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12026900</wp:posOffset>
            </wp:positionH>
            <wp:positionV relativeFrom="topMargin">
              <wp:posOffset>10515600</wp:posOffset>
            </wp:positionV>
            <wp:extent cx="431800" cy="279400"/>
            <wp:effectExtent l="0" t="0" r="6350" b="635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5"/>
                    <a:stretch>
                      <a:fillRect/>
                    </a:stretch>
                  </pic:blipFill>
                  <pic:spPr>
                    <a:xfrm>
                      <a:off x="0" y="0"/>
                      <a:ext cx="431800" cy="279400"/>
                    </a:xfrm>
                    <a:prstGeom prst="rect">
                      <a:avLst/>
                    </a:prstGeom>
                  </pic:spPr>
                </pic:pic>
              </a:graphicData>
            </a:graphic>
          </wp:anchor>
        </w:drawing>
      </w:r>
      <w:r>
        <w:rPr>
          <w:rFonts w:hint="eastAsia" w:ascii="Times New Roman" w:hAnsi="Times New Roman"/>
          <w:b/>
          <w:sz w:val="32"/>
          <w:szCs w:val="32"/>
        </w:rPr>
        <w:t>2019- -2020 学年第一学期期末质量检测</w:t>
      </w:r>
    </w:p>
    <w:p>
      <w:pPr>
        <w:spacing w:line="360" w:lineRule="auto"/>
        <w:jc w:val="center"/>
        <w:rPr>
          <w:rFonts w:hint="eastAsia" w:ascii="Times New Roman" w:hAnsi="Times New Roman"/>
          <w:b/>
          <w:sz w:val="32"/>
          <w:szCs w:val="32"/>
        </w:rPr>
      </w:pPr>
      <w:r>
        <w:rPr>
          <w:rFonts w:hint="eastAsia" w:ascii="Times New Roman" w:hAnsi="Times New Roman"/>
          <w:b/>
          <w:sz w:val="32"/>
          <w:szCs w:val="32"/>
        </w:rPr>
        <w:t>九年级化学学科试题</w:t>
      </w:r>
    </w:p>
    <w:p>
      <w:pPr>
        <w:spacing w:line="360" w:lineRule="auto"/>
        <w:rPr>
          <w:rFonts w:ascii="Times New Roman" w:hAnsi="Times New Roman"/>
        </w:rPr>
      </w:pPr>
      <w:r>
        <w:rPr>
          <w:rFonts w:hint="eastAsia" w:ascii="Times New Roman" w:hAnsi="Times New Roman"/>
        </w:rPr>
        <w:t>本次考试可能用到的相对原子质量:</w:t>
      </w:r>
    </w:p>
    <w:p>
      <w:pPr>
        <w:spacing w:line="360" w:lineRule="auto"/>
        <w:rPr>
          <w:rFonts w:ascii="Times New Roman" w:hAnsi="Times New Roman"/>
        </w:rPr>
      </w:pPr>
      <w:r>
        <w:rPr>
          <w:rFonts w:hint="eastAsia" w:ascii="Times New Roman" w:hAnsi="Times New Roman"/>
        </w:rPr>
        <w:t>H:1</w:t>
      </w:r>
      <w:r>
        <w:rPr>
          <w:rFonts w:ascii="Times New Roman" w:hAnsi="Times New Roman"/>
        </w:rPr>
        <w:tab/>
      </w:r>
      <w:r>
        <w:rPr>
          <w:rFonts w:ascii="Times New Roman" w:hAnsi="Times New Roman"/>
        </w:rPr>
        <w:tab/>
      </w:r>
      <w:r>
        <w:rPr>
          <w:rFonts w:hint="eastAsia" w:ascii="Times New Roman" w:hAnsi="Times New Roman"/>
        </w:rPr>
        <w:t>C:12</w:t>
      </w:r>
      <w:r>
        <w:rPr>
          <w:rFonts w:ascii="Times New Roman" w:hAnsi="Times New Roman"/>
        </w:rPr>
        <w:tab/>
      </w:r>
      <w:r>
        <w:rPr>
          <w:rFonts w:ascii="Times New Roman" w:hAnsi="Times New Roman"/>
        </w:rPr>
        <w:tab/>
      </w:r>
      <w:r>
        <w:rPr>
          <w:rFonts w:hint="eastAsia" w:ascii="Times New Roman" w:hAnsi="Times New Roman"/>
        </w:rPr>
        <w:t>N:14</w:t>
      </w:r>
      <w:r>
        <w:rPr>
          <w:rFonts w:ascii="Times New Roman" w:hAnsi="Times New Roman"/>
        </w:rPr>
        <w:tab/>
      </w:r>
      <w:r>
        <w:rPr>
          <w:rFonts w:ascii="Times New Roman" w:hAnsi="Times New Roman"/>
        </w:rPr>
        <w:t>O: 16</w:t>
      </w:r>
      <w:r>
        <w:rPr>
          <w:rFonts w:ascii="Times New Roman" w:hAnsi="Times New Roman"/>
        </w:rPr>
        <w:tab/>
      </w:r>
      <w:r>
        <w:rPr>
          <w:rFonts w:ascii="Times New Roman" w:hAnsi="Times New Roman"/>
        </w:rPr>
        <w:t xml:space="preserve"> K: 39 </w:t>
      </w:r>
      <w:r>
        <w:rPr>
          <w:rFonts w:ascii="Times New Roman" w:hAnsi="Times New Roman"/>
        </w:rPr>
        <w:tab/>
      </w:r>
      <w:r>
        <w:rPr>
          <w:rFonts w:ascii="Times New Roman" w:hAnsi="Times New Roman"/>
        </w:rPr>
        <w:tab/>
      </w:r>
      <w:r>
        <w:rPr>
          <w:rFonts w:ascii="Times New Roman" w:hAnsi="Times New Roman"/>
        </w:rPr>
        <w:t>Cl: 35.5</w:t>
      </w:r>
    </w:p>
    <w:p>
      <w:pPr>
        <w:spacing w:line="360" w:lineRule="auto"/>
        <w:rPr>
          <w:rFonts w:hint="eastAsia" w:ascii="Times New Roman" w:hAnsi="Times New Roman"/>
          <w:b/>
          <w:sz w:val="24"/>
        </w:rPr>
      </w:pPr>
      <w:r>
        <w:rPr>
          <w:rFonts w:hint="eastAsia" w:ascii="Times New Roman" w:hAnsi="Times New Roman"/>
          <w:b/>
          <w:sz w:val="24"/>
        </w:rPr>
        <w:t>一、选择题(共23小题，共46分)</w:t>
      </w:r>
    </w:p>
    <w:p>
      <w:pPr>
        <w:spacing w:line="360" w:lineRule="auto"/>
        <w:rPr>
          <w:rFonts w:hint="eastAsia" w:ascii="Times New Roman" w:hAnsi="Times New Roman"/>
        </w:rPr>
      </w:pPr>
      <w:r>
        <w:rPr>
          <w:rFonts w:hint="eastAsia" w:ascii="Times New Roman" w:hAnsi="Times New Roman"/>
        </w:rPr>
        <w:t>1.下列实验操作正确的是</w:t>
      </w:r>
    </w:p>
    <w:p>
      <w:pPr>
        <w:spacing w:line="360" w:lineRule="auto"/>
        <w:rPr>
          <w:rFonts w:ascii="Times New Roman" w:hAnsi="Times New Roman"/>
        </w:rPr>
      </w:pPr>
      <w:r>
        <w:rPr>
          <w:rFonts w:ascii="Times New Roman" w:hAnsi="Times New Roman"/>
        </w:rPr>
        <w:t>A</w:t>
      </w:r>
      <w:r>
        <w:rPr>
          <w:rFonts w:hint="eastAsia" w:ascii="Times New Roman" w:hAnsi="Times New Roman"/>
        </w:rPr>
        <w:t>用滴管滴液</w:t>
      </w:r>
      <w:r>
        <w:drawing>
          <wp:inline distT="0" distB="0" distL="0" distR="0">
            <wp:extent cx="570865" cy="8191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76063" cy="825861"/>
                    </a:xfrm>
                    <a:prstGeom prst="rect">
                      <a:avLst/>
                    </a:prstGeom>
                  </pic:spPr>
                </pic:pic>
              </a:graphicData>
            </a:graphic>
          </wp:inline>
        </w:drawing>
      </w:r>
      <w:bookmarkStart w:id="0" w:name="_GoBack"/>
      <w:bookmarkEnd w:id="0"/>
    </w:p>
    <w:p>
      <w:pPr>
        <w:spacing w:line="360" w:lineRule="auto"/>
        <w:rPr>
          <w:rFonts w:ascii="Times New Roman" w:hAnsi="Times New Roman"/>
        </w:rPr>
      </w:pPr>
      <w:r>
        <w:rPr>
          <w:rFonts w:ascii="Times New Roman" w:hAnsi="Times New Roman"/>
        </w:rPr>
        <w:t>B.</w:t>
      </w:r>
      <w:r>
        <w:rPr>
          <w:rFonts w:hint="eastAsia" w:ascii="Times New Roman" w:hAnsi="Times New Roman"/>
        </w:rPr>
        <w:t xml:space="preserve"> 过滤</w:t>
      </w:r>
      <w:r>
        <w:drawing>
          <wp:inline distT="0" distB="0" distL="0" distR="0">
            <wp:extent cx="906780" cy="1046480"/>
            <wp:effectExtent l="0" t="0" r="762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911707" cy="1051969"/>
                    </a:xfrm>
                    <a:prstGeom prst="rect">
                      <a:avLst/>
                    </a:prstGeom>
                  </pic:spPr>
                </pic:pic>
              </a:graphicData>
            </a:graphic>
          </wp:inline>
        </w:drawing>
      </w:r>
    </w:p>
    <w:p>
      <w:pPr>
        <w:spacing w:line="360" w:lineRule="auto"/>
        <w:rPr>
          <w:rFonts w:ascii="Times New Roman" w:hAnsi="Times New Roman"/>
        </w:rPr>
      </w:pPr>
      <w:r>
        <w:rPr>
          <w:rFonts w:ascii="Times New Roman" w:hAnsi="Times New Roman"/>
        </w:rPr>
        <w:t>C.</w:t>
      </w:r>
      <w:r>
        <w:rPr>
          <w:rFonts w:hint="eastAsia" w:ascii="Times New Roman" w:hAnsi="Times New Roman"/>
        </w:rPr>
        <w:t xml:space="preserve"> 加热液体</w:t>
      </w:r>
      <w:r>
        <w:drawing>
          <wp:inline distT="0" distB="0" distL="0" distR="0">
            <wp:extent cx="1111885" cy="10864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117914" cy="1092651"/>
                    </a:xfrm>
                    <a:prstGeom prst="rect">
                      <a:avLst/>
                    </a:prstGeom>
                  </pic:spPr>
                </pic:pic>
              </a:graphicData>
            </a:graphic>
          </wp:inline>
        </w:drawing>
      </w:r>
    </w:p>
    <w:p>
      <w:pPr>
        <w:spacing w:line="360" w:lineRule="auto"/>
        <w:rPr>
          <w:rFonts w:ascii="Times New Roman" w:hAnsi="Times New Roman"/>
        </w:rPr>
      </w:pPr>
      <w:r>
        <w:rPr>
          <w:rFonts w:ascii="Times New Roman" w:hAnsi="Times New Roman"/>
        </w:rPr>
        <w:t xml:space="preserve">D. </w:t>
      </w:r>
      <w:r>
        <w:rPr>
          <w:rFonts w:hint="eastAsia" w:ascii="Times New Roman" w:hAnsi="Times New Roman"/>
        </w:rPr>
        <w:t>读出液体的体积</w:t>
      </w:r>
      <w:r>
        <w:drawing>
          <wp:inline distT="0" distB="0" distL="0" distR="0">
            <wp:extent cx="972820" cy="9899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979113" cy="996702"/>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2.运送汽油的罐车上，应该张贴的图标是</w:t>
      </w:r>
    </w:p>
    <w:p>
      <w:pPr>
        <w:spacing w:line="360" w:lineRule="auto"/>
        <w:rPr>
          <w:rFonts w:ascii="Times New Roman" w:hAnsi="Times New Roman"/>
        </w:rPr>
      </w:pPr>
      <w:r>
        <w:rPr>
          <w:rFonts w:ascii="Times New Roman" w:hAnsi="Times New Roman"/>
        </w:rPr>
        <w:t>A.</w:t>
      </w:r>
      <w:r>
        <w:t xml:space="preserve"> </w:t>
      </w:r>
      <w:r>
        <w:drawing>
          <wp:inline distT="0" distB="0" distL="0" distR="0">
            <wp:extent cx="1097280" cy="103124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1105676" cy="1038821"/>
                    </a:xfrm>
                    <a:prstGeom prst="rect">
                      <a:avLst/>
                    </a:prstGeom>
                  </pic:spPr>
                </pic:pic>
              </a:graphicData>
            </a:graphic>
          </wp:inline>
        </w:drawing>
      </w:r>
    </w:p>
    <w:p>
      <w:pPr>
        <w:spacing w:line="360" w:lineRule="auto"/>
        <w:rPr>
          <w:rFonts w:ascii="Times New Roman" w:hAnsi="Times New Roman"/>
        </w:rPr>
      </w:pPr>
      <w:r>
        <w:rPr>
          <w:rFonts w:ascii="Times New Roman" w:hAnsi="Times New Roman"/>
        </w:rPr>
        <w:t>B.</w:t>
      </w:r>
      <w:r>
        <w:t xml:space="preserve"> </w:t>
      </w:r>
      <w:r>
        <w:drawing>
          <wp:inline distT="0" distB="0" distL="0" distR="0">
            <wp:extent cx="1089660" cy="10128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1098809" cy="1021063"/>
                    </a:xfrm>
                    <a:prstGeom prst="rect">
                      <a:avLst/>
                    </a:prstGeom>
                  </pic:spPr>
                </pic:pic>
              </a:graphicData>
            </a:graphic>
          </wp:inline>
        </w:drawing>
      </w:r>
    </w:p>
    <w:p>
      <w:pPr>
        <w:spacing w:line="360" w:lineRule="auto"/>
        <w:rPr>
          <w:rFonts w:ascii="Times New Roman" w:hAnsi="Times New Roman"/>
        </w:rPr>
      </w:pPr>
      <w:r>
        <w:rPr>
          <w:rFonts w:ascii="Times New Roman" w:hAnsi="Times New Roman"/>
        </w:rPr>
        <w:t>C.</w:t>
      </w:r>
      <w:r>
        <w:t xml:space="preserve"> </w:t>
      </w:r>
      <w:r>
        <w:drawing>
          <wp:inline distT="0" distB="0" distL="0" distR="0">
            <wp:extent cx="892175" cy="86233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900867" cy="870837"/>
                    </a:xfrm>
                    <a:prstGeom prst="rect">
                      <a:avLst/>
                    </a:prstGeom>
                  </pic:spPr>
                </pic:pic>
              </a:graphicData>
            </a:graphic>
          </wp:inline>
        </w:drawing>
      </w:r>
    </w:p>
    <w:p>
      <w:pPr>
        <w:spacing w:line="360" w:lineRule="auto"/>
        <w:rPr>
          <w:rFonts w:ascii="Times New Roman" w:hAnsi="Times New Roman"/>
        </w:rPr>
      </w:pPr>
      <w:r>
        <w:rPr>
          <w:rFonts w:ascii="Times New Roman" w:hAnsi="Times New Roman"/>
        </w:rPr>
        <w:t>D.</w:t>
      </w:r>
      <w:r>
        <w:t xml:space="preserve"> </w:t>
      </w:r>
      <w:r>
        <w:drawing>
          <wp:inline distT="0" distB="0" distL="0" distR="0">
            <wp:extent cx="958215" cy="10121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967402" cy="1021974"/>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3.下列关于空气中成分的说法中不正确的是</w:t>
      </w:r>
    </w:p>
    <w:p>
      <w:pPr>
        <w:spacing w:line="360" w:lineRule="auto"/>
        <w:rPr>
          <w:rFonts w:hint="eastAsia" w:ascii="Times New Roman" w:hAnsi="Times New Roman"/>
        </w:rPr>
      </w:pPr>
      <w:r>
        <w:rPr>
          <w:rFonts w:hint="eastAsia" w:ascii="Times New Roman" w:hAnsi="Times New Roman"/>
        </w:rPr>
        <w:t>A.食品包装中充氮气可以防变质</w:t>
      </w:r>
    </w:p>
    <w:p>
      <w:pPr>
        <w:spacing w:line="360" w:lineRule="auto"/>
        <w:rPr>
          <w:rFonts w:hint="eastAsia" w:ascii="Times New Roman" w:hAnsi="Times New Roman"/>
        </w:rPr>
      </w:pPr>
      <w:r>
        <w:rPr>
          <w:rFonts w:hint="eastAsia" w:ascii="Times New Roman" w:hAnsi="Times New Roman"/>
        </w:rPr>
        <w:t>B.蜡烛在氧气中燃烧更加剧烈</w:t>
      </w:r>
    </w:p>
    <w:p>
      <w:pPr>
        <w:spacing w:line="360" w:lineRule="auto"/>
        <w:rPr>
          <w:rFonts w:hint="eastAsia" w:ascii="Times New Roman" w:hAnsi="Times New Roman"/>
        </w:rPr>
      </w:pPr>
      <w:r>
        <w:rPr>
          <w:rFonts w:hint="eastAsia" w:ascii="Times New Roman" w:hAnsi="Times New Roman"/>
        </w:rPr>
        <w:t>C.鱼虾在水中生存是因为氧气易溶于水</w:t>
      </w:r>
    </w:p>
    <w:p>
      <w:pPr>
        <w:spacing w:line="360" w:lineRule="auto"/>
        <w:rPr>
          <w:rFonts w:hint="eastAsia" w:ascii="Times New Roman" w:hAnsi="Times New Roman"/>
        </w:rPr>
      </w:pPr>
      <w:r>
        <w:rPr>
          <w:rFonts w:hint="eastAsia" w:ascii="Times New Roman" w:hAnsi="Times New Roman"/>
        </w:rPr>
        <w:t>D.稀有气体在在通电时能发出不同颜色的光，可制成电光源</w:t>
      </w:r>
    </w:p>
    <w:p>
      <w:pPr>
        <w:spacing w:line="360" w:lineRule="auto"/>
        <w:rPr>
          <w:rFonts w:hint="eastAsia" w:ascii="Times New Roman" w:hAnsi="Times New Roman"/>
        </w:rPr>
      </w:pPr>
      <w:r>
        <w:rPr>
          <w:rFonts w:hint="eastAsia" w:ascii="Times New Roman" w:hAnsi="Times New Roman"/>
        </w:rPr>
        <w:t>4.宣传科学知识，揭露伪科学，是我们的义务，下列各项中不属于伪科学的是</w:t>
      </w:r>
    </w:p>
    <w:p>
      <w:pPr>
        <w:spacing w:line="360" w:lineRule="auto"/>
        <w:rPr>
          <w:rFonts w:hint="eastAsia" w:ascii="Times New Roman" w:hAnsi="Times New Roman"/>
        </w:rPr>
      </w:pPr>
      <w:r>
        <w:rPr>
          <w:rFonts w:hint="eastAsia" w:ascii="Times New Roman" w:hAnsi="Times New Roman"/>
        </w:rPr>
        <w:t>A.将铜变成黄金</w:t>
      </w:r>
    </w:p>
    <w:p>
      <w:pPr>
        <w:spacing w:line="360" w:lineRule="auto"/>
        <w:rPr>
          <w:rFonts w:hint="eastAsia" w:ascii="Times New Roman" w:hAnsi="Times New Roman"/>
        </w:rPr>
      </w:pPr>
      <w:r>
        <w:rPr>
          <w:rFonts w:hint="eastAsia" w:ascii="Times New Roman" w:hAnsi="Times New Roman"/>
        </w:rPr>
        <w:t>B.现在人可直接用肉眼直接观察到硅原子</w:t>
      </w:r>
    </w:p>
    <w:p>
      <w:pPr>
        <w:spacing w:line="360" w:lineRule="auto"/>
        <w:rPr>
          <w:rFonts w:hint="eastAsia" w:ascii="Times New Roman" w:hAnsi="Times New Roman"/>
        </w:rPr>
      </w:pPr>
      <w:r>
        <w:rPr>
          <w:rFonts w:hint="eastAsia" w:ascii="Times New Roman" w:hAnsi="Times New Roman"/>
        </w:rPr>
        <w:t>C.干冰用于人工降雨.</w:t>
      </w:r>
    </w:p>
    <w:p>
      <w:pPr>
        <w:spacing w:line="360" w:lineRule="auto"/>
        <w:rPr>
          <w:rFonts w:hint="eastAsia" w:ascii="Times New Roman" w:hAnsi="Times New Roman"/>
        </w:rPr>
      </w:pPr>
      <w:r>
        <w:rPr>
          <w:rFonts w:hint="eastAsia" w:ascii="Times New Roman" w:hAnsi="Times New Roman"/>
        </w:rPr>
        <w:t>D.空气中二氧化碳多少无所谓，一氧化碳则不行</w:t>
      </w:r>
    </w:p>
    <w:p>
      <w:pPr>
        <w:spacing w:line="360" w:lineRule="auto"/>
        <w:rPr>
          <w:rFonts w:ascii="Times New Roman" w:hAnsi="Times New Roman"/>
        </w:rPr>
      </w:pPr>
      <w:r>
        <w:rPr>
          <w:rFonts w:hint="eastAsia" w:ascii="Times New Roman" w:hAnsi="Times New Roman"/>
        </w:rPr>
        <w:t>5.下列各选项中，物质的分类全都正确是</w:t>
      </w:r>
    </w:p>
    <w:tbl>
      <w:tblPr>
        <w:tblStyle w:val="7"/>
        <w:tblW w:w="5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816"/>
        <w:gridCol w:w="1446"/>
        <w:gridCol w:w="1026"/>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tcPr>
          <w:p>
            <w:pPr>
              <w:spacing w:line="360" w:lineRule="auto"/>
              <w:rPr>
                <w:rFonts w:hint="eastAsia" w:ascii="Times New Roman" w:hAnsi="Times New Roman"/>
              </w:rPr>
            </w:pPr>
            <w:r>
              <w:rPr>
                <w:rFonts w:hint="eastAsia" w:ascii="Times New Roman" w:hAnsi="Times New Roman"/>
              </w:rPr>
              <w:t>选项</w:t>
            </w:r>
          </w:p>
        </w:tc>
        <w:tc>
          <w:tcPr>
            <w:tcW w:w="816" w:type="dxa"/>
          </w:tcPr>
          <w:p>
            <w:pPr>
              <w:spacing w:line="360" w:lineRule="auto"/>
              <w:rPr>
                <w:rFonts w:hint="eastAsia" w:ascii="Times New Roman" w:hAnsi="Times New Roman"/>
              </w:rPr>
            </w:pPr>
            <w:r>
              <w:rPr>
                <w:rFonts w:hint="eastAsia" w:ascii="Times New Roman" w:hAnsi="Times New Roman"/>
              </w:rPr>
              <w:t>单质</w:t>
            </w:r>
          </w:p>
        </w:tc>
        <w:tc>
          <w:tcPr>
            <w:tcW w:w="1446" w:type="dxa"/>
          </w:tcPr>
          <w:p>
            <w:pPr>
              <w:spacing w:line="360" w:lineRule="auto"/>
              <w:rPr>
                <w:rFonts w:hint="eastAsia" w:ascii="Times New Roman" w:hAnsi="Times New Roman"/>
              </w:rPr>
            </w:pPr>
            <w:r>
              <w:rPr>
                <w:rFonts w:hint="eastAsia" w:ascii="Times New Roman" w:hAnsi="Times New Roman"/>
              </w:rPr>
              <w:t>氧化物</w:t>
            </w:r>
          </w:p>
        </w:tc>
        <w:tc>
          <w:tcPr>
            <w:tcW w:w="1026" w:type="dxa"/>
          </w:tcPr>
          <w:p>
            <w:pPr>
              <w:spacing w:line="360" w:lineRule="auto"/>
              <w:rPr>
                <w:rFonts w:hint="eastAsia" w:ascii="Times New Roman" w:hAnsi="Times New Roman"/>
              </w:rPr>
            </w:pPr>
            <w:r>
              <w:rPr>
                <w:rFonts w:hint="eastAsia" w:ascii="Times New Roman" w:hAnsi="Times New Roman"/>
              </w:rPr>
              <w:t>化合物</w:t>
            </w:r>
          </w:p>
        </w:tc>
        <w:tc>
          <w:tcPr>
            <w:tcW w:w="1446" w:type="dxa"/>
          </w:tcPr>
          <w:p>
            <w:pPr>
              <w:spacing w:line="360" w:lineRule="auto"/>
              <w:rPr>
                <w:rFonts w:hint="eastAsia" w:ascii="Times New Roman" w:hAnsi="Times New Roman"/>
              </w:rPr>
            </w:pPr>
            <w:r>
              <w:rPr>
                <w:rFonts w:hint="eastAsia" w:ascii="Times New Roman" w:hAnsi="Times New Roman"/>
              </w:rPr>
              <w:t>混合物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tcPr>
          <w:p>
            <w:pPr>
              <w:spacing w:line="360" w:lineRule="auto"/>
              <w:rPr>
                <w:rFonts w:hint="eastAsia" w:ascii="Times New Roman" w:hAnsi="Times New Roman"/>
              </w:rPr>
            </w:pPr>
            <w:r>
              <w:rPr>
                <w:rFonts w:hint="eastAsia" w:ascii="Times New Roman" w:hAnsi="Times New Roman"/>
              </w:rPr>
              <w:t>A</w:t>
            </w:r>
          </w:p>
        </w:tc>
        <w:tc>
          <w:tcPr>
            <w:tcW w:w="816" w:type="dxa"/>
          </w:tcPr>
          <w:p>
            <w:pPr>
              <w:spacing w:line="360" w:lineRule="auto"/>
              <w:rPr>
                <w:rFonts w:hint="eastAsia" w:ascii="Times New Roman" w:hAnsi="Times New Roman"/>
              </w:rPr>
            </w:pPr>
            <w:r>
              <w:rPr>
                <w:rFonts w:hint="eastAsia" w:ascii="Times New Roman" w:hAnsi="Times New Roman"/>
              </w:rPr>
              <w:t>铝</w:t>
            </w:r>
          </w:p>
        </w:tc>
        <w:tc>
          <w:tcPr>
            <w:tcW w:w="1446" w:type="dxa"/>
          </w:tcPr>
          <w:p>
            <w:pPr>
              <w:spacing w:line="360" w:lineRule="auto"/>
              <w:rPr>
                <w:rFonts w:hint="eastAsia" w:ascii="Times New Roman" w:hAnsi="Times New Roman"/>
              </w:rPr>
            </w:pPr>
            <w:r>
              <w:rPr>
                <w:rFonts w:hint="eastAsia" w:ascii="Times New Roman" w:hAnsi="Times New Roman"/>
              </w:rPr>
              <w:t>五氧化二磷</w:t>
            </w:r>
          </w:p>
        </w:tc>
        <w:tc>
          <w:tcPr>
            <w:tcW w:w="1026" w:type="dxa"/>
          </w:tcPr>
          <w:p>
            <w:pPr>
              <w:spacing w:line="360" w:lineRule="auto"/>
              <w:rPr>
                <w:rFonts w:hint="eastAsia" w:ascii="Times New Roman" w:hAnsi="Times New Roman"/>
              </w:rPr>
            </w:pPr>
            <w:r>
              <w:rPr>
                <w:rFonts w:hint="eastAsia" w:ascii="Times New Roman" w:hAnsi="Times New Roman"/>
              </w:rPr>
              <w:t>稀硫酸</w:t>
            </w:r>
          </w:p>
        </w:tc>
        <w:tc>
          <w:tcPr>
            <w:tcW w:w="1446" w:type="dxa"/>
          </w:tcPr>
          <w:p>
            <w:pPr>
              <w:spacing w:line="360" w:lineRule="auto"/>
              <w:rPr>
                <w:rFonts w:hint="eastAsia" w:ascii="Times New Roman" w:hAnsi="Times New Roman"/>
              </w:rPr>
            </w:pPr>
            <w:r>
              <w:rPr>
                <w:rFonts w:hint="eastAsia" w:ascii="Times New Roman" w:hAnsi="Times New Roman"/>
              </w:rPr>
              <w:t>空气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tcPr>
          <w:p>
            <w:pPr>
              <w:spacing w:line="360" w:lineRule="auto"/>
              <w:rPr>
                <w:rFonts w:hint="eastAsia" w:ascii="Times New Roman" w:hAnsi="Times New Roman"/>
              </w:rPr>
            </w:pPr>
            <w:r>
              <w:rPr>
                <w:rFonts w:hint="eastAsia" w:ascii="Times New Roman" w:hAnsi="Times New Roman"/>
              </w:rPr>
              <w:t>B</w:t>
            </w:r>
          </w:p>
        </w:tc>
        <w:tc>
          <w:tcPr>
            <w:tcW w:w="816" w:type="dxa"/>
          </w:tcPr>
          <w:p>
            <w:pPr>
              <w:spacing w:line="360" w:lineRule="auto"/>
              <w:rPr>
                <w:rFonts w:hint="eastAsia" w:ascii="Times New Roman" w:hAnsi="Times New Roman"/>
              </w:rPr>
            </w:pPr>
            <w:r>
              <w:rPr>
                <w:rFonts w:hint="eastAsia" w:ascii="Times New Roman" w:hAnsi="Times New Roman"/>
              </w:rPr>
              <w:t>水银</w:t>
            </w:r>
          </w:p>
        </w:tc>
        <w:tc>
          <w:tcPr>
            <w:tcW w:w="1446" w:type="dxa"/>
          </w:tcPr>
          <w:p>
            <w:pPr>
              <w:spacing w:line="360" w:lineRule="auto"/>
              <w:rPr>
                <w:rFonts w:hint="eastAsia" w:ascii="Times New Roman" w:hAnsi="Times New Roman"/>
              </w:rPr>
            </w:pPr>
            <w:r>
              <w:rPr>
                <w:rFonts w:hint="eastAsia" w:ascii="Times New Roman" w:hAnsi="Times New Roman"/>
              </w:rPr>
              <w:t>水</w:t>
            </w:r>
          </w:p>
        </w:tc>
        <w:tc>
          <w:tcPr>
            <w:tcW w:w="1026" w:type="dxa"/>
          </w:tcPr>
          <w:p>
            <w:pPr>
              <w:spacing w:line="360" w:lineRule="auto"/>
              <w:rPr>
                <w:rFonts w:hint="eastAsia" w:ascii="Times New Roman" w:hAnsi="Times New Roman"/>
              </w:rPr>
            </w:pPr>
            <w:r>
              <w:rPr>
                <w:rFonts w:hint="eastAsia" w:ascii="Times New Roman" w:hAnsi="Times New Roman"/>
              </w:rPr>
              <w:t>硝酸铵</w:t>
            </w:r>
          </w:p>
        </w:tc>
        <w:tc>
          <w:tcPr>
            <w:tcW w:w="1446" w:type="dxa"/>
          </w:tcPr>
          <w:p>
            <w:pPr>
              <w:spacing w:line="360" w:lineRule="auto"/>
              <w:rPr>
                <w:rFonts w:hint="eastAsia" w:ascii="Times New Roman" w:hAnsi="Times New Roman"/>
              </w:rPr>
            </w:pPr>
            <w:r>
              <w:rPr>
                <w:rFonts w:hint="eastAsia" w:ascii="Times New Roman" w:hAnsi="Times New Roman"/>
              </w:rPr>
              <w:t>冰水混合物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tcPr>
          <w:p>
            <w:pPr>
              <w:spacing w:line="360" w:lineRule="auto"/>
              <w:rPr>
                <w:rFonts w:hint="eastAsia" w:ascii="Times New Roman" w:hAnsi="Times New Roman"/>
              </w:rPr>
            </w:pPr>
            <w:r>
              <w:rPr>
                <w:rFonts w:hint="eastAsia" w:ascii="Times New Roman" w:hAnsi="Times New Roman"/>
              </w:rPr>
              <w:t>C</w:t>
            </w:r>
          </w:p>
        </w:tc>
        <w:tc>
          <w:tcPr>
            <w:tcW w:w="816" w:type="dxa"/>
          </w:tcPr>
          <w:p>
            <w:pPr>
              <w:spacing w:line="360" w:lineRule="auto"/>
              <w:rPr>
                <w:rFonts w:hint="eastAsia" w:ascii="Times New Roman" w:hAnsi="Times New Roman"/>
              </w:rPr>
            </w:pPr>
            <w:r>
              <w:rPr>
                <w:rFonts w:hint="eastAsia" w:ascii="Times New Roman" w:hAnsi="Times New Roman"/>
              </w:rPr>
              <w:t>硫粉</w:t>
            </w:r>
          </w:p>
        </w:tc>
        <w:tc>
          <w:tcPr>
            <w:tcW w:w="1446" w:type="dxa"/>
          </w:tcPr>
          <w:p>
            <w:pPr>
              <w:spacing w:line="360" w:lineRule="auto"/>
              <w:rPr>
                <w:rFonts w:hint="eastAsia" w:ascii="Times New Roman" w:hAnsi="Times New Roman"/>
              </w:rPr>
            </w:pPr>
            <w:r>
              <w:rPr>
                <w:rFonts w:hint="eastAsia" w:ascii="Times New Roman" w:hAnsi="Times New Roman"/>
              </w:rPr>
              <w:t>干冰</w:t>
            </w:r>
          </w:p>
        </w:tc>
        <w:tc>
          <w:tcPr>
            <w:tcW w:w="1026" w:type="dxa"/>
          </w:tcPr>
          <w:p>
            <w:pPr>
              <w:spacing w:line="360" w:lineRule="auto"/>
              <w:rPr>
                <w:rFonts w:hint="eastAsia" w:ascii="Times New Roman" w:hAnsi="Times New Roman"/>
              </w:rPr>
            </w:pPr>
            <w:r>
              <w:rPr>
                <w:rFonts w:hint="eastAsia" w:ascii="Times New Roman" w:hAnsi="Times New Roman"/>
              </w:rPr>
              <w:t>氧化铜</w:t>
            </w:r>
          </w:p>
        </w:tc>
        <w:tc>
          <w:tcPr>
            <w:tcW w:w="1446" w:type="dxa"/>
          </w:tcPr>
          <w:p>
            <w:pPr>
              <w:spacing w:line="360" w:lineRule="auto"/>
              <w:rPr>
                <w:rFonts w:hint="eastAsia" w:ascii="Times New Roman" w:hAnsi="Times New Roman"/>
              </w:rPr>
            </w:pPr>
            <w:r>
              <w:rPr>
                <w:rFonts w:hint="eastAsia" w:ascii="Times New Roman" w:hAnsi="Times New Roman"/>
              </w:rPr>
              <w:t>生理盐水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tcPr>
          <w:p>
            <w:pPr>
              <w:spacing w:line="360" w:lineRule="auto"/>
              <w:rPr>
                <w:rFonts w:hint="eastAsia" w:ascii="Times New Roman" w:hAnsi="Times New Roman"/>
              </w:rPr>
            </w:pPr>
            <w:r>
              <w:rPr>
                <w:rFonts w:hint="eastAsia" w:ascii="Times New Roman" w:hAnsi="Times New Roman"/>
              </w:rPr>
              <w:t>D</w:t>
            </w:r>
          </w:p>
        </w:tc>
        <w:tc>
          <w:tcPr>
            <w:tcW w:w="816" w:type="dxa"/>
          </w:tcPr>
          <w:p>
            <w:pPr>
              <w:spacing w:line="360" w:lineRule="auto"/>
              <w:rPr>
                <w:rFonts w:hint="eastAsia" w:ascii="Times New Roman" w:hAnsi="Times New Roman"/>
              </w:rPr>
            </w:pPr>
            <w:r>
              <w:rPr>
                <w:rFonts w:hint="eastAsia" w:ascii="Times New Roman" w:hAnsi="Times New Roman"/>
              </w:rPr>
              <w:t>海水</w:t>
            </w:r>
          </w:p>
        </w:tc>
        <w:tc>
          <w:tcPr>
            <w:tcW w:w="1446" w:type="dxa"/>
          </w:tcPr>
          <w:p>
            <w:pPr>
              <w:spacing w:line="360" w:lineRule="auto"/>
              <w:rPr>
                <w:rFonts w:hint="eastAsia" w:ascii="Times New Roman" w:hAnsi="Times New Roman"/>
              </w:rPr>
            </w:pPr>
            <w:r>
              <w:rPr>
                <w:rFonts w:hint="eastAsia" w:ascii="Times New Roman" w:hAnsi="Times New Roman"/>
              </w:rPr>
              <w:t>氧化钙</w:t>
            </w:r>
          </w:p>
        </w:tc>
        <w:tc>
          <w:tcPr>
            <w:tcW w:w="1026" w:type="dxa"/>
          </w:tcPr>
          <w:p>
            <w:pPr>
              <w:spacing w:line="360" w:lineRule="auto"/>
              <w:rPr>
                <w:rFonts w:hint="eastAsia" w:ascii="Times New Roman" w:hAnsi="Times New Roman"/>
              </w:rPr>
            </w:pPr>
            <w:r>
              <w:rPr>
                <w:rFonts w:hint="eastAsia" w:ascii="Times New Roman" w:hAnsi="Times New Roman"/>
              </w:rPr>
              <w:t>红磷</w:t>
            </w:r>
          </w:p>
        </w:tc>
        <w:tc>
          <w:tcPr>
            <w:tcW w:w="1446" w:type="dxa"/>
          </w:tcPr>
          <w:p>
            <w:pPr>
              <w:spacing w:line="360" w:lineRule="auto"/>
              <w:rPr>
                <w:rFonts w:hint="eastAsia" w:ascii="Times New Roman" w:hAnsi="Times New Roman"/>
              </w:rPr>
            </w:pPr>
            <w:r>
              <w:rPr>
                <w:rFonts w:hint="eastAsia" w:ascii="Times New Roman" w:hAnsi="Times New Roman"/>
              </w:rPr>
              <w:t>双氧水</w:t>
            </w:r>
          </w:p>
        </w:tc>
      </w:tr>
    </w:tbl>
    <w:p>
      <w:pPr>
        <w:spacing w:line="360" w:lineRule="auto"/>
        <w:rPr>
          <w:rFonts w:hint="eastAsia" w:ascii="Times New Roman" w:hAnsi="Times New Roman"/>
        </w:rPr>
      </w:pPr>
      <w:r>
        <w:rPr>
          <w:rFonts w:hint="eastAsia" w:ascii="Times New Roman" w:hAnsi="Times New Roman"/>
        </w:rPr>
        <w:t>6.读史使人明智，读诗使人灵秀，赏中华诗词，品生活之美。下列诗词中，涉及化学变化的是</w:t>
      </w:r>
    </w:p>
    <w:p>
      <w:pPr>
        <w:spacing w:line="360" w:lineRule="auto"/>
        <w:rPr>
          <w:rFonts w:hint="eastAsia" w:ascii="Times New Roman" w:hAnsi="Times New Roman"/>
        </w:rPr>
      </w:pPr>
      <w:r>
        <w:rPr>
          <w:rFonts w:hint="eastAsia" w:ascii="Times New Roman" w:hAnsi="Times New Roman"/>
        </w:rPr>
        <w:t>A.千锤万凿出深山，烈火焚烧若等闲</w:t>
      </w:r>
    </w:p>
    <w:p>
      <w:pPr>
        <w:spacing w:line="360" w:lineRule="auto"/>
        <w:rPr>
          <w:rFonts w:hint="eastAsia" w:ascii="Times New Roman" w:hAnsi="Times New Roman"/>
        </w:rPr>
      </w:pPr>
      <w:r>
        <w:rPr>
          <w:rFonts w:hint="eastAsia" w:ascii="Times New Roman" w:hAnsi="Times New Roman"/>
        </w:rPr>
        <w:t>B.忽如一夜春风来，千树万树梨花开</w:t>
      </w:r>
    </w:p>
    <w:p>
      <w:pPr>
        <w:spacing w:line="360" w:lineRule="auto"/>
        <w:rPr>
          <w:rFonts w:hint="eastAsia" w:ascii="Times New Roman" w:hAnsi="Times New Roman"/>
        </w:rPr>
      </w:pPr>
      <w:r>
        <w:rPr>
          <w:rFonts w:hint="eastAsia" w:ascii="Times New Roman" w:hAnsi="Times New Roman"/>
        </w:rPr>
        <w:t>C.八月秋高风怒号，卷我屋上三重茅</w:t>
      </w:r>
    </w:p>
    <w:p>
      <w:pPr>
        <w:spacing w:line="360" w:lineRule="auto"/>
        <w:rPr>
          <w:rFonts w:hint="eastAsia" w:ascii="Times New Roman" w:hAnsi="Times New Roman"/>
        </w:rPr>
      </w:pPr>
      <w:r>
        <w:rPr>
          <w:rFonts w:hint="eastAsia" w:ascii="Times New Roman" w:hAnsi="Times New Roman"/>
        </w:rPr>
        <w:t>D.无边落木萧萧下，不尽长江滚滚来</w:t>
      </w:r>
    </w:p>
    <w:p>
      <w:pPr>
        <w:spacing w:line="360" w:lineRule="auto"/>
        <w:rPr>
          <w:rFonts w:hint="eastAsia" w:ascii="Times New Roman" w:hAnsi="Times New Roman"/>
        </w:rPr>
      </w:pPr>
      <w:r>
        <w:rPr>
          <w:rFonts w:hint="eastAsia" w:ascii="Times New Roman" w:hAnsi="Times New Roman"/>
        </w:rPr>
        <w:t>7.下列排列顺序不正确的是</w:t>
      </w:r>
    </w:p>
    <w:p>
      <w:pPr>
        <w:spacing w:line="360" w:lineRule="auto"/>
        <w:rPr>
          <w:rFonts w:hint="eastAsia" w:ascii="Times New Roman" w:hAnsi="Times New Roman"/>
        </w:rPr>
      </w:pPr>
      <w:r>
        <w:rPr>
          <w:rFonts w:hint="eastAsia" w:ascii="Times New Roman" w:hAnsi="Times New Roman"/>
        </w:rPr>
        <w:t>A.相对分子质量:二氧化碳&gt;氮气&gt;氢气</w:t>
      </w:r>
    </w:p>
    <w:p>
      <w:pPr>
        <w:spacing w:line="360" w:lineRule="auto"/>
        <w:rPr>
          <w:rFonts w:hint="eastAsia" w:ascii="Times New Roman" w:hAnsi="Times New Roman"/>
        </w:rPr>
      </w:pPr>
      <w:r>
        <w:rPr>
          <w:rFonts w:hint="eastAsia" w:ascii="Times New Roman" w:hAnsi="Times New Roman"/>
        </w:rPr>
        <w:t>B.氯元素的化合价: KCIO</w:t>
      </w:r>
      <w:r>
        <w:rPr>
          <w:rFonts w:hint="eastAsia" w:ascii="Times New Roman" w:hAnsi="Times New Roman"/>
          <w:vertAlign w:val="subscript"/>
        </w:rPr>
        <w:t>3</w:t>
      </w:r>
      <w:r>
        <w:rPr>
          <w:rFonts w:hint="eastAsia" w:ascii="Times New Roman" w:hAnsi="Times New Roman"/>
        </w:rPr>
        <w:t>&gt; Cl</w:t>
      </w:r>
      <w:r>
        <w:rPr>
          <w:rFonts w:hint="eastAsia" w:ascii="Times New Roman" w:hAnsi="Times New Roman"/>
          <w:vertAlign w:val="subscript"/>
        </w:rPr>
        <w:t>2</w:t>
      </w:r>
      <w:r>
        <w:rPr>
          <w:rFonts w:hint="eastAsia" w:ascii="Times New Roman" w:hAnsi="Times New Roman"/>
        </w:rPr>
        <w:t xml:space="preserve">&gt; HCl </w:t>
      </w:r>
    </w:p>
    <w:p>
      <w:pPr>
        <w:spacing w:line="360" w:lineRule="auto"/>
        <w:rPr>
          <w:rFonts w:ascii="Times New Roman" w:hAnsi="Times New Roman"/>
        </w:rPr>
      </w:pPr>
      <w:r>
        <w:rPr>
          <w:rFonts w:hint="eastAsia" w:ascii="Times New Roman" w:hAnsi="Times New Roman"/>
        </w:rPr>
        <w:t>C.空气中组成物质的含量:氮气&gt;氧气&gt;稀有气体</w:t>
      </w:r>
    </w:p>
    <w:p>
      <w:pPr>
        <w:spacing w:line="360" w:lineRule="auto"/>
        <w:rPr>
          <w:rFonts w:hint="eastAsia" w:ascii="Times New Roman" w:hAnsi="Times New Roman"/>
        </w:rPr>
      </w:pPr>
      <w:r>
        <w:rPr>
          <w:rFonts w:hint="eastAsia" w:ascii="Times New Roman" w:hAnsi="Times New Roman"/>
        </w:rPr>
        <w:t>D. 地壳中元素含量: Al&lt;Fe&lt;Si</w:t>
      </w:r>
    </w:p>
    <w:p>
      <w:pPr>
        <w:spacing w:line="360" w:lineRule="auto"/>
        <w:rPr>
          <w:rFonts w:hint="eastAsia" w:ascii="Times New Roman" w:hAnsi="Times New Roman"/>
        </w:rPr>
      </w:pPr>
      <w:r>
        <w:rPr>
          <w:rFonts w:hint="eastAsia" w:ascii="Times New Roman" w:hAnsi="Times New Roman"/>
        </w:rPr>
        <w:t>8.推理是学习化学的一种重要方法，但盲目类推又可能得出错误结论。以下类推正确的是</w:t>
      </w:r>
    </w:p>
    <w:p>
      <w:pPr>
        <w:spacing w:line="360" w:lineRule="auto"/>
        <w:rPr>
          <w:rFonts w:hint="eastAsia" w:ascii="Times New Roman" w:hAnsi="Times New Roman"/>
        </w:rPr>
      </w:pPr>
      <w:r>
        <w:rPr>
          <w:rFonts w:hint="eastAsia" w:ascii="Times New Roman" w:hAnsi="Times New Roman"/>
        </w:rPr>
        <w:t>A.在同一化合物中，金属元素显正价，所以非金属元素一定 显负价</w:t>
      </w:r>
    </w:p>
    <w:p>
      <w:pPr>
        <w:spacing w:line="360" w:lineRule="auto"/>
        <w:rPr>
          <w:rFonts w:hint="eastAsia" w:ascii="Times New Roman" w:hAnsi="Times New Roman"/>
        </w:rPr>
      </w:pPr>
      <w:r>
        <w:rPr>
          <w:rFonts w:hint="eastAsia" w:ascii="Times New Roman" w:hAnsi="Times New Roman"/>
        </w:rPr>
        <w:t>B. MnO</w:t>
      </w:r>
      <w:r>
        <w:rPr>
          <w:rFonts w:hint="eastAsia" w:ascii="Times New Roman" w:hAnsi="Times New Roman"/>
          <w:vertAlign w:val="subscript"/>
        </w:rPr>
        <w:t>2</w:t>
      </w:r>
      <w:r>
        <w:rPr>
          <w:rFonts w:hint="eastAsia" w:ascii="Times New Roman" w:hAnsi="Times New Roman"/>
        </w:rPr>
        <w:t>能加快H</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分解的速率，则MnO</w:t>
      </w:r>
      <w:r>
        <w:rPr>
          <w:rFonts w:hint="eastAsia" w:ascii="Times New Roman" w:hAnsi="Times New Roman"/>
          <w:vertAlign w:val="subscript"/>
        </w:rPr>
        <w:t>2</w:t>
      </w:r>
      <w:r>
        <w:rPr>
          <w:rFonts w:hint="eastAsia" w:ascii="Times New Roman" w:hAnsi="Times New Roman"/>
        </w:rPr>
        <w:t>也一定 能加快其他物质分解的速率</w:t>
      </w:r>
    </w:p>
    <w:p>
      <w:pPr>
        <w:spacing w:line="360" w:lineRule="auto"/>
        <w:rPr>
          <w:rFonts w:hint="eastAsia" w:ascii="Times New Roman" w:hAnsi="Times New Roman"/>
        </w:rPr>
      </w:pPr>
      <w:r>
        <w:rPr>
          <w:rFonts w:hint="eastAsia" w:ascii="Times New Roman" w:hAnsi="Times New Roman"/>
        </w:rPr>
        <w:t>C.含碳元素的物质充分燃烧会生成CO</w:t>
      </w:r>
      <w:r>
        <w:rPr>
          <w:rFonts w:hint="eastAsia" w:ascii="Times New Roman" w:hAnsi="Times New Roman"/>
          <w:vertAlign w:val="subscript"/>
        </w:rPr>
        <w:t>2</w:t>
      </w:r>
      <w:r>
        <w:rPr>
          <w:rFonts w:hint="eastAsia" w:ascii="Times New Roman" w:hAnsi="Times New Roman"/>
        </w:rPr>
        <w:t>，所以燃烧能生成CO</w:t>
      </w:r>
      <w:r>
        <w:rPr>
          <w:rFonts w:hint="eastAsia" w:ascii="Times New Roman" w:hAnsi="Times New Roman"/>
          <w:vertAlign w:val="subscript"/>
        </w:rPr>
        <w:t>2</w:t>
      </w:r>
      <w:r>
        <w:rPr>
          <w:rFonts w:hint="eastAsia" w:ascii="Times New Roman" w:hAnsi="Times New Roman"/>
        </w:rPr>
        <w:t>的物质一定 含碳元素</w:t>
      </w:r>
    </w:p>
    <w:p>
      <w:pPr>
        <w:spacing w:line="360" w:lineRule="auto"/>
        <w:rPr>
          <w:rFonts w:hint="eastAsia" w:ascii="Times New Roman" w:hAnsi="Times New Roman"/>
        </w:rPr>
      </w:pPr>
      <w:r>
        <w:rPr>
          <w:rFonts w:hint="eastAsia" w:ascii="Times New Roman" w:hAnsi="Times New Roman"/>
        </w:rPr>
        <w:t>D.原子核由质子和中子构成，则所有的原子核中都含有质子和中子</w:t>
      </w:r>
    </w:p>
    <w:p>
      <w:pPr>
        <w:spacing w:line="360" w:lineRule="auto"/>
        <w:rPr>
          <w:rFonts w:ascii="Times New Roman" w:hAnsi="Times New Roman"/>
        </w:rPr>
      </w:pPr>
      <w:r>
        <w:rPr>
          <w:rFonts w:hint="eastAsia" w:ascii="Times New Roman" w:hAnsi="Times New Roman"/>
        </w:rPr>
        <w:t>9.在宏观、微观和符号之间建立联系是化学学科的特点。高温下，甲和乙反应生成丙和丁，结合表中信息判断下列说法正确的是</w:t>
      </w:r>
    </w:p>
    <w:tbl>
      <w:tblPr>
        <w:tblStyle w:val="7"/>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467"/>
        <w:gridCol w:w="1432"/>
        <w:gridCol w:w="1579"/>
        <w:gridCol w:w="1271"/>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7" w:type="dxa"/>
          </w:tcPr>
          <w:p>
            <w:pPr>
              <w:spacing w:line="360" w:lineRule="auto"/>
              <w:rPr>
                <w:rFonts w:hint="eastAsia" w:ascii="Times New Roman" w:hAnsi="Times New Roman"/>
              </w:rPr>
            </w:pPr>
            <w:r>
              <w:rPr>
                <w:rFonts w:hint="eastAsia" w:ascii="Times New Roman" w:hAnsi="Times New Roman"/>
              </w:rPr>
              <w:t>物质</w:t>
            </w:r>
          </w:p>
        </w:tc>
        <w:tc>
          <w:tcPr>
            <w:tcW w:w="1467" w:type="dxa"/>
          </w:tcPr>
          <w:p>
            <w:pPr>
              <w:spacing w:line="360" w:lineRule="auto"/>
              <w:rPr>
                <w:rFonts w:hint="eastAsia" w:ascii="Times New Roman" w:hAnsi="Times New Roman"/>
              </w:rPr>
            </w:pPr>
            <w:r>
              <w:rPr>
                <w:rFonts w:hint="eastAsia" w:ascii="Times New Roman" w:hAnsi="Times New Roman"/>
              </w:rPr>
              <w:t>甲</w:t>
            </w:r>
          </w:p>
        </w:tc>
        <w:tc>
          <w:tcPr>
            <w:tcW w:w="1432" w:type="dxa"/>
          </w:tcPr>
          <w:p>
            <w:pPr>
              <w:spacing w:line="360" w:lineRule="auto"/>
              <w:rPr>
                <w:rFonts w:hint="eastAsia" w:ascii="Times New Roman" w:hAnsi="Times New Roman"/>
              </w:rPr>
            </w:pPr>
            <w:r>
              <w:rPr>
                <w:rFonts w:hint="eastAsia" w:ascii="Times New Roman" w:hAnsi="Times New Roman"/>
              </w:rPr>
              <w:t>乙</w:t>
            </w:r>
          </w:p>
        </w:tc>
        <w:tc>
          <w:tcPr>
            <w:tcW w:w="1579" w:type="dxa"/>
          </w:tcPr>
          <w:p>
            <w:pPr>
              <w:spacing w:line="360" w:lineRule="auto"/>
              <w:rPr>
                <w:rFonts w:hint="eastAsia" w:ascii="Times New Roman" w:hAnsi="Times New Roman"/>
              </w:rPr>
            </w:pPr>
            <w:r>
              <w:rPr>
                <w:rFonts w:hint="eastAsia" w:ascii="Times New Roman" w:hAnsi="Times New Roman"/>
              </w:rPr>
              <w:t>丙</w:t>
            </w:r>
          </w:p>
        </w:tc>
        <w:tc>
          <w:tcPr>
            <w:tcW w:w="1271" w:type="dxa"/>
          </w:tcPr>
          <w:p>
            <w:pPr>
              <w:spacing w:line="360" w:lineRule="auto"/>
              <w:rPr>
                <w:rFonts w:hint="eastAsia" w:ascii="Times New Roman" w:hAnsi="Times New Roman"/>
              </w:rPr>
            </w:pPr>
            <w:r>
              <w:rPr>
                <w:rFonts w:hint="eastAsia" w:ascii="Times New Roman" w:hAnsi="Times New Roman"/>
              </w:rPr>
              <w:t>丁</w:t>
            </w:r>
          </w:p>
        </w:tc>
        <w:tc>
          <w:tcPr>
            <w:tcW w:w="2720" w:type="dxa"/>
            <w:vMerge w:val="restart"/>
          </w:tcPr>
          <w:p>
            <w:pPr>
              <w:spacing w:line="360" w:lineRule="auto"/>
              <w:rPr>
                <w:rFonts w:hint="eastAsia" w:ascii="Times New Roman" w:hAnsi="Times New Roman"/>
              </w:rPr>
            </w:pPr>
            <w:r>
              <w:drawing>
                <wp:inline distT="0" distB="0" distL="0" distR="0">
                  <wp:extent cx="1590040" cy="13804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4"/>
                          <a:stretch>
                            <a:fillRect/>
                          </a:stretch>
                        </pic:blipFill>
                        <pic:spPr>
                          <a:xfrm>
                            <a:off x="0" y="0"/>
                            <a:ext cx="1590476" cy="1380952"/>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7" w:type="dxa"/>
          </w:tcPr>
          <w:p>
            <w:pPr>
              <w:spacing w:line="360" w:lineRule="auto"/>
              <w:rPr>
                <w:rFonts w:hint="eastAsia" w:ascii="Times New Roman" w:hAnsi="Times New Roman"/>
              </w:rPr>
            </w:pPr>
            <w:r>
              <w:rPr>
                <w:rFonts w:hint="eastAsia" w:ascii="Times New Roman" w:hAnsi="Times New Roman"/>
              </w:rPr>
              <w:t>化学式</w:t>
            </w:r>
          </w:p>
        </w:tc>
        <w:tc>
          <w:tcPr>
            <w:tcW w:w="1467" w:type="dxa"/>
          </w:tcPr>
          <w:p>
            <w:pPr>
              <w:spacing w:line="360" w:lineRule="auto"/>
              <w:rPr>
                <w:rFonts w:hint="eastAsia" w:ascii="Times New Roman" w:hAnsi="Times New Roman"/>
              </w:rPr>
            </w:pPr>
            <w:r>
              <w:rPr>
                <w:rFonts w:hint="eastAsia" w:ascii="Times New Roman" w:hAnsi="Times New Roman"/>
              </w:rPr>
              <w:t>?</w:t>
            </w:r>
          </w:p>
        </w:tc>
        <w:tc>
          <w:tcPr>
            <w:tcW w:w="1432" w:type="dxa"/>
          </w:tcPr>
          <w:p>
            <w:pPr>
              <w:spacing w:line="360" w:lineRule="auto"/>
              <w:rPr>
                <w:rFonts w:hint="eastAsia" w:ascii="Times New Roman" w:hAnsi="Times New Roman"/>
              </w:rPr>
            </w:pPr>
            <w:r>
              <w:rPr>
                <w:rFonts w:ascii="Times New Roman" w:hAnsi="Times New Roman"/>
              </w:rPr>
              <w:t>C</w:t>
            </w:r>
          </w:p>
        </w:tc>
        <w:tc>
          <w:tcPr>
            <w:tcW w:w="1579" w:type="dxa"/>
          </w:tcPr>
          <w:p>
            <w:pPr>
              <w:spacing w:line="360" w:lineRule="auto"/>
              <w:rPr>
                <w:rFonts w:hint="eastAsia" w:ascii="Times New Roman" w:hAnsi="Times New Roman"/>
              </w:rPr>
            </w:pPr>
            <w:r>
              <w:rPr>
                <w:rFonts w:ascii="Times New Roman" w:hAnsi="Times New Roman"/>
              </w:rPr>
              <w:t>CO</w:t>
            </w:r>
          </w:p>
        </w:tc>
        <w:tc>
          <w:tcPr>
            <w:tcW w:w="1271" w:type="dxa"/>
          </w:tcPr>
          <w:p>
            <w:pPr>
              <w:spacing w:line="360" w:lineRule="auto"/>
              <w:rPr>
                <w:rFonts w:hint="eastAsia" w:ascii="Times New Roman" w:hAnsi="Times New Roman"/>
              </w:rPr>
            </w:pPr>
            <w:r>
              <w:rPr>
                <w:rFonts w:ascii="Times New Roman" w:hAnsi="Times New Roman"/>
              </w:rPr>
              <w:t>H</w:t>
            </w:r>
            <w:r>
              <w:rPr>
                <w:rFonts w:ascii="Times New Roman" w:hAnsi="Times New Roman"/>
                <w:vertAlign w:val="subscript"/>
              </w:rPr>
              <w:t>2</w:t>
            </w:r>
          </w:p>
        </w:tc>
        <w:tc>
          <w:tcPr>
            <w:tcW w:w="2720" w:type="dxa"/>
            <w:vMerge w:val="continue"/>
          </w:tcPr>
          <w:p>
            <w:pPr>
              <w:spacing w:line="360" w:lineRule="auto"/>
              <w:rPr>
                <w:rFonts w:hint="eastAsia"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7" w:type="dxa"/>
          </w:tcPr>
          <w:p>
            <w:pPr>
              <w:spacing w:line="360" w:lineRule="auto"/>
              <w:rPr>
                <w:rFonts w:hint="eastAsia" w:ascii="Times New Roman" w:hAnsi="Times New Roman"/>
              </w:rPr>
            </w:pPr>
            <w:r>
              <w:rPr>
                <w:rFonts w:hint="eastAsia" w:ascii="Times New Roman" w:hAnsi="Times New Roman"/>
              </w:rPr>
              <w:t>微观示意图</w:t>
            </w:r>
          </w:p>
        </w:tc>
        <w:tc>
          <w:tcPr>
            <w:tcW w:w="1467" w:type="dxa"/>
          </w:tcPr>
          <w:p>
            <w:pPr>
              <w:spacing w:line="360" w:lineRule="auto"/>
              <w:rPr>
                <w:rFonts w:hint="eastAsia" w:ascii="Times New Roman" w:hAnsi="Times New Roman"/>
              </w:rPr>
            </w:pPr>
            <w:r>
              <w:drawing>
                <wp:inline distT="0" distB="0" distL="0" distR="0">
                  <wp:extent cx="561340" cy="7137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561905" cy="714286"/>
                          </a:xfrm>
                          <a:prstGeom prst="rect">
                            <a:avLst/>
                          </a:prstGeom>
                        </pic:spPr>
                      </pic:pic>
                    </a:graphicData>
                  </a:graphic>
                </wp:inline>
              </w:drawing>
            </w:r>
          </w:p>
        </w:tc>
        <w:tc>
          <w:tcPr>
            <w:tcW w:w="1432" w:type="dxa"/>
          </w:tcPr>
          <w:p>
            <w:pPr>
              <w:spacing w:line="360" w:lineRule="auto"/>
              <w:rPr>
                <w:rFonts w:hint="eastAsia" w:ascii="Times New Roman" w:hAnsi="Times New Roman"/>
              </w:rPr>
            </w:pPr>
            <w:r>
              <w:drawing>
                <wp:inline distT="0" distB="0" distL="0" distR="0">
                  <wp:extent cx="485140" cy="475615"/>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485714" cy="476190"/>
                          </a:xfrm>
                          <a:prstGeom prst="rect">
                            <a:avLst/>
                          </a:prstGeom>
                        </pic:spPr>
                      </pic:pic>
                    </a:graphicData>
                  </a:graphic>
                </wp:inline>
              </w:drawing>
            </w:r>
          </w:p>
        </w:tc>
        <w:tc>
          <w:tcPr>
            <w:tcW w:w="1579" w:type="dxa"/>
          </w:tcPr>
          <w:p>
            <w:pPr>
              <w:spacing w:line="360" w:lineRule="auto"/>
              <w:rPr>
                <w:rFonts w:hint="eastAsia" w:ascii="Times New Roman" w:hAnsi="Times New Roman"/>
              </w:rPr>
            </w:pPr>
            <w:r>
              <w:drawing>
                <wp:inline distT="0" distB="0" distL="0" distR="0">
                  <wp:extent cx="799465" cy="475615"/>
                  <wp:effectExtent l="0" t="0" r="635"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800000" cy="476190"/>
                          </a:xfrm>
                          <a:prstGeom prst="rect">
                            <a:avLst/>
                          </a:prstGeom>
                        </pic:spPr>
                      </pic:pic>
                    </a:graphicData>
                  </a:graphic>
                </wp:inline>
              </w:drawing>
            </w:r>
          </w:p>
        </w:tc>
        <w:tc>
          <w:tcPr>
            <w:tcW w:w="1271" w:type="dxa"/>
          </w:tcPr>
          <w:p>
            <w:pPr>
              <w:spacing w:line="360" w:lineRule="auto"/>
              <w:rPr>
                <w:rFonts w:hint="eastAsia" w:ascii="Times New Roman" w:hAnsi="Times New Roman"/>
              </w:rPr>
            </w:pPr>
            <w:r>
              <w:rPr>
                <w:rFonts w:hint="eastAsia" w:ascii="Times New Roman" w:hAnsi="Times New Roman"/>
              </w:rPr>
              <w:t>?</w:t>
            </w:r>
          </w:p>
        </w:tc>
        <w:tc>
          <w:tcPr>
            <w:tcW w:w="2720" w:type="dxa"/>
            <w:vMerge w:val="continue"/>
          </w:tcPr>
          <w:p>
            <w:pPr>
              <w:spacing w:line="360" w:lineRule="auto"/>
              <w:rPr>
                <w:rFonts w:hint="eastAsia" w:ascii="Times New Roman" w:hAnsi="Times New Roman"/>
              </w:rPr>
            </w:pPr>
          </w:p>
        </w:tc>
      </w:tr>
    </w:tbl>
    <w:p>
      <w:pPr>
        <w:spacing w:line="360" w:lineRule="auto"/>
        <w:rPr>
          <w:rFonts w:hint="eastAsia" w:ascii="Times New Roman" w:hAnsi="Times New Roman"/>
        </w:rPr>
      </w:pPr>
      <w:r>
        <w:rPr>
          <w:rFonts w:hint="eastAsia" w:ascii="Times New Roman" w:hAnsi="Times New Roman"/>
        </w:rPr>
        <w:t>A.甲的化学式为CO</w:t>
      </w:r>
      <w:r>
        <w:rPr>
          <w:rFonts w:hint="eastAsia" w:ascii="Times New Roman" w:hAnsi="Times New Roman"/>
          <w:vertAlign w:val="subscript"/>
        </w:rPr>
        <w:t>2</w:t>
      </w:r>
    </w:p>
    <w:p>
      <w:pPr>
        <w:spacing w:line="360" w:lineRule="auto"/>
        <w:rPr>
          <w:rFonts w:hint="eastAsia" w:ascii="Times New Roman" w:hAnsi="Times New Roman"/>
        </w:rPr>
      </w:pPr>
      <w:r>
        <w:rPr>
          <w:rFonts w:hint="eastAsia" w:ascii="Times New Roman" w:hAnsi="Times New Roman"/>
        </w:rPr>
        <w:t>B.保持丙化学性质的最小粒子为碳原子和氧原子</w:t>
      </w:r>
    </w:p>
    <w:p>
      <w:pPr>
        <w:spacing w:line="360" w:lineRule="auto"/>
        <w:rPr>
          <w:rFonts w:hint="eastAsia" w:ascii="Times New Roman" w:hAnsi="Times New Roman"/>
        </w:rPr>
      </w:pPr>
      <w:r>
        <w:rPr>
          <w:rFonts w:hint="eastAsia" w:ascii="Times New Roman" w:hAnsi="Times New Roman"/>
        </w:rPr>
        <w:t>C.反应物和生成物中都有化合物</w:t>
      </w:r>
    </w:p>
    <w:p>
      <w:pPr>
        <w:spacing w:line="360" w:lineRule="auto"/>
        <w:rPr>
          <w:rFonts w:hint="eastAsia" w:ascii="Times New Roman" w:hAnsi="Times New Roman"/>
        </w:rPr>
      </w:pPr>
      <w:r>
        <w:rPr>
          <w:rFonts w:hint="eastAsia" w:ascii="Times New Roman" w:hAnsi="Times New Roman"/>
        </w:rPr>
        <w:t>D.反应生成丙与丁的分子个数比为2: 1</w:t>
      </w:r>
    </w:p>
    <w:p>
      <w:pPr>
        <w:spacing w:line="360" w:lineRule="auto"/>
        <w:rPr>
          <w:rFonts w:hint="eastAsia" w:ascii="Times New Roman" w:hAnsi="Times New Roman"/>
        </w:rPr>
      </w:pPr>
      <w:r>
        <w:rPr>
          <w:rFonts w:hint="eastAsia" w:ascii="Times New Roman" w:hAnsi="Times New Roman"/>
        </w:rPr>
        <w:t>10.把X、Y、</w:t>
      </w:r>
      <w:r>
        <w:rPr>
          <w:rFonts w:ascii="Times New Roman" w:hAnsi="Times New Roman"/>
        </w:rPr>
        <w:t>Z</w:t>
      </w:r>
      <w:r>
        <w:rPr>
          <w:rFonts w:hint="eastAsia" w:ascii="Times New Roman" w:hAnsi="Times New Roman"/>
        </w:rPr>
        <w:t>三种金属分别放入稀盐酸中，X、Y溶解并有气泡产生，Z不反应，取过量X放入Y (NO</w:t>
      </w:r>
      <w:r>
        <w:rPr>
          <w:rFonts w:hint="eastAsia" w:ascii="Times New Roman" w:hAnsi="Times New Roman"/>
          <w:vertAlign w:val="subscript"/>
        </w:rPr>
        <w:t>3</w:t>
      </w:r>
      <w:r>
        <w:rPr>
          <w:rFonts w:hint="eastAsia" w:ascii="Times New Roman" w:hAnsi="Times New Roman"/>
        </w:rPr>
        <w:t xml:space="preserve">) </w:t>
      </w:r>
      <w:r>
        <w:rPr>
          <w:rFonts w:hint="eastAsia" w:ascii="Times New Roman" w:hAnsi="Times New Roman"/>
          <w:vertAlign w:val="subscript"/>
        </w:rPr>
        <w:t>2</w:t>
      </w:r>
      <w:r>
        <w:rPr>
          <w:rFonts w:hint="eastAsia" w:ascii="Times New Roman" w:hAnsi="Times New Roman"/>
        </w:rPr>
        <w:t>和</w:t>
      </w:r>
      <w:r>
        <w:rPr>
          <w:rFonts w:ascii="Times New Roman" w:hAnsi="Times New Roman"/>
        </w:rPr>
        <w:t>Z</w:t>
      </w:r>
      <w:r>
        <w:rPr>
          <w:rFonts w:hint="eastAsia" w:ascii="Times New Roman" w:hAnsi="Times New Roman"/>
        </w:rPr>
        <w:t xml:space="preserve"> (NO</w:t>
      </w:r>
      <w:r>
        <w:rPr>
          <w:rFonts w:hint="eastAsia" w:ascii="Times New Roman" w:hAnsi="Times New Roman"/>
          <w:vertAlign w:val="subscript"/>
        </w:rPr>
        <w:t>3</w:t>
      </w:r>
      <w:r>
        <w:rPr>
          <w:rFonts w:hint="eastAsia" w:ascii="Times New Roman" w:hAnsi="Times New Roman"/>
        </w:rPr>
        <w:t xml:space="preserve">) </w:t>
      </w:r>
      <w:r>
        <w:rPr>
          <w:rFonts w:hint="eastAsia" w:ascii="Times New Roman" w:hAnsi="Times New Roman"/>
          <w:vertAlign w:val="subscript"/>
        </w:rPr>
        <w:t>2</w:t>
      </w:r>
      <w:r>
        <w:rPr>
          <w:rFonts w:hint="eastAsia" w:ascii="Times New Roman" w:hAnsi="Times New Roman"/>
        </w:rPr>
        <w:t>的混合溶液中充分反应后过滤，经检验，滤渣中只有X、Z.则X、Y、Z三种金属的活动性由强到弱的顺序是</w:t>
      </w:r>
    </w:p>
    <w:p>
      <w:pPr>
        <w:spacing w:line="360" w:lineRule="auto"/>
        <w:rPr>
          <w:rFonts w:ascii="Times New Roman" w:hAnsi="Times New Roman"/>
        </w:rPr>
      </w:pPr>
      <w:r>
        <w:rPr>
          <w:rFonts w:ascii="Times New Roman" w:hAnsi="Times New Roman"/>
        </w:rPr>
        <w:t>A. X&gt;Y&gt;Z</w:t>
      </w:r>
    </w:p>
    <w:p>
      <w:pPr>
        <w:spacing w:line="360" w:lineRule="auto"/>
        <w:rPr>
          <w:rFonts w:ascii="Times New Roman" w:hAnsi="Times New Roman"/>
        </w:rPr>
      </w:pPr>
      <w:r>
        <w:rPr>
          <w:rFonts w:ascii="Times New Roman" w:hAnsi="Times New Roman"/>
        </w:rPr>
        <w:t>B. Y&gt;Z&gt; X</w:t>
      </w:r>
    </w:p>
    <w:p>
      <w:pPr>
        <w:spacing w:line="360" w:lineRule="auto"/>
        <w:rPr>
          <w:rFonts w:ascii="Times New Roman" w:hAnsi="Times New Roman"/>
        </w:rPr>
      </w:pPr>
      <w:r>
        <w:rPr>
          <w:rFonts w:ascii="Times New Roman" w:hAnsi="Times New Roman"/>
        </w:rPr>
        <w:t>C. Y&gt;X&gt; Z</w:t>
      </w:r>
    </w:p>
    <w:p>
      <w:pPr>
        <w:spacing w:line="360" w:lineRule="auto"/>
        <w:rPr>
          <w:rFonts w:ascii="Times New Roman" w:hAnsi="Times New Roman"/>
        </w:rPr>
      </w:pPr>
      <w:r>
        <w:rPr>
          <w:rFonts w:ascii="Times New Roman" w:hAnsi="Times New Roman"/>
        </w:rPr>
        <w:t>D.X&gt;Z&gt;Y</w:t>
      </w:r>
    </w:p>
    <w:p>
      <w:pPr>
        <w:spacing w:line="360" w:lineRule="auto"/>
        <w:rPr>
          <w:rFonts w:ascii="Times New Roman" w:hAnsi="Times New Roman"/>
        </w:rPr>
      </w:pPr>
      <w:r>
        <w:rPr>
          <w:rFonts w:hint="eastAsia" w:ascii="Times New Roman" w:hAnsi="Times New Roman"/>
        </w:rPr>
        <w:t>11.如下图是五种粒子的结构示意图，下列说法正确的是</w:t>
      </w:r>
    </w:p>
    <w:p>
      <w:pPr>
        <w:spacing w:line="360" w:lineRule="auto"/>
        <w:rPr>
          <w:rFonts w:hint="eastAsia" w:ascii="Times New Roman" w:hAnsi="Times New Roman"/>
        </w:rPr>
      </w:pPr>
      <w:r>
        <w:drawing>
          <wp:inline distT="0" distB="0" distL="0" distR="0">
            <wp:extent cx="4996180" cy="12960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5013347" cy="1300919"/>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A.①②属于同种元素</w:t>
      </w:r>
    </w:p>
    <w:p>
      <w:pPr>
        <w:spacing w:line="360" w:lineRule="auto"/>
        <w:rPr>
          <w:rFonts w:hint="eastAsia" w:ascii="Times New Roman" w:hAnsi="Times New Roman"/>
        </w:rPr>
      </w:pPr>
      <w:r>
        <w:rPr>
          <w:rFonts w:hint="eastAsia" w:ascii="Times New Roman" w:hAnsi="Times New Roman"/>
        </w:rPr>
        <w:t>B.③⑤化学性质相似</w:t>
      </w:r>
    </w:p>
    <w:p>
      <w:pPr>
        <w:spacing w:line="360" w:lineRule="auto"/>
        <w:rPr>
          <w:rFonts w:hint="eastAsia" w:ascii="Times New Roman" w:hAnsi="Times New Roman"/>
        </w:rPr>
      </w:pPr>
      <w:r>
        <w:rPr>
          <w:rFonts w:hint="eastAsia" w:ascii="Times New Roman" w:hAnsi="Times New Roman"/>
        </w:rPr>
        <w:t>C.②③④均表示离子</w:t>
      </w:r>
    </w:p>
    <w:p>
      <w:pPr>
        <w:spacing w:line="360" w:lineRule="auto"/>
        <w:rPr>
          <w:rFonts w:hint="eastAsia" w:ascii="Times New Roman" w:hAnsi="Times New Roman"/>
        </w:rPr>
      </w:pPr>
      <w:r>
        <w:rPr>
          <w:rFonts w:hint="eastAsia" w:ascii="Times New Roman" w:hAnsi="Times New Roman"/>
        </w:rPr>
        <w:t>D.②④形成的化合物是MgC1</w:t>
      </w:r>
    </w:p>
    <w:p>
      <w:pPr>
        <w:spacing w:line="360" w:lineRule="auto"/>
        <w:rPr>
          <w:rFonts w:hint="eastAsia" w:ascii="Times New Roman" w:hAnsi="Times New Roman"/>
        </w:rPr>
      </w:pPr>
      <w:r>
        <w:rPr>
          <w:rFonts w:hint="eastAsia" w:ascii="Times New Roman" w:hAnsi="Times New Roman"/>
        </w:rPr>
        <w:t>12.青少年正处于成长期，需要摄入足量钙，这里的“钙”是指</w:t>
      </w:r>
    </w:p>
    <w:p>
      <w:pPr>
        <w:spacing w:line="360" w:lineRule="auto"/>
        <w:rPr>
          <w:rFonts w:hint="eastAsia" w:ascii="Times New Roman" w:hAnsi="Times New Roman"/>
        </w:rPr>
      </w:pPr>
      <w:r>
        <w:rPr>
          <w:rFonts w:hint="eastAsia" w:ascii="Times New Roman" w:hAnsi="Times New Roman"/>
        </w:rPr>
        <w:t>A.元素</w:t>
      </w:r>
    </w:p>
    <w:p>
      <w:pPr>
        <w:spacing w:line="360" w:lineRule="auto"/>
        <w:rPr>
          <w:rFonts w:hint="eastAsia" w:ascii="Times New Roman" w:hAnsi="Times New Roman"/>
        </w:rPr>
      </w:pPr>
      <w:r>
        <w:rPr>
          <w:rFonts w:hint="eastAsia" w:ascii="Times New Roman" w:hAnsi="Times New Roman"/>
        </w:rPr>
        <w:t>B.原子</w:t>
      </w:r>
    </w:p>
    <w:p>
      <w:pPr>
        <w:spacing w:line="360" w:lineRule="auto"/>
        <w:rPr>
          <w:rFonts w:hint="eastAsia" w:ascii="Times New Roman" w:hAnsi="Times New Roman"/>
        </w:rPr>
      </w:pPr>
      <w:r>
        <w:rPr>
          <w:rFonts w:hint="eastAsia" w:ascii="Times New Roman" w:hAnsi="Times New Roman"/>
        </w:rPr>
        <w:t>C.分子</w:t>
      </w:r>
    </w:p>
    <w:p>
      <w:pPr>
        <w:spacing w:line="360" w:lineRule="auto"/>
        <w:rPr>
          <w:rFonts w:hint="eastAsia" w:ascii="Times New Roman" w:hAnsi="Times New Roman"/>
        </w:rPr>
      </w:pPr>
      <w:r>
        <w:rPr>
          <w:rFonts w:hint="eastAsia" w:ascii="Times New Roman" w:hAnsi="Times New Roman"/>
        </w:rPr>
        <w:t>D.单质</w:t>
      </w:r>
    </w:p>
    <w:p>
      <w:pPr>
        <w:spacing w:line="360" w:lineRule="auto"/>
        <w:rPr>
          <w:rFonts w:hint="eastAsia" w:ascii="Times New Roman" w:hAnsi="Times New Roman"/>
        </w:rPr>
      </w:pPr>
      <w:r>
        <w:rPr>
          <w:rFonts w:hint="eastAsia" w:ascii="Times New Roman" w:hAnsi="Times New Roman"/>
        </w:rPr>
        <w:t>13.根据如图所示实验分析得出的结论，不正确的是</w:t>
      </w:r>
    </w:p>
    <w:p>
      <w:pPr>
        <w:spacing w:line="360" w:lineRule="auto"/>
        <w:rPr>
          <w:rFonts w:hint="eastAsia" w:ascii="Times New Roman" w:hAnsi="Times New Roman"/>
        </w:rPr>
      </w:pPr>
      <w:r>
        <w:rPr>
          <w:rFonts w:hint="eastAsia" w:ascii="Times New Roman" w:hAnsi="Times New Roman"/>
        </w:rPr>
        <w:t>A.黄铜比纯铜硬度大</w:t>
      </w:r>
      <w:r>
        <w:drawing>
          <wp:inline distT="0" distB="0" distL="0" distR="0">
            <wp:extent cx="1536065" cy="929640"/>
            <wp:effectExtent l="0" t="0" r="6985"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1543283" cy="934368"/>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B.蜡烛中含有氢、氧元素</w:t>
      </w:r>
      <w:r>
        <w:drawing>
          <wp:inline distT="0" distB="0" distL="0" distR="0">
            <wp:extent cx="1201420" cy="118491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1208499" cy="1191478"/>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C.呼出的气体中二氧化碳含量比空气高</w:t>
      </w:r>
      <w:r>
        <w:drawing>
          <wp:inline distT="0" distB="0" distL="0" distR="0">
            <wp:extent cx="1360170" cy="11899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1369886" cy="1198651"/>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D.分子在不断地运动</w:t>
      </w:r>
      <w:r>
        <w:drawing>
          <wp:inline distT="0" distB="0" distL="0" distR="0">
            <wp:extent cx="1499870" cy="1104265"/>
            <wp:effectExtent l="0" t="0" r="508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1510181" cy="1111729"/>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14.下列灭火方法中不正确的是</w:t>
      </w:r>
    </w:p>
    <w:p>
      <w:pPr>
        <w:spacing w:line="360" w:lineRule="auto"/>
        <w:rPr>
          <w:rFonts w:hint="eastAsia" w:ascii="Times New Roman" w:hAnsi="Times New Roman"/>
        </w:rPr>
      </w:pPr>
      <w:r>
        <w:rPr>
          <w:rFonts w:hint="eastAsia" w:ascii="Times New Roman" w:hAnsi="Times New Roman"/>
        </w:rPr>
        <w:t>A.炒菜时油锅着火，用锅盖盖灭</w:t>
      </w:r>
    </w:p>
    <w:p>
      <w:pPr>
        <w:spacing w:line="360" w:lineRule="auto"/>
        <w:rPr>
          <w:rFonts w:hint="eastAsia" w:ascii="Times New Roman" w:hAnsi="Times New Roman"/>
        </w:rPr>
      </w:pPr>
      <w:r>
        <w:rPr>
          <w:rFonts w:hint="eastAsia" w:ascii="Times New Roman" w:hAnsi="Times New Roman"/>
        </w:rPr>
        <w:t>B.贵重图书资料着火，用液态二氧化碳灭火器灭火</w:t>
      </w:r>
    </w:p>
    <w:p>
      <w:pPr>
        <w:spacing w:line="360" w:lineRule="auto"/>
        <w:rPr>
          <w:rFonts w:hint="eastAsia" w:ascii="Times New Roman" w:hAnsi="Times New Roman"/>
        </w:rPr>
      </w:pPr>
      <w:r>
        <w:rPr>
          <w:rFonts w:hint="eastAsia" w:ascii="Times New Roman" w:hAnsi="Times New Roman"/>
        </w:rPr>
        <w:t>C.电器短路着火，未切断电源直接用水浇灭</w:t>
      </w:r>
    </w:p>
    <w:p>
      <w:pPr>
        <w:spacing w:line="360" w:lineRule="auto"/>
        <w:rPr>
          <w:rFonts w:hint="eastAsia" w:ascii="Times New Roman" w:hAnsi="Times New Roman"/>
        </w:rPr>
      </w:pPr>
      <w:r>
        <w:rPr>
          <w:rFonts w:hint="eastAsia" w:ascii="Times New Roman" w:hAnsi="Times New Roman"/>
        </w:rPr>
        <w:t>D.家中燃气泄露着火，关闭燃气阀门</w:t>
      </w:r>
    </w:p>
    <w:p>
      <w:pPr>
        <w:spacing w:line="360" w:lineRule="auto"/>
        <w:rPr>
          <w:rFonts w:hint="eastAsia" w:ascii="Times New Roman" w:hAnsi="Times New Roman"/>
        </w:rPr>
      </w:pPr>
      <w:r>
        <w:rPr>
          <w:rFonts w:hint="eastAsia" w:ascii="Times New Roman" w:hAnsi="Times New Roman"/>
        </w:rPr>
        <w:t>15.下列对有关事实的微观解释，不合理的是</w:t>
      </w:r>
    </w:p>
    <w:p>
      <w:pPr>
        <w:spacing w:line="360" w:lineRule="auto"/>
        <w:rPr>
          <w:rFonts w:hint="eastAsia" w:ascii="Times New Roman" w:hAnsi="Times New Roman"/>
        </w:rPr>
      </w:pPr>
      <w:r>
        <w:rPr>
          <w:rFonts w:hint="eastAsia" w:ascii="Times New Roman" w:hAnsi="Times New Roman"/>
        </w:rPr>
        <w:t>A.过氧化氢溶液是混合物——含有不同种分子</w:t>
      </w:r>
    </w:p>
    <w:p>
      <w:pPr>
        <w:spacing w:line="360" w:lineRule="auto"/>
        <w:rPr>
          <w:rFonts w:hint="eastAsia" w:ascii="Times New Roman" w:hAnsi="Times New Roman"/>
        </w:rPr>
      </w:pPr>
      <w:r>
        <w:rPr>
          <w:rFonts w:hint="eastAsia" w:ascii="Times New Roman" w:hAnsi="Times New Roman"/>
        </w:rPr>
        <w:t>B.水变为水蒸气时体积变大一一 水分子体积变大</w:t>
      </w:r>
    </w:p>
    <w:p>
      <w:pPr>
        <w:spacing w:line="360" w:lineRule="auto"/>
        <w:rPr>
          <w:rFonts w:hint="eastAsia" w:ascii="Times New Roman" w:hAnsi="Times New Roman"/>
        </w:rPr>
      </w:pPr>
      <w:r>
        <w:rPr>
          <w:rFonts w:hint="eastAsia" w:ascii="Times New Roman" w:hAnsi="Times New Roman"/>
        </w:rPr>
        <w:t>C.电解水属于化学变化——分子种类发生了变化</w:t>
      </w:r>
    </w:p>
    <w:p>
      <w:pPr>
        <w:spacing w:line="360" w:lineRule="auto"/>
        <w:rPr>
          <w:rFonts w:hint="eastAsia" w:ascii="Times New Roman" w:hAnsi="Times New Roman"/>
        </w:rPr>
      </w:pPr>
      <w:r>
        <w:rPr>
          <w:rFonts w:hint="eastAsia" w:ascii="Times New Roman" w:hAnsi="Times New Roman"/>
        </w:rPr>
        <w:t>D.水与过氧化氢的化学性质不同一一分子构成不同</w:t>
      </w:r>
    </w:p>
    <w:p>
      <w:pPr>
        <w:spacing w:line="360" w:lineRule="auto"/>
        <w:rPr>
          <w:rFonts w:ascii="Times New Roman" w:hAnsi="Times New Roman"/>
        </w:rPr>
      </w:pPr>
      <w:r>
        <w:rPr>
          <w:rFonts w:hint="eastAsia" w:ascii="Times New Roman" w:hAnsi="Times New Roman"/>
        </w:rPr>
        <w:t>16.过氧乙酸对细菌和病毒具有高效、快速杀灭作用，广泛应用于环境的消毒。如右图为过氧乙酸的分子结构图(其中代表碳原子，</w:t>
      </w:r>
      <w:r>
        <w:drawing>
          <wp:inline distT="0" distB="0" distL="0" distR="0">
            <wp:extent cx="180340" cy="304165"/>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a:stretch>
                      <a:fillRect/>
                    </a:stretch>
                  </pic:blipFill>
                  <pic:spPr>
                    <a:xfrm>
                      <a:off x="0" y="0"/>
                      <a:ext cx="180952" cy="304762"/>
                    </a:xfrm>
                    <a:prstGeom prst="rect">
                      <a:avLst/>
                    </a:prstGeom>
                  </pic:spPr>
                </pic:pic>
              </a:graphicData>
            </a:graphic>
          </wp:inline>
        </w:drawing>
      </w:r>
      <w:r>
        <w:rPr>
          <w:rFonts w:hint="eastAsia" w:ascii="Times New Roman" w:hAnsi="Times New Roman"/>
        </w:rPr>
        <w:t>代表氢原子，</w:t>
      </w:r>
      <w:r>
        <w:drawing>
          <wp:inline distT="0" distB="0" distL="0" distR="0">
            <wp:extent cx="218440" cy="2565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a:stretch>
                      <a:fillRect/>
                    </a:stretch>
                  </pic:blipFill>
                  <pic:spPr>
                    <a:xfrm>
                      <a:off x="0" y="0"/>
                      <a:ext cx="219048" cy="257143"/>
                    </a:xfrm>
                    <a:prstGeom prst="rect">
                      <a:avLst/>
                    </a:prstGeom>
                  </pic:spPr>
                </pic:pic>
              </a:graphicData>
            </a:graphic>
          </wp:inline>
        </w:drawing>
      </w:r>
      <w:r>
        <w:rPr>
          <w:rFonts w:hint="eastAsia" w:ascii="Times New Roman" w:hAnsi="Times New Roman"/>
        </w:rPr>
        <w:t>代表氧原子)，下列有关说法正确的是</w:t>
      </w:r>
    </w:p>
    <w:p>
      <w:pPr>
        <w:spacing w:line="360" w:lineRule="auto"/>
        <w:rPr>
          <w:rFonts w:hint="eastAsia" w:ascii="Times New Roman" w:hAnsi="Times New Roman"/>
        </w:rPr>
      </w:pPr>
      <w:r>
        <w:drawing>
          <wp:inline distT="0" distB="0" distL="0" distR="0">
            <wp:extent cx="4110990" cy="1621790"/>
            <wp:effectExtent l="0" t="0" r="381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5"/>
                    <a:stretch>
                      <a:fillRect/>
                    </a:stretch>
                  </pic:blipFill>
                  <pic:spPr>
                    <a:xfrm>
                      <a:off x="0" y="0"/>
                      <a:ext cx="4120569" cy="1626125"/>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A过氧乙酸的化学式是CH</w:t>
      </w:r>
      <w:r>
        <w:rPr>
          <w:rFonts w:hint="eastAsia" w:ascii="Times New Roman" w:hAnsi="Times New Roman"/>
          <w:vertAlign w:val="subscript"/>
        </w:rPr>
        <w:t>3</w:t>
      </w:r>
      <w:r>
        <w:rPr>
          <w:rFonts w:hint="eastAsia" w:ascii="Times New Roman" w:hAnsi="Times New Roman"/>
        </w:rPr>
        <w:t>COOOH (或C</w:t>
      </w:r>
      <w:r>
        <w:rPr>
          <w:rFonts w:hint="eastAsia" w:ascii="Times New Roman" w:hAnsi="Times New Roman"/>
          <w:vertAlign w:val="subscript"/>
        </w:rPr>
        <w:t>2</w:t>
      </w:r>
      <w:r>
        <w:rPr>
          <w:rFonts w:hint="eastAsia" w:ascii="Times New Roman" w:hAnsi="Times New Roman"/>
        </w:rPr>
        <w:t>H</w:t>
      </w:r>
      <w:r>
        <w:rPr>
          <w:rFonts w:hint="eastAsia" w:ascii="Times New Roman" w:hAnsi="Times New Roman"/>
          <w:vertAlign w:val="subscript"/>
        </w:rPr>
        <w:t>4</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B.过氧乙酸是由碳、氢、氧三种元素构成的</w:t>
      </w:r>
    </w:p>
    <w:p>
      <w:pPr>
        <w:spacing w:line="360" w:lineRule="auto"/>
        <w:rPr>
          <w:rFonts w:hint="eastAsia" w:ascii="Times New Roman" w:hAnsi="Times New Roman"/>
        </w:rPr>
      </w:pPr>
      <w:r>
        <w:rPr>
          <w:rFonts w:hint="eastAsia" w:ascii="Times New Roman" w:hAnsi="Times New Roman"/>
        </w:rPr>
        <w:t>C.过氧乙酸中碳、氢、氧三种元素的质量比是12: 1: 16</w:t>
      </w:r>
    </w:p>
    <w:p>
      <w:pPr>
        <w:spacing w:line="360" w:lineRule="auto"/>
        <w:rPr>
          <w:rFonts w:hint="eastAsia" w:ascii="Times New Roman" w:hAnsi="Times New Roman"/>
        </w:rPr>
      </w:pPr>
      <w:r>
        <w:rPr>
          <w:rFonts w:hint="eastAsia" w:ascii="Times New Roman" w:hAnsi="Times New Roman"/>
        </w:rPr>
        <w:t>D.过氧乙酸中氢元素的质量分数最大</w:t>
      </w:r>
    </w:p>
    <w:p>
      <w:pPr>
        <w:spacing w:line="360" w:lineRule="auto"/>
        <w:rPr>
          <w:rFonts w:hint="eastAsia" w:ascii="Times New Roman" w:hAnsi="Times New Roman"/>
        </w:rPr>
      </w:pPr>
      <w:r>
        <w:rPr>
          <w:rFonts w:hint="eastAsia" w:ascii="Times New Roman" w:hAnsi="Times New Roman"/>
        </w:rPr>
        <w:t>17.如图表所示4个图象中，能正确反映变化关系的是</w:t>
      </w:r>
    </w:p>
    <w:p>
      <w:pPr>
        <w:spacing w:line="360" w:lineRule="auto"/>
        <w:rPr>
          <w:rFonts w:hint="eastAsia" w:ascii="Times New Roman" w:hAnsi="Times New Roman"/>
        </w:rPr>
      </w:pPr>
      <w:r>
        <w:rPr>
          <w:rFonts w:hint="eastAsia" w:ascii="Times New Roman" w:hAnsi="Times New Roman"/>
        </w:rPr>
        <w:t>A.足量镁和铝分别放入等质量、等浓度的稀盐酸中</w:t>
      </w:r>
      <w:r>
        <w:drawing>
          <wp:inline distT="0" distB="0" distL="0" distR="0">
            <wp:extent cx="1075055" cy="868045"/>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6"/>
                    <a:stretch>
                      <a:fillRect/>
                    </a:stretch>
                  </pic:blipFill>
                  <pic:spPr>
                    <a:xfrm>
                      <a:off x="0" y="0"/>
                      <a:ext cx="1080988" cy="872932"/>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B.镁在空气中加热</w:t>
      </w:r>
      <w:r>
        <w:drawing>
          <wp:inline distT="0" distB="0" distL="0" distR="0">
            <wp:extent cx="1221105" cy="101346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7"/>
                    <a:stretch>
                      <a:fillRect/>
                    </a:stretch>
                  </pic:blipFill>
                  <pic:spPr>
                    <a:xfrm>
                      <a:off x="0" y="0"/>
                      <a:ext cx="1231917" cy="1021994"/>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C.加热一定质量的高锰酸钾固体</w:t>
      </w:r>
      <w:r>
        <w:drawing>
          <wp:inline distT="0" distB="0" distL="0" distR="0">
            <wp:extent cx="1250950" cy="1016635"/>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8"/>
                    <a:stretch>
                      <a:fillRect/>
                    </a:stretch>
                  </pic:blipFill>
                  <pic:spPr>
                    <a:xfrm>
                      <a:off x="0" y="0"/>
                      <a:ext cx="1257294" cy="1021552"/>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D.向一定质量的二氧化锰中加入过氧化氢溶液</w:t>
      </w:r>
      <w:r>
        <w:drawing>
          <wp:inline distT="0" distB="0" distL="0" distR="0">
            <wp:extent cx="1160780" cy="1023620"/>
            <wp:effectExtent l="0" t="0" r="1270" b="50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9"/>
                    <a:stretch>
                      <a:fillRect/>
                    </a:stretch>
                  </pic:blipFill>
                  <pic:spPr>
                    <a:xfrm>
                      <a:off x="0" y="0"/>
                      <a:ext cx="1170840" cy="1032793"/>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18.下列关于CO</w:t>
      </w:r>
      <w:r>
        <w:rPr>
          <w:rFonts w:hint="eastAsia" w:ascii="Times New Roman" w:hAnsi="Times New Roman"/>
          <w:vertAlign w:val="subscript"/>
        </w:rPr>
        <w:t>2</w:t>
      </w:r>
      <w:r>
        <w:rPr>
          <w:rFonts w:hint="eastAsia" w:ascii="Times New Roman" w:hAnsi="Times New Roman"/>
        </w:rPr>
        <w:t>的实验室制法及性质实验的说法不正确的是</w:t>
      </w:r>
    </w:p>
    <w:tbl>
      <w:tblPr>
        <w:tblStyle w:val="7"/>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6"/>
        <w:gridCol w:w="2312"/>
        <w:gridCol w:w="2312"/>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6" w:type="dxa"/>
          </w:tcPr>
          <w:p>
            <w:pPr>
              <w:spacing w:line="360" w:lineRule="auto"/>
              <w:rPr>
                <w:rFonts w:hint="eastAsia" w:ascii="Times New Roman" w:hAnsi="Times New Roman"/>
              </w:rPr>
            </w:pPr>
            <w:r>
              <w:drawing>
                <wp:inline distT="0" distB="0" distL="0" distR="0">
                  <wp:extent cx="1504315" cy="1094740"/>
                  <wp:effectExtent l="0" t="0" r="63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0"/>
                          <a:stretch>
                            <a:fillRect/>
                          </a:stretch>
                        </pic:blipFill>
                        <pic:spPr>
                          <a:xfrm>
                            <a:off x="0" y="0"/>
                            <a:ext cx="1504762" cy="1095238"/>
                          </a:xfrm>
                          <a:prstGeom prst="rect">
                            <a:avLst/>
                          </a:prstGeom>
                        </pic:spPr>
                      </pic:pic>
                    </a:graphicData>
                  </a:graphic>
                </wp:inline>
              </w:drawing>
            </w:r>
          </w:p>
        </w:tc>
        <w:tc>
          <w:tcPr>
            <w:tcW w:w="2312" w:type="dxa"/>
          </w:tcPr>
          <w:p>
            <w:pPr>
              <w:spacing w:line="360" w:lineRule="auto"/>
              <w:rPr>
                <w:rFonts w:hint="eastAsia" w:ascii="Times New Roman" w:hAnsi="Times New Roman"/>
              </w:rPr>
            </w:pPr>
            <w:r>
              <w:drawing>
                <wp:inline distT="0" distB="0" distL="0" distR="0">
                  <wp:extent cx="989965" cy="1218565"/>
                  <wp:effectExtent l="0" t="0" r="635"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1"/>
                          <a:stretch>
                            <a:fillRect/>
                          </a:stretch>
                        </pic:blipFill>
                        <pic:spPr>
                          <a:xfrm>
                            <a:off x="0" y="0"/>
                            <a:ext cx="990476" cy="1219048"/>
                          </a:xfrm>
                          <a:prstGeom prst="rect">
                            <a:avLst/>
                          </a:prstGeom>
                        </pic:spPr>
                      </pic:pic>
                    </a:graphicData>
                  </a:graphic>
                </wp:inline>
              </w:drawing>
            </w:r>
          </w:p>
        </w:tc>
        <w:tc>
          <w:tcPr>
            <w:tcW w:w="2312" w:type="dxa"/>
          </w:tcPr>
          <w:p>
            <w:pPr>
              <w:spacing w:line="360" w:lineRule="auto"/>
              <w:rPr>
                <w:rFonts w:hint="eastAsia" w:ascii="Times New Roman" w:hAnsi="Times New Roman"/>
              </w:rPr>
            </w:pPr>
            <w:r>
              <w:drawing>
                <wp:inline distT="0" distB="0" distL="0" distR="0">
                  <wp:extent cx="989965" cy="1075690"/>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2"/>
                          <a:stretch>
                            <a:fillRect/>
                          </a:stretch>
                        </pic:blipFill>
                        <pic:spPr>
                          <a:xfrm>
                            <a:off x="0" y="0"/>
                            <a:ext cx="990476" cy="1076190"/>
                          </a:xfrm>
                          <a:prstGeom prst="rect">
                            <a:avLst/>
                          </a:prstGeom>
                        </pic:spPr>
                      </pic:pic>
                    </a:graphicData>
                  </a:graphic>
                </wp:inline>
              </w:drawing>
            </w:r>
          </w:p>
        </w:tc>
        <w:tc>
          <w:tcPr>
            <w:tcW w:w="2526" w:type="dxa"/>
          </w:tcPr>
          <w:p>
            <w:pPr>
              <w:spacing w:line="360" w:lineRule="auto"/>
              <w:rPr>
                <w:rFonts w:hint="eastAsia" w:ascii="Times New Roman" w:hAnsi="Times New Roman"/>
              </w:rPr>
            </w:pPr>
            <w:r>
              <w:drawing>
                <wp:inline distT="0" distB="0" distL="0" distR="0">
                  <wp:extent cx="1466215" cy="1275715"/>
                  <wp:effectExtent l="0" t="0" r="635"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3"/>
                          <a:stretch>
                            <a:fillRect/>
                          </a:stretch>
                        </pic:blipFill>
                        <pic:spPr>
                          <a:xfrm>
                            <a:off x="0" y="0"/>
                            <a:ext cx="1466667" cy="127619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86" w:type="dxa"/>
          </w:tcPr>
          <w:p>
            <w:pPr>
              <w:spacing w:line="360" w:lineRule="auto"/>
              <w:rPr>
                <w:rFonts w:hint="eastAsia" w:ascii="Times New Roman" w:hAnsi="Times New Roman"/>
              </w:rPr>
            </w:pPr>
            <w:r>
              <w:rPr>
                <w:rFonts w:hint="eastAsia" w:ascii="Times New Roman" w:hAnsi="Times New Roman"/>
              </w:rPr>
              <w:t>A.制CO</w:t>
            </w:r>
            <w:r>
              <w:rPr>
                <w:rFonts w:hint="eastAsia" w:ascii="Times New Roman" w:hAnsi="Times New Roman"/>
                <w:vertAlign w:val="subscript"/>
              </w:rPr>
              <w:t>2</w:t>
            </w:r>
            <w:r>
              <w:rPr>
                <w:rFonts w:hint="eastAsia" w:ascii="Times New Roman" w:hAnsi="Times New Roman"/>
              </w:rPr>
              <w:t>的药品</w:t>
            </w:r>
          </w:p>
        </w:tc>
        <w:tc>
          <w:tcPr>
            <w:tcW w:w="2312" w:type="dxa"/>
          </w:tcPr>
          <w:p>
            <w:pPr>
              <w:spacing w:line="360" w:lineRule="auto"/>
              <w:rPr>
                <w:rFonts w:hint="eastAsia" w:ascii="Times New Roman" w:hAnsi="Times New Roman"/>
              </w:rPr>
            </w:pPr>
            <w:r>
              <w:rPr>
                <w:rFonts w:hint="eastAsia" w:ascii="Times New Roman" w:hAnsi="Times New Roman"/>
              </w:rPr>
              <w:t>B.发生装置</w:t>
            </w:r>
          </w:p>
        </w:tc>
        <w:tc>
          <w:tcPr>
            <w:tcW w:w="2312" w:type="dxa"/>
          </w:tcPr>
          <w:p>
            <w:pPr>
              <w:spacing w:line="360" w:lineRule="auto"/>
              <w:rPr>
                <w:rFonts w:hint="eastAsia" w:ascii="Times New Roman" w:hAnsi="Times New Roman"/>
              </w:rPr>
            </w:pPr>
            <w:r>
              <w:rPr>
                <w:rFonts w:hint="eastAsia" w:ascii="Times New Roman" w:hAnsi="Times New Roman"/>
              </w:rPr>
              <w:t>C.收集装置</w:t>
            </w:r>
          </w:p>
        </w:tc>
        <w:tc>
          <w:tcPr>
            <w:tcW w:w="2526" w:type="dxa"/>
          </w:tcPr>
          <w:p>
            <w:pPr>
              <w:spacing w:line="360" w:lineRule="auto"/>
              <w:rPr>
                <w:rFonts w:hint="eastAsia" w:ascii="Times New Roman" w:hAnsi="Times New Roman"/>
              </w:rPr>
            </w:pPr>
            <w:r>
              <w:rPr>
                <w:rFonts w:hint="eastAsia" w:ascii="Times New Roman" w:hAnsi="Times New Roman"/>
              </w:rPr>
              <w:t>D.比较CO</w:t>
            </w:r>
            <w:r>
              <w:rPr>
                <w:rFonts w:hint="eastAsia" w:ascii="Times New Roman" w:hAnsi="Times New Roman"/>
                <w:vertAlign w:val="subscript"/>
              </w:rPr>
              <w:t>2</w:t>
            </w:r>
            <w:r>
              <w:rPr>
                <w:rFonts w:hint="eastAsia" w:ascii="Times New Roman" w:hAnsi="Times New Roman"/>
              </w:rPr>
              <w:t>与空气的密度</w:t>
            </w:r>
          </w:p>
        </w:tc>
      </w:tr>
    </w:tbl>
    <w:p>
      <w:pPr>
        <w:spacing w:line="360" w:lineRule="auto"/>
        <w:rPr>
          <w:rFonts w:ascii="Times New Roman" w:hAnsi="Times New Roman"/>
        </w:rPr>
      </w:pPr>
      <w:r>
        <w:rPr>
          <w:rFonts w:hint="eastAsia" w:ascii="Times New Roman" w:hAnsi="Times New Roman"/>
        </w:rPr>
        <w:t>19.电解水实验装置如右图所示。下列说法正确的是</w:t>
      </w:r>
    </w:p>
    <w:p>
      <w:pPr>
        <w:spacing w:line="360" w:lineRule="auto"/>
        <w:rPr>
          <w:rFonts w:hint="eastAsia" w:ascii="Times New Roman" w:hAnsi="Times New Roman"/>
        </w:rPr>
      </w:pPr>
      <w:r>
        <w:drawing>
          <wp:inline distT="0" distB="0" distL="0" distR="0">
            <wp:extent cx="1113790" cy="2190115"/>
            <wp:effectExtent l="0" t="0" r="0" b="63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4"/>
                    <a:stretch>
                      <a:fillRect/>
                    </a:stretch>
                  </pic:blipFill>
                  <pic:spPr>
                    <a:xfrm>
                      <a:off x="0" y="0"/>
                      <a:ext cx="1114286" cy="2190476"/>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A.电解前后元素种类不变</w:t>
      </w:r>
    </w:p>
    <w:p>
      <w:pPr>
        <w:spacing w:line="360" w:lineRule="auto"/>
        <w:rPr>
          <w:rFonts w:hint="eastAsia" w:ascii="Times New Roman" w:hAnsi="Times New Roman"/>
        </w:rPr>
      </w:pPr>
      <w:r>
        <w:rPr>
          <w:rFonts w:hint="eastAsia" w:ascii="Times New Roman" w:hAnsi="Times New Roman"/>
        </w:rPr>
        <w:t>B.实验说明水由H</w:t>
      </w:r>
      <w:r>
        <w:rPr>
          <w:rFonts w:hint="eastAsia" w:ascii="Times New Roman" w:hAnsi="Times New Roman"/>
          <w:vertAlign w:val="subscript"/>
        </w:rPr>
        <w:t>2</w:t>
      </w:r>
      <w:r>
        <w:rPr>
          <w:rFonts w:hint="eastAsia" w:ascii="Times New Roman" w:hAnsi="Times New Roman"/>
        </w:rPr>
        <w:t>和O</w:t>
      </w:r>
      <w:r>
        <w:rPr>
          <w:rFonts w:hint="eastAsia" w:ascii="Times New Roman" w:hAnsi="Times New Roman"/>
          <w:vertAlign w:val="subscript"/>
        </w:rPr>
        <w:t>2</w:t>
      </w:r>
      <w:r>
        <w:rPr>
          <w:rFonts w:hint="eastAsia" w:ascii="Times New Roman" w:hAnsi="Times New Roman"/>
        </w:rPr>
        <w:t>组成</w:t>
      </w:r>
    </w:p>
    <w:p>
      <w:pPr>
        <w:spacing w:line="360" w:lineRule="auto"/>
        <w:rPr>
          <w:rFonts w:hint="eastAsia" w:ascii="Times New Roman" w:hAnsi="Times New Roman"/>
        </w:rPr>
      </w:pPr>
      <w:r>
        <w:rPr>
          <w:rFonts w:hint="eastAsia" w:ascii="Times New Roman" w:hAnsi="Times New Roman"/>
        </w:rPr>
        <w:t>C.反应的化学方程式为</w:t>
      </w:r>
      <w:r>
        <w:rPr>
          <w:rFonts w:ascii="Times New Roman" w:hAnsi="Times New Roman"/>
          <w:position w:val="-12"/>
        </w:rPr>
        <w:object>
          <v:shape id="_x0000_i1025" o:spt="75" type="#_x0000_t75" style="height:19pt;width:100.8pt;" o:ole="t" filled="f" o:preferrelative="t" stroked="f" coordsize="21600,21600">
            <v:path/>
            <v:fill on="f" focussize="0,0"/>
            <v:stroke on="f" joinstyle="miter"/>
            <v:imagedata r:id="rId36" o:title=""/>
            <o:lock v:ext="edit" aspectratio="t"/>
            <w10:wrap type="none"/>
            <w10:anchorlock/>
          </v:shape>
          <o:OLEObject Type="Embed" ProgID="Equation.DSMT4" ShapeID="_x0000_i1025" DrawAspect="Content" ObjectID="_1468075725" r:id="rId35">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D.a管收集的气体能使燃着的木条燃烧更旺</w:t>
      </w:r>
    </w:p>
    <w:p>
      <w:pPr>
        <w:spacing w:line="360" w:lineRule="auto"/>
        <w:rPr>
          <w:rFonts w:ascii="Times New Roman" w:hAnsi="Times New Roman"/>
        </w:rPr>
      </w:pPr>
      <w:r>
        <w:rPr>
          <w:rFonts w:hint="eastAsia" w:ascii="Times New Roman" w:hAnsi="Times New Roman"/>
        </w:rPr>
        <w:t>20.如右图是“测定空气中氧气含量”的实验，下列说法错误的是</w:t>
      </w:r>
    </w:p>
    <w:p>
      <w:pPr>
        <w:spacing w:line="360" w:lineRule="auto"/>
        <w:rPr>
          <w:rFonts w:hint="eastAsia" w:ascii="Times New Roman" w:hAnsi="Times New Roman"/>
        </w:rPr>
      </w:pPr>
      <w:r>
        <w:drawing>
          <wp:inline distT="0" distB="0" distL="0" distR="0">
            <wp:extent cx="2028190" cy="2380615"/>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37"/>
                    <a:stretch>
                      <a:fillRect/>
                    </a:stretch>
                  </pic:blipFill>
                  <pic:spPr>
                    <a:xfrm>
                      <a:off x="0" y="0"/>
                      <a:ext cx="2028571" cy="2380952"/>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A.铜丝在此实验中起到导热的作用</w:t>
      </w:r>
    </w:p>
    <w:p>
      <w:pPr>
        <w:spacing w:line="360" w:lineRule="auto"/>
        <w:rPr>
          <w:rFonts w:hint="eastAsia" w:ascii="Times New Roman" w:hAnsi="Times New Roman"/>
        </w:rPr>
      </w:pPr>
      <w:r>
        <w:rPr>
          <w:rFonts w:hint="eastAsia" w:ascii="Times New Roman" w:hAnsi="Times New Roman"/>
        </w:rPr>
        <w:t>B.白磷燃烧现象为产生大量白烟</w:t>
      </w:r>
    </w:p>
    <w:p>
      <w:pPr>
        <w:spacing w:line="360" w:lineRule="auto"/>
        <w:rPr>
          <w:rFonts w:hint="eastAsia" w:ascii="Times New Roman" w:hAnsi="Times New Roman"/>
        </w:rPr>
      </w:pPr>
      <w:r>
        <w:rPr>
          <w:rFonts w:hint="eastAsia" w:ascii="Times New Roman" w:hAnsi="Times New Roman"/>
        </w:rPr>
        <w:t>C.实验后左边玻璃管的一部分水会被压到右边玻璃管去</w:t>
      </w:r>
    </w:p>
    <w:p>
      <w:pPr>
        <w:spacing w:line="360" w:lineRule="auto"/>
        <w:rPr>
          <w:rFonts w:hint="eastAsia" w:ascii="Times New Roman" w:hAnsi="Times New Roman"/>
        </w:rPr>
      </w:pPr>
      <w:r>
        <w:rPr>
          <w:rFonts w:hint="eastAsia" w:ascii="Times New Roman" w:hAnsi="Times New Roman"/>
        </w:rPr>
        <w:t>D.此实验可以测定氧气的体积含量约占空气的五分之一</w:t>
      </w:r>
    </w:p>
    <w:p>
      <w:pPr>
        <w:spacing w:line="360" w:lineRule="auto"/>
        <w:rPr>
          <w:rFonts w:hint="eastAsia" w:ascii="Times New Roman" w:hAnsi="Times New Roman"/>
        </w:rPr>
      </w:pPr>
      <w:r>
        <w:rPr>
          <w:rFonts w:hint="eastAsia" w:ascii="Times New Roman" w:hAnsi="Times New Roman"/>
        </w:rPr>
        <w:t>21.随着对环境保护重视程度提高，越来越多的城市不允许在城区燃放烟花爆竹。烟花爆竹燃烧时发生反应之一:</w:t>
      </w:r>
      <w:r>
        <w:rPr>
          <w:rFonts w:ascii="Times New Roman" w:hAnsi="Times New Roman"/>
          <w:position w:val="-12"/>
        </w:rPr>
        <w:object>
          <v:shape id="_x0000_i1026" o:spt="75" type="#_x0000_t75" style="height:19pt;width:172.8pt;" o:ole="t" filled="f" o:preferrelative="t" stroked="f" coordsize="21600,21600">
            <v:path/>
            <v:fill on="f" focussize="0,0"/>
            <v:stroke on="f" joinstyle="miter"/>
            <v:imagedata r:id="rId39" o:title=""/>
            <o:lock v:ext="edit" aspectratio="t"/>
            <w10:wrap type="none"/>
            <w10:anchorlock/>
          </v:shape>
          <o:OLEObject Type="Embed" ProgID="Equation.DSMT4" ShapeID="_x0000_i1026" DrawAspect="Content" ObjectID="_1468075726" r:id="rId38">
            <o:LockedField>false</o:LockedField>
          </o:OLEObject>
        </w:object>
      </w:r>
      <w:r>
        <w:rPr>
          <w:rFonts w:ascii="Times New Roman" w:hAnsi="Times New Roman"/>
        </w:rPr>
        <w:t xml:space="preserve"> </w:t>
      </w:r>
      <w:r>
        <w:rPr>
          <w:rFonts w:hint="eastAsia" w:ascii="Times New Roman" w:hAnsi="Times New Roman"/>
        </w:rPr>
        <w:t>其中X的化学式为</w:t>
      </w:r>
    </w:p>
    <w:p>
      <w:pPr>
        <w:spacing w:line="360" w:lineRule="auto"/>
        <w:rPr>
          <w:rFonts w:ascii="Times New Roman" w:hAnsi="Times New Roman"/>
        </w:rPr>
      </w:pPr>
      <w:r>
        <w:rPr>
          <w:rFonts w:ascii="Times New Roman" w:hAnsi="Times New Roman"/>
        </w:rPr>
        <w:t>A. O</w:t>
      </w:r>
      <w:r>
        <w:rPr>
          <w:rFonts w:ascii="Times New Roman" w:hAnsi="Times New Roman"/>
          <w:vertAlign w:val="subscript"/>
        </w:rPr>
        <w:t>2</w:t>
      </w:r>
    </w:p>
    <w:p>
      <w:pPr>
        <w:spacing w:line="360" w:lineRule="auto"/>
        <w:rPr>
          <w:rFonts w:ascii="Times New Roman" w:hAnsi="Times New Roman"/>
        </w:rPr>
      </w:pPr>
      <w:r>
        <w:rPr>
          <w:rFonts w:ascii="Times New Roman" w:hAnsi="Times New Roman"/>
        </w:rPr>
        <w:t>B. CO</w:t>
      </w:r>
    </w:p>
    <w:p>
      <w:pPr>
        <w:spacing w:line="360" w:lineRule="auto"/>
        <w:rPr>
          <w:rFonts w:ascii="Times New Roman" w:hAnsi="Times New Roman"/>
        </w:rPr>
      </w:pPr>
      <w:r>
        <w:rPr>
          <w:rFonts w:ascii="Times New Roman" w:hAnsi="Times New Roman"/>
        </w:rPr>
        <w:t>C. N</w:t>
      </w:r>
      <w:r>
        <w:rPr>
          <w:rFonts w:ascii="Times New Roman" w:hAnsi="Times New Roman"/>
          <w:vertAlign w:val="subscript"/>
        </w:rPr>
        <w:t>2</w:t>
      </w:r>
    </w:p>
    <w:p>
      <w:pPr>
        <w:spacing w:line="360" w:lineRule="auto"/>
        <w:rPr>
          <w:rFonts w:ascii="Times New Roman" w:hAnsi="Times New Roman"/>
        </w:rPr>
      </w:pPr>
      <w:r>
        <w:rPr>
          <w:rFonts w:ascii="Times New Roman" w:hAnsi="Times New Roman"/>
        </w:rPr>
        <w:t>D.SO</w:t>
      </w:r>
      <w:r>
        <w:rPr>
          <w:rFonts w:ascii="Times New Roman" w:hAnsi="Times New Roman"/>
          <w:vertAlign w:val="subscript"/>
        </w:rPr>
        <w:t>2</w:t>
      </w:r>
    </w:p>
    <w:p>
      <w:pPr>
        <w:spacing w:line="360" w:lineRule="auto"/>
        <w:rPr>
          <w:rFonts w:ascii="Times New Roman" w:hAnsi="Times New Roman"/>
        </w:rPr>
      </w:pPr>
      <w:r>
        <w:rPr>
          <w:rFonts w:hint="eastAsia" w:ascii="Times New Roman" w:hAnsi="Times New Roman"/>
        </w:rPr>
        <w:t>22.在一个密闭容器中放入X、Y、</w:t>
      </w:r>
      <w:r>
        <w:rPr>
          <w:rFonts w:ascii="Times New Roman" w:hAnsi="Times New Roman"/>
        </w:rPr>
        <w:t>Z</w:t>
      </w:r>
      <w:r>
        <w:rPr>
          <w:rFonts w:hint="eastAsia" w:ascii="Times New Roman" w:hAnsi="Times New Roman"/>
        </w:rPr>
        <w:t>、M四种物质，使之在一定条件下发生化学反应。一段时间后，测得有关数据如下表，关于此反应的认识不正确的是</w:t>
      </w:r>
    </w:p>
    <w:tbl>
      <w:tblPr>
        <w:tblStyle w:val="7"/>
        <w:tblW w:w="4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026"/>
        <w:gridCol w:w="606"/>
        <w:gridCol w:w="525"/>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6" w:type="dxa"/>
          </w:tcPr>
          <w:p>
            <w:pPr>
              <w:spacing w:line="360" w:lineRule="auto"/>
              <w:rPr>
                <w:rFonts w:hint="eastAsia" w:ascii="Times New Roman" w:hAnsi="Times New Roman"/>
              </w:rPr>
            </w:pPr>
            <w:r>
              <w:rPr>
                <w:rFonts w:hint="eastAsia" w:ascii="Times New Roman" w:hAnsi="Times New Roman"/>
              </w:rPr>
              <w:t>物质</w:t>
            </w:r>
          </w:p>
        </w:tc>
        <w:tc>
          <w:tcPr>
            <w:tcW w:w="1026" w:type="dxa"/>
          </w:tcPr>
          <w:p>
            <w:pPr>
              <w:spacing w:line="360" w:lineRule="auto"/>
              <w:rPr>
                <w:rFonts w:hint="eastAsia" w:ascii="Times New Roman" w:hAnsi="Times New Roman"/>
              </w:rPr>
            </w:pPr>
            <w:r>
              <w:rPr>
                <w:rFonts w:hint="eastAsia" w:ascii="Times New Roman" w:hAnsi="Times New Roman"/>
              </w:rPr>
              <w:t>X</w:t>
            </w:r>
          </w:p>
        </w:tc>
        <w:tc>
          <w:tcPr>
            <w:tcW w:w="606" w:type="dxa"/>
          </w:tcPr>
          <w:p>
            <w:pPr>
              <w:spacing w:line="360" w:lineRule="auto"/>
              <w:rPr>
                <w:rFonts w:hint="eastAsia" w:ascii="Times New Roman" w:hAnsi="Times New Roman"/>
              </w:rPr>
            </w:pPr>
            <w:r>
              <w:rPr>
                <w:rFonts w:hint="eastAsia" w:ascii="Times New Roman" w:hAnsi="Times New Roman"/>
              </w:rPr>
              <w:t>Y</w:t>
            </w:r>
          </w:p>
        </w:tc>
        <w:tc>
          <w:tcPr>
            <w:tcW w:w="525" w:type="dxa"/>
          </w:tcPr>
          <w:p>
            <w:pPr>
              <w:spacing w:line="360" w:lineRule="auto"/>
              <w:rPr>
                <w:rFonts w:hint="eastAsia" w:ascii="Times New Roman" w:hAnsi="Times New Roman"/>
              </w:rPr>
            </w:pPr>
            <w:r>
              <w:rPr>
                <w:rFonts w:hint="eastAsia" w:ascii="Times New Roman" w:hAnsi="Times New Roman"/>
              </w:rPr>
              <w:t>Z</w:t>
            </w:r>
          </w:p>
        </w:tc>
        <w:tc>
          <w:tcPr>
            <w:tcW w:w="606" w:type="dxa"/>
          </w:tcPr>
          <w:p>
            <w:pPr>
              <w:spacing w:line="360" w:lineRule="auto"/>
              <w:rPr>
                <w:rFonts w:hint="eastAsia" w:ascii="Times New Roman" w:hAnsi="Times New Roman"/>
              </w:rPr>
            </w:pPr>
            <w:r>
              <w:rPr>
                <w:rFonts w:hint="eastAsia" w:ascii="Times New Roman" w:hAnsi="Times New Roma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6" w:type="dxa"/>
          </w:tcPr>
          <w:p>
            <w:pPr>
              <w:spacing w:line="360" w:lineRule="auto"/>
              <w:rPr>
                <w:rFonts w:hint="eastAsia" w:ascii="Times New Roman" w:hAnsi="Times New Roman"/>
              </w:rPr>
            </w:pPr>
            <w:r>
              <w:rPr>
                <w:rFonts w:hint="eastAsia" w:ascii="Times New Roman" w:hAnsi="Times New Roman"/>
              </w:rPr>
              <w:t>反应前的质量(克)</w:t>
            </w:r>
          </w:p>
        </w:tc>
        <w:tc>
          <w:tcPr>
            <w:tcW w:w="1026" w:type="dxa"/>
          </w:tcPr>
          <w:p>
            <w:pPr>
              <w:spacing w:line="360" w:lineRule="auto"/>
              <w:rPr>
                <w:rFonts w:hint="eastAsia" w:ascii="Times New Roman" w:hAnsi="Times New Roman"/>
              </w:rPr>
            </w:pPr>
            <w:r>
              <w:rPr>
                <w:rFonts w:hint="eastAsia" w:ascii="Times New Roman" w:hAnsi="Times New Roman"/>
              </w:rPr>
              <w:t>20</w:t>
            </w:r>
          </w:p>
        </w:tc>
        <w:tc>
          <w:tcPr>
            <w:tcW w:w="606" w:type="dxa"/>
          </w:tcPr>
          <w:p>
            <w:pPr>
              <w:spacing w:line="360" w:lineRule="auto"/>
              <w:rPr>
                <w:rFonts w:hint="eastAsia" w:ascii="Times New Roman" w:hAnsi="Times New Roman"/>
              </w:rPr>
            </w:pPr>
            <w:r>
              <w:rPr>
                <w:rFonts w:hint="eastAsia" w:ascii="Times New Roman" w:hAnsi="Times New Roman"/>
              </w:rPr>
              <w:t>5</w:t>
            </w:r>
          </w:p>
        </w:tc>
        <w:tc>
          <w:tcPr>
            <w:tcW w:w="525" w:type="dxa"/>
          </w:tcPr>
          <w:p>
            <w:pPr>
              <w:spacing w:line="360" w:lineRule="auto"/>
              <w:rPr>
                <w:rFonts w:hint="eastAsia" w:ascii="Times New Roman" w:hAnsi="Times New Roman"/>
              </w:rPr>
            </w:pPr>
            <w:r>
              <w:rPr>
                <w:rFonts w:hint="eastAsia" w:ascii="Times New Roman" w:hAnsi="Times New Roman"/>
              </w:rPr>
              <w:t>3</w:t>
            </w:r>
          </w:p>
        </w:tc>
        <w:tc>
          <w:tcPr>
            <w:tcW w:w="606" w:type="dxa"/>
          </w:tcPr>
          <w:p>
            <w:pPr>
              <w:spacing w:line="360" w:lineRule="auto"/>
              <w:rPr>
                <w:rFonts w:hint="eastAsia" w:ascii="Times New Roman" w:hAnsi="Times New Roman"/>
              </w:rPr>
            </w:pPr>
            <w:r>
              <w:rPr>
                <w:rFonts w:hint="eastAsia" w:ascii="Times New Roman" w:hAnsi="Times New Roma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6" w:type="dxa"/>
          </w:tcPr>
          <w:p>
            <w:pPr>
              <w:spacing w:line="360" w:lineRule="auto"/>
              <w:rPr>
                <w:rFonts w:hint="eastAsia" w:ascii="Times New Roman" w:hAnsi="Times New Roman"/>
              </w:rPr>
            </w:pPr>
            <w:r>
              <w:rPr>
                <w:rFonts w:hint="eastAsia" w:ascii="Times New Roman" w:hAnsi="Times New Roman"/>
              </w:rPr>
              <w:t>反应后的质量(克)</w:t>
            </w:r>
          </w:p>
        </w:tc>
        <w:tc>
          <w:tcPr>
            <w:tcW w:w="1026" w:type="dxa"/>
          </w:tcPr>
          <w:p>
            <w:pPr>
              <w:spacing w:line="360" w:lineRule="auto"/>
              <w:rPr>
                <w:rFonts w:hint="eastAsia" w:ascii="Times New Roman" w:hAnsi="Times New Roman"/>
              </w:rPr>
            </w:pPr>
            <w:r>
              <w:rPr>
                <w:rFonts w:hint="eastAsia" w:ascii="Times New Roman" w:hAnsi="Times New Roman"/>
              </w:rPr>
              <w:t>待测值</w:t>
            </w:r>
          </w:p>
        </w:tc>
        <w:tc>
          <w:tcPr>
            <w:tcW w:w="606" w:type="dxa"/>
          </w:tcPr>
          <w:p>
            <w:pPr>
              <w:spacing w:line="360" w:lineRule="auto"/>
              <w:rPr>
                <w:rFonts w:hint="eastAsia" w:ascii="Times New Roman" w:hAnsi="Times New Roman"/>
              </w:rPr>
            </w:pPr>
            <w:r>
              <w:rPr>
                <w:rFonts w:hint="eastAsia" w:ascii="Times New Roman" w:hAnsi="Times New Roman"/>
              </w:rPr>
              <w:t>30</w:t>
            </w:r>
          </w:p>
        </w:tc>
        <w:tc>
          <w:tcPr>
            <w:tcW w:w="525" w:type="dxa"/>
          </w:tcPr>
          <w:p>
            <w:pPr>
              <w:spacing w:line="360" w:lineRule="auto"/>
              <w:rPr>
                <w:rFonts w:hint="eastAsia" w:ascii="Times New Roman" w:hAnsi="Times New Roman"/>
              </w:rPr>
            </w:pPr>
            <w:r>
              <w:rPr>
                <w:rFonts w:hint="eastAsia" w:ascii="Times New Roman" w:hAnsi="Times New Roman"/>
              </w:rPr>
              <w:t>3</w:t>
            </w:r>
          </w:p>
        </w:tc>
        <w:tc>
          <w:tcPr>
            <w:tcW w:w="606" w:type="dxa"/>
          </w:tcPr>
          <w:p>
            <w:pPr>
              <w:spacing w:line="360" w:lineRule="auto"/>
              <w:rPr>
                <w:rFonts w:hint="eastAsia" w:ascii="Times New Roman" w:hAnsi="Times New Roman"/>
              </w:rPr>
            </w:pPr>
            <w:r>
              <w:rPr>
                <w:rFonts w:hint="eastAsia" w:ascii="Times New Roman" w:hAnsi="Times New Roman"/>
              </w:rPr>
              <w:t>8</w:t>
            </w:r>
          </w:p>
        </w:tc>
      </w:tr>
    </w:tbl>
    <w:p>
      <w:pPr>
        <w:spacing w:line="360" w:lineRule="auto"/>
        <w:rPr>
          <w:rFonts w:hint="eastAsia" w:ascii="Times New Roman" w:hAnsi="Times New Roman"/>
        </w:rPr>
      </w:pPr>
      <w:r>
        <w:rPr>
          <w:rFonts w:hint="eastAsia" w:ascii="Times New Roman" w:hAnsi="Times New Roman"/>
        </w:rPr>
        <w:t>A.物质Z可能是该反应的催化剂</w:t>
      </w:r>
    </w:p>
    <w:p>
      <w:pPr>
        <w:spacing w:line="360" w:lineRule="auto"/>
        <w:rPr>
          <w:rFonts w:hint="eastAsia" w:ascii="Times New Roman" w:hAnsi="Times New Roman"/>
        </w:rPr>
      </w:pPr>
      <w:r>
        <w:rPr>
          <w:rFonts w:hint="eastAsia" w:ascii="Times New Roman" w:hAnsi="Times New Roman"/>
        </w:rPr>
        <w:t>B.该反应一定是化合反应</w:t>
      </w:r>
    </w:p>
    <w:p>
      <w:pPr>
        <w:spacing w:line="360" w:lineRule="auto"/>
        <w:rPr>
          <w:rFonts w:hint="eastAsia" w:ascii="Times New Roman" w:hAnsi="Times New Roman"/>
        </w:rPr>
      </w:pPr>
      <w:r>
        <w:rPr>
          <w:rFonts w:hint="eastAsia" w:ascii="Times New Roman" w:hAnsi="Times New Roman"/>
        </w:rPr>
        <w:t>C.参加反应的Y、M的质量比为5:4</w:t>
      </w:r>
    </w:p>
    <w:p>
      <w:pPr>
        <w:spacing w:line="360" w:lineRule="auto"/>
        <w:rPr>
          <w:rFonts w:hint="eastAsia" w:ascii="Times New Roman" w:hAnsi="Times New Roman"/>
        </w:rPr>
      </w:pPr>
      <w:r>
        <w:rPr>
          <w:rFonts w:hint="eastAsia" w:ascii="Times New Roman" w:hAnsi="Times New Roman"/>
        </w:rPr>
        <w:t>D.待测值为13</w:t>
      </w:r>
    </w:p>
    <w:p>
      <w:pPr>
        <w:spacing w:line="360" w:lineRule="auto"/>
        <w:rPr>
          <w:rFonts w:ascii="Times New Roman" w:hAnsi="Times New Roman"/>
        </w:rPr>
      </w:pPr>
      <w:r>
        <w:rPr>
          <w:rFonts w:hint="eastAsia" w:ascii="Times New Roman" w:hAnsi="Times New Roman"/>
        </w:rPr>
        <w:t>23.如图是一种叫“干水”的物质.每个“干水”粒子是外层包上沙质硅的小水滴，它吸收二氧化碳的能力比普通水高3倍.下列叙述正确的是</w:t>
      </w:r>
    </w:p>
    <w:p>
      <w:pPr>
        <w:spacing w:line="360" w:lineRule="auto"/>
        <w:rPr>
          <w:rFonts w:hint="eastAsia" w:ascii="Times New Roman" w:hAnsi="Times New Roman"/>
        </w:rPr>
      </w:pPr>
      <w:r>
        <w:drawing>
          <wp:inline distT="0" distB="0" distL="0" distR="0">
            <wp:extent cx="2056765" cy="1266190"/>
            <wp:effectExtent l="0" t="0" r="63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40"/>
                    <a:stretch>
                      <a:fillRect/>
                    </a:stretch>
                  </pic:blipFill>
                  <pic:spPr>
                    <a:xfrm>
                      <a:off x="0" y="0"/>
                      <a:ext cx="2057143" cy="1266667"/>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A.硅是金属</w:t>
      </w:r>
    </w:p>
    <w:p>
      <w:pPr>
        <w:spacing w:line="360" w:lineRule="auto"/>
        <w:rPr>
          <w:rFonts w:hint="eastAsia" w:ascii="Times New Roman" w:hAnsi="Times New Roman"/>
        </w:rPr>
      </w:pPr>
      <w:r>
        <w:rPr>
          <w:rFonts w:hint="eastAsia" w:ascii="Times New Roman" w:hAnsi="Times New Roman"/>
        </w:rPr>
        <w:t>B.“干水”与“干冰”成分相同</w:t>
      </w:r>
    </w:p>
    <w:p>
      <w:pPr>
        <w:spacing w:line="360" w:lineRule="auto"/>
        <w:rPr>
          <w:rFonts w:hint="eastAsia" w:ascii="Times New Roman" w:hAnsi="Times New Roman"/>
        </w:rPr>
      </w:pPr>
      <w:r>
        <w:rPr>
          <w:rFonts w:hint="eastAsia" w:ascii="Times New Roman" w:hAnsi="Times New Roman"/>
        </w:rPr>
        <w:t>C.“干水”是纯净物</w:t>
      </w:r>
    </w:p>
    <w:p>
      <w:pPr>
        <w:spacing w:line="360" w:lineRule="auto"/>
        <w:rPr>
          <w:rFonts w:hint="eastAsia" w:ascii="Times New Roman" w:hAnsi="Times New Roman"/>
        </w:rPr>
      </w:pPr>
      <w:r>
        <w:rPr>
          <w:rFonts w:hint="eastAsia" w:ascii="Times New Roman" w:hAnsi="Times New Roman"/>
        </w:rPr>
        <w:t>D.“干水”的应用有利于缓解温室效应</w:t>
      </w:r>
    </w:p>
    <w:p>
      <w:pPr>
        <w:spacing w:line="360" w:lineRule="auto"/>
        <w:rPr>
          <w:rFonts w:hint="eastAsia" w:ascii="Times New Roman" w:hAnsi="Times New Roman"/>
          <w:b/>
          <w:sz w:val="24"/>
        </w:rPr>
      </w:pPr>
      <w:r>
        <w:rPr>
          <w:rFonts w:hint="eastAsia" w:ascii="Times New Roman" w:hAnsi="Times New Roman"/>
          <w:b/>
          <w:sz w:val="24"/>
        </w:rPr>
        <w:t>二、填空题(共25分)</w:t>
      </w:r>
    </w:p>
    <w:p>
      <w:pPr>
        <w:spacing w:line="360" w:lineRule="auto"/>
        <w:rPr>
          <w:rFonts w:hint="eastAsia" w:ascii="Times New Roman" w:hAnsi="Times New Roman"/>
        </w:rPr>
      </w:pPr>
      <w:r>
        <w:rPr>
          <w:rFonts w:hint="eastAsia" w:ascii="Times New Roman" w:hAnsi="Times New Roman"/>
        </w:rPr>
        <w:t>24. (4 分)写出下列化学符号或名称</w:t>
      </w:r>
    </w:p>
    <w:p>
      <w:pPr>
        <w:spacing w:line="360" w:lineRule="auto"/>
        <w:rPr>
          <w:rFonts w:hint="eastAsia" w:ascii="Times New Roman" w:hAnsi="Times New Roman"/>
          <w:vertAlign w:val="subscript"/>
        </w:rPr>
      </w:pPr>
      <w:r>
        <w:rPr>
          <w:rFonts w:hint="eastAsia" w:ascii="Times New Roman" w:hAnsi="Times New Roman"/>
        </w:rPr>
        <w:t>三个碳原子</w:t>
      </w:r>
      <w:r>
        <w:rPr>
          <w:rFonts w:ascii="Times New Roman" w:hAnsi="Times New Roman"/>
          <w:u w:val="single"/>
        </w:rPr>
        <w:t xml:space="preserve">           </w:t>
      </w:r>
      <w:r>
        <w:rPr>
          <w:rFonts w:hint="eastAsia" w:ascii="Times New Roman" w:hAnsi="Times New Roman"/>
        </w:rPr>
        <w:t>、碳酸钠</w:t>
      </w:r>
      <w:r>
        <w:rPr>
          <w:rFonts w:ascii="Times New Roman" w:hAnsi="Times New Roman"/>
          <w:u w:val="single"/>
        </w:rPr>
        <w:t xml:space="preserve">           </w:t>
      </w:r>
      <w:r>
        <w:rPr>
          <w:rFonts w:hint="eastAsia" w:ascii="Times New Roman" w:hAnsi="Times New Roman"/>
        </w:rPr>
        <w:t>、铵根离子</w:t>
      </w:r>
      <w:r>
        <w:rPr>
          <w:rFonts w:ascii="Times New Roman" w:hAnsi="Times New Roman"/>
          <w:u w:val="single"/>
        </w:rPr>
        <w:t xml:space="preserve">           </w:t>
      </w:r>
      <w:r>
        <w:rPr>
          <w:rFonts w:hint="eastAsia" w:ascii="Times New Roman" w:hAnsi="Times New Roman"/>
        </w:rPr>
        <w:t>、4SO</w:t>
      </w:r>
      <w:r>
        <w:rPr>
          <w:rFonts w:ascii="Times New Roman" w:hAnsi="Times New Roman"/>
          <w:vertAlign w:val="subscript"/>
        </w:rPr>
        <w:t>2</w:t>
      </w:r>
      <w:r>
        <w:rPr>
          <w:rFonts w:ascii="Times New Roman" w:hAnsi="Times New Roman"/>
          <w:u w:val="single"/>
        </w:rPr>
        <w:t xml:space="preserve">           </w:t>
      </w:r>
    </w:p>
    <w:p>
      <w:pPr>
        <w:spacing w:line="360" w:lineRule="auto"/>
        <w:rPr>
          <w:rFonts w:hint="eastAsia" w:ascii="Times New Roman" w:hAnsi="Times New Roman"/>
        </w:rPr>
      </w:pPr>
      <w:r>
        <w:rPr>
          <w:rFonts w:hint="eastAsia" w:ascii="Times New Roman" w:hAnsi="Times New Roman"/>
        </w:rPr>
        <w:t>25. (5 分)生活中处处有化学，应用化学知识回答下列问题。</w:t>
      </w:r>
    </w:p>
    <w:p>
      <w:pPr>
        <w:spacing w:line="360" w:lineRule="auto"/>
        <w:rPr>
          <w:rFonts w:hint="eastAsia" w:ascii="Times New Roman" w:hAnsi="Times New Roman"/>
        </w:rPr>
      </w:pPr>
      <w:r>
        <w:rPr>
          <w:rFonts w:hint="eastAsia" w:ascii="Times New Roman" w:hAnsi="Times New Roman"/>
        </w:rPr>
        <w:t>(1)氮气化学性质不活泼,结合氮气这一性质举一例用途:</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(2)“墙内开花墙外香”说明分子具有的性质是</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(3)石灰浆抹墙后慢慢变硬的原因:</w:t>
      </w:r>
      <w:r>
        <w:rPr>
          <w:rFonts w:ascii="Times New Roman" w:hAnsi="Times New Roman"/>
          <w:u w:val="single"/>
        </w:rPr>
        <w:t xml:space="preserve">                       </w:t>
      </w:r>
      <w:r>
        <w:rPr>
          <w:rFonts w:hint="eastAsia" w:ascii="Times New Roman" w:hAnsi="Times New Roman"/>
        </w:rPr>
        <w:t>(用化学方程式表示)。</w:t>
      </w:r>
    </w:p>
    <w:p>
      <w:pPr>
        <w:spacing w:line="360" w:lineRule="auto"/>
        <w:rPr>
          <w:rFonts w:hint="eastAsia" w:ascii="Times New Roman" w:hAnsi="Times New Roman"/>
        </w:rPr>
      </w:pPr>
      <w:r>
        <w:rPr>
          <w:rFonts w:hint="eastAsia" w:ascii="Times New Roman" w:hAnsi="Times New Roman"/>
        </w:rPr>
        <w:t>(4)天然气的主要成分是甲烷CH</w:t>
      </w:r>
      <w:r>
        <w:rPr>
          <w:rFonts w:hint="eastAsia" w:ascii="Times New Roman" w:hAnsi="Times New Roman"/>
          <w:vertAlign w:val="subscript"/>
        </w:rPr>
        <w:t>4</w:t>
      </w:r>
      <w:r>
        <w:rPr>
          <w:rFonts w:hint="eastAsia" w:ascii="Times New Roman" w:hAnsi="Times New Roman"/>
        </w:rPr>
        <w:t>，它燃烧的化学方程式是</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(5)把一根6B的铅笔芯和导线接入电路，灯泡发光，说明了石墨具有</w:t>
      </w:r>
      <w:r>
        <w:rPr>
          <w:rFonts w:ascii="Times New Roman" w:hAnsi="Times New Roman"/>
          <w:u w:val="single"/>
        </w:rPr>
        <w:t xml:space="preserve">                      </w:t>
      </w:r>
      <w:r>
        <w:rPr>
          <w:rFonts w:hint="eastAsia" w:ascii="Times New Roman" w:hAnsi="Times New Roman"/>
        </w:rPr>
        <w:t>性。</w:t>
      </w:r>
    </w:p>
    <w:p>
      <w:pPr>
        <w:spacing w:line="360" w:lineRule="auto"/>
        <w:rPr>
          <w:rFonts w:hint="eastAsia" w:ascii="Times New Roman" w:hAnsi="Times New Roman"/>
        </w:rPr>
      </w:pPr>
      <w:r>
        <w:rPr>
          <w:rFonts w:hint="eastAsia" w:ascii="Times New Roman" w:hAnsi="Times New Roman"/>
        </w:rPr>
        <w:t>26. (6分) 铝、铜、铁是生活中常见的金属。</w:t>
      </w:r>
    </w:p>
    <w:p>
      <w:pPr>
        <w:spacing w:line="360" w:lineRule="auto"/>
        <w:rPr>
          <w:rFonts w:hint="eastAsia" w:ascii="Times New Roman" w:hAnsi="Times New Roman"/>
        </w:rPr>
      </w:pPr>
      <w:r>
        <w:rPr>
          <w:rFonts w:hint="eastAsia" w:ascii="Times New Roman" w:hAnsi="Times New Roman"/>
        </w:rPr>
        <w:t>(1)铝在空气中具有很好的抗腐蚀性能的原因是</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(2)用铜制电线主要是利用铜具有良好的</w:t>
      </w:r>
      <w:r>
        <w:rPr>
          <w:rFonts w:ascii="Times New Roman" w:hAnsi="Times New Roman"/>
          <w:u w:val="single"/>
        </w:rPr>
        <w:t xml:space="preserve">                       </w:t>
      </w:r>
      <w:r>
        <w:rPr>
          <w:rFonts w:hint="eastAsia" w:ascii="Times New Roman" w:hAnsi="Times New Roman"/>
        </w:rPr>
        <w:t>性。</w:t>
      </w:r>
    </w:p>
    <w:p>
      <w:pPr>
        <w:spacing w:line="360" w:lineRule="auto"/>
        <w:rPr>
          <w:rFonts w:hint="eastAsia" w:ascii="Times New Roman" w:hAnsi="Times New Roman"/>
          <w:u w:val="single"/>
        </w:rPr>
      </w:pPr>
      <w:r>
        <w:rPr>
          <w:rFonts w:hint="eastAsia" w:ascii="Times New Roman" w:hAnsi="Times New Roman"/>
        </w:rPr>
        <w:t>(3)铁制品锈蚀，实际上是铁跟空气中的</w:t>
      </w:r>
      <w:r>
        <w:rPr>
          <w:rFonts w:hint="eastAsia" w:ascii="Times New Roman" w:hAnsi="Times New Roman"/>
          <w:u w:val="single"/>
        </w:rPr>
        <w:t xml:space="preserve">            </w:t>
      </w:r>
      <w:r>
        <w:rPr>
          <w:rFonts w:hint="eastAsia" w:ascii="Times New Roman" w:hAnsi="Times New Roman"/>
        </w:rPr>
        <w:t>发生了化学反应.防止铁制栏杆锈蚀的一种方法是</w:t>
      </w:r>
      <w:r>
        <w:rPr>
          <w:rFonts w:ascii="Times New Roman" w:hAnsi="Times New Roman"/>
          <w:u w:val="single"/>
        </w:rPr>
        <w:t xml:space="preserve">                       </w:t>
      </w:r>
      <w:r>
        <w:rPr>
          <w:rFonts w:hint="eastAsia" w:ascii="Times New Roman" w:hAnsi="Times New Roman"/>
        </w:rPr>
        <w:t>。工人师傅切割铁板时，用硫酸铜溶液在铁板上画线可留下红色的印迹。其反应的化学方程式为</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(4)生铁和钢的主要区别是</w:t>
      </w:r>
      <w:r>
        <w:rPr>
          <w:rFonts w:ascii="Times New Roman" w:hAnsi="Times New Roman"/>
          <w:u w:val="single"/>
        </w:rPr>
        <w:t xml:space="preserve">                       </w:t>
      </w:r>
      <w:r>
        <w:rPr>
          <w:rFonts w:hint="eastAsia" w:ascii="Times New Roman" w:hAnsi="Times New Roman"/>
        </w:rPr>
        <w:t>不同。</w:t>
      </w:r>
    </w:p>
    <w:p>
      <w:pPr>
        <w:spacing w:line="360" w:lineRule="auto"/>
        <w:rPr>
          <w:rFonts w:hint="eastAsia" w:ascii="Times New Roman" w:hAnsi="Times New Roman"/>
        </w:rPr>
      </w:pPr>
      <w:r>
        <w:rPr>
          <w:rFonts w:hint="eastAsia" w:ascii="Times New Roman" w:hAnsi="Times New Roman"/>
        </w:rPr>
        <w:t>27. (5 分)含碳物质与我们的生活息息相关。</w:t>
      </w:r>
    </w:p>
    <w:p>
      <w:pPr>
        <w:spacing w:line="360" w:lineRule="auto"/>
        <w:rPr>
          <w:rFonts w:ascii="Times New Roman" w:hAnsi="Times New Roman"/>
        </w:rPr>
      </w:pPr>
      <w:r>
        <w:rPr>
          <w:rFonts w:hint="eastAsia" w:ascii="Times New Roman" w:hAnsi="Times New Roman"/>
        </w:rPr>
        <w:t>(1)下列物质中均含有碳元素，其中属于单质的是</w:t>
      </w:r>
      <w:r>
        <w:rPr>
          <w:rFonts w:hint="eastAsia" w:ascii="Times New Roman" w:hAnsi="Times New Roman"/>
          <w:u w:val="single"/>
        </w:rPr>
        <w:t xml:space="preserve">            </w:t>
      </w:r>
      <w:r>
        <w:rPr>
          <w:rFonts w:hint="eastAsia" w:ascii="Times New Roman" w:hAnsi="Times New Roman"/>
        </w:rPr>
        <w:t>(填字母序号，下同)，属于氧化物的是</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u w:val="single"/>
        </w:rPr>
      </w:pPr>
      <w:r>
        <w:drawing>
          <wp:inline distT="0" distB="0" distL="0" distR="0">
            <wp:extent cx="4981575" cy="15176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41"/>
                    <a:stretch>
                      <a:fillRect/>
                    </a:stretch>
                  </pic:blipFill>
                  <pic:spPr>
                    <a:xfrm>
                      <a:off x="0" y="0"/>
                      <a:ext cx="4995385" cy="1522295"/>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(2)干冰可作制冷剂，主要是利用了它的</w:t>
      </w:r>
      <w:r>
        <w:rPr>
          <w:rFonts w:ascii="Times New Roman" w:hAnsi="Times New Roman"/>
          <w:u w:val="single"/>
        </w:rPr>
        <w:t xml:space="preserve">            </w:t>
      </w:r>
      <w:r>
        <w:rPr>
          <w:rFonts w:hint="eastAsia" w:ascii="Times New Roman" w:hAnsi="Times New Roman"/>
        </w:rPr>
        <w:t xml:space="preserve"> (填 “物理”或“化学”)性质。</w:t>
      </w:r>
    </w:p>
    <w:p>
      <w:pPr>
        <w:spacing w:line="360" w:lineRule="auto"/>
        <w:rPr>
          <w:rFonts w:hint="eastAsia" w:ascii="Times New Roman" w:hAnsi="Times New Roman"/>
        </w:rPr>
      </w:pPr>
      <w:r>
        <w:rPr>
          <w:rFonts w:hint="eastAsia" w:ascii="Times New Roman" w:hAnsi="Times New Roman"/>
        </w:rPr>
        <w:t>(3)随着人们对大气环境的关注，活性炭纤维防护口罩走进人们的生活。由于活性炭具有</w:t>
      </w:r>
      <w:r>
        <w:rPr>
          <w:rFonts w:hint="eastAsia" w:ascii="Times New Roman" w:hAnsi="Times New Roman"/>
          <w:u w:val="single"/>
        </w:rPr>
        <w:t xml:space="preserve">          </w:t>
      </w:r>
      <w:r>
        <w:rPr>
          <w:rFonts w:hint="eastAsia" w:ascii="Times New Roman" w:hAnsi="Times New Roman"/>
        </w:rPr>
        <w:t>作用，因此有良好的防毒、除臭等功效。</w:t>
      </w:r>
    </w:p>
    <w:p>
      <w:pPr>
        <w:spacing w:line="360" w:lineRule="auto"/>
        <w:rPr>
          <w:rFonts w:hint="eastAsia" w:ascii="Times New Roman" w:hAnsi="Times New Roman"/>
        </w:rPr>
      </w:pPr>
      <w:r>
        <w:rPr>
          <w:rFonts w:hint="eastAsia" w:ascii="Times New Roman" w:hAnsi="Times New Roman"/>
        </w:rPr>
        <w:t>(4)“低碳生活”是指生活中尽量减少二氧化碳等温室气体的排放，体现低能量、低消耗、低开支的生活理念。下列符合“低碳生活”的是</w:t>
      </w:r>
      <w:r>
        <w:rPr>
          <w:rFonts w:ascii="Times New Roman" w:hAnsi="Times New Roman"/>
          <w:u w:val="single"/>
        </w:rPr>
        <w:t xml:space="preserve">            </w:t>
      </w:r>
      <w:r>
        <w:rPr>
          <w:rFonts w:hint="eastAsia" w:ascii="Times New Roman" w:hAnsi="Times New Roman"/>
        </w:rPr>
        <w:t xml:space="preserve"> (填字母序号) 。</w:t>
      </w:r>
    </w:p>
    <w:p>
      <w:pPr>
        <w:spacing w:line="360" w:lineRule="auto"/>
        <w:rPr>
          <w:rFonts w:hint="eastAsia" w:ascii="Times New Roman" w:hAnsi="Times New Roman"/>
        </w:rPr>
      </w:pPr>
      <w:r>
        <w:rPr>
          <w:rFonts w:hint="eastAsia" w:ascii="Times New Roman" w:hAnsi="Times New Roman"/>
        </w:rPr>
        <w:t>A.日常起居中，长时间不用电器时，要关闭电源</w:t>
      </w:r>
    </w:p>
    <w:p>
      <w:pPr>
        <w:spacing w:line="360" w:lineRule="auto"/>
        <w:rPr>
          <w:rFonts w:hint="eastAsia" w:ascii="Times New Roman" w:hAnsi="Times New Roman"/>
        </w:rPr>
      </w:pPr>
      <w:r>
        <w:rPr>
          <w:rFonts w:hint="eastAsia" w:ascii="Times New Roman" w:hAnsi="Times New Roman"/>
        </w:rPr>
        <w:t>B.减少使用私家车次数，多乘公交或骑自行车</w:t>
      </w:r>
    </w:p>
    <w:p>
      <w:pPr>
        <w:spacing w:line="360" w:lineRule="auto"/>
        <w:rPr>
          <w:rFonts w:hint="eastAsia" w:ascii="Times New Roman" w:hAnsi="Times New Roman"/>
        </w:rPr>
      </w:pPr>
      <w:r>
        <w:rPr>
          <w:rFonts w:hint="eastAsia" w:ascii="Times New Roman" w:hAnsi="Times New Roman"/>
        </w:rPr>
        <w:t>C.讲究卫生，在餐厅用餐时，尽量多地使用一次性餐具</w:t>
      </w:r>
    </w:p>
    <w:p>
      <w:pPr>
        <w:spacing w:line="360" w:lineRule="auto"/>
        <w:rPr>
          <w:rFonts w:hint="eastAsia" w:ascii="Times New Roman" w:hAnsi="Times New Roman"/>
        </w:rPr>
      </w:pPr>
      <w:r>
        <w:rPr>
          <w:rFonts w:hint="eastAsia" w:ascii="Times New Roman" w:hAnsi="Times New Roman"/>
        </w:rPr>
        <w:t>28.(5分)目前部分农村的饮用水主要还是地下水。饮用遭到污染或硬度大的地下水不利于人体健康。政府积极建设自来水厂，让农民喝上健康的水。</w:t>
      </w:r>
    </w:p>
    <w:p>
      <w:pPr>
        <w:spacing w:line="360" w:lineRule="auto"/>
        <w:rPr>
          <w:rFonts w:hint="eastAsia" w:ascii="Times New Roman" w:hAnsi="Times New Roman"/>
        </w:rPr>
      </w:pPr>
      <w:r>
        <w:rPr>
          <w:rFonts w:hint="eastAsia" w:ascii="Times New Roman" w:hAnsi="Times New Roman"/>
        </w:rPr>
        <w:t>(1)检验某地下水是硬水还是软水，可用的物质是</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(2)为了降低水的硬度，要建议农民在饮用前要</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(3)自来水生产过程中可用</w:t>
      </w:r>
      <w:r>
        <w:rPr>
          <w:rFonts w:ascii="Times New Roman" w:hAnsi="Times New Roman"/>
          <w:u w:val="single"/>
        </w:rPr>
        <w:t xml:space="preserve">                 </w:t>
      </w:r>
      <w:r>
        <w:rPr>
          <w:rFonts w:hint="eastAsia" w:ascii="Times New Roman" w:hAnsi="Times New Roman"/>
        </w:rPr>
        <w:t>方法除去水中的不溶性杂质。</w:t>
      </w:r>
    </w:p>
    <w:p>
      <w:pPr>
        <w:spacing w:line="360" w:lineRule="auto"/>
        <w:rPr>
          <w:rFonts w:hint="eastAsia" w:ascii="Times New Roman" w:hAnsi="Times New Roman"/>
        </w:rPr>
      </w:pPr>
      <w:r>
        <w:rPr>
          <w:rFonts w:hint="eastAsia" w:ascii="Times New Roman" w:hAnsi="Times New Roman"/>
        </w:rPr>
        <w:t>(4)自来水厂用活性炭去除水中的色素，利用的是活性炭的</w:t>
      </w:r>
      <w:r>
        <w:rPr>
          <w:rFonts w:ascii="Times New Roman" w:hAnsi="Times New Roman"/>
          <w:u w:val="single"/>
        </w:rPr>
        <w:t xml:space="preserve">                  </w:t>
      </w:r>
      <w:r>
        <w:rPr>
          <w:rFonts w:hint="eastAsia" w:ascii="Times New Roman" w:hAnsi="Times New Roman"/>
        </w:rPr>
        <w:t>(填“化学”或“物理”)性质。</w:t>
      </w:r>
    </w:p>
    <w:p>
      <w:pPr>
        <w:spacing w:line="360" w:lineRule="auto"/>
        <w:rPr>
          <w:rFonts w:hint="eastAsia" w:ascii="Times New Roman" w:hAnsi="Times New Roman"/>
        </w:rPr>
      </w:pPr>
      <w:r>
        <w:rPr>
          <w:rFonts w:hint="eastAsia" w:ascii="Times New Roman" w:hAnsi="Times New Roman"/>
        </w:rPr>
        <w:t>(5)自来水在进入到用户家庭之前还要加入漂白粉，其作用是</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b/>
          <w:sz w:val="24"/>
        </w:rPr>
      </w:pPr>
      <w:r>
        <w:rPr>
          <w:rFonts w:hint="eastAsia" w:ascii="Times New Roman" w:hAnsi="Times New Roman"/>
          <w:b/>
          <w:sz w:val="24"/>
        </w:rPr>
        <w:t>三、实验题(共24分)</w:t>
      </w:r>
    </w:p>
    <w:p>
      <w:pPr>
        <w:spacing w:line="360" w:lineRule="auto"/>
        <w:rPr>
          <w:rFonts w:ascii="Times New Roman" w:hAnsi="Times New Roman"/>
        </w:rPr>
      </w:pPr>
      <w:r>
        <w:rPr>
          <w:rFonts w:hint="eastAsia" w:ascii="Times New Roman" w:hAnsi="Times New Roman"/>
        </w:rPr>
        <w:t>29.(4分)兴趣小组的同学利用如图装置探究工业炼铁的化学原理。</w:t>
      </w:r>
    </w:p>
    <w:p>
      <w:pPr>
        <w:spacing w:line="360" w:lineRule="auto"/>
        <w:rPr>
          <w:rFonts w:hint="eastAsia" w:ascii="Times New Roman" w:hAnsi="Times New Roman"/>
        </w:rPr>
      </w:pPr>
      <w:r>
        <w:drawing>
          <wp:inline distT="0" distB="0" distL="0" distR="0">
            <wp:extent cx="4161790" cy="154368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42"/>
                    <a:stretch>
                      <a:fillRect/>
                    </a:stretch>
                  </pic:blipFill>
                  <pic:spPr>
                    <a:xfrm>
                      <a:off x="0" y="0"/>
                      <a:ext cx="4177152" cy="1549803"/>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(1)实验前要先通入一氧化碳，然后再加热;实验过程中观察到硬质玻璃管内的红色物质逐渐变为</w:t>
      </w:r>
      <w:r>
        <w:rPr>
          <w:rFonts w:ascii="Times New Roman" w:hAnsi="Times New Roman"/>
          <w:u w:val="single"/>
        </w:rPr>
        <w:t xml:space="preserve">        </w:t>
      </w:r>
      <w:r>
        <w:rPr>
          <w:rFonts w:hint="eastAsia" w:ascii="Times New Roman" w:hAnsi="Times New Roman"/>
        </w:rPr>
        <w:t>色，写出反应的化学方程式</w:t>
      </w:r>
      <w:r>
        <w:rPr>
          <w:rFonts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(2)实验过程中必须对尾气进行处理，利用支架调节酒精灯的高度，用酒精灯火焰的</w:t>
      </w:r>
      <w:r>
        <w:rPr>
          <w:rFonts w:ascii="Times New Roman" w:hAnsi="Times New Roman"/>
          <w:u w:val="single"/>
        </w:rPr>
        <w:t xml:space="preserve">        </w:t>
      </w:r>
      <w:r>
        <w:rPr>
          <w:rFonts w:hint="eastAsia" w:ascii="Times New Roman" w:hAnsi="Times New Roman"/>
        </w:rPr>
        <w:t>点燃。</w:t>
      </w:r>
    </w:p>
    <w:p>
      <w:pPr>
        <w:spacing w:line="360" w:lineRule="auto"/>
        <w:rPr>
          <w:rFonts w:hint="eastAsia" w:ascii="Times New Roman" w:hAnsi="Times New Roman"/>
        </w:rPr>
      </w:pPr>
      <w:r>
        <w:rPr>
          <w:rFonts w:hint="eastAsia" w:ascii="Times New Roman" w:hAnsi="Times New Roman"/>
        </w:rPr>
        <w:t>(3)通过上述实验探究,同学们总结一氧化碳的化学性质有</w:t>
      </w:r>
      <w:r>
        <w:rPr>
          <w:rFonts w:ascii="Times New Roman" w:hAnsi="Times New Roman"/>
          <w:u w:val="single"/>
        </w:rPr>
        <w:t xml:space="preserve">         </w:t>
      </w:r>
      <w:r>
        <w:rPr>
          <w:rFonts w:hint="eastAsia" w:ascii="Times New Roman" w:hAnsi="Times New Roman"/>
        </w:rPr>
        <w:t>(写两点)</w:t>
      </w:r>
    </w:p>
    <w:p>
      <w:pPr>
        <w:spacing w:line="360" w:lineRule="auto"/>
        <w:rPr>
          <w:rFonts w:ascii="Times New Roman" w:hAnsi="Times New Roman"/>
        </w:rPr>
      </w:pPr>
      <w:r>
        <w:rPr>
          <w:rFonts w:hint="eastAsia" w:ascii="Times New Roman" w:hAnsi="Times New Roman"/>
        </w:rPr>
        <w:t>30.(9分)请结合图示实验装置，回答下列问题。</w:t>
      </w:r>
    </w:p>
    <w:p>
      <w:pPr>
        <w:spacing w:line="360" w:lineRule="auto"/>
        <w:rPr>
          <w:rFonts w:hint="eastAsia" w:ascii="Times New Roman" w:hAnsi="Times New Roman"/>
        </w:rPr>
      </w:pPr>
      <w:r>
        <w:drawing>
          <wp:inline distT="0" distB="0" distL="0" distR="0">
            <wp:extent cx="5010785" cy="1424305"/>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3"/>
                    <a:stretch>
                      <a:fillRect/>
                    </a:stretch>
                  </pic:blipFill>
                  <pic:spPr>
                    <a:xfrm>
                      <a:off x="0" y="0"/>
                      <a:ext cx="5031697" cy="1430620"/>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(1)写出①号仪器的名称:</w:t>
      </w:r>
      <w:r>
        <w:rPr>
          <w:rFonts w:ascii="Times New Roman" w:hAnsi="Times New Roman"/>
          <w:u w:val="single"/>
        </w:rPr>
        <w:t xml:space="preserve">               </w:t>
      </w:r>
      <w:r>
        <w:rPr>
          <w:rFonts w:hint="eastAsia" w:ascii="Times New Roman" w:hAnsi="Times New Roman"/>
        </w:rPr>
        <w:t>；②号仪器的名称</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(2 )用高锰酸钾制取氧气选用的发生装置是</w:t>
      </w:r>
      <w:r>
        <w:rPr>
          <w:rFonts w:hint="eastAsia" w:ascii="Times New Roman" w:hAnsi="Times New Roman"/>
          <w:u w:val="single"/>
        </w:rPr>
        <w:t xml:space="preserve">            </w:t>
      </w:r>
      <w:r>
        <w:rPr>
          <w:rFonts w:hint="eastAsia" w:ascii="Times New Roman" w:hAnsi="Times New Roman"/>
        </w:rPr>
        <w:t>; (选填序号),反应的化学方程式为</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(3)要获得干燥的O</w:t>
      </w:r>
      <w:r>
        <w:rPr>
          <w:rFonts w:hint="eastAsia" w:ascii="Times New Roman" w:hAnsi="Times New Roman"/>
          <w:vertAlign w:val="subscript"/>
        </w:rPr>
        <w:t>2</w:t>
      </w:r>
      <w:r>
        <w:rPr>
          <w:rFonts w:hint="eastAsia" w:ascii="Times New Roman" w:hAnsi="Times New Roman"/>
        </w:rPr>
        <w:t>,应先将气体通过盛有H</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的D装置,再用E装置收集,气体应从</w:t>
      </w:r>
      <w:r>
        <w:rPr>
          <w:rFonts w:hint="eastAsia" w:ascii="Times New Roman" w:hAnsi="Times New Roman"/>
          <w:u w:val="single"/>
        </w:rPr>
        <w:t xml:space="preserve">          </w:t>
      </w:r>
      <w:r>
        <w:rPr>
          <w:rFonts w:hint="eastAsia" w:ascii="Times New Roman" w:hAnsi="Times New Roman"/>
        </w:rPr>
        <w:t>端通入(选填“a”或“b”)。</w:t>
      </w:r>
    </w:p>
    <w:p>
      <w:pPr>
        <w:spacing w:line="360" w:lineRule="auto"/>
        <w:rPr>
          <w:rFonts w:hint="eastAsia" w:ascii="Times New Roman" w:hAnsi="Times New Roman"/>
        </w:rPr>
      </w:pPr>
      <w:r>
        <w:rPr>
          <w:rFonts w:hint="eastAsia" w:ascii="Times New Roman" w:hAnsi="Times New Roman"/>
        </w:rPr>
        <w:t>(4)实验室可用B或C装置制CO</w:t>
      </w:r>
      <w:r>
        <w:rPr>
          <w:rFonts w:hint="eastAsia" w:ascii="Times New Roman" w:hAnsi="Times New Roman"/>
          <w:vertAlign w:val="subscript"/>
        </w:rPr>
        <w:t>2</w:t>
      </w:r>
      <w:r>
        <w:rPr>
          <w:rFonts w:hint="eastAsia" w:ascii="Times New Roman" w:hAnsi="Times New Roman"/>
        </w:rPr>
        <w:t>, 相对于B装置，C装置的优点有</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(5)若实验室制氢气，应选择的发生装置可以是</w:t>
      </w:r>
      <w:r>
        <w:rPr>
          <w:rFonts w:hint="eastAsia" w:ascii="Times New Roman" w:hAnsi="Times New Roman"/>
          <w:u w:val="single"/>
        </w:rPr>
        <w:t xml:space="preserve">            </w:t>
      </w:r>
      <w:r>
        <w:rPr>
          <w:rFonts w:hint="eastAsia" w:ascii="Times New Roman" w:hAnsi="Times New Roman"/>
        </w:rPr>
        <w:t>，其反应方程式为</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(6)若用F装置收集NH</w:t>
      </w:r>
      <w:r>
        <w:rPr>
          <w:rFonts w:hint="eastAsia" w:ascii="Times New Roman" w:hAnsi="Times New Roman"/>
          <w:vertAlign w:val="subscript"/>
        </w:rPr>
        <w:t>3</w:t>
      </w:r>
      <w:r>
        <w:rPr>
          <w:rFonts w:hint="eastAsia" w:ascii="Times New Roman" w:hAnsi="Times New Roman"/>
        </w:rPr>
        <w:t>，油层的作用是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31. (4分) A、B、C、D、E是初中化学常见的物质，它们之间的转化关系如图1所示，部分反应条件、反应物及生成物已略去。图2所示的是A、B、D、E的相关信息(重叠部分表示两种物质的共同点)。请回答下列问题:</w:t>
      </w:r>
    </w:p>
    <w:p>
      <w:pPr>
        <w:spacing w:line="360" w:lineRule="auto"/>
        <w:rPr>
          <w:rFonts w:hint="eastAsia" w:ascii="Times New Roman" w:hAnsi="Times New Roman"/>
        </w:rPr>
      </w:pPr>
      <w:r>
        <w:drawing>
          <wp:inline distT="0" distB="0" distL="0" distR="0">
            <wp:extent cx="4966970" cy="1161415"/>
            <wp:effectExtent l="0" t="0" r="5080" b="63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44"/>
                    <a:stretch>
                      <a:fillRect/>
                    </a:stretch>
                  </pic:blipFill>
                  <pic:spPr>
                    <a:xfrm>
                      <a:off x="0" y="0"/>
                      <a:ext cx="5003672" cy="1170570"/>
                    </a:xfrm>
                    <a:prstGeom prst="rect">
                      <a:avLst/>
                    </a:prstGeom>
                  </pic:spPr>
                </pic:pic>
              </a:graphicData>
            </a:graphic>
          </wp:inline>
        </w:drawing>
      </w:r>
    </w:p>
    <w:p>
      <w:pPr>
        <w:spacing w:line="360" w:lineRule="auto"/>
        <w:rPr>
          <w:rFonts w:hint="eastAsia" w:ascii="Times New Roman" w:hAnsi="Times New Roman"/>
        </w:rPr>
      </w:pPr>
      <w:r>
        <w:rPr>
          <w:rFonts w:hint="eastAsia" w:ascii="Times New Roman" w:hAnsi="Times New Roman"/>
        </w:rPr>
        <w:t>(1) A的化学式为</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(2)反应②的基本反应类型为</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(3)物质E的用途之一为</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(4)反应④的化学方程式为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32.(7分)某化学实验小组对“影响石灰石与盐酸反应速率的因素一一盐酸的浓度 和石灰石的颗粒大小等”进行了如下实验探究，请你参与。</w:t>
      </w:r>
    </w:p>
    <w:p>
      <w:pPr>
        <w:spacing w:line="360" w:lineRule="auto"/>
        <w:rPr>
          <w:rFonts w:hint="eastAsia" w:ascii="Times New Roman" w:hAnsi="Times New Roman"/>
        </w:rPr>
      </w:pPr>
      <w:r>
        <w:drawing>
          <wp:inline distT="0" distB="0" distL="0" distR="0">
            <wp:extent cx="2028190" cy="1732915"/>
            <wp:effectExtent l="0" t="0" r="0"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45"/>
                    <a:stretch>
                      <a:fillRect/>
                    </a:stretch>
                  </pic:blipFill>
                  <pic:spPr>
                    <a:xfrm>
                      <a:off x="0" y="0"/>
                      <a:ext cx="2028571" cy="1733333"/>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进行实验</w:t>
      </w:r>
      <w:r>
        <w:rPr>
          <w:rFonts w:ascii="Times New Roman" w:hAnsi="Times New Roman"/>
        </w:rPr>
        <w:tab/>
      </w:r>
      <w:r>
        <w:rPr>
          <w:rFonts w:hint="eastAsia" w:ascii="Times New Roman" w:hAnsi="Times New Roman"/>
        </w:rPr>
        <w:t>室温下， 选用20mL不同浓度的盐酸(4%和6%)分别与lg颗粒状或块状的石灰石进行实验( 固定夹持仪器略去)。</w:t>
      </w:r>
    </w:p>
    <w:p>
      <w:pPr>
        <w:spacing w:line="360" w:lineRule="auto"/>
        <w:rPr>
          <w:rFonts w:hint="eastAsia" w:ascii="Times New Roman" w:hAnsi="Times New Roman"/>
        </w:rPr>
      </w:pPr>
      <w:r>
        <w:rPr>
          <w:rFonts w:hint="eastAsia" w:ascii="Times New Roman" w:hAnsi="Times New Roman"/>
        </w:rPr>
        <w:t>(1)石灰石与盐酸反应的化学方程式为</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u w:val="single"/>
        </w:rPr>
      </w:pPr>
      <w:r>
        <w:rPr>
          <w:rFonts w:hint="eastAsia" w:ascii="Times New Roman" w:hAnsi="Times New Roman"/>
        </w:rPr>
        <w:t>(2)按如图所示装置进行实验，在装药品前应检查该装置的气密性，具体的做法是连接好仪器，拉动注射器活塞，然后松开手，若</w:t>
      </w:r>
      <w:r>
        <w:rPr>
          <w:rFonts w:hint="eastAsia" w:ascii="Times New Roman" w:hAnsi="Times New Roman"/>
          <w:u w:val="single"/>
        </w:rPr>
        <w:t xml:space="preserve">            </w:t>
      </w:r>
      <w:r>
        <w:rPr>
          <w:rFonts w:hint="eastAsia" w:ascii="Times New Roman" w:hAnsi="Times New Roman"/>
        </w:rPr>
        <w:t>，说明装置气密性良好。开始实验时，应将20mL稀盐酸</w:t>
      </w:r>
      <w:r>
        <w:rPr>
          <w:rFonts w:hint="eastAsia" w:ascii="Times New Roman" w:hAnsi="Times New Roman"/>
          <w:u w:val="single"/>
        </w:rPr>
        <w:t xml:space="preserve">          </w:t>
      </w:r>
      <w:r>
        <w:rPr>
          <w:rFonts w:hint="eastAsia" w:ascii="Times New Roman" w:hAnsi="Times New Roman"/>
        </w:rPr>
        <w:t>(选填“快速”或“缓慢”)推入锥形瓶中,以保证盐酸能全部推入锥形瓶中。</w:t>
      </w:r>
    </w:p>
    <w:p>
      <w:pPr>
        <w:spacing w:line="360" w:lineRule="auto"/>
        <w:rPr>
          <w:rFonts w:hint="eastAsia" w:ascii="Times New Roman" w:hAnsi="Times New Roman"/>
        </w:rPr>
      </w:pPr>
      <w:r>
        <w:rPr>
          <w:rFonts w:hint="eastAsia" w:ascii="Times New Roman" w:hAnsi="Times New Roman"/>
        </w:rPr>
        <w:t>处理数据</w:t>
      </w:r>
      <w:r>
        <w:rPr>
          <w:rFonts w:ascii="Times New Roman" w:hAnsi="Times New Roman"/>
        </w:rPr>
        <w:tab/>
      </w:r>
      <w:r>
        <w:rPr>
          <w:rFonts w:ascii="Times New Roman" w:hAnsi="Times New Roman"/>
        </w:rPr>
        <w:tab/>
      </w:r>
      <w:r>
        <w:rPr>
          <w:rFonts w:hint="eastAsia" w:ascii="Times New Roman" w:hAnsi="Times New Roman"/>
        </w:rPr>
        <w:t xml:space="preserve">实验小组进行实验后，获得的相关实验数据如表所示: </w:t>
      </w:r>
    </w:p>
    <w:tbl>
      <w:tblPr>
        <w:tblStyle w:val="7"/>
        <w:tblW w:w="9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2962"/>
        <w:gridCol w:w="2689"/>
        <w:gridCol w:w="2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360" w:lineRule="auto"/>
              <w:rPr>
                <w:rFonts w:hint="eastAsia" w:ascii="Times New Roman" w:hAnsi="Times New Roman"/>
              </w:rPr>
            </w:pPr>
            <w:r>
              <w:rPr>
                <w:rFonts w:hint="eastAsia" w:ascii="Times New Roman" w:hAnsi="Times New Roman"/>
              </w:rPr>
              <w:t>实验编号</w:t>
            </w:r>
          </w:p>
        </w:tc>
        <w:tc>
          <w:tcPr>
            <w:tcW w:w="2962" w:type="dxa"/>
          </w:tcPr>
          <w:p>
            <w:pPr>
              <w:spacing w:line="360" w:lineRule="auto"/>
              <w:rPr>
                <w:rFonts w:hint="eastAsia" w:ascii="Times New Roman" w:hAnsi="Times New Roman"/>
              </w:rPr>
            </w:pPr>
            <w:r>
              <w:rPr>
                <w:rFonts w:hint="eastAsia" w:ascii="Times New Roman" w:hAnsi="Times New Roman"/>
              </w:rPr>
              <w:t>盐酸的溶质质量分数(均取20 mL)</w:t>
            </w:r>
          </w:p>
        </w:tc>
        <w:tc>
          <w:tcPr>
            <w:tcW w:w="2689" w:type="dxa"/>
          </w:tcPr>
          <w:p>
            <w:pPr>
              <w:spacing w:line="360" w:lineRule="auto"/>
              <w:rPr>
                <w:rFonts w:hint="eastAsia" w:ascii="Times New Roman" w:hAnsi="Times New Roman"/>
              </w:rPr>
            </w:pPr>
            <w:r>
              <w:rPr>
                <w:rFonts w:hint="eastAsia" w:ascii="Times New Roman" w:hAnsi="Times New Roman"/>
              </w:rPr>
              <w:t>石灰石固体形状(均取1g)</w:t>
            </w:r>
          </w:p>
        </w:tc>
        <w:tc>
          <w:tcPr>
            <w:tcW w:w="2962" w:type="dxa"/>
          </w:tcPr>
          <w:p>
            <w:pPr>
              <w:spacing w:line="360" w:lineRule="auto"/>
              <w:rPr>
                <w:rFonts w:hint="eastAsia" w:ascii="Times New Roman" w:hAnsi="Times New Roman"/>
              </w:rPr>
            </w:pPr>
            <w:r>
              <w:rPr>
                <w:rFonts w:hint="eastAsia" w:ascii="Times New Roman" w:hAnsi="Times New Roman"/>
              </w:rPr>
              <w:t>二氧化碳的体积/mL(均收集前30 s的气体)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360" w:lineRule="auto"/>
              <w:rPr>
                <w:rFonts w:hint="eastAsia" w:ascii="Times New Roman" w:hAnsi="Times New Roman"/>
              </w:rPr>
            </w:pPr>
            <w:r>
              <w:rPr>
                <w:rFonts w:ascii="Times New Roman" w:hAnsi="Times New Roman"/>
              </w:rPr>
              <w:t>a</w:t>
            </w:r>
          </w:p>
        </w:tc>
        <w:tc>
          <w:tcPr>
            <w:tcW w:w="2962" w:type="dxa"/>
          </w:tcPr>
          <w:p>
            <w:pPr>
              <w:spacing w:line="360" w:lineRule="auto"/>
              <w:rPr>
                <w:rFonts w:hint="eastAsia" w:ascii="Times New Roman" w:hAnsi="Times New Roman"/>
              </w:rPr>
            </w:pPr>
            <w:r>
              <w:rPr>
                <w:rFonts w:ascii="Times New Roman" w:hAnsi="Times New Roman"/>
              </w:rPr>
              <w:t>4%</w:t>
            </w:r>
          </w:p>
        </w:tc>
        <w:tc>
          <w:tcPr>
            <w:tcW w:w="2689" w:type="dxa"/>
          </w:tcPr>
          <w:p>
            <w:pPr>
              <w:spacing w:line="360" w:lineRule="auto"/>
              <w:rPr>
                <w:rFonts w:hint="eastAsia" w:ascii="Times New Roman" w:hAnsi="Times New Roman"/>
              </w:rPr>
            </w:pPr>
            <w:r>
              <w:rPr>
                <w:rFonts w:hint="eastAsia" w:ascii="Times New Roman" w:hAnsi="Times New Roman"/>
              </w:rPr>
              <w:t>颗粒</w:t>
            </w:r>
          </w:p>
        </w:tc>
        <w:tc>
          <w:tcPr>
            <w:tcW w:w="2962" w:type="dxa"/>
          </w:tcPr>
          <w:p>
            <w:pPr>
              <w:spacing w:line="360" w:lineRule="auto"/>
              <w:rPr>
                <w:rFonts w:hint="eastAsia" w:ascii="Times New Roman" w:hAnsi="Times New Roman"/>
              </w:rPr>
            </w:pPr>
            <w:r>
              <w:rPr>
                <w:rFonts w:hint="eastAsia" w:ascii="Times New Roman" w:hAnsi="Times New Roman"/>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360" w:lineRule="auto"/>
              <w:rPr>
                <w:rFonts w:hint="eastAsia" w:ascii="Times New Roman" w:hAnsi="Times New Roman"/>
              </w:rPr>
            </w:pPr>
            <w:r>
              <w:rPr>
                <w:rFonts w:ascii="Times New Roman" w:hAnsi="Times New Roman"/>
              </w:rPr>
              <w:t>b</w:t>
            </w:r>
          </w:p>
        </w:tc>
        <w:tc>
          <w:tcPr>
            <w:tcW w:w="2962" w:type="dxa"/>
          </w:tcPr>
          <w:p>
            <w:pPr>
              <w:spacing w:line="360" w:lineRule="auto"/>
              <w:rPr>
                <w:rFonts w:hint="eastAsia" w:ascii="Times New Roman" w:hAnsi="Times New Roman"/>
              </w:rPr>
            </w:pPr>
            <w:r>
              <w:rPr>
                <w:rFonts w:ascii="Times New Roman" w:hAnsi="Times New Roman"/>
              </w:rPr>
              <w:t>4%</w:t>
            </w:r>
          </w:p>
        </w:tc>
        <w:tc>
          <w:tcPr>
            <w:tcW w:w="2689" w:type="dxa"/>
          </w:tcPr>
          <w:p>
            <w:pPr>
              <w:spacing w:line="360" w:lineRule="auto"/>
              <w:rPr>
                <w:rFonts w:hint="eastAsia" w:ascii="Times New Roman" w:hAnsi="Times New Roman"/>
              </w:rPr>
            </w:pPr>
            <w:r>
              <w:rPr>
                <w:rFonts w:hint="eastAsia" w:ascii="Times New Roman" w:hAnsi="Times New Roman"/>
              </w:rPr>
              <w:t>块状</w:t>
            </w:r>
          </w:p>
        </w:tc>
        <w:tc>
          <w:tcPr>
            <w:tcW w:w="2962" w:type="dxa"/>
          </w:tcPr>
          <w:p>
            <w:pPr>
              <w:spacing w:line="360" w:lineRule="auto"/>
              <w:rPr>
                <w:rFonts w:hint="eastAsia" w:ascii="Times New Roman" w:hAnsi="Times New Roman"/>
              </w:rPr>
            </w:pPr>
            <w:r>
              <w:rPr>
                <w:rFonts w:hint="eastAsia" w:ascii="Times New Roman" w:hAnsi="Times New Roman"/>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360" w:lineRule="auto"/>
              <w:rPr>
                <w:rFonts w:hint="eastAsia" w:ascii="Times New Roman" w:hAnsi="Times New Roman"/>
              </w:rPr>
            </w:pPr>
            <w:r>
              <w:rPr>
                <w:rFonts w:ascii="Times New Roman" w:hAnsi="Times New Roman"/>
              </w:rPr>
              <w:t>c</w:t>
            </w:r>
          </w:p>
        </w:tc>
        <w:tc>
          <w:tcPr>
            <w:tcW w:w="2962" w:type="dxa"/>
          </w:tcPr>
          <w:p>
            <w:pPr>
              <w:spacing w:line="360" w:lineRule="auto"/>
              <w:rPr>
                <w:rFonts w:hint="eastAsia" w:ascii="Times New Roman" w:hAnsi="Times New Roman"/>
              </w:rPr>
            </w:pPr>
            <w:r>
              <w:rPr>
                <w:rFonts w:ascii="Times New Roman" w:hAnsi="Times New Roman"/>
              </w:rPr>
              <w:t>6%</w:t>
            </w:r>
          </w:p>
        </w:tc>
        <w:tc>
          <w:tcPr>
            <w:tcW w:w="2689" w:type="dxa"/>
          </w:tcPr>
          <w:p>
            <w:pPr>
              <w:spacing w:line="360" w:lineRule="auto"/>
              <w:rPr>
                <w:rFonts w:hint="eastAsia" w:ascii="Times New Roman" w:hAnsi="Times New Roman"/>
              </w:rPr>
            </w:pPr>
            <w:r>
              <w:rPr>
                <w:rFonts w:hint="eastAsia" w:ascii="Times New Roman" w:hAnsi="Times New Roman"/>
              </w:rPr>
              <w:t>颗粒</w:t>
            </w:r>
          </w:p>
        </w:tc>
        <w:tc>
          <w:tcPr>
            <w:tcW w:w="2962" w:type="dxa"/>
          </w:tcPr>
          <w:p>
            <w:pPr>
              <w:spacing w:line="360" w:lineRule="auto"/>
              <w:rPr>
                <w:rFonts w:hint="eastAsia" w:ascii="Times New Roman" w:hAnsi="Times New Roman"/>
              </w:rPr>
            </w:pPr>
            <w:r>
              <w:rPr>
                <w:rFonts w:hint="eastAsia" w:ascii="Times New Roman" w:hAnsi="Times New Roman"/>
              </w:rPr>
              <w:t>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spacing w:line="360" w:lineRule="auto"/>
              <w:rPr>
                <w:rFonts w:hint="eastAsia" w:ascii="Times New Roman" w:hAnsi="Times New Roman"/>
              </w:rPr>
            </w:pPr>
            <w:r>
              <w:rPr>
                <w:rFonts w:hint="eastAsia" w:ascii="Times New Roman" w:hAnsi="Times New Roman"/>
              </w:rPr>
              <w:t>d</w:t>
            </w:r>
          </w:p>
        </w:tc>
        <w:tc>
          <w:tcPr>
            <w:tcW w:w="2962" w:type="dxa"/>
          </w:tcPr>
          <w:p>
            <w:pPr>
              <w:spacing w:line="360" w:lineRule="auto"/>
              <w:rPr>
                <w:rFonts w:hint="eastAsia" w:ascii="Times New Roman" w:hAnsi="Times New Roman"/>
              </w:rPr>
            </w:pPr>
            <w:r>
              <w:rPr>
                <w:rFonts w:ascii="Times New Roman" w:hAnsi="Times New Roman"/>
              </w:rPr>
              <w:t>6%</w:t>
            </w:r>
          </w:p>
        </w:tc>
        <w:tc>
          <w:tcPr>
            <w:tcW w:w="2689" w:type="dxa"/>
          </w:tcPr>
          <w:p>
            <w:pPr>
              <w:spacing w:line="360" w:lineRule="auto"/>
              <w:rPr>
                <w:rFonts w:hint="eastAsia" w:ascii="Times New Roman" w:hAnsi="Times New Roman"/>
              </w:rPr>
            </w:pPr>
            <w:r>
              <w:rPr>
                <w:rFonts w:hint="eastAsia" w:ascii="Times New Roman" w:hAnsi="Times New Roman"/>
              </w:rPr>
              <w:t>块状</w:t>
            </w:r>
          </w:p>
        </w:tc>
        <w:tc>
          <w:tcPr>
            <w:tcW w:w="2962" w:type="dxa"/>
          </w:tcPr>
          <w:p>
            <w:pPr>
              <w:spacing w:line="360" w:lineRule="auto"/>
              <w:rPr>
                <w:rFonts w:hint="eastAsia" w:ascii="Times New Roman" w:hAnsi="Times New Roman"/>
              </w:rPr>
            </w:pPr>
            <w:r>
              <w:rPr>
                <w:rFonts w:hint="eastAsia" w:ascii="Times New Roman" w:hAnsi="Times New Roman"/>
              </w:rPr>
              <w:t>65.3</w:t>
            </w:r>
          </w:p>
        </w:tc>
      </w:tr>
    </w:tbl>
    <w:p>
      <w:pPr>
        <w:spacing w:line="360" w:lineRule="auto"/>
        <w:rPr>
          <w:rFonts w:hint="eastAsia" w:ascii="Times New Roman" w:hAnsi="Times New Roman"/>
        </w:rPr>
      </w:pPr>
      <w:r>
        <w:rPr>
          <w:rFonts w:hint="eastAsia" w:ascii="Times New Roman" w:hAnsi="Times New Roman"/>
        </w:rPr>
        <w:t>(3)①要比较不同浓度的盐酸对反应速率的影响，可选择的实验编号是</w:t>
      </w:r>
      <w:r>
        <w:rPr>
          <w:rFonts w:ascii="Times New Roman" w:hAnsi="Times New Roman"/>
          <w:u w:val="single"/>
        </w:rPr>
        <w:t xml:space="preserve">          </w:t>
      </w:r>
      <w:r>
        <w:rPr>
          <w:rFonts w:hint="eastAsia" w:ascii="Times New Roman" w:hAnsi="Times New Roman"/>
        </w:rPr>
        <w:t>(写一组), 由此可得到的结论是</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②从上述实验得出石灰石的颗粒大小对反应速率影响的结论是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(4)如下表是实验时记录生成的二氧化碳气体的体积和对应时间的一组实验数据(每间隔4s读数一次):</w:t>
      </w:r>
    </w:p>
    <w:tbl>
      <w:tblPr>
        <w:tblStyle w:val="7"/>
        <w:tblW w:w="9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885"/>
        <w:gridCol w:w="885"/>
        <w:gridCol w:w="885"/>
        <w:gridCol w:w="885"/>
        <w:gridCol w:w="885"/>
        <w:gridCol w:w="885"/>
        <w:gridCol w:w="885"/>
        <w:gridCol w:w="885"/>
        <w:gridCol w:w="88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2" w:type="dxa"/>
          </w:tcPr>
          <w:p>
            <w:pPr>
              <w:spacing w:line="360" w:lineRule="auto"/>
              <w:rPr>
                <w:rFonts w:hint="eastAsia" w:ascii="Times New Roman" w:hAnsi="Times New Roman"/>
              </w:rPr>
            </w:pPr>
            <w:r>
              <w:rPr>
                <w:rFonts w:hint="eastAsia" w:ascii="Times New Roman" w:hAnsi="Times New Roman"/>
              </w:rPr>
              <w:t>时间/s</w:t>
            </w:r>
          </w:p>
        </w:tc>
        <w:tc>
          <w:tcPr>
            <w:tcW w:w="885" w:type="dxa"/>
          </w:tcPr>
          <w:p>
            <w:pPr>
              <w:spacing w:line="360" w:lineRule="auto"/>
              <w:rPr>
                <w:rFonts w:hint="eastAsia" w:ascii="Times New Roman" w:hAnsi="Times New Roman"/>
              </w:rPr>
            </w:pPr>
            <w:r>
              <w:rPr>
                <w:rFonts w:hint="eastAsia" w:ascii="Times New Roman" w:hAnsi="Times New Roman"/>
              </w:rPr>
              <w:t>4</w:t>
            </w:r>
          </w:p>
        </w:tc>
        <w:tc>
          <w:tcPr>
            <w:tcW w:w="885" w:type="dxa"/>
          </w:tcPr>
          <w:p>
            <w:pPr>
              <w:spacing w:line="360" w:lineRule="auto"/>
              <w:rPr>
                <w:rFonts w:hint="eastAsia" w:ascii="Times New Roman" w:hAnsi="Times New Roman"/>
              </w:rPr>
            </w:pPr>
            <w:r>
              <w:rPr>
                <w:rFonts w:hint="eastAsia" w:ascii="Times New Roman" w:hAnsi="Times New Roman"/>
              </w:rPr>
              <w:t>8</w:t>
            </w:r>
          </w:p>
        </w:tc>
        <w:tc>
          <w:tcPr>
            <w:tcW w:w="885" w:type="dxa"/>
          </w:tcPr>
          <w:p>
            <w:pPr>
              <w:spacing w:line="360" w:lineRule="auto"/>
              <w:rPr>
                <w:rFonts w:hint="eastAsia" w:ascii="Times New Roman" w:hAnsi="Times New Roman"/>
              </w:rPr>
            </w:pPr>
            <w:r>
              <w:rPr>
                <w:rFonts w:hint="eastAsia" w:ascii="Times New Roman" w:hAnsi="Times New Roman"/>
              </w:rPr>
              <w:t>12</w:t>
            </w:r>
          </w:p>
        </w:tc>
        <w:tc>
          <w:tcPr>
            <w:tcW w:w="885" w:type="dxa"/>
          </w:tcPr>
          <w:p>
            <w:pPr>
              <w:spacing w:line="360" w:lineRule="auto"/>
              <w:rPr>
                <w:rFonts w:hint="eastAsia" w:ascii="Times New Roman" w:hAnsi="Times New Roman"/>
              </w:rPr>
            </w:pPr>
            <w:r>
              <w:rPr>
                <w:rFonts w:hint="eastAsia" w:ascii="Times New Roman" w:hAnsi="Times New Roman"/>
              </w:rPr>
              <w:t>16</w:t>
            </w:r>
          </w:p>
        </w:tc>
        <w:tc>
          <w:tcPr>
            <w:tcW w:w="885" w:type="dxa"/>
          </w:tcPr>
          <w:p>
            <w:pPr>
              <w:spacing w:line="360" w:lineRule="auto"/>
              <w:rPr>
                <w:rFonts w:hint="eastAsia" w:ascii="Times New Roman" w:hAnsi="Times New Roman"/>
              </w:rPr>
            </w:pPr>
            <w:r>
              <w:rPr>
                <w:rFonts w:hint="eastAsia" w:ascii="Times New Roman" w:hAnsi="Times New Roman"/>
              </w:rPr>
              <w:t>20</w:t>
            </w:r>
          </w:p>
        </w:tc>
        <w:tc>
          <w:tcPr>
            <w:tcW w:w="885" w:type="dxa"/>
          </w:tcPr>
          <w:p>
            <w:pPr>
              <w:spacing w:line="360" w:lineRule="auto"/>
              <w:rPr>
                <w:rFonts w:hint="eastAsia" w:ascii="Times New Roman" w:hAnsi="Times New Roman"/>
              </w:rPr>
            </w:pPr>
            <w:r>
              <w:rPr>
                <w:rFonts w:hint="eastAsia" w:ascii="Times New Roman" w:hAnsi="Times New Roman"/>
              </w:rPr>
              <w:t>24</w:t>
            </w:r>
          </w:p>
        </w:tc>
        <w:tc>
          <w:tcPr>
            <w:tcW w:w="885" w:type="dxa"/>
          </w:tcPr>
          <w:p>
            <w:pPr>
              <w:spacing w:line="360" w:lineRule="auto"/>
              <w:rPr>
                <w:rFonts w:hint="eastAsia" w:ascii="Times New Roman" w:hAnsi="Times New Roman"/>
              </w:rPr>
            </w:pPr>
            <w:r>
              <w:rPr>
                <w:rFonts w:hint="eastAsia" w:ascii="Times New Roman" w:hAnsi="Times New Roman"/>
              </w:rPr>
              <w:t>28</w:t>
            </w:r>
          </w:p>
        </w:tc>
        <w:tc>
          <w:tcPr>
            <w:tcW w:w="885" w:type="dxa"/>
          </w:tcPr>
          <w:p>
            <w:pPr>
              <w:spacing w:line="360" w:lineRule="auto"/>
              <w:rPr>
                <w:rFonts w:hint="eastAsia" w:ascii="Times New Roman" w:hAnsi="Times New Roman"/>
              </w:rPr>
            </w:pPr>
            <w:r>
              <w:rPr>
                <w:rFonts w:hint="eastAsia" w:ascii="Times New Roman" w:hAnsi="Times New Roman"/>
              </w:rPr>
              <w:t>32</w:t>
            </w:r>
          </w:p>
        </w:tc>
        <w:tc>
          <w:tcPr>
            <w:tcW w:w="885" w:type="dxa"/>
          </w:tcPr>
          <w:p>
            <w:pPr>
              <w:spacing w:line="360" w:lineRule="auto"/>
              <w:rPr>
                <w:rFonts w:hint="eastAsia" w:ascii="Times New Roman" w:hAnsi="Times New Roman"/>
              </w:rPr>
            </w:pPr>
            <w:r>
              <w:rPr>
                <w:rFonts w:hint="eastAsia" w:ascii="Times New Roman" w:hAnsi="Times New Roman"/>
              </w:rPr>
              <w:t>36</w:t>
            </w:r>
          </w:p>
        </w:tc>
        <w:tc>
          <w:tcPr>
            <w:tcW w:w="885" w:type="dxa"/>
          </w:tcPr>
          <w:p>
            <w:pPr>
              <w:spacing w:line="360" w:lineRule="auto"/>
              <w:rPr>
                <w:rFonts w:hint="eastAsia" w:ascii="Times New Roman" w:hAnsi="Times New Roman"/>
              </w:rPr>
            </w:pPr>
            <w:r>
              <w:rPr>
                <w:rFonts w:hint="eastAsia" w:ascii="Times New Roman" w:hAnsi="Times New Roma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2" w:type="dxa"/>
          </w:tcPr>
          <w:p>
            <w:pPr>
              <w:spacing w:line="360" w:lineRule="auto"/>
              <w:rPr>
                <w:rFonts w:hint="eastAsia" w:ascii="Times New Roman" w:hAnsi="Times New Roman"/>
              </w:rPr>
            </w:pPr>
            <w:r>
              <w:rPr>
                <w:rFonts w:hint="eastAsia" w:ascii="Times New Roman" w:hAnsi="Times New Roman"/>
              </w:rPr>
              <w:t>气体体积</w:t>
            </w:r>
            <w:r>
              <w:rPr>
                <w:rFonts w:ascii="Times New Roman" w:hAnsi="Times New Roman"/>
              </w:rPr>
              <w:t>/mL</w:t>
            </w:r>
          </w:p>
        </w:tc>
        <w:tc>
          <w:tcPr>
            <w:tcW w:w="885" w:type="dxa"/>
          </w:tcPr>
          <w:p>
            <w:pPr>
              <w:spacing w:line="360" w:lineRule="auto"/>
              <w:rPr>
                <w:rFonts w:hint="eastAsia" w:ascii="Times New Roman" w:hAnsi="Times New Roman"/>
              </w:rPr>
            </w:pPr>
            <w:r>
              <w:rPr>
                <w:rFonts w:hint="eastAsia" w:ascii="Times New Roman" w:hAnsi="Times New Roman"/>
              </w:rPr>
              <w:t>16.0</w:t>
            </w:r>
          </w:p>
        </w:tc>
        <w:tc>
          <w:tcPr>
            <w:tcW w:w="885" w:type="dxa"/>
          </w:tcPr>
          <w:p>
            <w:pPr>
              <w:spacing w:line="360" w:lineRule="auto"/>
              <w:rPr>
                <w:rFonts w:hint="eastAsia" w:ascii="Times New Roman" w:hAnsi="Times New Roman"/>
              </w:rPr>
            </w:pPr>
            <w:r>
              <w:rPr>
                <w:rFonts w:hint="eastAsia" w:ascii="Times New Roman" w:hAnsi="Times New Roman"/>
              </w:rPr>
              <w:t>22.2</w:t>
            </w:r>
          </w:p>
        </w:tc>
        <w:tc>
          <w:tcPr>
            <w:tcW w:w="885" w:type="dxa"/>
          </w:tcPr>
          <w:p>
            <w:pPr>
              <w:spacing w:line="360" w:lineRule="auto"/>
              <w:rPr>
                <w:rFonts w:hint="eastAsia" w:ascii="Times New Roman" w:hAnsi="Times New Roman"/>
              </w:rPr>
            </w:pPr>
            <w:r>
              <w:rPr>
                <w:rFonts w:hint="eastAsia" w:ascii="Times New Roman" w:hAnsi="Times New Roman"/>
              </w:rPr>
              <w:t>29.4</w:t>
            </w:r>
          </w:p>
        </w:tc>
        <w:tc>
          <w:tcPr>
            <w:tcW w:w="885" w:type="dxa"/>
          </w:tcPr>
          <w:p>
            <w:pPr>
              <w:spacing w:line="360" w:lineRule="auto"/>
              <w:rPr>
                <w:rFonts w:hint="eastAsia" w:ascii="Times New Roman" w:hAnsi="Times New Roman"/>
              </w:rPr>
            </w:pPr>
            <w:r>
              <w:rPr>
                <w:rFonts w:hint="eastAsia" w:ascii="Times New Roman" w:hAnsi="Times New Roman"/>
              </w:rPr>
              <w:t>39.3</w:t>
            </w:r>
          </w:p>
        </w:tc>
        <w:tc>
          <w:tcPr>
            <w:tcW w:w="885" w:type="dxa"/>
          </w:tcPr>
          <w:p>
            <w:pPr>
              <w:spacing w:line="360" w:lineRule="auto"/>
              <w:rPr>
                <w:rFonts w:hint="eastAsia" w:ascii="Times New Roman" w:hAnsi="Times New Roman"/>
              </w:rPr>
            </w:pPr>
            <w:r>
              <w:rPr>
                <w:rFonts w:hint="eastAsia" w:ascii="Times New Roman" w:hAnsi="Times New Roman"/>
              </w:rPr>
              <w:t>50.4</w:t>
            </w:r>
          </w:p>
        </w:tc>
        <w:tc>
          <w:tcPr>
            <w:tcW w:w="885" w:type="dxa"/>
          </w:tcPr>
          <w:p>
            <w:pPr>
              <w:spacing w:line="360" w:lineRule="auto"/>
              <w:rPr>
                <w:rFonts w:hint="eastAsia" w:ascii="Times New Roman" w:hAnsi="Times New Roman"/>
              </w:rPr>
            </w:pPr>
            <w:r>
              <w:rPr>
                <w:rFonts w:hint="eastAsia" w:ascii="Times New Roman" w:hAnsi="Times New Roman"/>
              </w:rPr>
              <w:t>57.6</w:t>
            </w:r>
          </w:p>
        </w:tc>
        <w:tc>
          <w:tcPr>
            <w:tcW w:w="885" w:type="dxa"/>
          </w:tcPr>
          <w:p>
            <w:pPr>
              <w:spacing w:line="360" w:lineRule="auto"/>
              <w:rPr>
                <w:rFonts w:hint="eastAsia" w:ascii="Times New Roman" w:hAnsi="Times New Roman"/>
              </w:rPr>
            </w:pPr>
            <w:r>
              <w:rPr>
                <w:rFonts w:hint="eastAsia" w:ascii="Times New Roman" w:hAnsi="Times New Roman"/>
              </w:rPr>
              <w:t>62.0</w:t>
            </w:r>
          </w:p>
        </w:tc>
        <w:tc>
          <w:tcPr>
            <w:tcW w:w="885" w:type="dxa"/>
          </w:tcPr>
          <w:p>
            <w:pPr>
              <w:spacing w:line="360" w:lineRule="auto"/>
              <w:rPr>
                <w:rFonts w:hint="eastAsia" w:ascii="Times New Roman" w:hAnsi="Times New Roman"/>
              </w:rPr>
            </w:pPr>
            <w:r>
              <w:rPr>
                <w:rFonts w:hint="eastAsia" w:ascii="Times New Roman" w:hAnsi="Times New Roman"/>
              </w:rPr>
              <w:t>64.7</w:t>
            </w:r>
          </w:p>
        </w:tc>
        <w:tc>
          <w:tcPr>
            <w:tcW w:w="885" w:type="dxa"/>
          </w:tcPr>
          <w:p>
            <w:pPr>
              <w:spacing w:line="360" w:lineRule="auto"/>
              <w:rPr>
                <w:rFonts w:hint="eastAsia" w:ascii="Times New Roman" w:hAnsi="Times New Roman"/>
              </w:rPr>
            </w:pPr>
            <w:r>
              <w:rPr>
                <w:rFonts w:hint="eastAsia" w:ascii="Times New Roman" w:hAnsi="Times New Roman"/>
              </w:rPr>
              <w:t>66.0</w:t>
            </w:r>
          </w:p>
        </w:tc>
        <w:tc>
          <w:tcPr>
            <w:tcW w:w="885" w:type="dxa"/>
          </w:tcPr>
          <w:p>
            <w:pPr>
              <w:spacing w:line="360" w:lineRule="auto"/>
              <w:rPr>
                <w:rFonts w:hint="eastAsia" w:ascii="Times New Roman" w:hAnsi="Times New Roman"/>
              </w:rPr>
            </w:pPr>
            <w:r>
              <w:rPr>
                <w:rFonts w:hint="eastAsia" w:ascii="Times New Roman" w:hAnsi="Times New Roman"/>
              </w:rPr>
              <w:t>66.0</w:t>
            </w:r>
          </w:p>
        </w:tc>
      </w:tr>
    </w:tbl>
    <w:p>
      <w:pPr>
        <w:spacing w:line="360" w:lineRule="auto"/>
        <w:rPr>
          <w:rFonts w:hint="eastAsia" w:ascii="Times New Roman" w:hAnsi="Times New Roman"/>
        </w:rPr>
      </w:pPr>
      <w:r>
        <w:rPr>
          <w:rFonts w:hint="eastAsia" w:ascii="Times New Roman" w:hAnsi="Times New Roman"/>
        </w:rPr>
        <w:t>从上表数据可以分析得出，到20s后反应速率逐渐变慢，其原因是</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b/>
          <w:sz w:val="24"/>
        </w:rPr>
      </w:pPr>
      <w:r>
        <w:rPr>
          <w:rFonts w:hint="eastAsia" w:ascii="Times New Roman" w:hAnsi="Times New Roman"/>
          <w:b/>
          <w:sz w:val="24"/>
        </w:rPr>
        <w:t>四、计算题(共5分)</w:t>
      </w:r>
    </w:p>
    <w:p>
      <w:pPr>
        <w:spacing w:line="360" w:lineRule="auto"/>
        <w:rPr>
          <w:rFonts w:hint="eastAsia" w:ascii="Times New Roman" w:hAnsi="Times New Roman"/>
        </w:rPr>
      </w:pPr>
      <w:r>
        <w:rPr>
          <w:rFonts w:hint="eastAsia" w:ascii="Times New Roman" w:hAnsi="Times New Roman"/>
        </w:rPr>
        <w:t>33.(5分)为了测定实验中氯酸钾样品的纯度，某兴趣小组取2.5克样品与0.8克二氧化锰混合。加热该混合物t</w:t>
      </w:r>
      <w:r>
        <w:rPr>
          <w:rFonts w:ascii="Times New Roman" w:hAnsi="Times New Roman"/>
          <w:vertAlign w:val="subscript"/>
        </w:rPr>
        <w:t>1</w:t>
      </w:r>
      <w:r>
        <w:rPr>
          <w:rFonts w:hint="eastAsia" w:ascii="Times New Roman" w:hAnsi="Times New Roman"/>
        </w:rPr>
        <w:t>时间后(假设杂质不参加反应)，冷却，称量剩余固体质量，重复以下操作，依次称得加热t</w:t>
      </w:r>
      <w:r>
        <w:rPr>
          <w:rFonts w:hint="eastAsia" w:ascii="Times New Roman" w:hAnsi="Times New Roman"/>
          <w:vertAlign w:val="subscript"/>
        </w:rPr>
        <w:t>1</w:t>
      </w:r>
      <w:r>
        <w:rPr>
          <w:rFonts w:hint="eastAsia" w:ascii="Times New Roman" w:hAnsi="Times New Roman"/>
        </w:rPr>
        <w:t>、t</w:t>
      </w:r>
      <w:r>
        <w:rPr>
          <w:rFonts w:hint="eastAsia" w:ascii="Times New Roman" w:hAnsi="Times New Roman"/>
          <w:vertAlign w:val="subscript"/>
        </w:rPr>
        <w:t>2</w:t>
      </w:r>
      <w:r>
        <w:rPr>
          <w:rFonts w:hint="eastAsia" w:ascii="Times New Roman" w:hAnsi="Times New Roman"/>
        </w:rPr>
        <w:t>、 t</w:t>
      </w:r>
      <w:r>
        <w:rPr>
          <w:rFonts w:ascii="Times New Roman" w:hAnsi="Times New Roman"/>
          <w:vertAlign w:val="subscript"/>
        </w:rPr>
        <w:t>3</w:t>
      </w:r>
      <w:r>
        <w:rPr>
          <w:rFonts w:hint="eastAsia" w:ascii="Times New Roman" w:hAnsi="Times New Roman"/>
        </w:rPr>
        <w:t>、t</w:t>
      </w:r>
      <w:r>
        <w:rPr>
          <w:rFonts w:hint="eastAsia" w:ascii="Times New Roman" w:hAnsi="Times New Roman"/>
          <w:vertAlign w:val="subscript"/>
        </w:rPr>
        <w:t>4</w:t>
      </w:r>
      <w:r>
        <w:rPr>
          <w:rFonts w:hint="eastAsia" w:ascii="Times New Roman" w:hAnsi="Times New Roman"/>
        </w:rPr>
        <w:t xml:space="preserve">时间后剩余固体的质量,记录数据如表: </w:t>
      </w:r>
    </w:p>
    <w:tbl>
      <w:tblPr>
        <w:tblStyle w:val="7"/>
        <w:tblW w:w="4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764"/>
        <w:gridCol w:w="764"/>
        <w:gridCol w:w="764"/>
        <w:gridCol w:w="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0" w:type="dxa"/>
          </w:tcPr>
          <w:p>
            <w:pPr>
              <w:spacing w:line="360" w:lineRule="auto"/>
              <w:rPr>
                <w:rFonts w:hint="eastAsia" w:ascii="Times New Roman" w:hAnsi="Times New Roman"/>
              </w:rPr>
            </w:pPr>
            <w:r>
              <w:rPr>
                <w:rFonts w:hint="eastAsia" w:ascii="Times New Roman" w:hAnsi="Times New Roman"/>
              </w:rPr>
              <w:t>加热时间</w:t>
            </w:r>
          </w:p>
        </w:tc>
        <w:tc>
          <w:tcPr>
            <w:tcW w:w="764" w:type="dxa"/>
          </w:tcPr>
          <w:p>
            <w:pPr>
              <w:spacing w:line="360" w:lineRule="auto"/>
              <w:rPr>
                <w:rFonts w:hint="eastAsia" w:ascii="Times New Roman" w:hAnsi="Times New Roman"/>
              </w:rPr>
            </w:pPr>
            <w:r>
              <w:rPr>
                <w:rFonts w:hint="eastAsia" w:ascii="Times New Roman" w:hAnsi="Times New Roman"/>
              </w:rPr>
              <w:t>t</w:t>
            </w:r>
            <w:r>
              <w:rPr>
                <w:rFonts w:hint="eastAsia" w:ascii="Times New Roman" w:hAnsi="Times New Roman"/>
                <w:vertAlign w:val="subscript"/>
              </w:rPr>
              <w:t>1</w:t>
            </w:r>
          </w:p>
        </w:tc>
        <w:tc>
          <w:tcPr>
            <w:tcW w:w="764" w:type="dxa"/>
          </w:tcPr>
          <w:p>
            <w:pPr>
              <w:spacing w:line="360" w:lineRule="auto"/>
              <w:rPr>
                <w:rFonts w:hint="eastAsia" w:ascii="Times New Roman" w:hAnsi="Times New Roman"/>
              </w:rPr>
            </w:pPr>
            <w:r>
              <w:rPr>
                <w:rFonts w:hint="eastAsia" w:ascii="Times New Roman" w:hAnsi="Times New Roman"/>
              </w:rPr>
              <w:t>t</w:t>
            </w:r>
            <w:r>
              <w:rPr>
                <w:rFonts w:hint="eastAsia" w:ascii="Times New Roman" w:hAnsi="Times New Roman"/>
                <w:vertAlign w:val="subscript"/>
              </w:rPr>
              <w:t>2</w:t>
            </w:r>
          </w:p>
        </w:tc>
        <w:tc>
          <w:tcPr>
            <w:tcW w:w="764" w:type="dxa"/>
          </w:tcPr>
          <w:p>
            <w:pPr>
              <w:spacing w:line="360" w:lineRule="auto"/>
              <w:rPr>
                <w:rFonts w:hint="eastAsia" w:ascii="Times New Roman" w:hAnsi="Times New Roman"/>
              </w:rPr>
            </w:pPr>
            <w:r>
              <w:rPr>
                <w:rFonts w:hint="eastAsia" w:ascii="Times New Roman" w:hAnsi="Times New Roman"/>
              </w:rPr>
              <w:t>t</w:t>
            </w:r>
            <w:r>
              <w:rPr>
                <w:rFonts w:ascii="Times New Roman" w:hAnsi="Times New Roman"/>
                <w:vertAlign w:val="subscript"/>
              </w:rPr>
              <w:t>3</w:t>
            </w:r>
          </w:p>
        </w:tc>
        <w:tc>
          <w:tcPr>
            <w:tcW w:w="764" w:type="dxa"/>
          </w:tcPr>
          <w:p>
            <w:pPr>
              <w:spacing w:line="360" w:lineRule="auto"/>
              <w:rPr>
                <w:rFonts w:hint="eastAsia" w:ascii="Times New Roman" w:hAnsi="Times New Roman"/>
              </w:rPr>
            </w:pPr>
            <w:r>
              <w:rPr>
                <w:rFonts w:hint="eastAsia" w:ascii="Times New Roman" w:hAnsi="Times New Roman"/>
              </w:rPr>
              <w:t>t</w:t>
            </w:r>
            <w:r>
              <w:rPr>
                <w:rFonts w:hint="eastAsia" w:ascii="Times New Roman" w:hAnsi="Times New Roman"/>
                <w:vertAlign w:val="sub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20" w:type="dxa"/>
          </w:tcPr>
          <w:p>
            <w:pPr>
              <w:spacing w:line="360" w:lineRule="auto"/>
              <w:rPr>
                <w:rFonts w:hint="eastAsia" w:ascii="Times New Roman" w:hAnsi="Times New Roman"/>
              </w:rPr>
            </w:pPr>
            <w:r>
              <w:rPr>
                <w:rFonts w:hint="eastAsia" w:ascii="Times New Roman" w:hAnsi="Times New Roman"/>
              </w:rPr>
              <w:t>剩余固体质量/g</w:t>
            </w:r>
          </w:p>
        </w:tc>
        <w:tc>
          <w:tcPr>
            <w:tcW w:w="764" w:type="dxa"/>
          </w:tcPr>
          <w:p>
            <w:pPr>
              <w:spacing w:line="360" w:lineRule="auto"/>
              <w:rPr>
                <w:rFonts w:hint="eastAsia" w:ascii="Times New Roman" w:hAnsi="Times New Roman"/>
              </w:rPr>
            </w:pPr>
            <w:r>
              <w:rPr>
                <w:rFonts w:hint="eastAsia" w:ascii="Times New Roman" w:hAnsi="Times New Roman"/>
              </w:rPr>
              <w:t>2.48</w:t>
            </w:r>
          </w:p>
        </w:tc>
        <w:tc>
          <w:tcPr>
            <w:tcW w:w="764" w:type="dxa"/>
          </w:tcPr>
          <w:p>
            <w:pPr>
              <w:spacing w:line="360" w:lineRule="auto"/>
              <w:rPr>
                <w:rFonts w:hint="eastAsia" w:ascii="Times New Roman" w:hAnsi="Times New Roman"/>
              </w:rPr>
            </w:pPr>
            <w:r>
              <w:rPr>
                <w:rFonts w:hint="eastAsia" w:ascii="Times New Roman" w:hAnsi="Times New Roman"/>
              </w:rPr>
              <w:t>2.41</w:t>
            </w:r>
          </w:p>
        </w:tc>
        <w:tc>
          <w:tcPr>
            <w:tcW w:w="764" w:type="dxa"/>
          </w:tcPr>
          <w:p>
            <w:pPr>
              <w:spacing w:line="360" w:lineRule="auto"/>
              <w:rPr>
                <w:rFonts w:hint="eastAsia" w:ascii="Times New Roman" w:hAnsi="Times New Roman"/>
              </w:rPr>
            </w:pPr>
            <w:r>
              <w:rPr>
                <w:rFonts w:hint="eastAsia" w:ascii="Times New Roman" w:hAnsi="Times New Roman"/>
              </w:rPr>
              <w:t>2.34</w:t>
            </w:r>
          </w:p>
        </w:tc>
        <w:tc>
          <w:tcPr>
            <w:tcW w:w="764" w:type="dxa"/>
          </w:tcPr>
          <w:p>
            <w:pPr>
              <w:spacing w:line="360" w:lineRule="auto"/>
              <w:rPr>
                <w:rFonts w:hint="eastAsia" w:ascii="Times New Roman" w:hAnsi="Times New Roman"/>
              </w:rPr>
            </w:pPr>
            <w:r>
              <w:rPr>
                <w:rFonts w:hint="eastAsia" w:ascii="Times New Roman" w:hAnsi="Times New Roman"/>
              </w:rPr>
              <w:t>2.35</w:t>
            </w:r>
          </w:p>
        </w:tc>
      </w:tr>
    </w:tbl>
    <w:p>
      <w:pPr>
        <w:spacing w:line="360" w:lineRule="auto"/>
        <w:rPr>
          <w:rFonts w:hint="eastAsia" w:ascii="Times New Roman" w:hAnsi="Times New Roman"/>
        </w:rPr>
      </w:pPr>
      <w:r>
        <w:rPr>
          <w:rFonts w:hint="eastAsia" w:ascii="Times New Roman" w:hAnsi="Times New Roman"/>
        </w:rPr>
        <w:t>请仔细分析实验数据，回答下列问题:</w:t>
      </w:r>
    </w:p>
    <w:p>
      <w:pPr>
        <w:spacing w:line="360" w:lineRule="auto"/>
        <w:rPr>
          <w:rFonts w:hint="eastAsia" w:ascii="Times New Roman" w:hAnsi="Times New Roman"/>
          <w:u w:val="single"/>
        </w:rPr>
      </w:pPr>
      <w:r>
        <w:rPr>
          <w:rFonts w:hint="eastAsia" w:ascii="Times New Roman" w:hAnsi="Times New Roman"/>
        </w:rPr>
        <w:t>(1)在</w:t>
      </w:r>
      <w:r>
        <w:rPr>
          <w:rFonts w:hint="eastAsia" w:ascii="Times New Roman" w:hAnsi="Times New Roman"/>
          <w:u w:val="single"/>
        </w:rPr>
        <w:t xml:space="preserve">                </w:t>
      </w:r>
      <w:r>
        <w:rPr>
          <w:rFonts w:hint="eastAsia" w:ascii="Times New Roman" w:hAnsi="Times New Roman"/>
        </w:rPr>
        <w:t>时间后，该样品中的氯酸钾已经反应完全。</w:t>
      </w:r>
    </w:p>
    <w:p>
      <w:pPr>
        <w:spacing w:line="360" w:lineRule="auto"/>
        <w:rPr>
          <w:rFonts w:hint="eastAsia" w:ascii="Times New Roman" w:hAnsi="Times New Roman"/>
        </w:rPr>
      </w:pPr>
      <w:r>
        <w:rPr>
          <w:rFonts w:hint="eastAsia" w:ascii="Times New Roman" w:hAnsi="Times New Roman"/>
        </w:rPr>
        <w:t>(2)计算完全反应后生成氧气的质量为</w:t>
      </w:r>
      <w:r>
        <w:rPr>
          <w:rFonts w:hint="eastAsia" w:ascii="Times New Roman" w:hAnsi="Times New Roman"/>
          <w:u w:val="single"/>
        </w:rPr>
        <w:t xml:space="preserve">                    </w:t>
      </w:r>
      <w:r>
        <w:rPr>
          <w:rFonts w:hint="eastAsia" w:ascii="Times New Roman" w:hAnsi="Times New Roman"/>
        </w:rPr>
        <w:t>。</w:t>
      </w:r>
    </w:p>
    <w:p>
      <w:pPr>
        <w:spacing w:line="360" w:lineRule="auto"/>
        <w:rPr>
          <w:rFonts w:hint="eastAsia" w:ascii="Times New Roman" w:hAnsi="Times New Roman"/>
        </w:rPr>
      </w:pPr>
      <w:r>
        <w:rPr>
          <w:rFonts w:hint="eastAsia" w:ascii="Times New Roman" w:hAnsi="Times New Roman"/>
        </w:rPr>
        <w:t>(3)求该样品中氯酸钾的质量分数。</w:t>
      </w:r>
    </w:p>
    <w:p>
      <w:pPr>
        <w:spacing w:line="360" w:lineRule="auto"/>
        <w:rPr>
          <w:rFonts w:ascii="Times New Roman" w:hAnsi="Times New Roman"/>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01C8"/>
    <w:rsid w:val="00026BFB"/>
    <w:rsid w:val="00040D28"/>
    <w:rsid w:val="000460FF"/>
    <w:rsid w:val="00054E7B"/>
    <w:rsid w:val="00071A1A"/>
    <w:rsid w:val="000B05FB"/>
    <w:rsid w:val="000C0D99"/>
    <w:rsid w:val="000D3BD9"/>
    <w:rsid w:val="000E4D02"/>
    <w:rsid w:val="001054FC"/>
    <w:rsid w:val="00111544"/>
    <w:rsid w:val="001177F3"/>
    <w:rsid w:val="00127BE3"/>
    <w:rsid w:val="00131168"/>
    <w:rsid w:val="00156D66"/>
    <w:rsid w:val="001654AB"/>
    <w:rsid w:val="00171458"/>
    <w:rsid w:val="00173C1D"/>
    <w:rsid w:val="001764C3"/>
    <w:rsid w:val="0018010E"/>
    <w:rsid w:val="001817CE"/>
    <w:rsid w:val="00186437"/>
    <w:rsid w:val="00187513"/>
    <w:rsid w:val="00191C29"/>
    <w:rsid w:val="001A7636"/>
    <w:rsid w:val="001C2CE8"/>
    <w:rsid w:val="001C63DA"/>
    <w:rsid w:val="001D320F"/>
    <w:rsid w:val="001E2D84"/>
    <w:rsid w:val="00201A7E"/>
    <w:rsid w:val="00204526"/>
    <w:rsid w:val="00221FC9"/>
    <w:rsid w:val="00244CEF"/>
    <w:rsid w:val="002457C2"/>
    <w:rsid w:val="002908F0"/>
    <w:rsid w:val="002A0E5D"/>
    <w:rsid w:val="002A1A21"/>
    <w:rsid w:val="002F06B2"/>
    <w:rsid w:val="003102DB"/>
    <w:rsid w:val="00315317"/>
    <w:rsid w:val="00374AEA"/>
    <w:rsid w:val="00383E09"/>
    <w:rsid w:val="003B1712"/>
    <w:rsid w:val="003C4A95"/>
    <w:rsid w:val="003D0C09"/>
    <w:rsid w:val="003F6472"/>
    <w:rsid w:val="00405F4F"/>
    <w:rsid w:val="004062F6"/>
    <w:rsid w:val="00435F83"/>
    <w:rsid w:val="00444A46"/>
    <w:rsid w:val="0046214C"/>
    <w:rsid w:val="00476D05"/>
    <w:rsid w:val="00482AF5"/>
    <w:rsid w:val="0049183B"/>
    <w:rsid w:val="004B44B5"/>
    <w:rsid w:val="004D44FD"/>
    <w:rsid w:val="004F561F"/>
    <w:rsid w:val="0054165C"/>
    <w:rsid w:val="005523C9"/>
    <w:rsid w:val="0059145F"/>
    <w:rsid w:val="00592832"/>
    <w:rsid w:val="00596076"/>
    <w:rsid w:val="005A5568"/>
    <w:rsid w:val="005B39DB"/>
    <w:rsid w:val="005C2124"/>
    <w:rsid w:val="005C7A52"/>
    <w:rsid w:val="005F1362"/>
    <w:rsid w:val="00605626"/>
    <w:rsid w:val="006071D5"/>
    <w:rsid w:val="0062039B"/>
    <w:rsid w:val="00623C16"/>
    <w:rsid w:val="00637D3A"/>
    <w:rsid w:val="00640BF5"/>
    <w:rsid w:val="006D5DE9"/>
    <w:rsid w:val="006F0526"/>
    <w:rsid w:val="006F3186"/>
    <w:rsid w:val="006F45E0"/>
    <w:rsid w:val="00701D6B"/>
    <w:rsid w:val="00701F1B"/>
    <w:rsid w:val="007061B2"/>
    <w:rsid w:val="00740A09"/>
    <w:rsid w:val="00762E26"/>
    <w:rsid w:val="00776791"/>
    <w:rsid w:val="007978E7"/>
    <w:rsid w:val="007A7127"/>
    <w:rsid w:val="007D3386"/>
    <w:rsid w:val="007E299B"/>
    <w:rsid w:val="007E5C55"/>
    <w:rsid w:val="0081166E"/>
    <w:rsid w:val="00832EC9"/>
    <w:rsid w:val="00854F3B"/>
    <w:rsid w:val="008634CD"/>
    <w:rsid w:val="00866E64"/>
    <w:rsid w:val="008731FA"/>
    <w:rsid w:val="00880A38"/>
    <w:rsid w:val="00893DD6"/>
    <w:rsid w:val="008D2E94"/>
    <w:rsid w:val="008E648D"/>
    <w:rsid w:val="00901B88"/>
    <w:rsid w:val="0090511E"/>
    <w:rsid w:val="00917B9B"/>
    <w:rsid w:val="00937132"/>
    <w:rsid w:val="00942DC3"/>
    <w:rsid w:val="0097050C"/>
    <w:rsid w:val="00974E0F"/>
    <w:rsid w:val="0097539C"/>
    <w:rsid w:val="00982128"/>
    <w:rsid w:val="009A27BF"/>
    <w:rsid w:val="009B015A"/>
    <w:rsid w:val="009B5666"/>
    <w:rsid w:val="009C4252"/>
    <w:rsid w:val="009F34AF"/>
    <w:rsid w:val="009F4690"/>
    <w:rsid w:val="00A07DF2"/>
    <w:rsid w:val="00A405DB"/>
    <w:rsid w:val="00A46D54"/>
    <w:rsid w:val="00A536B0"/>
    <w:rsid w:val="00A75F4F"/>
    <w:rsid w:val="00AB3EE3"/>
    <w:rsid w:val="00AD4827"/>
    <w:rsid w:val="00AD6B6A"/>
    <w:rsid w:val="00B0083B"/>
    <w:rsid w:val="00B0695D"/>
    <w:rsid w:val="00B80D67"/>
    <w:rsid w:val="00B8100F"/>
    <w:rsid w:val="00B96924"/>
    <w:rsid w:val="00BB50C6"/>
    <w:rsid w:val="00C02815"/>
    <w:rsid w:val="00C22BE2"/>
    <w:rsid w:val="00C321EB"/>
    <w:rsid w:val="00C36DB8"/>
    <w:rsid w:val="00C546F5"/>
    <w:rsid w:val="00C95E84"/>
    <w:rsid w:val="00CA4A07"/>
    <w:rsid w:val="00CB7D46"/>
    <w:rsid w:val="00D51257"/>
    <w:rsid w:val="00D5555E"/>
    <w:rsid w:val="00D634C2"/>
    <w:rsid w:val="00D756B6"/>
    <w:rsid w:val="00D77F6E"/>
    <w:rsid w:val="00D80DB7"/>
    <w:rsid w:val="00D90E08"/>
    <w:rsid w:val="00DA0796"/>
    <w:rsid w:val="00DA5448"/>
    <w:rsid w:val="00DB6888"/>
    <w:rsid w:val="00DF071B"/>
    <w:rsid w:val="00E22C2C"/>
    <w:rsid w:val="00E63075"/>
    <w:rsid w:val="00E9049E"/>
    <w:rsid w:val="00E97096"/>
    <w:rsid w:val="00EA0188"/>
    <w:rsid w:val="00EB17B4"/>
    <w:rsid w:val="00EC42A3"/>
    <w:rsid w:val="00EC5D49"/>
    <w:rsid w:val="00ED1550"/>
    <w:rsid w:val="00ED4F9A"/>
    <w:rsid w:val="00EE1A37"/>
    <w:rsid w:val="00F0084B"/>
    <w:rsid w:val="00F02F92"/>
    <w:rsid w:val="00F21A6B"/>
    <w:rsid w:val="00F21C80"/>
    <w:rsid w:val="00F262E5"/>
    <w:rsid w:val="00F676FD"/>
    <w:rsid w:val="00F72514"/>
    <w:rsid w:val="00F73011"/>
    <w:rsid w:val="00FA0944"/>
    <w:rsid w:val="00FB34D2"/>
    <w:rsid w:val="00FB4B17"/>
    <w:rsid w:val="00FC06D5"/>
    <w:rsid w:val="00FC5860"/>
    <w:rsid w:val="00FD377B"/>
    <w:rsid w:val="00FD4711"/>
    <w:rsid w:val="00FF2D79"/>
    <w:rsid w:val="00FF517A"/>
    <w:rsid w:val="38274566"/>
    <w:rsid w:val="7FFA6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8" Type="http://schemas.openxmlformats.org/officeDocument/2006/relationships/fontTable" Target="fontTable.xml"/><Relationship Id="rId47" Type="http://schemas.openxmlformats.org/officeDocument/2006/relationships/customXml" Target="../customXml/item2.xml"/><Relationship Id="rId46" Type="http://schemas.openxmlformats.org/officeDocument/2006/relationships/customXml" Target="../customXml/item1.xml"/><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theme" Target="theme/theme1.xml"/><Relationship Id="rId39" Type="http://schemas.openxmlformats.org/officeDocument/2006/relationships/image" Target="media/image33.wmf"/><Relationship Id="rId38" Type="http://schemas.openxmlformats.org/officeDocument/2006/relationships/oleObject" Target="embeddings/oleObject2.bin"/><Relationship Id="rId37" Type="http://schemas.openxmlformats.org/officeDocument/2006/relationships/image" Target="media/image32.png"/><Relationship Id="rId36" Type="http://schemas.openxmlformats.org/officeDocument/2006/relationships/image" Target="media/image31.wmf"/><Relationship Id="rId35" Type="http://schemas.openxmlformats.org/officeDocument/2006/relationships/oleObject" Target="embeddings/oleObject1.bin"/><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A4DCA2-AAB6-4E4E-8852-A565264E9CFB}">
  <ds:schemaRefs/>
</ds:datastoreItem>
</file>

<file path=docProps/app.xml><?xml version="1.0" encoding="utf-8"?>
<Properties xmlns="http://schemas.openxmlformats.org/officeDocument/2006/extended-properties" xmlns:vt="http://schemas.openxmlformats.org/officeDocument/2006/docPropsVTypes">
  <Template>Normal</Template>
  <Pages>12</Pages>
  <Words>895</Words>
  <Characters>5107</Characters>
  <Lines>42</Lines>
  <Paragraphs>11</Paragraphs>
  <TotalTime>44</TotalTime>
  <ScaleCrop>false</ScaleCrop>
  <LinksUpToDate>false</LinksUpToDate>
  <CharactersWithSpaces>5991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2020-07-21T09:50:55Z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MTWinEqns">
    <vt:bool>true</vt:bool>
  </property>
</Properties>
</file>