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19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spacing w:line="379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我能算得对又快。</w:t>
      </w:r>
    </w:p>
    <w:p>
      <w:pPr>
        <w:spacing w:line="379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044825" cy="1163955"/>
            <wp:effectExtent l="0" t="0" r="0" b="0"/>
            <wp:docPr id="179" name="2L2Z01.EPS" descr="id:2147492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2L2Z01.EPS" descr="id:214749205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4880" cy="116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9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想一想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54</w:t>
      </w:r>
      <w:r>
        <w:rPr>
          <w:rFonts w:hint="eastAsia"/>
          <w:color w:val="auto"/>
        </w:rPr>
        <w:t>多</w:t>
      </w:r>
      <w:r>
        <w:rPr>
          <w:color w:val="auto"/>
        </w:rPr>
        <w:t>13</w:t>
      </w:r>
      <w:r>
        <w:rPr>
          <w:rFonts w:hint="eastAsia"/>
          <w:color w:val="auto"/>
        </w:rPr>
        <w:t>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比</w:t>
      </w:r>
      <w:r>
        <w:rPr>
          <w:color w:val="auto"/>
        </w:rPr>
        <w:t>68</w:t>
      </w:r>
      <w:r>
        <w:rPr>
          <w:rFonts w:hint="eastAsia"/>
          <w:color w:val="auto"/>
        </w:rPr>
        <w:t>少</w:t>
      </w:r>
      <w:r>
        <w:rPr>
          <w:color w:val="auto"/>
        </w:rPr>
        <w:t>26</w:t>
      </w:r>
      <w:r>
        <w:rPr>
          <w:rFonts w:hint="eastAsia"/>
          <w:color w:val="auto"/>
        </w:rPr>
        <w:t>的数是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一个数是</w:t>
      </w:r>
      <w:r>
        <w:rPr>
          <w:color w:val="auto"/>
        </w:rPr>
        <w:t>59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另一个数是</w:t>
      </w:r>
      <w:r>
        <w:rPr>
          <w:color w:val="auto"/>
        </w:rPr>
        <w:t>24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这两个数的和是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差是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在括号里填上合适的数。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color w:val="auto"/>
        </w:rPr>
        <w:t>48+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=90　　53-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=28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-25=40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+37=72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-9=64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=70</w:t>
      </w:r>
    </w:p>
    <w:p>
      <w:pPr>
        <w:spacing w:line="379" w:lineRule="atLeas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807720" cy="533400"/>
            <wp:effectExtent l="0" t="0" r="0" b="0"/>
            <wp:docPr id="180" name="2L2Z02.EPS" descr="id:2147492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2L2Z02.EPS" descr="id:214749206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784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9" w:lineRule="atLeast"/>
        <w:rPr>
          <w:color w:val="auto"/>
        </w:rPr>
      </w:pPr>
      <w:r>
        <w:rPr>
          <w:color w:val="auto"/>
        </w:rPr>
        <w:t>①</w:t>
      </w:r>
      <w:r>
        <w:rPr>
          <w:color w:val="auto"/>
        </w:rPr>
        <w:drawing>
          <wp:inline distT="0" distB="0" distL="0" distR="0">
            <wp:extent cx="454025" cy="283210"/>
            <wp:effectExtent l="0" t="0" r="0" b="0"/>
            <wp:docPr id="181" name="2L2Z02A.EPS" descr="id:2147492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2L2Z02A.EPS" descr="id:214749207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20" cy="2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比</w:t>
      </w:r>
      <w:r>
        <w:rPr>
          <w:color w:val="auto"/>
        </w:rPr>
        <w:drawing>
          <wp:inline distT="0" distB="0" distL="0" distR="0">
            <wp:extent cx="444500" cy="219075"/>
            <wp:effectExtent l="0" t="0" r="0" b="0"/>
            <wp:docPr id="182" name="2L2Z02C.EPS" descr="id:2147492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2L2Z02C.EPS" descr="id:214749208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贵</w:t>
      </w:r>
      <w:r>
        <w:rPr>
          <w:color w:val="auto"/>
        </w:rPr>
        <w:t>14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color w:val="auto"/>
        </w:rPr>
        <w:drawing>
          <wp:inline distT="0" distB="0" distL="0" distR="0">
            <wp:extent cx="454025" cy="283210"/>
            <wp:effectExtent l="0" t="0" r="0" b="0"/>
            <wp:docPr id="183" name="2L2Z02A.EPS" descr="id:21474920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2L2Z02A.EPS" descr="id:214749208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20" cy="2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②</w:t>
      </w:r>
      <w:r>
        <w:rPr>
          <w:color w:val="auto"/>
        </w:rPr>
        <w:drawing>
          <wp:inline distT="0" distB="0" distL="0" distR="0">
            <wp:extent cx="459740" cy="264795"/>
            <wp:effectExtent l="0" t="0" r="0" b="0"/>
            <wp:docPr id="184" name="2L2Z02B.EPS" descr="id:2147492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2L2Z02B.EPS" descr="id:214749209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8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比</w:t>
      </w:r>
      <w:r>
        <w:rPr>
          <w:color w:val="auto"/>
        </w:rPr>
        <w:drawing>
          <wp:inline distT="0" distB="0" distL="0" distR="0">
            <wp:extent cx="454025" cy="283210"/>
            <wp:effectExtent l="0" t="0" r="0" b="0"/>
            <wp:docPr id="185" name="2L2Z02A.EPS" descr="id:2147492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2L2Z02A.EPS" descr="id:214749210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20" cy="2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便宜</w:t>
      </w:r>
      <w:r>
        <w:rPr>
          <w:color w:val="auto"/>
        </w:rPr>
        <w:t>26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</w:t>
      </w:r>
      <w:r>
        <w:rPr>
          <w:color w:val="auto"/>
        </w:rPr>
        <w:drawing>
          <wp:inline distT="0" distB="0" distL="0" distR="0">
            <wp:extent cx="459740" cy="264795"/>
            <wp:effectExtent l="0" t="0" r="0" b="0"/>
            <wp:docPr id="186" name="2L2Z02B.EPS" descr="id:21474921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2L2Z02B.EPS" descr="id:214749210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8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  <w:r>
        <w:rPr>
          <w:rFonts w:hint="eastAsia"/>
          <w:color w:val="auto"/>
        </w:rPr>
        <w:br w:type="textWrapping"/>
      </w:r>
      <w:r>
        <w:rPr>
          <w:color w:val="auto"/>
        </w:rPr>
        <w:t>③</w:t>
      </w:r>
      <w:r>
        <w:rPr>
          <w:rFonts w:hint="eastAsia"/>
          <w:color w:val="auto"/>
        </w:rPr>
        <w:t>买</w:t>
      </w:r>
      <w:r>
        <w:rPr>
          <w:color w:val="auto"/>
        </w:rPr>
        <w:drawing>
          <wp:inline distT="0" distB="0" distL="0" distR="0">
            <wp:extent cx="454025" cy="283210"/>
            <wp:effectExtent l="0" t="0" r="0" b="0"/>
            <wp:docPr id="187" name="2L2Z02A.EPS" descr="id:2147492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2L2Z02A.EPS" descr="id:214749211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20" cy="2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、</w:t>
      </w:r>
      <w:r>
        <w:rPr>
          <w:color w:val="auto"/>
        </w:rPr>
        <w:drawing>
          <wp:inline distT="0" distB="0" distL="0" distR="0">
            <wp:extent cx="459740" cy="264795"/>
            <wp:effectExtent l="0" t="0" r="0" b="0"/>
            <wp:docPr id="188" name="2L2Z02B.EPS" descr="id:2147492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2L2Z02B.EPS" descr="id:214749212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8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、</w:t>
      </w:r>
      <w:r>
        <w:rPr>
          <w:color w:val="auto"/>
        </w:rPr>
        <w:drawing>
          <wp:inline distT="0" distB="0" distL="0" distR="0">
            <wp:extent cx="444500" cy="219075"/>
            <wp:effectExtent l="0" t="0" r="0" b="0"/>
            <wp:docPr id="189" name="2L2Z02C.EPS" descr="id:21474921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2L2Z02C.EPS" descr="id:214749212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各一双共花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班同学做了</w:t>
      </w:r>
      <w:r>
        <w:rPr>
          <w:color w:val="auto"/>
        </w:rPr>
        <w:t>91</w:t>
      </w:r>
      <w:r>
        <w:rPr>
          <w:rFonts w:hint="eastAsia"/>
          <w:color w:val="auto"/>
        </w:rPr>
        <w:t>朵小红花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送给二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</w:t>
      </w:r>
      <w:r>
        <w:rPr>
          <w:color w:val="auto"/>
        </w:rPr>
        <w:t>22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又送给二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</w:t>
      </w:r>
      <w:r>
        <w:rPr>
          <w:color w:val="auto"/>
        </w:rPr>
        <w:t>38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一共送出了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现在还剩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朵。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贝贝是个节俭的好孩子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这学期他攒了</w:t>
      </w:r>
      <w:r>
        <w:rPr>
          <w:color w:val="auto"/>
        </w:rPr>
        <w:t>52</w:t>
      </w:r>
      <w:r>
        <w:rPr>
          <w:rFonts w:hint="eastAsia"/>
          <w:color w:val="auto"/>
        </w:rPr>
        <w:t>元零花钱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丁丁攒的比他少</w:t>
      </w:r>
      <w:r>
        <w:rPr>
          <w:color w:val="auto"/>
        </w:rPr>
        <w:t>8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丁丁攒了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元。学校搞“爱心捐款”活动时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他俩把自己攒的钱都捐出去了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他俩一共捐了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一辆摇摆车</w:t>
      </w:r>
      <w:r>
        <w:rPr>
          <w:color w:val="auto"/>
        </w:rPr>
        <w:t>46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比一辆滑板车便宜</w:t>
      </w:r>
      <w:r>
        <w:rPr>
          <w:color w:val="auto"/>
        </w:rPr>
        <w:t>7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一辆滑板车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买这两辆车需要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元。</w:t>
      </w:r>
    </w:p>
    <w:p>
      <w:pPr>
        <w:spacing w:line="379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细心算一算。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用竖式计算。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color w:val="auto"/>
        </w:rPr>
        <w:t>18+39=　　74-47=　　　80-38=　　　63+27=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379" w:lineRule="exact"/>
        <w:ind w:firstLine="560" w:firstLineChars="200"/>
        <w:rPr>
          <w:color w:val="auto"/>
        </w:rPr>
      </w:pPr>
      <w:r>
        <w:rPr>
          <w:color w:val="auto"/>
        </w:rPr>
        <w:t>61-27+35=</w:t>
      </w:r>
      <w:r>
        <w:rPr>
          <w:rFonts w:hint="eastAsia"/>
          <w:color w:val="auto"/>
        </w:rPr>
        <w:tab/>
      </w:r>
      <w:r>
        <w:rPr>
          <w:color w:val="auto"/>
        </w:rPr>
        <w:t>90-34-27=</w:t>
      </w:r>
      <w:r>
        <w:rPr>
          <w:rFonts w:hint="eastAsia"/>
          <w:color w:val="auto"/>
        </w:rPr>
        <w:tab/>
      </w:r>
      <w:r>
        <w:rPr>
          <w:color w:val="auto"/>
        </w:rPr>
        <w:t>45+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36-19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hint="eastAsia"/>
          <w:color w:val="auto"/>
        </w:rPr>
        <w:tab/>
      </w:r>
      <w:r>
        <w:rPr>
          <w:color w:val="auto"/>
        </w:rPr>
        <w:t>16+45+38=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51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/>
          <w:color w:val="auto"/>
        </w:rPr>
        <w:t>”“</w:t>
      </w:r>
      <w:r>
        <w:rPr>
          <w:color w:val="auto"/>
        </w:rPr>
        <w:t>&lt;</w:t>
      </w:r>
      <w:r>
        <w:rPr>
          <w:rFonts w:hint="eastAsia"/>
          <w:color w:val="auto"/>
        </w:rPr>
        <w:t>”或“</w:t>
      </w:r>
      <w:r>
        <w:rPr>
          <w:color w:val="auto"/>
        </w:rPr>
        <w:t>=</w:t>
      </w:r>
      <w:r>
        <w:rPr>
          <w:rFonts w:hint="eastAsia"/>
          <w:color w:val="auto"/>
        </w:rPr>
        <w:t>”。</w:t>
      </w:r>
    </w:p>
    <w:p>
      <w:pPr>
        <w:spacing w:line="519" w:lineRule="exact"/>
        <w:ind w:firstLine="560" w:firstLineChars="200"/>
        <w:rPr>
          <w:color w:val="auto"/>
        </w:rPr>
      </w:pPr>
      <w:r>
        <w:rPr>
          <w:color w:val="auto"/>
        </w:rPr>
        <w:t>45-7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26+13　　　46+8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37+9　　　45+9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68-13</w:t>
      </w:r>
    </w:p>
    <w:p>
      <w:pPr>
        <w:spacing w:line="519" w:lineRule="exact"/>
        <w:ind w:firstLine="560" w:firstLineChars="200"/>
        <w:rPr>
          <w:color w:val="auto"/>
        </w:rPr>
      </w:pPr>
      <w:r>
        <w:rPr>
          <w:color w:val="auto"/>
        </w:rPr>
        <w:t>94-85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18+42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63-28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70-35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ab/>
      </w:r>
      <w:r>
        <w:rPr>
          <w:color w:val="auto"/>
        </w:rPr>
        <w:t>24+26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76-23</w:t>
      </w:r>
    </w:p>
    <w:p>
      <w:pPr>
        <w:spacing w:line="379" w:lineRule="exact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算一算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tbl>
      <w:tblPr>
        <w:tblStyle w:val="5"/>
        <w:tblW w:w="711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79"/>
        <w:gridCol w:w="1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故事书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漫画书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科技书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二</w:t>
            </w: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1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班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12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35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二</w:t>
            </w: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2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班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27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25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二</w:t>
            </w: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3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班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19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36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合计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rFonts w:ascii="方正书宋_GBK" w:hAnsi="方正书宋_GBK"/>
                <w:color w:val="auto"/>
                <w:sz w:val="24"/>
              </w:rPr>
              <w:t>(</w:t>
            </w:r>
            <w:r>
              <w:rPr>
                <w:color w:val="auto"/>
                <w:sz w:val="24"/>
              </w:rPr>
              <w:t>　　</w:t>
            </w:r>
            <w:r>
              <w:rPr>
                <w:rFonts w:ascii="方正书宋_GBK" w:hAnsi="方正书宋_GBK"/>
                <w:color w:val="auto"/>
                <w:sz w:val="24"/>
              </w:rPr>
              <w:t>)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90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  <w:tc>
          <w:tcPr>
            <w:tcW w:w="1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9" w:lineRule="exact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88</w:t>
            </w:r>
            <w:r>
              <w:rPr>
                <w:rFonts w:hint="eastAsia"/>
                <w:color w:val="auto"/>
                <w:sz w:val="24"/>
              </w:rPr>
              <w:t>本</w:t>
            </w:r>
          </w:p>
        </w:tc>
      </w:tr>
    </w:tbl>
    <w:p>
      <w:pPr>
        <w:spacing w:line="379" w:lineRule="atLeast"/>
        <w:ind w:firstLine="560" w:firstLineChars="200"/>
        <w:jc w:val="center"/>
        <w:rPr>
          <w:color w:val="auto"/>
        </w:rPr>
      </w:pPr>
    </w:p>
    <w:p>
      <w:pPr>
        <w:spacing w:line="379" w:lineRule="exact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数学与生活。</w:t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表演节目。</w:t>
      </w:r>
    </w:p>
    <w:p>
      <w:pPr>
        <w:spacing w:line="379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41850" cy="908050"/>
            <wp:effectExtent l="0" t="0" r="0" b="0"/>
            <wp:docPr id="190" name="2L2Z03.EPS" descr="id:21474921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2L2Z03.EPS" descr="id:214749214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4220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高跷队有多少人</w:t>
      </w:r>
      <w:r>
        <w:rPr>
          <w:rFonts w:ascii="方正书宋_GBK" w:hAnsi="方正书宋_GBK"/>
          <w:color w:val="auto"/>
        </w:rPr>
        <w:t>?</w:t>
      </w:r>
      <w:r>
        <w:rPr>
          <w:color w:val="auto"/>
        </w:rPr>
        <w:t>　　　　②</w:t>
      </w:r>
      <w:r>
        <w:rPr>
          <w:rFonts w:hint="eastAsia"/>
          <w:color w:val="auto"/>
        </w:rPr>
        <w:t>腰鼓队和高跷队一共有多少人</w:t>
      </w:r>
      <w:r>
        <w:rPr>
          <w:rFonts w:ascii="方正书宋_GBK" w:hAnsi="方正书宋_GBK"/>
          <w:color w:val="auto"/>
        </w:rPr>
        <w:t>?</w:t>
      </w: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参观大运河博物馆。</w:t>
      </w:r>
    </w:p>
    <w:p>
      <w:pPr>
        <w:spacing w:line="379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553460" cy="819785"/>
            <wp:effectExtent l="0" t="0" r="0" b="0"/>
            <wp:docPr id="191" name="2L2Z04.EPS" descr="id:21474921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2L2Z04.EPS" descr="id:214749215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392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两个班一共有多少人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如果这辆客车坐满人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还剩下多少个小朋友</w:t>
      </w:r>
      <w:r>
        <w:rPr>
          <w:rFonts w:ascii="方正书宋_GBK" w:hAnsi="方正书宋_GBK"/>
          <w:color w:val="auto"/>
        </w:rPr>
        <w:t>?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一本故事书有</w:t>
      </w:r>
      <w:r>
        <w:rPr>
          <w:color w:val="auto"/>
        </w:rPr>
        <w:t>96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小平第一天看了</w:t>
      </w:r>
      <w:r>
        <w:rPr>
          <w:color w:val="auto"/>
        </w:rPr>
        <w:t>29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第二天看了</w:t>
      </w:r>
      <w:r>
        <w:rPr>
          <w:color w:val="auto"/>
        </w:rPr>
        <w:t>26</w:t>
      </w:r>
      <w:r>
        <w:rPr>
          <w:rFonts w:hint="eastAsia"/>
          <w:color w:val="auto"/>
        </w:rPr>
        <w:t>页。还剩多少页没有看</w:t>
      </w:r>
      <w:r>
        <w:rPr>
          <w:rFonts w:ascii="方正书宋_GBK" w:hAnsi="方正书宋_GBK"/>
          <w:color w:val="auto"/>
        </w:rPr>
        <w:t>?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FZ-S92" w:hAnsi="NEU-FZ-S92"/>
          <w:color w:val="auto"/>
        </w:rPr>
        <w:t>44712041</w:t>
      </w:r>
      <w:r>
        <w:rPr>
          <w:rFonts w:ascii="方正黑体_GBK" w:hAnsi="方正黑体_GBK"/>
          <w:color w:val="auto"/>
        </w:rPr>
        <w:t>)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358775</wp:posOffset>
            </wp:positionH>
            <wp:positionV relativeFrom="paragraph">
              <wp:posOffset>-650240</wp:posOffset>
            </wp:positionV>
            <wp:extent cx="1294765" cy="863600"/>
            <wp:effectExtent l="0" t="0" r="635" b="0"/>
            <wp:wrapSquare wrapText="bothSides"/>
            <wp:docPr id="192" name="2L2Z05.EPS" descr="id:21474921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2L2Z05.EPS" descr="id:2147492158;FounderCE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color w:val="auto"/>
        </w:rPr>
      </w:pPr>
    </w:p>
    <w:p>
      <w:pPr>
        <w:spacing w:line="379" w:lineRule="atLeast"/>
        <w:ind w:firstLine="560" w:firstLineChars="200"/>
        <w:jc w:val="center"/>
        <w:rPr>
          <w:color w:val="auto"/>
        </w:rPr>
      </w:pPr>
    </w:p>
    <w:p>
      <w:pPr>
        <w:spacing w:line="379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阳光鲜花店原有鲜花</w:t>
      </w:r>
      <w:r>
        <w:rPr>
          <w:color w:val="auto"/>
        </w:rPr>
        <w:t>92</w:t>
      </w:r>
      <w:r>
        <w:rPr>
          <w:rFonts w:hint="eastAsia"/>
          <w:color w:val="auto"/>
        </w:rPr>
        <w:t>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卖掉</w:t>
      </w:r>
      <w:r>
        <w:rPr>
          <w:color w:val="auto"/>
        </w:rPr>
        <w:t>65</w:t>
      </w:r>
      <w:r>
        <w:rPr>
          <w:rFonts w:hint="eastAsia"/>
          <w:color w:val="auto"/>
        </w:rPr>
        <w:t>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后来又运来</w:t>
      </w:r>
      <w:r>
        <w:rPr>
          <w:color w:val="auto"/>
        </w:rPr>
        <w:t>70</w:t>
      </w:r>
      <w:r>
        <w:rPr>
          <w:rFonts w:hint="eastAsia"/>
          <w:color w:val="auto"/>
        </w:rPr>
        <w:t>枝。现在店里有鲜花多少枝</w:t>
      </w:r>
      <w:r>
        <w:rPr>
          <w:rFonts w:ascii="方正书宋_GBK" w:hAnsi="方正书宋_GBK"/>
          <w:color w:val="auto"/>
        </w:rPr>
        <w:t>?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FZ-S92" w:hAnsi="NEU-FZ-S92"/>
          <w:color w:val="auto"/>
        </w:rPr>
        <w:t>44712042</w:t>
      </w:r>
      <w:r>
        <w:rPr>
          <w:rFonts w:ascii="方正黑体_GBK" w:hAnsi="方正黑体_GBK"/>
          <w:color w:val="auto"/>
        </w:rPr>
        <w:t>)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rFonts w:hint="eastAsia"/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spacing w:line="379" w:lineRule="atLeas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兴华商店有 </w:t>
      </w:r>
      <w:r>
        <w:rPr>
          <w:color w:val="auto"/>
        </w:rPr>
        <w:drawing>
          <wp:inline distT="0" distB="0" distL="0" distR="0">
            <wp:extent cx="507365" cy="367030"/>
            <wp:effectExtent l="0" t="0" r="0" b="0"/>
            <wp:docPr id="193" name="2L2Z06.EPS" descr="id:21474921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2L2Z06.EPS" descr="id:214749216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42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598805" cy="372110"/>
            <wp:effectExtent l="0" t="0" r="0" b="0"/>
            <wp:docPr id="194" name="2L2Z07.EPS" descr="id:21474921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2L2Z07.EPS" descr="id:214749217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9040" cy="37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比 </w:t>
      </w:r>
      <w:r>
        <w:rPr>
          <w:color w:val="auto"/>
        </w:rPr>
        <w:drawing>
          <wp:inline distT="0" distB="0" distL="0" distR="0">
            <wp:extent cx="507365" cy="367030"/>
            <wp:effectExtent l="0" t="0" r="0" b="0"/>
            <wp:docPr id="195" name="2L2Z06.EPS" descr="id:21474921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2L2Z06.EPS" descr="id:214749217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多</w:t>
      </w:r>
      <w:r>
        <w:rPr>
          <w:color w:val="auto"/>
        </w:rPr>
        <w:t>15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341755" cy="367030"/>
            <wp:effectExtent l="0" t="0" r="0" b="0"/>
            <wp:docPr id="196" name="2L2Z08.EPS" descr="id:21474921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2L2Z08.EPS" descr="id:21474921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4208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比 </w:t>
      </w:r>
      <w:r>
        <w:rPr>
          <w:color w:val="auto"/>
        </w:rPr>
        <w:drawing>
          <wp:inline distT="0" distB="0" distL="0" distR="0">
            <wp:extent cx="507365" cy="367030"/>
            <wp:effectExtent l="0" t="0" r="0" b="0"/>
            <wp:docPr id="197" name="2L2Z06.EPS" descr="id:21474921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2L2Z06.EPS" descr="id:214749219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少</w:t>
      </w:r>
      <w:r>
        <w:rPr>
          <w:color w:val="auto"/>
        </w:rPr>
        <w:t>7</w:t>
      </w:r>
      <w:r>
        <w:rPr>
          <w:rFonts w:hint="eastAsia"/>
          <w:color w:val="auto"/>
        </w:rPr>
        <w:t>辆。根据这些信息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你能提出其他数学问题吗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解答出来。</w:t>
      </w:r>
      <w:r>
        <w:rPr>
          <w:color w:val="auto"/>
        </w:rPr>
        <w:tab/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导学号</w:t>
      </w:r>
      <w:r>
        <w:rPr>
          <w:rFonts w:ascii="NEU-FZ-S92" w:hAnsi="NEU-FZ-S92"/>
          <w:color w:val="auto"/>
        </w:rPr>
        <w:t>44712043</w:t>
      </w:r>
      <w:r>
        <w:rPr>
          <w:rFonts w:ascii="方正黑体_GBK" w:hAnsi="方正黑体_GBK"/>
          <w:color w:val="auto"/>
        </w:rPr>
        <w:t>)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color w:val="auto"/>
        </w:rPr>
        <w:t>.74　35　12　82　46　46</w:t>
      </w:r>
    </w:p>
    <w:p>
      <w:pPr>
        <w:rPr>
          <w:rFonts w:hint="eastAsia" w:ascii="方正书宋_GBK" w:hAnsi="方正书宋_GBK"/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67　42</w:t>
      </w:r>
      <w:r>
        <w:rPr>
          <w:rFonts w:ascii="方正书宋_GBK" w:hAnsi="方正书宋_GBK"/>
          <w:color w:val="auto"/>
        </w:rPr>
        <w:t xml:space="preserve"> 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83　35　 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42　25　65　35　73　</w:t>
      </w:r>
      <w:r>
        <w:rPr>
          <w:rFonts w:hint="eastAsia"/>
          <w:color w:val="auto"/>
        </w:rPr>
        <w:t>最后两空答案不唯一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16　54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①42　②16　③86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60　31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44　96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53　99</w:t>
      </w:r>
    </w:p>
    <w:p>
      <w:pPr>
        <w:rPr>
          <w:rFonts w:hint="eastAsia" w:ascii="方正书宋_GBK" w:hAnsi="方正书宋_GBK"/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-5638800</wp:posOffset>
            </wp:positionV>
            <wp:extent cx="4209415" cy="5856605"/>
            <wp:effectExtent l="0" t="0" r="635" b="0"/>
            <wp:wrapTight wrapText="bothSides">
              <wp:wrapPolygon>
                <wp:start x="0" y="0"/>
                <wp:lineTo x="0" y="21499"/>
                <wp:lineTo x="21506" y="21499"/>
                <wp:lineTo x="2150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415" cy="585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　&gt;　&lt;　&lt;　=　&lt;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color w:val="auto"/>
        </w:rPr>
        <w:t>.51　28　27　</w:t>
      </w:r>
      <w:r>
        <w:rPr>
          <w:rFonts w:ascii="NEU-FZ-S92" w:hAnsi="NEU-FZ-S92"/>
          <w:color w:val="auto"/>
        </w:rPr>
        <w:t xml:space="preserve"> 5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①28+17=45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高跷队有</w:t>
      </w:r>
      <w:r>
        <w:rPr>
          <w:color w:val="auto"/>
        </w:rPr>
        <w:t>45</w:t>
      </w:r>
      <w:r>
        <w:rPr>
          <w:rFonts w:hint="eastAsia"/>
          <w:color w:val="auto"/>
        </w:rPr>
        <w:t>人。</w:t>
      </w:r>
    </w:p>
    <w:p>
      <w:pPr>
        <w:rPr>
          <w:color w:val="auto"/>
        </w:rPr>
      </w:pPr>
      <w:r>
        <w:rPr>
          <w:color w:val="auto"/>
        </w:rPr>
        <w:t>②28+45=73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腰鼓队和高跷队一共有</w:t>
      </w:r>
      <w:r>
        <w:rPr>
          <w:color w:val="auto"/>
        </w:rPr>
        <w:t>73</w:t>
      </w:r>
      <w:r>
        <w:rPr>
          <w:rFonts w:hint="eastAsia"/>
          <w:color w:val="auto"/>
        </w:rPr>
        <w:t>人。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38+39=77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两个班一共有</w:t>
      </w:r>
      <w:r>
        <w:rPr>
          <w:color w:val="auto"/>
        </w:rPr>
        <w:t>77</w:t>
      </w:r>
      <w:r>
        <w:rPr>
          <w:rFonts w:hint="eastAsia"/>
          <w:color w:val="auto"/>
        </w:rPr>
        <w:t>人。</w:t>
      </w:r>
    </w:p>
    <w:p>
      <w:pPr>
        <w:rPr>
          <w:color w:val="auto"/>
        </w:rPr>
      </w:pPr>
      <w:r>
        <w:rPr>
          <w:color w:val="auto"/>
        </w:rPr>
        <w:t>77-42=35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还剩下</w:t>
      </w:r>
      <w:r>
        <w:rPr>
          <w:color w:val="auto"/>
        </w:rPr>
        <w:t>35</w:t>
      </w:r>
      <w:r>
        <w:rPr>
          <w:rFonts w:hint="eastAsia"/>
          <w:color w:val="auto"/>
        </w:rPr>
        <w:t>个小朋友。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方法一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96-29-26=41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</w:t>
      </w:r>
      <w:r>
        <w:rPr>
          <w:color w:val="auto"/>
        </w:rPr>
        <w:t>41</w:t>
      </w:r>
      <w:r>
        <w:rPr>
          <w:rFonts w:hint="eastAsia"/>
          <w:color w:val="auto"/>
        </w:rPr>
        <w:t>页没有看。</w:t>
      </w:r>
    </w:p>
    <w:p>
      <w:pPr>
        <w:rPr>
          <w:color w:val="auto"/>
        </w:rPr>
      </w:pPr>
      <w:r>
        <w:rPr>
          <w:rFonts w:hint="eastAsia"/>
          <w:color w:val="auto"/>
        </w:rPr>
        <w:t>方法二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29+26=55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96-55=41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页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还剩</w:t>
      </w:r>
      <w:r>
        <w:rPr>
          <w:color w:val="auto"/>
        </w:rPr>
        <w:t>41</w:t>
      </w:r>
      <w:r>
        <w:rPr>
          <w:rFonts w:hint="eastAsia"/>
          <w:color w:val="auto"/>
        </w:rPr>
        <w:t>页没有看。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92-65+70=97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枝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现在店里有鲜花</w:t>
      </w:r>
      <w:r>
        <w:rPr>
          <w:color w:val="auto"/>
        </w:rPr>
        <w:t>97</w:t>
      </w:r>
      <w:r>
        <w:rPr>
          <w:rFonts w:hint="eastAsia"/>
          <w:color w:val="auto"/>
        </w:rPr>
        <w:t>枝。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</w:t>
      </w:r>
      <w:r>
        <w:rPr>
          <w:rFonts w:ascii="方正书宋_GBK" w:hAnsi="方正书宋_GBK"/>
          <w:color w:val="auto"/>
        </w:rPr>
        <w:t>:</w:t>
      </w:r>
    </w:p>
    <w:p>
      <w:pPr>
        <w:rPr>
          <w:color w:val="auto"/>
        </w:rPr>
      </w:pPr>
      <w:r>
        <w:rPr>
          <w:rFonts w:hint="eastAsia"/>
          <w:color w:val="auto"/>
        </w:rPr>
        <w:t>玩具轿车一共有多少辆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  <w:r>
        <w:rPr>
          <w:color w:val="auto"/>
        </w:rPr>
        <w:t>42+15=57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玩具轿车一共有</w:t>
      </w:r>
      <w:r>
        <w:rPr>
          <w:color w:val="auto"/>
        </w:rPr>
        <w:t>57</w:t>
      </w:r>
      <w:r>
        <w:rPr>
          <w:rFonts w:hint="eastAsia"/>
          <w:color w:val="auto"/>
        </w:rPr>
        <w:t>辆。</w:t>
      </w:r>
      <w:bookmarkStart w:id="0" w:name="_GoBack"/>
      <w:bookmarkEnd w:id="0"/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AA"/>
    <w:rsid w:val="000C63C0"/>
    <w:rsid w:val="004C56E8"/>
    <w:rsid w:val="00AF4AF8"/>
    <w:rsid w:val="00E961AA"/>
    <w:rsid w:val="0A77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5</Pages>
  <Words>833</Words>
  <Characters>1230</Characters>
  <Lines>10</Lines>
  <Paragraphs>3</Paragraphs>
  <TotalTime>18</TotalTime>
  <ScaleCrop>false</ScaleCrop>
  <LinksUpToDate>false</LinksUpToDate>
  <CharactersWithSpaces>1370</CharactersWithSpaces>
  <HyperlinkBase>快乐学习</HyperlinkBase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2018-02-05T06:53:00Z</dcterms:created>
  <dc:creator>快乐学习</dc:creator>
  <dc:description>快乐学习</dc:description>
  <cp:keywords>快乐学习</cp:keywords>
  <cp:lastModifiedBy>不了了之</cp:lastModifiedBy>
  <dcterms:modified xsi:type="dcterms:W3CDTF">2019-05-27T01:52:47Z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