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223635" cy="9286240"/>
            <wp:effectExtent l="0" t="0" r="5715" b="10160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3635" cy="92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225540" cy="9214485"/>
            <wp:effectExtent l="0" t="0" r="3810" b="5715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25540" cy="921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226810" cy="9116695"/>
            <wp:effectExtent l="0" t="0" r="2540" b="8255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6810" cy="911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228080" cy="9126855"/>
            <wp:effectExtent l="0" t="0" r="1270" b="17145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912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228080" cy="8922385"/>
            <wp:effectExtent l="0" t="0" r="1270" b="1206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892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228080" cy="9180830"/>
            <wp:effectExtent l="0" t="0" r="1270" b="1270"/>
            <wp:docPr id="4" name="图片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918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228080" cy="9207500"/>
            <wp:effectExtent l="0" t="0" r="1270" b="1270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920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147435" cy="9357360"/>
            <wp:effectExtent l="0" t="0" r="5715" b="1524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47435" cy="935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10845800</wp:posOffset>
            </wp:positionV>
            <wp:extent cx="292100" cy="317500"/>
            <wp:effectExtent l="0" t="0" r="12700" b="635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2019-2020学年第一学期期末考试</w:t>
      </w:r>
    </w:p>
    <w:p>
      <w:pPr>
        <w:jc w:val="center"/>
        <w:rPr>
          <w:rFonts w:hint="default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九年级化学试题参考答案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（人教版）</w:t>
      </w:r>
    </w:p>
    <w:p>
      <w:p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一、选择题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（本大题共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23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个小题；每小题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46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分。在每小题给出的四个选项中，只有一个选项符合题意）</w:t>
      </w:r>
    </w:p>
    <w:tbl>
      <w:tblPr>
        <w:tblStyle w:val="6"/>
        <w:tblW w:w="86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64" w:type="dxa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64" w:type="dxa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选项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B 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64" w:type="dxa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选项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A 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64" w:type="dxa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664" w:type="dxa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80" w:lineRule="atLeast"/>
        <w:jc w:val="left"/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二、填空题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（本大题共7个小题；除化学方程式和单独标明的2分外，其余每空1分，共</w:t>
      </w:r>
      <w:r>
        <w:rPr>
          <w:rFonts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分。）</w:t>
      </w:r>
    </w:p>
    <w:p>
      <w:pPr>
        <w:pStyle w:val="2"/>
        <w:spacing w:line="380" w:lineRule="atLeas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24.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H</w:t>
      </w:r>
      <w:r>
        <w:rPr>
          <w:rFonts w:hint="eastAsia" w:hAnsi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，氢元素和氧元素  　2H</w:t>
      </w:r>
      <w:r>
        <w:rPr>
          <w:rFonts w:hint="eastAsia" w:hAnsi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O 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0" cy="209550"/>
            <wp:effectExtent l="0" t="0" r="0" b="0"/>
            <wp:docPr id="13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2H</w:t>
      </w:r>
      <w:r>
        <w:rPr>
          <w:rFonts w:hint="eastAsia" w:hAnsi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↑+O</w:t>
      </w:r>
      <w:r>
        <w:rPr>
          <w:rFonts w:hint="eastAsia" w:hAnsi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↑ 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（2）A、B、C。</w:t>
      </w:r>
    </w:p>
    <w:p>
      <w:pPr>
        <w:pStyle w:val="2"/>
        <w:spacing w:line="380" w:lineRule="atLeas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（3）吸附作用　 取该水样少量放入试管中，滴加适量肥皂水，振荡，若产生较多浮渣，则原水样为硬水；反之，则不是硬水。</w:t>
      </w:r>
    </w:p>
    <w:p>
      <w:pPr>
        <w:spacing w:line="380" w:lineRule="atLeas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（4）A集气瓶中的水是为了防止产生的高温物质溅落瓶底，炸裂集气瓶。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　　B量筒中的水是为了测定集气瓶中红磷燃烧所消耗的氧气体积。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　C集气瓶中的水是为了排尽集气瓶中的空气，同时在收集气体过程中观察所收集的气体量。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25.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（1）石油    SO</w:t>
      </w:r>
      <w:r>
        <w:rPr>
          <w:rFonts w:hint="eastAsia" w:ascii="宋体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（2）燃烧生成物是水，对环境无污染。 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AB（少一个选项不给分）</w:t>
      </w:r>
    </w:p>
    <w:p>
      <w:pPr>
        <w:spacing w:line="380" w:lineRule="atLeast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26.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（1）4P + 5O</w:t>
      </w:r>
      <w:r>
        <w:rPr>
          <w:rFonts w:hint="eastAsia" w:ascii="宋体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drawing>
          <wp:inline distT="0" distB="0" distL="0" distR="0">
            <wp:extent cx="293370" cy="180975"/>
            <wp:effectExtent l="0" t="0" r="0" b="9525"/>
            <wp:docPr id="38" name="图片 5" descr="www.dearedu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" descr="www.dearedu.com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2P</w:t>
      </w:r>
      <w:r>
        <w:rPr>
          <w:rFonts w:hint="eastAsia" w:ascii="宋体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； （2）导热；CuO； （3）A</w:t>
      </w:r>
    </w:p>
    <w:p>
      <w:pPr>
        <w:widowControl/>
        <w:spacing w:line="380" w:lineRule="atLeast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（1）导电（2）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2H</w:t>
      </w:r>
      <w:r>
        <w:rPr>
          <w:rFonts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50850" cy="179070"/>
            <wp:effectExtent l="0" t="0" r="6350" b="11430"/>
            <wp:docPr id="3" name="图片 3" descr="3386706919783294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86706919783294979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2H</w:t>
      </w:r>
      <w:r>
        <w:rPr>
          <w:rFonts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O+O</w:t>
      </w:r>
      <w:r>
        <w:rPr>
          <w:rFonts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↑</w:t>
      </w:r>
    </w:p>
    <w:p>
      <w:pPr>
        <w:widowControl/>
        <w:spacing w:line="380" w:lineRule="atLeast"/>
        <w:ind w:firstLine="420" w:firstLineChars="200"/>
        <w:jc w:val="left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（3）大于；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锌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片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的表面生成了红色的物质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溶液</w:t>
      </w:r>
      <w:r>
        <w:rPr>
          <w:rFonts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由蓝色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逐渐变为无色</w:t>
      </w:r>
    </w:p>
    <w:p>
      <w:pPr>
        <w:tabs>
          <w:tab w:val="left" w:pos="1620"/>
        </w:tabs>
        <w:spacing w:line="380" w:lineRule="atLeas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）不饱和；升高温度（或“增加溶质”。答案合理即可） （3）C</w:t>
      </w:r>
    </w:p>
    <w:p>
      <w:pPr>
        <w:tabs>
          <w:tab w:val="left" w:pos="1620"/>
        </w:tabs>
        <w:spacing w:line="380" w:lineRule="atLeas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5459730</wp:posOffset>
            </wp:positionH>
            <wp:positionV relativeFrom="paragraph">
              <wp:posOffset>222250</wp:posOffset>
            </wp:positionV>
            <wp:extent cx="754380" cy="487680"/>
            <wp:effectExtent l="0" t="0" r="7620" b="7620"/>
            <wp:wrapTight wrapText="bothSides">
              <wp:wrapPolygon>
                <wp:start x="0" y="0"/>
                <wp:lineTo x="0" y="21094"/>
                <wp:lineTo x="21273" y="21094"/>
                <wp:lineTo x="21273" y="0"/>
                <wp:lineTo x="0" y="0"/>
              </wp:wrapPolygon>
            </wp:wrapTight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（或“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B&gt;A&gt;C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”）</w:t>
      </w:r>
    </w:p>
    <w:p>
      <w:pPr>
        <w:adjustRightInd w:val="0"/>
        <w:snapToGrid w:val="0"/>
        <w:spacing w:line="380" w:lineRule="atLeas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5 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4.0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）9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91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）加速溶解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速度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80" w:lineRule="atLeast"/>
        <w:ind w:left="424" w:hanging="426" w:hangingChars="202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（1）水　　　（2）富氧炼钢（答案合理即可）</w:t>
      </w:r>
    </w:p>
    <w:p>
      <w:pPr>
        <w:spacing w:line="380" w:lineRule="atLeast"/>
        <w:ind w:left="424" w:hanging="424" w:hangingChars="202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（3）CO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+ Ca(OH)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= CaCO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↓+ H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 H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、CO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、H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O、CaCO</w:t>
      </w:r>
      <w:r>
        <w:rPr>
          <w:rFonts w:hint="eastAsia" w:ascii="宋体" w:hAnsi="宋体" w:cs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</w:p>
    <w:p>
      <w:pPr>
        <w:pStyle w:val="2"/>
        <w:spacing w:line="380" w:lineRule="atLeast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三、实验探究题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本大题共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个小题；化学方程式2分，其余每空1分，共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9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spacing w:line="380" w:lineRule="atLeast"/>
        <w:jc w:val="left"/>
        <w:textAlignment w:val="center"/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</w:pP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探究一</w:t>
      </w:r>
      <w:r>
        <w:rPr>
          <w:rFonts w:hint="eastAsia"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温度达到着火点</w:t>
      </w:r>
    </w:p>
    <w:p>
      <w:pPr>
        <w:spacing w:line="380" w:lineRule="atLeast"/>
        <w:jc w:val="left"/>
        <w:textAlignment w:val="center"/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</w:pP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 探究二</w:t>
      </w:r>
      <w:r>
        <w:rPr>
          <w:rFonts w:hint="eastAsia"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：</w:t>
      </w:r>
    </w:p>
    <w:p>
      <w:pPr>
        <w:spacing w:line="380" w:lineRule="atLeast"/>
        <w:jc w:val="left"/>
        <w:textAlignment w:val="center"/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</w:pP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【进行实验】   </w:t>
      </w:r>
      <w:r>
        <w:rPr>
          <w:rFonts w:hint="eastAsia"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Ⅱ</w:t>
      </w: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      2Al+3ZnCl</w:t>
      </w:r>
      <w:r>
        <w:rPr>
          <w:rFonts w:ascii="宋体" w:hAnsi="Courier New" w:cs="Courier New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Courier New" w:cs="Courier New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3Zn + 2AlCl</w:t>
      </w:r>
      <w:r>
        <w:rPr>
          <w:rFonts w:ascii="宋体" w:hAnsi="Courier New" w:cs="Courier New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</w:p>
    <w:p>
      <w:pPr>
        <w:spacing w:line="380" w:lineRule="atLeast"/>
        <w:jc w:val="left"/>
        <w:textAlignment w:val="center"/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</w:pP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【交流讨论】（1）除去表面的氧化物            （2）D</w:t>
      </w:r>
    </w:p>
    <w:p>
      <w:pPr>
        <w:spacing w:line="380" w:lineRule="atLeast"/>
        <w:jc w:val="left"/>
        <w:textAlignment w:val="center"/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</w:pP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【拓展应用】金属A：Fe   金属B：Ag      溶液</w:t>
      </w:r>
      <w:r>
        <w:rPr>
          <w:rFonts w:hint="eastAsia"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C</w:t>
      </w: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：CuSO</w:t>
      </w:r>
      <w:r>
        <w:rPr>
          <w:rFonts w:ascii="宋体" w:hAnsi="Courier New" w:cs="Courier New"/>
          <w:color w:val="000000" w:themeColor="text1"/>
          <w:szCs w:val="21"/>
          <w:vertAlign w:val="subscript"/>
          <w:lang w:val="pt-BR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溶液</w:t>
      </w:r>
      <w:r>
        <w:rPr>
          <w:rFonts w:hint="eastAsia"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答案合理即可</w:t>
      </w:r>
      <w:r>
        <w:rPr>
          <w:rFonts w:hint="eastAsia"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>）</w:t>
      </w:r>
    </w:p>
    <w:p>
      <w:pPr>
        <w:spacing w:line="380" w:lineRule="atLeast"/>
        <w:jc w:val="left"/>
        <w:textAlignment w:val="center"/>
        <w:rPr>
          <w:rFonts w:ascii="宋体" w:hAnsi="Courier New" w:cs="Courier New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Courier New" w:cs="Courier New"/>
          <w:color w:val="000000" w:themeColor="text1"/>
          <w:szCs w:val="21"/>
          <w:lang w:val="pt-BR"/>
          <w14:textFill>
            <w14:solidFill>
              <w14:schemeClr w14:val="tx1"/>
            </w14:solidFill>
          </w14:textFill>
        </w:rPr>
        <w:t xml:space="preserve">   现象：铁片表面有红色固体析出，银片表面无明显变化</w:t>
      </w:r>
      <w:bookmarkStart w:id="0" w:name="_GoBack"/>
      <w:bookmarkEnd w:id="0"/>
    </w:p>
    <w:p>
      <w:pPr>
        <w:spacing w:line="380" w:lineRule="atLeast"/>
        <w:jc w:val="left"/>
        <w:textAlignment w:val="center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四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、计算题</w:t>
      </w:r>
      <w:r>
        <w:rPr>
          <w:rFonts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（本题共1个小题，共5分）</w:t>
      </w:r>
    </w:p>
    <w:p>
      <w:pPr>
        <w:widowControl/>
        <w:spacing w:line="380" w:lineRule="atLeas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32.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解：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（1）4.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widowControl/>
        <w:spacing w:line="380" w:lineRule="atLeast"/>
        <w:jc w:val="left"/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（2）设：1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g稀盐酸中溶质的质量为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>x</w:t>
      </w:r>
    </w:p>
    <w:p>
      <w:pPr>
        <w:widowControl/>
        <w:spacing w:line="380" w:lineRule="atLeast"/>
        <w:ind w:firstLine="105" w:firstLineChars="5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CaCO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+2HCl=CaCl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+H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O+CO</w:t>
      </w:r>
      <w:r>
        <w:rPr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↑……………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spacing w:line="380" w:lineRule="atLeast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73             44</w:t>
      </w:r>
    </w:p>
    <w:p>
      <w:pPr>
        <w:spacing w:line="380" w:lineRule="atLeast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i/>
          <w:iCs/>
          <w:color w:val="000000" w:themeColor="text1"/>
          <w14:textFill>
            <w14:solidFill>
              <w14:schemeClr w14:val="tx1"/>
            </w14:solidFill>
          </w14:textFill>
        </w:rPr>
        <w:t xml:space="preserve"> x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4.4g</w:t>
      </w:r>
    </w:p>
    <w:p>
      <w:pPr>
        <w:spacing w:line="380" w:lineRule="atLeast"/>
        <w:ind w:firstLine="420" w:firstLineChars="200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73</m:t>
            </m: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44</m:t>
            </m: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4.4g</m:t>
            </m: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80" w:lineRule="atLeast"/>
        <w:ind w:firstLine="420" w:firstLineChars="200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x=</w:t>
      </w:r>
      <m:oMath>
        <m:f>
          <m:fP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73×4.4g</m:t>
            </m: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44</m:t>
            </m: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=7.3g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spacing w:line="380" w:lineRule="atLeast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则该盐酸中溶质的质量分数为</w:t>
      </w:r>
      <m:oMath>
        <m:f>
          <m:fP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7</m:t>
            </m:r>
            <m:r>
              <w:rPr>
                <w:rFonts w:hint="eastAsia"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.</m:t>
            </m:r>
            <m:r>
              <w:rPr>
                <w:rFonts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r>
              <w:rPr>
                <w:rFonts w:hint="eastAsia"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100</m:t>
            </m:r>
            <m:r>
              <w:rPr>
                <w:rFonts w:hint="eastAsia" w:ascii="Cambria Math" w:hAnsi="Cambria Math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ascii="Cambria Math" w:hAnsi="Cambria Math" w:cs="宋体"/>
                <w:i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×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%=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%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………………………………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spacing w:line="380" w:lineRule="atLeas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该盐酸中溶质的质量分数为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%。</w:t>
      </w:r>
    </w:p>
    <w:p>
      <w:pPr>
        <w:spacing w:line="380" w:lineRule="atLeas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2046"/>
        </w:tabs>
        <w:spacing w:line="380" w:lineRule="atLeast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850" w:h="16783"/>
      <w:pgMar w:top="1020" w:right="1020" w:bottom="102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B242CC"/>
    <w:rsid w:val="00051C45"/>
    <w:rsid w:val="00056F45"/>
    <w:rsid w:val="000A031E"/>
    <w:rsid w:val="000B7D23"/>
    <w:rsid w:val="000E5C5E"/>
    <w:rsid w:val="00142418"/>
    <w:rsid w:val="0020606E"/>
    <w:rsid w:val="002B1A8E"/>
    <w:rsid w:val="0031601E"/>
    <w:rsid w:val="003A46FA"/>
    <w:rsid w:val="003A7BB7"/>
    <w:rsid w:val="003D2259"/>
    <w:rsid w:val="00433012"/>
    <w:rsid w:val="005B33DC"/>
    <w:rsid w:val="006970D3"/>
    <w:rsid w:val="006A36DC"/>
    <w:rsid w:val="00730BA9"/>
    <w:rsid w:val="00814313"/>
    <w:rsid w:val="00880381"/>
    <w:rsid w:val="00897EDE"/>
    <w:rsid w:val="0097351A"/>
    <w:rsid w:val="00977C94"/>
    <w:rsid w:val="009D5A6F"/>
    <w:rsid w:val="009F2502"/>
    <w:rsid w:val="00B04145"/>
    <w:rsid w:val="00B4482A"/>
    <w:rsid w:val="00BB39AB"/>
    <w:rsid w:val="00C12E7F"/>
    <w:rsid w:val="00C87A46"/>
    <w:rsid w:val="00CD17AB"/>
    <w:rsid w:val="00CF78F7"/>
    <w:rsid w:val="00D5029D"/>
    <w:rsid w:val="00D66D23"/>
    <w:rsid w:val="00DC14D6"/>
    <w:rsid w:val="00DC29F1"/>
    <w:rsid w:val="00DF0699"/>
    <w:rsid w:val="00DF11E5"/>
    <w:rsid w:val="00E753F0"/>
    <w:rsid w:val="00EB17A1"/>
    <w:rsid w:val="00EF0825"/>
    <w:rsid w:val="00EF46EF"/>
    <w:rsid w:val="00F2555D"/>
    <w:rsid w:val="035658DA"/>
    <w:rsid w:val="03866FCF"/>
    <w:rsid w:val="0FB4350C"/>
    <w:rsid w:val="15172E16"/>
    <w:rsid w:val="15213FD4"/>
    <w:rsid w:val="1F62496D"/>
    <w:rsid w:val="250642B2"/>
    <w:rsid w:val="2E1F4101"/>
    <w:rsid w:val="35CF5A58"/>
    <w:rsid w:val="3FB242CC"/>
    <w:rsid w:val="4A915DF8"/>
    <w:rsid w:val="4CD25CF5"/>
    <w:rsid w:val="53485911"/>
    <w:rsid w:val="55875566"/>
    <w:rsid w:val="5F4D55F0"/>
    <w:rsid w:val="68C073D2"/>
    <w:rsid w:val="776C1CB5"/>
    <w:rsid w:val="7958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纯文本 字符"/>
    <w:basedOn w:val="5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http://img.blog.163.com/photo/YFSCtT4lRkgjdZosesv2Tg==/3386706919783294979.jpg" TargetMode="External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CB07D9-CD79-45EA-914F-6B91F46E17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214</Words>
  <Characters>1221</Characters>
  <Lines>10</Lines>
  <Paragraphs>2</Paragraphs>
  <TotalTime>13</TotalTime>
  <ScaleCrop>false</ScaleCrop>
  <LinksUpToDate>false</LinksUpToDate>
  <CharactersWithSpaces>1433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2019-12-02T12:44:00Z</dcterms:created>
  <dc:creator>Administrator</dc:creator>
  <cp:lastModifiedBy>Administrator</cp:lastModifiedBy>
  <dcterms:modified xsi:type="dcterms:W3CDTF">2020-07-27T06:48:38Z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