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40" w:hanging="1320" w:leftChars="57" w:hangingChars="300"/>
        <w:jc w:val="center"/>
        <w:textAlignment w:val="auto"/>
        <w:rPr>
          <w:rFonts w:ascii="宋体" w:eastAsia="宋体" w:cs="宋体" w:hint="eastAsia"/>
          <w:b/>
          <w:bCs/>
          <w:sz w:val="44"/>
          <w:szCs w:val="44"/>
          <w:lang w:eastAsia="zh-CN"/>
        </w:rPr>
      </w:pPr>
      <w:r>
        <w:rPr>
          <w:rFonts w:ascii="宋体" w:hAnsi="宋体" w:cs="宋体" w:hint="eastAsia"/>
          <w:b/>
          <w:bCs/>
          <w:sz w:val="44"/>
          <w:szCs w:val="44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11798300</wp:posOffset>
            </wp:positionV>
            <wp:extent cx="469900" cy="4064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5688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sz w:val="44"/>
          <w:szCs w:val="44"/>
          <w:lang w:eastAsia="zh-CN"/>
        </w:rPr>
        <w:t>八年级</w:t>
      </w:r>
      <w:r>
        <w:rPr>
          <w:rFonts w:ascii="宋体" w:hAnsi="宋体" w:cs="宋体" w:hint="eastAsia"/>
          <w:b/>
          <w:bCs/>
          <w:sz w:val="44"/>
          <w:szCs w:val="44"/>
        </w:rPr>
        <w:t>语文</w:t>
      </w:r>
      <w:r>
        <w:rPr>
          <w:rFonts w:ascii="宋体" w:hAnsi="宋体" w:cs="宋体" w:hint="eastAsia"/>
          <w:b/>
          <w:bCs/>
          <w:sz w:val="44"/>
          <w:szCs w:val="44"/>
          <w:lang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(1)安得广厦千万间　大庇天下寒士俱欢颜　(2)可怜身上衣正单　心忧炭贱愿天寒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Chars="0"/>
        <w:jc w:val="left"/>
        <w:textAlignment w:val="auto"/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宋体"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抟扶摇而上者九万里(</w:t>
      </w:r>
      <w:r>
        <w:rPr>
          <w:rFonts w:ascii="Times New Roman" w:hAnsi="宋体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)策之不以其道　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)俄顷风定云墨色　秋天漠漠向昏黑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Chars="0"/>
        <w:jc w:val="left"/>
        <w:textAlignment w:val="auto"/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)满面尘灰烟火色　两鬓苍苍十指黑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　(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)选贤与能　讲信修睦</w:t>
      </w:r>
      <w:r>
        <w:rPr>
          <w:rFonts w:ascii="Times New Roman" w:hAnsi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)萧萧班马鸣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Chars="0"/>
        <w:jc w:val="left"/>
        <w:textAlignment w:val="auto"/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)纵我不往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　(</w:t>
      </w:r>
      <w:r>
        <w:rPr>
          <w:rFonts w:ascii="Times New Roman" w:hAnsi="宋体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)曲径通幽处　禅房花木深　(</w:t>
      </w:r>
      <w:r>
        <w:rPr>
          <w:rFonts w:ascii="Times New Roman" w:hAnsi="宋体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)零落成泥碾作尘　只有香如故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Chars="0"/>
        <w:jc w:val="left"/>
        <w:textAlignment w:val="auto"/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宋体"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宋体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)气蒸云梦泽　波撼岳阳城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(1)振奋，这里指用力鼓动翅膀　(2)追溯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　(3)困惑　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(4)培养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firstLine="220" w:firstLineChars="10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(5)兴起　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(6)有时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　(7)犹，尚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190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532202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且　(8)面对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C(解析：A.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冥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同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溟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；B.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与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同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举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；D.第一个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学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同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敩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。)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D(解析：A.古义：女子出嫁。今义：返回；B.古义：儒家推崇的上古时代的政治制度。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19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75212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今义：宽阔的道路；C.古义：造反害人的事。今义：偷东西的人；D.古今意思都是美味的食物。)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5.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C(解析：A.叫作作为；B.同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现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E4D4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770B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89C1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FF1B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0043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002E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54EA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91CC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FF0C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600E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4E48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FF1B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0044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002E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4EE3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8BCD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FF0C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5B83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7684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E4D4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8868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793A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52A0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5F3A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8BD8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95EE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8BED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6C14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3002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0029"/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ym w:font="Times New Roman" w:char="3000"/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6.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[示例一]中国选手虽然获得大多数金牌，但却在礼仪上输给外国小朋友。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[示例二]中国选手只注重比赛成绩，却忽视了礼仪。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[示例三]中国选手既要学好文化知识，更要补上礼仪一课。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[示例四]外国小朋友不论比赛输赢，都会向竞争对手赠送精心准备的礼物，以表达自己善意和尊敬。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[示例五]外国选手除了在乎比赛成绩，还看重人与人的交往。而中国选手只在乎比赛成绩。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eastAsia="楷体" w:hAnsi="楷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D　</w:t>
      </w:r>
      <w:r>
        <w:rPr>
          <w:rFonts w:ascii="Arial" w:eastAsia="黑体" w:hAnsi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解析 </w:t>
      </w:r>
      <w:r>
        <w:rPr>
          <w:rFonts w:ascii="Times New Roman" w:eastAsia="楷体" w:hAnsi="楷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极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eastAsia="楷体" w:hAnsi="楷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尽头。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860" cy="22860"/>
            <wp:effectExtent l="0" t="0" r="15240" b="5715"/>
            <wp:docPr id="1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733762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这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130" cy="15240"/>
            <wp:effectExtent l="0" t="0" r="0" b="0"/>
            <wp:docPr id="9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44580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只鸟,海水运动的时候就要迁徙到南海去了。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firstLine="220" w:leftChars="0" w:firstLineChars="10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(2)天色湛蓝,是它真正的颜色吗?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说明了</w:t>
      </w:r>
      <w:r>
        <w:rPr>
          <w:rFonts w:ascii="Times New Roman" w:hAnsi="宋体"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任何事物的存在都依附于一定的条件，它们的活动都有所凭借。人对事物的认识也是有局限的</w:t>
      </w:r>
      <w:r>
        <w:rPr>
          <w:rFonts w:ascii="Times New Roman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(1)自我勉励　(2)即使　(3)全，都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(1)知道了自己的不足，这样以后就能自我反思。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Chars="0"/>
        <w:jc w:val="left"/>
        <w:textAlignment w:val="auto"/>
        <w:rPr>
          <w:rFonts w:ascii="Times New Roman" w:hAnsi="Times New Roman" w:cs="Times New Roman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口耳之间不过四寸的间距罢了，怎么能使自己的七尺之躯具有良好的品德呢？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亲身学习实践的重要意义　对比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(1)食之/不能尽其材　(2)彭氏之子/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19050"/>
            <wp:effectExtent l="0" t="0" r="0" b="0"/>
            <wp:docPr id="16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878765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半道而问曰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(1)有时　(2)方法　(3)好　(4)于是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(1)想(让它)和普通的马一样尚且不能得到，怎么要求它日行千里呢？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(2)您这是要去哪里？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【甲】文中的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食马者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不识人才，埋没人才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(1分)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【乙】文中的商汤重视人才，尊重人才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(1分)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附【乙】文参考译文：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firstLine="440" w:firstLineChars="20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君子的学习，是听到耳朵里，牢记在心里，表现在形体举止上。(他的)语言是精深的，举止是文雅的，全都可以作为榜样。小人的学习，是从耳朵听进去，却又从口中说了出去。口耳之间不过四寸的间距罢了，怎么能使自己的七尺之躯具有良好的品德呢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附【乙】文参考译文：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firstLine="440" w:firstLineChars="200"/>
        <w:jc w:val="left"/>
        <w:textAlignment w:val="auto"/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从前商汤将要前往去见伊尹，让彭家的儿子来驾车。彭家的儿子半路上问道：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您这是要去哪里？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商汤答道：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我将要去见伊尹。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彭家的儿子说：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伊尹，是普通的百姓。如果您想要见他，只要下令召见来问他，这对他(来说)已经是受到赏赐了！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商汤说：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这不像你知道的那样。如果现在这里有一种药，吃了它，耳朵会(变得)更加灵敏，眼睛会(变得)更加明亮，那么我一定会很高兴并努力吃(这个)药。现在伊尹对于我国，就好像良医好药，而你却不想让我见伊尹，这是你不想让我好啊！</w:t>
      </w:r>
      <w:r>
        <w:rPr>
          <w:rFonts w:hAnsi="宋体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firstLine="440" w:firstLineChars="20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(商汤)于是叫彭家的儿子下去，不让他驾车了。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(1)过失　(2)补救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(1)人们学习，有的缺点是贪多(而不求甚解)，有的缺点是学得太少，有的缺点是把学习看得太容易，有的缺点是遇到困难就停滞不前。　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="0" w:firstLine="0" w:leftChars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(2)教的人，就是要发扬他们的长处并且补救他们的过失。　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18.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[示例]道理：教育没有固定的模式，但必须要有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1905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235607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一定的针对性。老师应了解学生的不同心态，然后对症下药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(2分)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。启示：学习要结合自己的特点，循序渐进，稳扎稳打</w:t>
      </w: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(2分)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jc w:val="left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附参考译文：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firstLine="440" w:firstLineChars="200"/>
        <w:jc w:val="left"/>
        <w:textAlignment w:val="auto"/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学习的人有四种不足，教的人一定要知道。人们学习，有的缺点是贪多(而不求甚解)，有的缺点是学得太少，有的缺点是把学习看得太容易，有的缺点是遇到困难就停滞不前。这四种毛病，心理各有不同。(教的人)知道了这些人的心思，在这之后才能(对症下药)纠正这类毛病。教的人，就是要发扬他们的长处并且补救他们的过失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8" w:lineRule="auto"/>
        <w:ind w:leftChars="0"/>
        <w:jc w:val="left"/>
        <w:textAlignment w:val="auto"/>
        <w:rPr>
          <w:rFonts w:ascii="Times New Roman" w:hAnsi="Times New Roman" w:cs="Times New Roman" w:hint="default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20.作文评分标准同中考。</w:t>
      </w:r>
    </w:p>
    <w:p>
      <w:bookmarkStart w:id="0" w:name="_GoBack"/>
      <w:bookmarkEnd w:id="0"/>
    </w:p>
    <w:sectPr>
      <w:pgSz w:w="20636" w:h="14570" w:orient="landscape"/>
      <w:pgMar w:top="1134" w:right="1134" w:bottom="1134" w:left="1134" w:header="851" w:footer="992" w:gutter="0"/>
      <w:pgNumType w:chapStyle="1" w:chapSep="emDash"/>
      <w:cols w:num="2" w:space="427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FD3A857"/>
    <w:multiLevelType w:val="singleLevel"/>
    <w:tmpl w:val="AFD3A857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A34BF7"/>
    <w:multiLevelType w:val="singleLevel"/>
    <w:tmpl w:val="FBA34BF7"/>
    <w:lvl w:ilvl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0E26C0"/>
    <w:rsid w:val="2D0E26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晴空一鹤</dc:creator>
  <cp:lastModifiedBy>晴空一鹤</cp:lastModifiedBy>
  <cp:revision>1</cp:revision>
  <dcterms:created xsi:type="dcterms:W3CDTF">2020-06-20T02:15:00Z</dcterms:created>
  <dcterms:modified xsi:type="dcterms:W3CDTF">2020-06-20T02:18:16Z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