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auto"/>
          <w:sz w:val="44"/>
          <w:szCs w:val="44"/>
        </w:rPr>
      </w:pPr>
      <w:r>
        <w:rPr>
          <w:rFonts w:hint="eastAsia"/>
          <w:color w:val="auto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10210800</wp:posOffset>
            </wp:positionV>
            <wp:extent cx="266700" cy="254000"/>
            <wp:effectExtent l="0" t="0" r="0" b="1270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sz w:val="44"/>
          <w:szCs w:val="44"/>
        </w:rPr>
        <w:t>北师大版</w:t>
      </w:r>
      <w:r>
        <w:rPr>
          <w:rFonts w:hint="eastAsia"/>
          <w:color w:val="auto"/>
          <w:sz w:val="44"/>
          <w:szCs w:val="44"/>
          <w:lang w:val="en-US" w:eastAsia="zh-CN"/>
        </w:rPr>
        <w:t>2020年</w:t>
      </w:r>
      <w:r>
        <w:rPr>
          <w:rFonts w:hint="eastAsia"/>
          <w:color w:val="auto"/>
          <w:sz w:val="44"/>
          <w:szCs w:val="44"/>
          <w:lang w:eastAsia="zh-CN"/>
        </w:rPr>
        <w:t>七</w:t>
      </w:r>
      <w:r>
        <w:rPr>
          <w:rFonts w:hint="eastAsia"/>
          <w:color w:val="auto"/>
          <w:sz w:val="44"/>
          <w:szCs w:val="44"/>
        </w:rPr>
        <w:t>年级</w:t>
      </w:r>
      <w:r>
        <w:rPr>
          <w:rFonts w:hint="eastAsia"/>
          <w:color w:val="auto"/>
          <w:sz w:val="44"/>
          <w:szCs w:val="44"/>
          <w:lang w:eastAsia="zh-CN"/>
        </w:rPr>
        <w:t>上</w:t>
      </w:r>
      <w:r>
        <w:rPr>
          <w:rFonts w:hint="eastAsia"/>
          <w:color w:val="auto"/>
          <w:sz w:val="44"/>
          <w:szCs w:val="44"/>
        </w:rPr>
        <w:t>册</w:t>
      </w:r>
    </w:p>
    <w:p>
      <w:pPr>
        <w:jc w:val="center"/>
        <w:rPr>
          <w:rFonts w:hint="eastAsia"/>
          <w:color w:val="auto"/>
          <w:sz w:val="44"/>
          <w:szCs w:val="44"/>
          <w:lang w:eastAsia="zh-CN"/>
        </w:rPr>
      </w:pPr>
      <w:r>
        <w:rPr>
          <w:rFonts w:hint="eastAsia"/>
          <w:color w:val="auto"/>
          <w:sz w:val="44"/>
          <w:szCs w:val="44"/>
        </w:rPr>
        <w:t>第</w:t>
      </w:r>
      <w:r>
        <w:rPr>
          <w:rFonts w:hint="eastAsia"/>
          <w:color w:val="auto"/>
          <w:sz w:val="44"/>
          <w:szCs w:val="44"/>
          <w:lang w:val="en-US" w:eastAsia="zh-CN"/>
        </w:rPr>
        <w:t>1</w:t>
      </w:r>
      <w:r>
        <w:rPr>
          <w:rFonts w:hint="eastAsia"/>
          <w:color w:val="auto"/>
          <w:sz w:val="44"/>
          <w:szCs w:val="44"/>
        </w:rPr>
        <w:t>单元第</w:t>
      </w:r>
      <w:r>
        <w:rPr>
          <w:rFonts w:hint="eastAsia"/>
          <w:color w:val="auto"/>
          <w:sz w:val="44"/>
          <w:szCs w:val="44"/>
          <w:lang w:val="en-US" w:eastAsia="zh-CN"/>
        </w:rPr>
        <w:t>1</w:t>
      </w:r>
      <w:r>
        <w:rPr>
          <w:rFonts w:hint="eastAsia"/>
          <w:color w:val="auto"/>
          <w:sz w:val="44"/>
          <w:szCs w:val="44"/>
        </w:rPr>
        <w:t>章</w:t>
      </w:r>
      <w:r>
        <w:rPr>
          <w:rFonts w:hint="eastAsia"/>
          <w:color w:val="auto"/>
          <w:sz w:val="44"/>
          <w:szCs w:val="44"/>
          <w:lang w:eastAsia="zh-CN"/>
        </w:rPr>
        <w:t>生命的世界试题</w:t>
      </w:r>
    </w:p>
    <w:p>
      <w:pPr>
        <w:widowControl/>
        <w:jc w:val="left"/>
        <w:rPr>
          <w:rFonts w:hint="eastAsia" w:ascii="宋体" w:hAnsi="宋体" w:cs="宋体"/>
          <w:b w:val="0"/>
          <w:bCs/>
          <w:color w:val="auto"/>
          <w:kern w:val="0"/>
          <w:sz w:val="36"/>
          <w:szCs w:val="36"/>
        </w:rPr>
      </w:pPr>
      <w:r>
        <w:rPr>
          <w:rFonts w:hint="eastAsia"/>
          <w:b w:val="0"/>
          <w:bCs/>
          <w:color w:val="auto"/>
          <w:sz w:val="28"/>
          <w:szCs w:val="28"/>
        </w:rPr>
        <w:t>班别</w:t>
      </w:r>
      <w:r>
        <w:rPr>
          <w:rFonts w:hint="eastAsia"/>
          <w:b w:val="0"/>
          <w:bCs/>
          <w:color w:val="auto"/>
          <w:sz w:val="28"/>
          <w:szCs w:val="28"/>
          <w:u w:val="single"/>
        </w:rPr>
        <w:t xml:space="preserve">           </w:t>
      </w:r>
      <w:r>
        <w:rPr>
          <w:rFonts w:hint="eastAsia"/>
          <w:b w:val="0"/>
          <w:bCs/>
          <w:color w:val="auto"/>
          <w:sz w:val="28"/>
          <w:szCs w:val="28"/>
        </w:rPr>
        <w:t xml:space="preserve"> 座号</w:t>
      </w:r>
      <w:r>
        <w:rPr>
          <w:rFonts w:hint="eastAsia"/>
          <w:b w:val="0"/>
          <w:bCs/>
          <w:color w:val="auto"/>
          <w:sz w:val="28"/>
          <w:szCs w:val="28"/>
          <w:u w:val="single"/>
        </w:rPr>
        <w:t xml:space="preserve">          </w:t>
      </w:r>
      <w:r>
        <w:rPr>
          <w:rFonts w:hint="eastAsia"/>
          <w:b w:val="0"/>
          <w:bCs/>
          <w:color w:val="auto"/>
          <w:sz w:val="28"/>
          <w:szCs w:val="28"/>
        </w:rPr>
        <w:t>姓名</w:t>
      </w:r>
      <w:r>
        <w:rPr>
          <w:rFonts w:hint="eastAsia"/>
          <w:b w:val="0"/>
          <w:bCs/>
          <w:color w:val="auto"/>
          <w:sz w:val="28"/>
          <w:szCs w:val="28"/>
          <w:u w:val="single"/>
        </w:rPr>
        <w:t xml:space="preserve">          </w:t>
      </w:r>
      <w:r>
        <w:rPr>
          <w:rFonts w:hint="eastAsia"/>
          <w:b w:val="0"/>
          <w:bCs/>
          <w:color w:val="auto"/>
          <w:sz w:val="28"/>
          <w:szCs w:val="28"/>
        </w:rPr>
        <w:t xml:space="preserve"> 成绩</w:t>
      </w:r>
      <w:r>
        <w:rPr>
          <w:rFonts w:hint="eastAsia"/>
          <w:b w:val="0"/>
          <w:bCs/>
          <w:color w:val="auto"/>
          <w:sz w:val="28"/>
          <w:szCs w:val="28"/>
          <w:u w:val="single"/>
        </w:rPr>
        <w:t xml:space="preserve">          </w:t>
      </w:r>
    </w:p>
    <w:p>
      <w:pPr>
        <w:rPr>
          <w:rFonts w:hint="eastAsia" w:asciiTheme="minorEastAsia" w:hAnsiTheme="minorEastAsia" w:eastAsiaTheme="minorEastAsia" w:cstheme="minorEastAsia"/>
          <w:b/>
          <w:bCs/>
          <w:color w:val="auto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lang w:eastAsia="zh-CN"/>
        </w:rPr>
        <w:t>一．选择题（每题</w:t>
      </w:r>
      <w:r>
        <w:rPr>
          <w:rFonts w:hint="eastAsia" w:asciiTheme="minorEastAsia" w:hAnsiTheme="minorEastAsia" w:cstheme="minorEastAsia"/>
          <w:b/>
          <w:bCs/>
          <w:color w:val="auto"/>
          <w:lang w:val="en-US" w:eastAsia="zh-CN"/>
        </w:rPr>
        <w:t>2分，共60分</w:t>
      </w:r>
      <w:r>
        <w:rPr>
          <w:rFonts w:hint="eastAsia" w:asciiTheme="minorEastAsia" w:hAnsiTheme="minorEastAsia" w:cstheme="minorEastAsia"/>
          <w:b/>
          <w:bCs/>
          <w:color w:val="auto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在下列各项中,属于生物基本特征的是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生物都能生长和繁殖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B.生物都是由细胞构成的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C.生物都能进行光合作用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D.生物都能快速运动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2.向日葵能向光生长,说明生物具有的生命现象是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A.生物体具有一定的结构                 B.生物体有新陈代谢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生物体对外界刺激能作出一定的反应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D.生物体能由小长大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3.下列关于生物圈的说法,正确的是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A.生物圈包括大气圈、水圈和岩石圈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B.生物圈是指地球上的所有生物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有生物生存的圈层叫做生物圈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D.生物圈的范围是陆地以上和海洋表面以下各约100米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4.广东广州白云山景色秀丽,自古以来就是羊城广州有名的风景胜地。下列属于生态系统的是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A.白云山的所有生物 B.白云山的所有植物 C.白云山的所有动物 D.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整座白云山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5.下列物体中,属于生物的是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马尾松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B.钟乳石   C.珊瑚礁    D.机器人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6.乌贼遇到敌害时,会喷出墨汁,这一现象说明生物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A.能生长和繁殖              B.能排出体内产生的废物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能对外界刺激作出反应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D.由细胞构成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7.地球上最大的生态系统是(  )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生物圈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B.森林生态系统    C.海洋生态系统    D.草原生态系统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8.巢湖是安徽省最大的淡水湖,湖中和岸边生活着大量的浮游生物,及水草、芦苇、银鱼、白米虾、河蟹等种类繁多的动植物,这体现了生物多样性中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物种多样性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B.遗传多样性  C.个体数量多样性  D.生态系统多样性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9.生物多样性的内涵不包括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A.生态系统的多样性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生殖方式的多样性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C.生物种类的多样性      D.基因的多样性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10.下列不属于生命现象的是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A.幼苗生长   B.猎豹追捕羚羊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C.母鸡下蛋      D.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机器人扫地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11.下列选项中,可以看做是一个生态系统的是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A.一片森林中的所有树木            B.一片草地上的阳光、土壤和空气等无机环境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一块农田中所有的生物和它们的生活环境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D.一个池塘中的所有动物、植物和微生物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12.变黄的杨树叶能够从树枝上脱落下来,这说明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A.杨树的生活需要营养物质    B.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杨树能够排出体内的废物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C.杨树能够进行呼吸          D.杨树能够繁殖和生长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13.“野火烧不尽,春风吹又生”体现了生物的哪种特征?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能生长和繁殖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B.能对外界刺激作出反应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C.生物的生活需要营养   D.能进行呼吸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14.自然界因为有了生物而充满生机,下列不属于生物基本特征的是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A.生物能够生长和繁殖 B.生物的生活需要营养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生物都能快速运动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D.生物能够对外界的刺激作出反应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15.“知否,知否?应是绿肥红瘦!”在这个美好的季节里,下列属于生命现象的是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A.流水潺潺  B.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绿草如茵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C.阳光灿烂   D.春雨绵绵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16.下表中有关生物的特征与列举的实例搭配不当的是</w:t>
      </w:r>
    </w:p>
    <w:tbl>
      <w:tblPr>
        <w:tblStyle w:val="7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4432"/>
        <w:gridCol w:w="4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3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生物的特征</w:t>
            </w:r>
          </w:p>
        </w:tc>
        <w:tc>
          <w:tcPr>
            <w:tcW w:w="4337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443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生物生活需要营养</w:t>
            </w:r>
          </w:p>
        </w:tc>
        <w:tc>
          <w:tcPr>
            <w:tcW w:w="4337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兔吃草、吃老鼠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443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生物需要排出体内度物</w:t>
            </w:r>
          </w:p>
        </w:tc>
        <w:tc>
          <w:tcPr>
            <w:tcW w:w="4337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人体排尿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443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生物能进行呼吸</w:t>
            </w:r>
          </w:p>
        </w:tc>
        <w:tc>
          <w:tcPr>
            <w:tcW w:w="4337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庄稼雪要浇水、施肥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443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生物能对外界制激作出反应</w:t>
            </w:r>
          </w:p>
        </w:tc>
        <w:tc>
          <w:tcPr>
            <w:tcW w:w="4337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含羞草受到触时叶片合拢</w:t>
            </w:r>
          </w:p>
        </w:tc>
      </w:tr>
    </w:tbl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17.“碧玉妆成一树高,万条垂下绿丝绦”,从这句古诗中,你能体会到生物具有什么特征?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A.生物能进行呼吸B.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生物能生长和繁殖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C.生物能对外界刺激作出反应D.生物能排出体内产生的废物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18.山顶、山腰、山脚生长的植物种类不同,造成这种差异的环境因素是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温度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B.阳光    C.水      D.空气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19.我省河西走廊地区有大片的戈壁淮,此处生活的蜥蜴体色大都是黄褐色的这体现了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A.生物能够影响环境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B.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生物能够适应环境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C.环境能够改变生物         D.环境能够适应生物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20.俗语“大树底下好乘凉”“千里之堤,溃于蚁穴”都体现了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生物能影响环境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B.生物能适应一定的环境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C.环境能影响生物的生存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D.生物与环境可以相互影响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1.“日荔枝三百颗,不辞长作岭南人”。喜食荔枝的李明通过调查,发现烟台市内竟无一棵荔枝树。影响其生存的非生物因素主要是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A.水分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土壤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C.光照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D.</w:t>
      </w:r>
      <w:r>
        <w:rPr>
          <w:rFonts w:hint="default" w:ascii="宋体" w:hAnsi="宋体" w:eastAsia="宋体" w:cs="宋体"/>
          <w:color w:val="FF0000"/>
          <w:sz w:val="24"/>
          <w:szCs w:val="24"/>
          <w:lang w:val="en-US" w:eastAsia="zh-CN"/>
        </w:rPr>
        <w:t>温度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2.海湾浅水处长绿藻,稍深处长褐藻,而红藻则多数生活在海平面260米以下。海洋植物的这种分布主要受哪种因素的影响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A.盐度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B.温度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C.空气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D.</w:t>
      </w:r>
      <w:r>
        <w:rPr>
          <w:rFonts w:hint="default" w:ascii="宋体" w:hAnsi="宋体" w:eastAsia="宋体" w:cs="宋体"/>
          <w:color w:val="FF0000"/>
          <w:sz w:val="24"/>
          <w:szCs w:val="24"/>
          <w:lang w:val="en-US" w:eastAsia="zh-CN"/>
        </w:rPr>
        <w:t>阳光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23.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稻田里的青蛙与害虫之间的关系属于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A.竞争关系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B.</w:t>
      </w:r>
      <w:r>
        <w:rPr>
          <w:rFonts w:hint="default" w:ascii="宋体" w:hAnsi="宋体" w:eastAsia="宋体" w:cs="宋体"/>
          <w:color w:val="FF0000"/>
          <w:sz w:val="24"/>
          <w:szCs w:val="24"/>
          <w:lang w:val="en-US" w:eastAsia="zh-CN"/>
        </w:rPr>
        <w:t>捕食关系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C.合作关系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D.寄生关系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24.捕虫植物瓶子草捕获的小虫被瓶内细菌分解,瓶内细菌获得有机物,瓶子草获得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氮素。那么,它们之间的关系是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A.竞争B.捕食C.寄生D.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共生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25.下列描述中,不属于生物与环境关系的是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风吹草低见牛羊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B.雨露滋润禾苗壮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C.大树底下好乗凉     D.葵花朵朵向太阳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26.在探究”“非生物因素对生物的影响”的实验设计中,下列选项不能作为对照组的是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温度和水分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B.有光和无光  C.25℃和0℃   D.有空气和无空气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7.沙漠地区的植物通常有非常发达的根系和较小的叶片,主要原因是沙漠地区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A.光照强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B.</w:t>
      </w:r>
      <w:r>
        <w:rPr>
          <w:rFonts w:hint="default" w:ascii="宋体" w:hAnsi="宋体" w:eastAsia="宋体" w:cs="宋体"/>
          <w:color w:val="FF0000"/>
          <w:sz w:val="24"/>
          <w:szCs w:val="24"/>
          <w:lang w:val="en-US" w:eastAsia="zh-CN"/>
        </w:rPr>
        <w:t>缺水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C.土壤贫瘠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D.温度高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8.下列对“人间四月芳菲尽,山寺桃花始盛开”描述的自然现象解释不科学的是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A.温度影响植物何时开花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B.</w:t>
      </w:r>
      <w:r>
        <w:rPr>
          <w:rFonts w:hint="default" w:ascii="宋体" w:hAnsi="宋体" w:eastAsia="宋体" w:cs="宋体"/>
          <w:color w:val="FF0000"/>
          <w:sz w:val="24"/>
          <w:szCs w:val="24"/>
          <w:lang w:val="en-US" w:eastAsia="zh-CN"/>
        </w:rPr>
        <w:t>“人间”属于生物因素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C.“山寺桃花”适应了“山寺”的环境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D.“山寺”属于非生物因素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9.许多种鸟具有保护色,但也难免被嗅觉发达的兽类所捕食,对此最好的解释是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A.被捕食的鸟是警惕性不高的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B.这些鸟不适应环境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C.</w:t>
      </w:r>
      <w:r>
        <w:rPr>
          <w:rFonts w:hint="default" w:ascii="宋体" w:hAnsi="宋体" w:eastAsia="宋体" w:cs="宋体"/>
          <w:color w:val="FF0000"/>
          <w:sz w:val="24"/>
          <w:szCs w:val="24"/>
          <w:lang w:val="en-US" w:eastAsia="zh-CN"/>
        </w:rPr>
        <w:t>适应是相对的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            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D.适应是绝对的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0.麦田里的稗草如果不及时清除,就会与小麦争夺水、肥,这种现象体现了植物之间的哪种关系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A.合作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B.</w:t>
      </w:r>
      <w:r>
        <w:rPr>
          <w:rFonts w:hint="default" w:ascii="宋体" w:hAnsi="宋体" w:eastAsia="宋体" w:cs="宋体"/>
          <w:color w:val="FF0000"/>
          <w:sz w:val="24"/>
          <w:szCs w:val="24"/>
          <w:lang w:val="en-US" w:eastAsia="zh-CN"/>
        </w:rPr>
        <w:t>竞争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C.适应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D.共生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b/>
          <w:bCs/>
          <w:color w:val="auto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二．填空题</w:t>
      </w:r>
      <w:r>
        <w:rPr>
          <w:rFonts w:hint="eastAsia" w:asciiTheme="minorEastAsia" w:hAnsiTheme="minorEastAsia" w:cstheme="minorEastAsia"/>
          <w:b/>
          <w:bCs/>
          <w:color w:val="auto"/>
          <w:lang w:eastAsia="zh-CN"/>
        </w:rPr>
        <w:t>（每空</w:t>
      </w:r>
      <w:r>
        <w:rPr>
          <w:rFonts w:hint="eastAsia" w:asciiTheme="minorEastAsia" w:hAnsiTheme="minorEastAsia" w:cstheme="minorEastAsia"/>
          <w:b/>
          <w:bCs/>
          <w:color w:val="auto"/>
          <w:lang w:val="en-US" w:eastAsia="zh-CN"/>
        </w:rPr>
        <w:t>2分，共40分</w:t>
      </w:r>
      <w:r>
        <w:rPr>
          <w:rFonts w:hint="eastAsia" w:asciiTheme="minorEastAsia" w:hAnsiTheme="minorEastAsia" w:cstheme="minorEastAsia"/>
          <w:b/>
          <w:bCs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31.阅读下列材料,分析回答有关问题: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材料一:如图中的两只狐,一只是生活在北极的北极狐,一只是生活在非洲沙漠中的沙漠狐。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2743200" cy="1381125"/>
            <wp:effectExtent l="0" t="0" r="0" b="952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材料二:科学工作者发现,过去的20年里,北极冰盖面积减少了40%,平均厚度从3米减至1.5米;2005年北极冰盖面积为530万平方千米,2007年9月为413万平方千米,创历史最低点。这些都说明了一个现象:地球在变暖。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(1)图_____所示为北极狐。推测理由是____________。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(2)由两种狐的头部某些特征也可以说明,生物的形态结构往往与其________相适应。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(3)如果地球“变暖”进一步加剧,请你预测北极狐的命运将会怎样?________。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(4)为了不让地球继续“变暖”,你认为应该采取的措施是________________(至少答出两项)。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32.为了探究温度对霉菌生活的影响,某校初一年级的同学们曾做过如下实验.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以下是同学们设计的实验方案:</w:t>
      </w:r>
    </w:p>
    <w:tbl>
      <w:tblPr>
        <w:tblStyle w:val="7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6"/>
        <w:gridCol w:w="3096"/>
        <w:gridCol w:w="3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条件</w:t>
            </w:r>
          </w:p>
        </w:tc>
        <w:tc>
          <w:tcPr>
            <w:tcW w:w="30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温暖潮湿</w:t>
            </w:r>
          </w:p>
        </w:tc>
        <w:tc>
          <w:tcPr>
            <w:tcW w:w="30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低温潮湿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方法</w:t>
            </w:r>
          </w:p>
        </w:tc>
        <w:tc>
          <w:tcPr>
            <w:tcW w:w="30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将馒头置于塑料袋中,结扎袋口,将实验装置放在温暖环境里.</w:t>
            </w:r>
          </w:p>
        </w:tc>
        <w:tc>
          <w:tcPr>
            <w:tcW w:w="30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将馒头置于塑料袋中,结扎袋口,将实验装置放在低温环境里.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观察与记录</w:t>
            </w:r>
          </w:p>
        </w:tc>
        <w:tc>
          <w:tcPr>
            <w:tcW w:w="30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认真阅读以上实验方案,并回答下列问题: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(1)同学们在设计以上实验方案时,他们所作的实验假设是: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(2)根据你的生活经验及相关生物学知识,请对实验结果做出预测: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以上实验方案中,在实验条件一栏中均注明了“潮湿”,说明“潮湿”(湿度)是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同学们的这个实验方案能否证明这一点?为什么?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 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33.“春色满园关不住,一枝红杏出墙来”是我国宋朝著名诗人叶绍翁的《游园不值》中的著名诗句,试从生物学角度分析“红杏出墙”现象。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(1)红杏伸出墙外是受墙阳光刺激引起的,从这个意义上讲,红杏出墙表现了红杏具有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特征。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能够出墙的杏树是由一粒种子发育成的一棵小树,并由小树长成大树,从这个意义上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讲,红杏具有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的特征。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红杏可以从土壤中吸收水分和无机盐,从这个意义上讲,红杏的生活需要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(4)红杏开花粉自如云,美不胜收,不久便结出果实。这反映了红杏具有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的特征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(5)饱满的红杏挂满了枝头,颜色、大小、形态各不相同,从这个意义上讲,红杏具有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的特征。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伴随着学龄的成长，还有近视度数的提高，目前中国近视率仅次于“近视大国日本”，排名世界第二。在不知不觉中，你是不是也觉得身边越来越多同学加入近视行列？为了解某校初中部近视情况，某同学打算做个调查。现有两种方案：①抽样调查法：每年级抽10名同学进行调查；②普查法：对该校初中部3000多名同学进行调查。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 </w:t>
      </w:r>
      <w:r>
        <w:drawing>
          <wp:inline distT="0" distB="0" distL="114300" distR="114300">
            <wp:extent cx="1773555" cy="1242695"/>
            <wp:effectExtent l="0" t="0" r="17145" b="1460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3555" cy="124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（1）哪一种方案获得的数据更准确？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当调查对象特别多时，常采用方案是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（2）据调查，我校初中部七、八、年级近视发病率如图，由图可知，近视发病率有___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300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趋势，预计该校高一年级的近视发病率将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（3）该校初中部七、八、九年级近视发病率分别为10%、15%、20%，则该校初中部近视发病率为___。</w:t>
      </w:r>
    </w:p>
    <w:p>
      <w:pPr>
        <w:jc w:val="center"/>
        <w:rPr>
          <w:rFonts w:hint="eastAsia"/>
          <w:color w:val="auto"/>
          <w:sz w:val="44"/>
          <w:szCs w:val="44"/>
        </w:rPr>
      </w:pPr>
      <w:r>
        <w:rPr>
          <w:rFonts w:hint="eastAsia"/>
          <w:color w:val="auto"/>
          <w:sz w:val="44"/>
          <w:szCs w:val="44"/>
        </w:rPr>
        <w:t>北师大版</w:t>
      </w:r>
      <w:r>
        <w:rPr>
          <w:rFonts w:hint="eastAsia"/>
          <w:color w:val="auto"/>
          <w:sz w:val="44"/>
          <w:szCs w:val="44"/>
          <w:lang w:val="en-US" w:eastAsia="zh-CN"/>
        </w:rPr>
        <w:t>2020年</w:t>
      </w:r>
      <w:r>
        <w:rPr>
          <w:rFonts w:hint="eastAsia"/>
          <w:color w:val="auto"/>
          <w:sz w:val="44"/>
          <w:szCs w:val="44"/>
          <w:lang w:eastAsia="zh-CN"/>
        </w:rPr>
        <w:t>七</w:t>
      </w:r>
      <w:r>
        <w:rPr>
          <w:rFonts w:hint="eastAsia"/>
          <w:color w:val="auto"/>
          <w:sz w:val="44"/>
          <w:szCs w:val="44"/>
        </w:rPr>
        <w:t>年级</w:t>
      </w:r>
      <w:r>
        <w:rPr>
          <w:rFonts w:hint="eastAsia"/>
          <w:color w:val="auto"/>
          <w:sz w:val="44"/>
          <w:szCs w:val="44"/>
          <w:lang w:eastAsia="zh-CN"/>
        </w:rPr>
        <w:t>上</w:t>
      </w:r>
      <w:r>
        <w:rPr>
          <w:rFonts w:hint="eastAsia"/>
          <w:color w:val="auto"/>
          <w:sz w:val="44"/>
          <w:szCs w:val="44"/>
        </w:rPr>
        <w:t>册</w:t>
      </w:r>
    </w:p>
    <w:p>
      <w:pPr>
        <w:jc w:val="center"/>
        <w:rPr>
          <w:rFonts w:hint="eastAsia"/>
          <w:color w:val="auto"/>
          <w:sz w:val="44"/>
          <w:szCs w:val="44"/>
          <w:lang w:eastAsia="zh-CN"/>
        </w:rPr>
      </w:pPr>
      <w:r>
        <w:rPr>
          <w:rFonts w:hint="eastAsia"/>
          <w:color w:val="auto"/>
          <w:sz w:val="44"/>
          <w:szCs w:val="44"/>
        </w:rPr>
        <w:t>第</w:t>
      </w:r>
      <w:r>
        <w:rPr>
          <w:rFonts w:hint="eastAsia"/>
          <w:color w:val="auto"/>
          <w:sz w:val="44"/>
          <w:szCs w:val="44"/>
          <w:lang w:val="en-US" w:eastAsia="zh-CN"/>
        </w:rPr>
        <w:t>1</w:t>
      </w:r>
      <w:r>
        <w:rPr>
          <w:rFonts w:hint="eastAsia"/>
          <w:color w:val="auto"/>
          <w:sz w:val="44"/>
          <w:szCs w:val="44"/>
        </w:rPr>
        <w:t>单元第</w:t>
      </w:r>
      <w:r>
        <w:rPr>
          <w:rFonts w:hint="eastAsia"/>
          <w:color w:val="auto"/>
          <w:sz w:val="44"/>
          <w:szCs w:val="44"/>
          <w:lang w:val="en-US" w:eastAsia="zh-CN"/>
        </w:rPr>
        <w:t>1</w:t>
      </w:r>
      <w:r>
        <w:rPr>
          <w:rFonts w:hint="eastAsia"/>
          <w:color w:val="auto"/>
          <w:sz w:val="44"/>
          <w:szCs w:val="44"/>
        </w:rPr>
        <w:t>章</w:t>
      </w:r>
      <w:r>
        <w:rPr>
          <w:rFonts w:hint="eastAsia"/>
          <w:color w:val="auto"/>
          <w:sz w:val="44"/>
          <w:szCs w:val="44"/>
          <w:lang w:eastAsia="zh-CN"/>
        </w:rPr>
        <w:t>生命的世界试题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参考答案</w:t>
      </w:r>
    </w:p>
    <w:p>
      <w:pPr>
        <w:rPr>
          <w:rFonts w:hint="eastAsia" w:asciiTheme="minorEastAsia" w:hAnsiTheme="minorEastAsia" w:eastAsiaTheme="minorEastAsia" w:cstheme="minorEastAsia"/>
          <w:b/>
          <w:bCs/>
          <w:color w:val="auto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lang w:eastAsia="zh-CN"/>
        </w:rPr>
        <w:t>一．选择题（每题</w:t>
      </w:r>
      <w:r>
        <w:rPr>
          <w:rFonts w:hint="eastAsia" w:asciiTheme="minorEastAsia" w:hAnsiTheme="minorEastAsia" w:cstheme="minorEastAsia"/>
          <w:b/>
          <w:bCs/>
          <w:color w:val="auto"/>
          <w:lang w:val="en-US" w:eastAsia="zh-CN"/>
        </w:rPr>
        <w:t>2分，共60分</w:t>
      </w:r>
      <w:r>
        <w:rPr>
          <w:rFonts w:hint="eastAsia" w:asciiTheme="minorEastAsia" w:hAnsiTheme="minorEastAsia" w:cstheme="minorEastAsia"/>
          <w:b/>
          <w:bCs/>
          <w:color w:val="auto"/>
          <w:lang w:eastAsia="zh-CN"/>
        </w:rPr>
        <w:t>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tbl>
      <w:tblPr>
        <w:tblStyle w:val="7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928"/>
        <w:gridCol w:w="929"/>
        <w:gridCol w:w="929"/>
        <w:gridCol w:w="929"/>
        <w:gridCol w:w="929"/>
        <w:gridCol w:w="929"/>
        <w:gridCol w:w="929"/>
        <w:gridCol w:w="929"/>
        <w:gridCol w:w="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2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92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92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92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92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26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27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28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29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92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92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</w:tr>
    </w:tbl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二．填空题</w:t>
      </w:r>
      <w:r>
        <w:rPr>
          <w:rFonts w:hint="eastAsia" w:asciiTheme="minorEastAsia" w:hAnsiTheme="minorEastAsia" w:cstheme="minorEastAsia"/>
          <w:b/>
          <w:bCs/>
          <w:color w:val="auto"/>
          <w:lang w:eastAsia="zh-CN"/>
        </w:rPr>
        <w:t>（每空</w:t>
      </w:r>
      <w:r>
        <w:rPr>
          <w:rFonts w:hint="eastAsia" w:asciiTheme="minorEastAsia" w:hAnsiTheme="minorEastAsia" w:cstheme="minorEastAsia"/>
          <w:b/>
          <w:bCs/>
          <w:color w:val="auto"/>
          <w:lang w:val="en-US" w:eastAsia="zh-CN"/>
        </w:rPr>
        <w:t>2分，共40分</w:t>
      </w:r>
      <w:r>
        <w:rPr>
          <w:rFonts w:hint="eastAsia" w:asciiTheme="minorEastAsia" w:hAnsiTheme="minorEastAsia" w:cstheme="minorEastAsia"/>
          <w:b/>
          <w:bCs/>
          <w:color w:val="auto"/>
          <w:lang w:eastAsia="zh-CN"/>
        </w:rPr>
        <w:t>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31. (1) B耳短便于保温，毛色浅利于隐蔽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(2) 环境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(3) 活动范围缩小，大量死亡甚至灭绝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(4) 植树造林，减少废气排放，开发绿色能源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32. (1)温度(低温)会影响霉菌的生活;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(2)在温暖环境中的馒头最先长出霉菌;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(3)影响霉菌生活的重要因素(非生物因素)之一;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不能,实验中没有对潮湿这一变量设置对照;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33.(1)能够对外界刺激作出反应(2)能够生长(3)营养(4)繁殖(5)遗传和变异       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center"/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C8JksD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91B82D"/>
    <w:multiLevelType w:val="singleLevel"/>
    <w:tmpl w:val="C491B82D"/>
    <w:lvl w:ilvl="0" w:tentative="0">
      <w:start w:val="3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6C192E7"/>
    <w:multiLevelType w:val="singleLevel"/>
    <w:tmpl w:val="C6C192E7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2BB041D7"/>
    <w:multiLevelType w:val="singleLevel"/>
    <w:tmpl w:val="2BB041D7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3E22EC0"/>
    <w:rsid w:val="04227A60"/>
    <w:rsid w:val="049F6BAB"/>
    <w:rsid w:val="08F3268F"/>
    <w:rsid w:val="097B4BC9"/>
    <w:rsid w:val="0AC66310"/>
    <w:rsid w:val="11087E6E"/>
    <w:rsid w:val="1CB51E40"/>
    <w:rsid w:val="1CC85AA5"/>
    <w:rsid w:val="1D5076EA"/>
    <w:rsid w:val="201F693F"/>
    <w:rsid w:val="22200C5B"/>
    <w:rsid w:val="230D1328"/>
    <w:rsid w:val="24314451"/>
    <w:rsid w:val="253520EC"/>
    <w:rsid w:val="31225539"/>
    <w:rsid w:val="32AB22DA"/>
    <w:rsid w:val="3E2B42D5"/>
    <w:rsid w:val="40EA4E44"/>
    <w:rsid w:val="41273CDF"/>
    <w:rsid w:val="46136941"/>
    <w:rsid w:val="47E4541D"/>
    <w:rsid w:val="4AA51EDF"/>
    <w:rsid w:val="51705A2E"/>
    <w:rsid w:val="527E77F3"/>
    <w:rsid w:val="557A12A0"/>
    <w:rsid w:val="599C3351"/>
    <w:rsid w:val="5B7E2704"/>
    <w:rsid w:val="602B0F3C"/>
    <w:rsid w:val="60B31554"/>
    <w:rsid w:val="64852812"/>
    <w:rsid w:val="65434E24"/>
    <w:rsid w:val="69091FD0"/>
    <w:rsid w:val="6E3F469F"/>
    <w:rsid w:val="751A2EE9"/>
    <w:rsid w:val="760679C2"/>
    <w:rsid w:val="765E4A16"/>
    <w:rsid w:val="77834DB8"/>
    <w:rsid w:val="79A74A18"/>
    <w:rsid w:val="7CA94617"/>
    <w:rsid w:val="7D1441C3"/>
    <w:rsid w:val="7DD4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2020-05-08T07:32:00Z</dcterms:created>
  <dc:creator>Administrator</dc:creator>
  <cp:lastModifiedBy>Administrator</cp:lastModifiedBy>
  <dcterms:modified xsi:type="dcterms:W3CDTF">2020-08-15T00:17:20Z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