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2998" w:type="dxa"/>
        <w:jc w:val="center"/>
        <w:tblInd w:w="0" w:type="dxa"/>
        <w:tblLayout w:type="fixed"/>
        <w:tblCellMar>
          <w:top w:w="0" w:type="dxa"/>
          <w:left w:w="108" w:type="dxa"/>
          <w:bottom w:w="0" w:type="dxa"/>
          <w:right w:w="108" w:type="dxa"/>
        </w:tblCellMar>
      </w:tblPr>
      <w:tblGrid>
        <w:gridCol w:w="2998"/>
      </w:tblGrid>
      <w:tr>
        <w:tblPrEx>
          <w:tblLayout w:type="fixed"/>
        </w:tblPrEx>
        <w:trPr>
          <w:jc w:val="center"/>
        </w:trPr>
        <w:tc>
          <w:tcPr>
            <w:tcW w:w="2998" w:type="dxa"/>
            <w:tcMar>
              <w:left w:w="0" w:type="dxa"/>
              <w:right w:w="0" w:type="dxa"/>
            </w:tcMar>
            <w:vAlign w:val="center"/>
          </w:tcPr>
          <w:p>
            <w:pPr>
              <w:spacing w:line="510" w:lineRule="exact"/>
            </w:pPr>
            <w:bookmarkStart w:id="0" w:name="_GoBack"/>
            <w:bookmarkEnd w:id="0"/>
            <w:r>
              <w:rPr>
                <w:rFonts w:hint="default" w:eastAsia="方正行楷简体"/>
                <w:sz w:val="34"/>
              </w:rPr>
              <w:t>八年级上册</w:t>
            </w:r>
            <w:r>
              <w:rPr>
                <w:rFonts w:hint="default" w:eastAsia="NEU-BZ-S92"/>
                <w:sz w:val="34"/>
              </w:rPr>
              <w:t>·</w:t>
            </w:r>
            <w:r>
              <w:rPr>
                <w:rFonts w:hint="default" w:eastAsia="方正行楷简体"/>
                <w:sz w:val="34"/>
              </w:rPr>
              <w:t>语文</w:t>
            </w:r>
            <w:r>
              <w:rPr>
                <w:rFonts w:ascii="方正行楷简体" w:hAnsi="方正行楷简体"/>
                <w:sz w:val="34"/>
              </w:rPr>
              <w:t>(</w:t>
            </w:r>
            <w:r>
              <w:rPr>
                <w:rFonts w:ascii="NEU-F2-S92" w:hAnsi="NEU-F2-S92"/>
                <w:sz w:val="34"/>
              </w:rPr>
              <w:t>RJ</w:t>
            </w:r>
            <w:r>
              <w:rPr>
                <w:rFonts w:ascii="方正行楷简体" w:hAnsi="方正行楷简体"/>
                <w:sz w:val="34"/>
              </w:rPr>
              <w:t>)</w:t>
            </w:r>
          </w:p>
        </w:tc>
      </w:tr>
    </w:tbl>
    <w:p>
      <w:pPr>
        <w:spacing w:line="285" w:lineRule="exact"/>
      </w:pPr>
    </w:p>
    <w:p>
      <w:pPr>
        <w:spacing w:line="480" w:lineRule="exact"/>
        <w:jc w:val="center"/>
      </w:pPr>
      <w:r>
        <w:rPr>
          <w:rFonts w:hint="default" w:eastAsia="方正小标宋_GBK"/>
          <w:sz w:val="32"/>
        </w:rPr>
        <w:t>第五单元检测卷</w:t>
      </w:r>
    </w:p>
    <w:p>
      <w:pPr>
        <w:spacing w:line="315" w:lineRule="exact"/>
        <w:jc w:val="center"/>
      </w:pPr>
      <w:r>
        <w:rPr>
          <w:rFonts w:ascii="方正楷体_GBK" w:hAnsi="方正楷体_GBK"/>
          <w:sz w:val="21"/>
        </w:rPr>
        <w:t>(</w:t>
      </w:r>
      <w:r>
        <w:rPr>
          <w:rFonts w:ascii="NEU-BZ-S92" w:hAnsi="NEU-BZ-S92"/>
          <w:sz w:val="21"/>
        </w:rPr>
        <w:t>150</w:t>
      </w:r>
      <w:r>
        <w:rPr>
          <w:rFonts w:hint="default" w:eastAsia="方正楷体_GBK"/>
          <w:sz w:val="21"/>
        </w:rPr>
        <w:t>分</w:t>
      </w:r>
      <w:r>
        <w:rPr>
          <w:rFonts w:ascii="NEU-BZ-S92" w:hAnsi="NEU-BZ-S92"/>
          <w:sz w:val="21"/>
        </w:rPr>
        <w:t>　150</w:t>
      </w:r>
      <w:r>
        <w:rPr>
          <w:rFonts w:hint="default" w:eastAsia="方正楷体_GBK"/>
          <w:sz w:val="21"/>
        </w:rPr>
        <w:t>分钟</w:t>
      </w:r>
      <w:r>
        <w:rPr>
          <w:rFonts w:ascii="方正楷体_GBK" w:hAnsi="方正楷体_GBK"/>
          <w:sz w:val="21"/>
        </w:rPr>
        <w:t>)</w:t>
      </w:r>
    </w:p>
    <w:tbl>
      <w:tblPr>
        <w:tblStyle w:val="6"/>
        <w:tblW w:w="2856" w:type="dxa"/>
        <w:jc w:val="center"/>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572"/>
        <w:gridCol w:w="571"/>
        <w:gridCol w:w="571"/>
        <w:gridCol w:w="571"/>
        <w:gridCol w:w="571"/>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jc w:val="center"/>
        </w:trPr>
        <w:tc>
          <w:tcPr>
            <w:tcW w:w="572" w:type="dxa"/>
            <w:tcMar>
              <w:left w:w="0" w:type="dxa"/>
              <w:right w:w="0" w:type="dxa"/>
            </w:tcMar>
            <w:vAlign w:val="center"/>
          </w:tcPr>
          <w:p>
            <w:pPr>
              <w:spacing w:line="270" w:lineRule="exact"/>
              <w:jc w:val="center"/>
            </w:pPr>
            <w:r>
              <w:rPr>
                <w:rFonts w:hint="default" w:eastAsia="方正书宋_GBK"/>
                <w:sz w:val="18"/>
              </w:rPr>
              <w:t>题</w:t>
            </w:r>
            <w:r>
              <w:rPr>
                <w:rFonts w:ascii="NEU-BZ-S92" w:hAnsi="NEU-BZ-S92"/>
                <w:sz w:val="18"/>
              </w:rPr>
              <w:t>　</w:t>
            </w:r>
            <w:r>
              <w:rPr>
                <w:rFonts w:hint="default" w:eastAsia="方正书宋_GBK"/>
                <w:sz w:val="18"/>
              </w:rPr>
              <w:t>号</w:t>
            </w:r>
          </w:p>
        </w:tc>
        <w:tc>
          <w:tcPr>
            <w:tcW w:w="571" w:type="dxa"/>
            <w:tcMar>
              <w:left w:w="0" w:type="dxa"/>
              <w:right w:w="0" w:type="dxa"/>
            </w:tcMar>
            <w:vAlign w:val="center"/>
          </w:tcPr>
          <w:p>
            <w:pPr>
              <w:spacing w:line="270" w:lineRule="exact"/>
              <w:jc w:val="center"/>
            </w:pPr>
            <w:r>
              <w:rPr>
                <w:rFonts w:hint="default" w:eastAsia="方正书宋_GBK"/>
                <w:sz w:val="18"/>
              </w:rPr>
              <w:t>一</w:t>
            </w:r>
          </w:p>
        </w:tc>
        <w:tc>
          <w:tcPr>
            <w:tcW w:w="571" w:type="dxa"/>
            <w:tcMar>
              <w:left w:w="0" w:type="dxa"/>
              <w:right w:w="0" w:type="dxa"/>
            </w:tcMar>
            <w:vAlign w:val="center"/>
          </w:tcPr>
          <w:p>
            <w:pPr>
              <w:spacing w:line="270" w:lineRule="exact"/>
              <w:jc w:val="center"/>
            </w:pPr>
            <w:r>
              <w:rPr>
                <w:rFonts w:hint="default" w:eastAsia="方正书宋_GBK"/>
                <w:sz w:val="18"/>
              </w:rPr>
              <w:t>二</w:t>
            </w:r>
          </w:p>
        </w:tc>
        <w:tc>
          <w:tcPr>
            <w:tcW w:w="571" w:type="dxa"/>
            <w:tcMar>
              <w:left w:w="0" w:type="dxa"/>
              <w:right w:w="0" w:type="dxa"/>
            </w:tcMar>
            <w:vAlign w:val="center"/>
          </w:tcPr>
          <w:p>
            <w:pPr>
              <w:spacing w:line="270" w:lineRule="exact"/>
              <w:jc w:val="center"/>
            </w:pPr>
            <w:r>
              <w:rPr>
                <w:rFonts w:hint="default" w:eastAsia="方正书宋_GBK"/>
                <w:sz w:val="18"/>
              </w:rPr>
              <w:t>三</w:t>
            </w:r>
          </w:p>
        </w:tc>
        <w:tc>
          <w:tcPr>
            <w:tcW w:w="571" w:type="dxa"/>
            <w:tcMar>
              <w:left w:w="0" w:type="dxa"/>
              <w:right w:w="0" w:type="dxa"/>
            </w:tcMar>
            <w:vAlign w:val="center"/>
          </w:tcPr>
          <w:p>
            <w:pPr>
              <w:spacing w:line="270" w:lineRule="exact"/>
              <w:jc w:val="center"/>
            </w:pPr>
            <w:r>
              <w:rPr>
                <w:rFonts w:hint="default" w:eastAsia="方正书宋_GBK"/>
                <w:sz w:val="18"/>
              </w:rPr>
              <w:t>总</w:t>
            </w:r>
            <w:r>
              <w:rPr>
                <w:rFonts w:ascii="NEU-BZ-S92" w:hAnsi="NEU-BZ-S92"/>
                <w:sz w:val="18"/>
              </w:rPr>
              <w:t>　</w:t>
            </w:r>
            <w:r>
              <w:rPr>
                <w:rFonts w:hint="default" w:eastAsia="方正书宋_GBK"/>
                <w:sz w:val="18"/>
              </w:rPr>
              <w:t>分</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rPr>
          <w:jc w:val="center"/>
        </w:trPr>
        <w:tc>
          <w:tcPr>
            <w:tcW w:w="572" w:type="dxa"/>
            <w:tcMar>
              <w:left w:w="0" w:type="dxa"/>
              <w:right w:w="0" w:type="dxa"/>
            </w:tcMar>
            <w:vAlign w:val="center"/>
          </w:tcPr>
          <w:p>
            <w:pPr>
              <w:spacing w:line="270" w:lineRule="exact"/>
              <w:jc w:val="center"/>
            </w:pPr>
            <w:r>
              <w:rPr>
                <w:rFonts w:hint="default" w:eastAsia="方正书宋_GBK"/>
                <w:sz w:val="18"/>
              </w:rPr>
              <w:t>得</w:t>
            </w:r>
            <w:r>
              <w:rPr>
                <w:rFonts w:ascii="NEU-BZ-S92" w:hAnsi="NEU-BZ-S92"/>
                <w:sz w:val="18"/>
              </w:rPr>
              <w:t>　</w:t>
            </w:r>
            <w:r>
              <w:rPr>
                <w:rFonts w:hint="default" w:eastAsia="方正书宋_GBK"/>
                <w:sz w:val="18"/>
              </w:rPr>
              <w:t>分</w:t>
            </w:r>
          </w:p>
        </w:tc>
        <w:tc>
          <w:tcPr>
            <w:tcW w:w="571" w:type="dxa"/>
            <w:tcMar>
              <w:left w:w="0" w:type="dxa"/>
              <w:right w:w="0" w:type="dxa"/>
            </w:tcMar>
            <w:vAlign w:val="center"/>
          </w:tcPr>
          <w:p>
            <w:pPr>
              <w:spacing w:line="270" w:lineRule="exact"/>
              <w:jc w:val="center"/>
            </w:pPr>
          </w:p>
        </w:tc>
        <w:tc>
          <w:tcPr>
            <w:tcW w:w="571" w:type="dxa"/>
            <w:tcMar>
              <w:left w:w="0" w:type="dxa"/>
              <w:right w:w="0" w:type="dxa"/>
            </w:tcMar>
            <w:vAlign w:val="center"/>
          </w:tcPr>
          <w:p>
            <w:pPr>
              <w:spacing w:line="270" w:lineRule="exact"/>
              <w:jc w:val="center"/>
            </w:pPr>
          </w:p>
        </w:tc>
        <w:tc>
          <w:tcPr>
            <w:tcW w:w="571" w:type="dxa"/>
            <w:tcMar>
              <w:left w:w="0" w:type="dxa"/>
              <w:right w:w="0" w:type="dxa"/>
            </w:tcMar>
            <w:vAlign w:val="center"/>
          </w:tcPr>
          <w:p>
            <w:pPr>
              <w:spacing w:line="270" w:lineRule="exact"/>
              <w:jc w:val="center"/>
            </w:pPr>
          </w:p>
        </w:tc>
        <w:tc>
          <w:tcPr>
            <w:tcW w:w="571" w:type="dxa"/>
            <w:tcMar>
              <w:left w:w="0" w:type="dxa"/>
              <w:right w:w="0" w:type="dxa"/>
            </w:tcMar>
            <w:vAlign w:val="center"/>
          </w:tcPr>
          <w:p>
            <w:pPr>
              <w:spacing w:line="270" w:lineRule="exact"/>
              <w:jc w:val="center"/>
            </w:pPr>
          </w:p>
        </w:tc>
      </w:tr>
    </w:tbl>
    <w:p>
      <w:pPr>
        <w:spacing w:line="270" w:lineRule="exact"/>
        <w:jc w:val="center"/>
      </w:pPr>
    </w:p>
    <w:p>
      <w:pPr>
        <w:spacing w:line="285" w:lineRule="exact"/>
      </w:pPr>
      <w:r>
        <w:rPr>
          <w:rFonts w:ascii="NEU-BZ-S92" w:hAnsi="NEU-BZ-S92"/>
        </w:rPr>
        <w:t>　　</w:t>
      </w:r>
      <w:r>
        <w:rPr>
          <w:rFonts w:hint="default" w:eastAsia="方正书宋_GBK"/>
        </w:rPr>
        <w:t>你拿到的试卷满分为</w:t>
      </w:r>
      <w:r>
        <w:rPr>
          <w:rFonts w:ascii="NEU-BZ-S92" w:hAnsi="NEU-BZ-S92"/>
        </w:rPr>
        <w:t>150</w:t>
      </w:r>
      <w:r>
        <w:rPr>
          <w:rFonts w:hint="default" w:eastAsia="方正书宋_GBK"/>
        </w:rPr>
        <w:t>分</w:t>
      </w:r>
      <w:r>
        <w:rPr>
          <w:rFonts w:ascii="方正书宋_GBK" w:hAnsi="方正书宋_GBK"/>
        </w:rPr>
        <w:t>(</w:t>
      </w:r>
      <w:r>
        <w:rPr>
          <w:rFonts w:hint="default" w:eastAsia="方正书宋_GBK"/>
        </w:rPr>
        <w:t>其中卷面书写占</w:t>
      </w:r>
      <w:r>
        <w:rPr>
          <w:rFonts w:ascii="NEU-BZ-S92" w:hAnsi="NEU-BZ-S92"/>
        </w:rPr>
        <w:t>5</w:t>
      </w:r>
      <w:r>
        <w:rPr>
          <w:rFonts w:hint="default" w:eastAsia="方正书宋_GBK"/>
        </w:rPr>
        <w:t>分</w:t>
      </w:r>
      <w:r>
        <w:rPr>
          <w:rFonts w:ascii="方正书宋_GBK" w:hAnsi="方正书宋_GBK"/>
        </w:rPr>
        <w:t>),</w:t>
      </w:r>
      <w:r>
        <w:rPr>
          <w:rFonts w:hint="default" w:eastAsia="方正书宋_GBK"/>
        </w:rPr>
        <w:t>考试时间为</w:t>
      </w:r>
      <w:r>
        <w:rPr>
          <w:rFonts w:ascii="NEU-BZ-S92" w:hAnsi="NEU-BZ-S92"/>
        </w:rPr>
        <w:t>150</w:t>
      </w:r>
      <w:r>
        <w:rPr>
          <w:rFonts w:hint="default" w:eastAsia="方正书宋_GBK"/>
        </w:rPr>
        <w:t>分钟。</w:t>
      </w:r>
    </w:p>
    <w:p>
      <w:pPr>
        <w:spacing w:line="275" w:lineRule="exact"/>
      </w:pPr>
      <w:r>
        <w:rPr>
          <w:rFonts w:ascii="NEU-BZ-S92" w:hAnsi="NEU-BZ-S92"/>
        </w:rPr>
        <w:t>　　　　　　　</w:t>
      </w:r>
      <w:r>
        <w:rPr>
          <w:rFonts w:hint="default" w:eastAsia="方正书宋_GBK"/>
        </w:rPr>
        <w:t xml:space="preserve"> </w:t>
      </w:r>
      <w:r>
        <w:rPr>
          <w:rFonts w:ascii="NEU-BZ-S92" w:hAnsi="NEU-BZ-S92"/>
        </w:rPr>
        <w:t>　　　　　　</w:t>
      </w:r>
      <w:r>
        <w:rPr>
          <w:rFonts w:hint="default" w:eastAsia="方正书宋_GBK"/>
        </w:rPr>
        <w:t xml:space="preserve"> </w:t>
      </w:r>
      <w:r>
        <w:rPr>
          <w:rFonts w:ascii="NEU-BZ-S92" w:hAnsi="NEU-BZ-S92"/>
        </w:rPr>
        <w:t>　　　　　　</w:t>
      </w:r>
      <w:r>
        <w:rPr>
          <w:rFonts w:hint="default" w:eastAsia="方正书宋_GBK"/>
        </w:rPr>
        <w:t xml:space="preserve"> </w:t>
      </w:r>
    </w:p>
    <w:p>
      <w:pPr>
        <w:spacing w:line="275" w:lineRule="exact"/>
      </w:pPr>
      <w:r>
        <w:rPr>
          <w:rFonts w:hint="default" w:eastAsia="方正黑体_GBK"/>
        </w:rPr>
        <w:t>一、语文积累与运用</w:t>
      </w:r>
      <w:r>
        <w:rPr>
          <w:rFonts w:ascii="方正黑体_GBK" w:hAnsi="方正黑体_GBK"/>
        </w:rPr>
        <w:t>(</w:t>
      </w:r>
      <w:r>
        <w:rPr>
          <w:rFonts w:ascii="NEU-HZ-S92" w:hAnsi="NEU-HZ-S92"/>
        </w:rPr>
        <w:t>35</w:t>
      </w:r>
      <w:r>
        <w:rPr>
          <w:rFonts w:hint="default" w:eastAsia="方正黑体_GBK"/>
        </w:rPr>
        <w:t>分</w:t>
      </w:r>
      <w:r>
        <w:rPr>
          <w:rFonts w:ascii="方正黑体_GBK" w:hAnsi="方正黑体_GBK"/>
        </w:rPr>
        <w:t>)</w:t>
      </w:r>
    </w:p>
    <w:p>
      <w:pPr>
        <w:spacing w:line="275" w:lineRule="exact"/>
      </w:pPr>
      <w:r>
        <w:rPr>
          <w:rFonts w:ascii="NEU-BZ-S92" w:hAnsi="NEU-BZ-S92"/>
        </w:rPr>
        <w:t>1.</w:t>
      </w:r>
      <w:r>
        <w:rPr>
          <w:rFonts w:hint="default" w:eastAsia="方正书宋_GBK"/>
        </w:rPr>
        <w:t>默写。</w:t>
      </w:r>
      <w:r>
        <w:rPr>
          <w:rFonts w:ascii="方正书宋_GBK" w:hAnsi="方正书宋_GBK"/>
        </w:rPr>
        <w:t>(</w:t>
      </w:r>
      <w:r>
        <w:rPr>
          <w:rFonts w:ascii="NEU-BZ-S92" w:hAnsi="NEU-BZ-S92"/>
        </w:rPr>
        <w:t>10</w:t>
      </w:r>
      <w:r>
        <w:rPr>
          <w:rFonts w:hint="default" w:eastAsia="方正书宋_GBK"/>
        </w:rPr>
        <w:t>分</w:t>
      </w:r>
      <w:r>
        <w:rPr>
          <w:rFonts w:ascii="方正书宋_GBK" w:hAnsi="方正书宋_GBK"/>
        </w:rPr>
        <w:t>)</w:t>
      </w:r>
    </w:p>
    <w:p>
      <w:pPr>
        <w:spacing w:line="275" w:lineRule="exact"/>
      </w:pPr>
      <w:r>
        <w:rPr>
          <w:rFonts w:ascii="方正书宋_GBK" w:hAnsi="方正书宋_GBK"/>
        </w:rPr>
        <w:t>(</w:t>
      </w:r>
      <w:r>
        <w:rPr>
          <w:rFonts w:ascii="NEU-BZ-S92" w:hAnsi="NEU-BZ-S92"/>
        </w:rPr>
        <w:t>1</w:t>
      </w:r>
      <w:r>
        <w:rPr>
          <w:rFonts w:ascii="方正书宋_GBK" w:hAnsi="方正书宋_GBK"/>
        </w:rPr>
        <w:t>)</w:t>
      </w:r>
      <w:r>
        <w:rPr>
          <w:rFonts w:ascii="NEU-BZ-S92" w:hAnsi="NEU-BZ-S92"/>
          <w:u w:val="single" w:color="000000"/>
        </w:rPr>
        <w:t>　</w:t>
      </w:r>
      <w:r>
        <w:rPr>
          <w:rFonts w:hint="default" w:eastAsia="方正书宋_GBK"/>
          <w:color w:val="FF00FF"/>
          <w:u w:val="single" w:color="000000"/>
        </w:rPr>
        <w:t>一怒而诸侯惧</w:t>
      </w:r>
      <w:r>
        <w:rPr>
          <w:rFonts w:ascii="NEU-BZ-S92" w:hAnsi="NEU-BZ-S92"/>
          <w:u w:val="single" w:color="000000"/>
        </w:rPr>
        <w:t>　</w:t>
      </w:r>
      <w:r>
        <w:rPr>
          <w:rFonts w:ascii="方正书宋_GBK" w:hAnsi="方正书宋_GBK"/>
        </w:rPr>
        <w:t>,</w:t>
      </w:r>
      <w:r>
        <w:rPr>
          <w:rFonts w:hint="default" w:eastAsia="方正书宋_GBK"/>
        </w:rPr>
        <w:t>安居而天下熄。</w:t>
      </w:r>
      <w:r>
        <w:ptab w:relativeTo="margin" w:alignment="right" w:leader="none"/>
      </w:r>
      <w:r>
        <w:rPr>
          <w:rFonts w:ascii="方正书宋_GBK" w:hAnsi="方正书宋_GBK"/>
        </w:rPr>
        <w:t>(</w:t>
      </w:r>
      <w:r>
        <w:rPr>
          <w:rFonts w:hint="default" w:eastAsia="方正书宋_GBK"/>
        </w:rPr>
        <w:t>《富贵不能淫》</w:t>
      </w:r>
      <w:r>
        <w:rPr>
          <w:rFonts w:ascii="方正书宋_GBK" w:hAnsi="方正书宋_GBK"/>
        </w:rPr>
        <w:t>) </w:t>
      </w:r>
    </w:p>
    <w:p>
      <w:pPr>
        <w:spacing w:line="275" w:lineRule="exact"/>
      </w:pPr>
      <w:r>
        <w:rPr>
          <w:rFonts w:ascii="方正书宋_GBK" w:hAnsi="方正书宋_GBK"/>
        </w:rPr>
        <w:t>(</w:t>
      </w:r>
      <w:r>
        <w:rPr>
          <w:rFonts w:ascii="NEU-BZ-S92" w:hAnsi="NEU-BZ-S92"/>
        </w:rPr>
        <w:t>2</w:t>
      </w:r>
      <w:r>
        <w:rPr>
          <w:rFonts w:ascii="方正书宋_GBK" w:hAnsi="方正书宋_GBK"/>
        </w:rPr>
        <w:t>)</w:t>
      </w:r>
      <w:r>
        <w:rPr>
          <w:rFonts w:hint="default" w:eastAsia="方正书宋_GBK"/>
        </w:rPr>
        <w:t>一曲新词酒一杯</w:t>
      </w:r>
      <w:r>
        <w:rPr>
          <w:rFonts w:ascii="方正书宋_GBK" w:hAnsi="方正书宋_GBK"/>
        </w:rPr>
        <w:t>,</w:t>
      </w:r>
      <w:r>
        <w:rPr>
          <w:rFonts w:ascii="NEU-BZ-S92" w:hAnsi="NEU-BZ-S92"/>
          <w:u w:val="single" w:color="000000"/>
        </w:rPr>
        <w:t>　</w:t>
      </w:r>
      <w:r>
        <w:rPr>
          <w:rFonts w:hint="default" w:eastAsia="方正书宋_GBK"/>
          <w:color w:val="FF00FF"/>
          <w:u w:val="single" w:color="000000"/>
        </w:rPr>
        <w:t>去年天气旧亭台</w:t>
      </w:r>
      <w:r>
        <w:rPr>
          <w:rFonts w:ascii="NEU-BZ-S92" w:hAnsi="NEU-BZ-S92"/>
          <w:u w:val="single" w:color="000000"/>
        </w:rPr>
        <w:t>　</w:t>
      </w:r>
      <w:r>
        <w:rPr>
          <w:rFonts w:hint="default" w:eastAsia="方正书宋_GBK"/>
        </w:rPr>
        <w:t>。</w:t>
      </w:r>
      <w:r>
        <w:ptab w:relativeTo="margin" w:alignment="right" w:leader="none"/>
      </w:r>
      <w:r>
        <w:rPr>
          <w:rFonts w:ascii="方正书宋_GBK" w:hAnsi="方正书宋_GBK"/>
        </w:rPr>
        <w:t>(</w:t>
      </w:r>
      <w:r>
        <w:rPr>
          <w:rFonts w:hint="default" w:eastAsia="方正书宋_GBK"/>
        </w:rPr>
        <w:t>晏殊《浣溪沙》</w:t>
      </w:r>
      <w:r>
        <w:rPr>
          <w:rFonts w:ascii="方正书宋_GBK" w:hAnsi="方正书宋_GBK"/>
        </w:rPr>
        <w:t>) </w:t>
      </w:r>
    </w:p>
    <w:p>
      <w:pPr>
        <w:spacing w:line="275" w:lineRule="exact"/>
      </w:pPr>
      <w:r>
        <w:rPr>
          <w:rFonts w:ascii="方正书宋_GBK" w:hAnsi="方正书宋_GBK"/>
        </w:rPr>
        <w:t>(</w:t>
      </w:r>
      <w:r>
        <w:rPr>
          <w:rFonts w:ascii="NEU-BZ-S92" w:hAnsi="NEU-BZ-S92"/>
        </w:rPr>
        <w:t>3</w:t>
      </w:r>
      <w:r>
        <w:rPr>
          <w:rFonts w:ascii="方正书宋_GBK" w:hAnsi="方正书宋_GBK"/>
        </w:rPr>
        <w:t>)</w:t>
      </w:r>
      <w:r>
        <w:rPr>
          <w:rFonts w:ascii="NEU-BZ-S92" w:hAnsi="NEU-BZ-S92"/>
          <w:u w:val="single" w:color="000000"/>
        </w:rPr>
        <w:t>　</w:t>
      </w:r>
      <w:r>
        <w:rPr>
          <w:rFonts w:hint="default" w:eastAsia="方正书宋_GBK"/>
          <w:color w:val="FF00FF"/>
          <w:u w:val="single" w:color="000000"/>
        </w:rPr>
        <w:t>轻舟短棹西湖好</w:t>
      </w:r>
      <w:r>
        <w:rPr>
          <w:rFonts w:ascii="NEU-BZ-S92" w:hAnsi="NEU-BZ-S92"/>
          <w:u w:val="single" w:color="000000"/>
        </w:rPr>
        <w:t>　</w:t>
      </w:r>
      <w:r>
        <w:rPr>
          <w:rFonts w:ascii="方正书宋_GBK" w:hAnsi="方正书宋_GBK"/>
        </w:rPr>
        <w:t>,</w:t>
      </w:r>
      <w:r>
        <w:rPr>
          <w:rFonts w:hint="default" w:eastAsia="方正书宋_GBK"/>
        </w:rPr>
        <w:t>绿水逶迤。</w:t>
      </w:r>
      <w:r>
        <w:ptab w:relativeTo="margin" w:alignment="right" w:leader="none"/>
      </w:r>
      <w:r>
        <w:rPr>
          <w:rFonts w:ascii="方正书宋_GBK" w:hAnsi="方正书宋_GBK"/>
        </w:rPr>
        <w:t>(</w:t>
      </w:r>
      <w:r>
        <w:rPr>
          <w:rFonts w:hint="default" w:eastAsia="方正书宋_GBK"/>
        </w:rPr>
        <w:t>欧阳修《采桑子》</w:t>
      </w:r>
      <w:r>
        <w:rPr>
          <w:rFonts w:ascii="方正书宋_GBK" w:hAnsi="方正书宋_GBK"/>
        </w:rPr>
        <w:t>) </w:t>
      </w:r>
    </w:p>
    <w:p>
      <w:pPr>
        <w:spacing w:line="275" w:lineRule="exact"/>
      </w:pPr>
      <w:r>
        <w:rPr>
          <w:rFonts w:ascii="方正书宋_GBK" w:hAnsi="方正书宋_GBK"/>
        </w:rPr>
        <w:t>(</w:t>
      </w:r>
      <w:r>
        <w:rPr>
          <w:rFonts w:ascii="NEU-BZ-S92" w:hAnsi="NEU-BZ-S92"/>
        </w:rPr>
        <w:t>4</w:t>
      </w:r>
      <w:r>
        <w:rPr>
          <w:rFonts w:ascii="方正书宋_GBK" w:hAnsi="方正书宋_GBK"/>
        </w:rPr>
        <w:t>)</w:t>
      </w:r>
      <w:r>
        <w:rPr>
          <w:rFonts w:hint="default" w:eastAsia="方正书宋_GBK"/>
        </w:rPr>
        <w:t>金陵城上西楼</w:t>
      </w:r>
      <w:r>
        <w:rPr>
          <w:rFonts w:ascii="方正书宋_GBK" w:hAnsi="方正书宋_GBK"/>
        </w:rPr>
        <w:t>,</w:t>
      </w:r>
      <w:r>
        <w:rPr>
          <w:rFonts w:hint="default" w:eastAsia="方正书宋_GBK"/>
        </w:rPr>
        <w:t>倚清秋。</w:t>
      </w:r>
      <w:r>
        <w:rPr>
          <w:rFonts w:ascii="NEU-BZ-S92" w:hAnsi="NEU-BZ-S92"/>
          <w:u w:val="single" w:color="000000"/>
        </w:rPr>
        <w:t>　</w:t>
      </w:r>
      <w:r>
        <w:rPr>
          <w:rFonts w:hint="default" w:eastAsia="方正书宋_GBK"/>
          <w:color w:val="FF00FF"/>
          <w:u w:val="single" w:color="000000"/>
        </w:rPr>
        <w:t>万里夕阳垂地大江流</w:t>
      </w:r>
      <w:r>
        <w:rPr>
          <w:rFonts w:ascii="NEU-BZ-S92" w:hAnsi="NEU-BZ-S92"/>
          <w:u w:val="single" w:color="000000"/>
        </w:rPr>
        <w:t>　</w:t>
      </w:r>
      <w:r>
        <w:rPr>
          <w:rFonts w:hint="default" w:eastAsia="方正书宋_GBK"/>
        </w:rPr>
        <w:t>。</w:t>
      </w:r>
      <w:r>
        <w:ptab w:relativeTo="margin" w:alignment="right" w:leader="none"/>
      </w:r>
      <w:r>
        <w:rPr>
          <w:rFonts w:ascii="方正书宋_GBK" w:hAnsi="方正书宋_GBK"/>
        </w:rPr>
        <w:t>(</w:t>
      </w:r>
      <w:r>
        <w:rPr>
          <w:rFonts w:hint="default" w:eastAsia="方正书宋_GBK"/>
        </w:rPr>
        <w:t>朱敦儒《相见欢》</w:t>
      </w:r>
      <w:r>
        <w:rPr>
          <w:rFonts w:ascii="方正书宋_GBK" w:hAnsi="方正书宋_GBK"/>
        </w:rPr>
        <w:t>) </w:t>
      </w:r>
    </w:p>
    <w:p>
      <w:pPr>
        <w:spacing w:line="275" w:lineRule="exact"/>
      </w:pPr>
      <w:r>
        <w:rPr>
          <w:rFonts w:ascii="方正书宋_GBK" w:hAnsi="方正书宋_GBK"/>
        </w:rPr>
        <w:t>(</w:t>
      </w:r>
      <w:r>
        <w:rPr>
          <w:rFonts w:ascii="NEU-BZ-S92" w:hAnsi="NEU-BZ-S92"/>
        </w:rPr>
        <w:t>5</w:t>
      </w:r>
      <w:r>
        <w:rPr>
          <w:rFonts w:ascii="方正书宋_GBK" w:hAnsi="方正书宋_GBK"/>
        </w:rPr>
        <w:t>)</w:t>
      </w:r>
      <w:r>
        <w:rPr>
          <w:rFonts w:hint="default" w:eastAsia="方正书宋_GBK"/>
        </w:rPr>
        <w:t>吴均《与朱元思书》中</w:t>
      </w:r>
      <w:r>
        <w:rPr>
          <w:rFonts w:ascii="方正书宋_GBK" w:hAnsi="方正书宋_GBK"/>
        </w:rPr>
        <w:t>,</w:t>
      </w:r>
      <w:r>
        <w:rPr>
          <w:rFonts w:hint="default" w:eastAsia="方正书宋_GBK"/>
        </w:rPr>
        <w:t>形容鸟鸣声和谐动听的句子是“</w:t>
      </w:r>
      <w:r>
        <w:rPr>
          <w:rFonts w:ascii="NEU-BZ-S92" w:hAnsi="NEU-BZ-S92"/>
          <w:u w:val="single" w:color="000000"/>
        </w:rPr>
        <w:t>　</w:t>
      </w:r>
      <w:r>
        <w:rPr>
          <w:rFonts w:hint="default" w:eastAsia="方正书宋_GBK"/>
          <w:color w:val="FF00FF"/>
          <w:u w:val="single" w:color="000000"/>
        </w:rPr>
        <w:t>好鸟相鸣</w:t>
      </w:r>
      <w:r>
        <w:rPr>
          <w:rFonts w:ascii="NEU-BZ-S92" w:hAnsi="NEU-BZ-S92"/>
          <w:u w:val="single" w:color="000000"/>
        </w:rPr>
        <w:t>　</w:t>
      </w:r>
      <w:r>
        <w:rPr>
          <w:rFonts w:ascii="方正书宋_GBK" w:hAnsi="方正书宋_GBK"/>
        </w:rPr>
        <w:t>,</w:t>
      </w:r>
      <w:r>
        <w:rPr>
          <w:rFonts w:ascii="NEU-BZ-S92" w:hAnsi="NEU-BZ-S92"/>
          <w:u w:val="single" w:color="000000"/>
        </w:rPr>
        <w:t>　</w:t>
      </w:r>
      <w:r>
        <w:rPr>
          <w:rFonts w:hint="default" w:eastAsia="方正书宋_GBK"/>
          <w:color w:val="FF00FF"/>
          <w:u w:val="single" w:color="000000"/>
        </w:rPr>
        <w:t>嘤嘤成韵</w:t>
      </w:r>
      <w:r>
        <w:rPr>
          <w:rFonts w:ascii="NEU-BZ-S92" w:hAnsi="NEU-BZ-S92"/>
          <w:u w:val="single" w:color="000000"/>
        </w:rPr>
        <w:t>　</w:t>
      </w:r>
      <w:r>
        <w:rPr>
          <w:rFonts w:hint="default" w:eastAsia="方正书宋_GBK"/>
        </w:rPr>
        <w:t>”。 </w:t>
      </w:r>
    </w:p>
    <w:p>
      <w:pPr>
        <w:spacing w:line="275" w:lineRule="exact"/>
      </w:pPr>
      <w:r>
        <w:rPr>
          <w:rFonts w:ascii="方正书宋_GBK" w:hAnsi="方正书宋_GBK"/>
        </w:rPr>
        <w:t>(</w:t>
      </w:r>
      <w:r>
        <w:rPr>
          <w:rFonts w:ascii="NEU-BZ-S92" w:hAnsi="NEU-BZ-S92"/>
        </w:rPr>
        <w:t>6</w:t>
      </w:r>
      <w:r>
        <w:rPr>
          <w:rFonts w:ascii="方正书宋_GBK" w:hAnsi="方正书宋_GBK"/>
        </w:rPr>
        <w:t>)</w:t>
      </w:r>
      <w:r>
        <w:rPr>
          <w:rFonts w:hint="default" w:eastAsia="方正书宋_GBK"/>
        </w:rPr>
        <w:t>李白在《渡荆门送别》中</w:t>
      </w:r>
      <w:r>
        <w:rPr>
          <w:rFonts w:ascii="方正书宋_GBK" w:hAnsi="方正书宋_GBK"/>
        </w:rPr>
        <w:t>,</w:t>
      </w:r>
      <w:r>
        <w:rPr>
          <w:rFonts w:hint="default" w:eastAsia="方正书宋_GBK"/>
        </w:rPr>
        <w:t>借故乡之水的深情厚谊</w:t>
      </w:r>
      <w:r>
        <w:rPr>
          <w:rFonts w:ascii="方正书宋_GBK" w:hAnsi="方正书宋_GBK"/>
        </w:rPr>
        <w:t>,</w:t>
      </w:r>
      <w:r>
        <w:rPr>
          <w:rFonts w:hint="default" w:eastAsia="方正书宋_GBK"/>
        </w:rPr>
        <w:t>表达对故乡思念之情的句子是“</w:t>
      </w:r>
      <w:r>
        <w:rPr>
          <w:rFonts w:ascii="NEU-BZ-S92" w:hAnsi="NEU-BZ-S92"/>
          <w:u w:val="single" w:color="000000"/>
        </w:rPr>
        <w:t>　</w:t>
      </w:r>
      <w:r>
        <w:rPr>
          <w:rFonts w:hint="default" w:eastAsia="方正书宋_GBK"/>
          <w:color w:val="FF00FF"/>
          <w:u w:val="single" w:color="000000"/>
        </w:rPr>
        <w:t>仍怜故乡水</w:t>
      </w:r>
      <w:r>
        <w:rPr>
          <w:rFonts w:ascii="NEU-BZ-S92" w:hAnsi="NEU-BZ-S92"/>
          <w:u w:val="single" w:color="000000"/>
        </w:rPr>
        <w:t>　</w:t>
      </w:r>
      <w:r>
        <w:rPr>
          <w:rFonts w:ascii="方正书宋_GBK" w:hAnsi="方正书宋_GBK"/>
        </w:rPr>
        <w:t>,</w:t>
      </w:r>
      <w:r>
        <w:rPr>
          <w:rFonts w:ascii="NEU-BZ-S92" w:hAnsi="NEU-BZ-S92"/>
          <w:u w:val="single" w:color="000000"/>
        </w:rPr>
        <w:t>　</w:t>
      </w:r>
      <w:r>
        <w:rPr>
          <w:rFonts w:hint="default" w:eastAsia="方正书宋_GBK"/>
          <w:color w:val="FF00FF"/>
          <w:u w:val="single" w:color="000000"/>
        </w:rPr>
        <w:t>万里送行舟</w:t>
      </w:r>
      <w:r>
        <w:rPr>
          <w:rFonts w:ascii="NEU-BZ-S92" w:hAnsi="NEU-BZ-S92"/>
          <w:u w:val="single" w:color="000000"/>
        </w:rPr>
        <w:t>　</w:t>
      </w:r>
      <w:r>
        <w:rPr>
          <w:rFonts w:hint="default" w:eastAsia="方正书宋_GBK"/>
        </w:rPr>
        <w:t>”。 </w:t>
      </w:r>
    </w:p>
    <w:p>
      <w:pPr>
        <w:spacing w:line="275" w:lineRule="exact"/>
      </w:pPr>
      <w:r>
        <w:rPr>
          <w:rFonts w:ascii="方正书宋_GBK" w:hAnsi="方正书宋_GBK"/>
        </w:rPr>
        <w:t>(</w:t>
      </w:r>
      <w:r>
        <w:rPr>
          <w:rFonts w:ascii="NEU-BZ-S92" w:hAnsi="NEU-BZ-S92"/>
        </w:rPr>
        <w:t>7</w:t>
      </w:r>
      <w:r>
        <w:rPr>
          <w:rFonts w:ascii="方正书宋_GBK" w:hAnsi="方正书宋_GBK"/>
        </w:rPr>
        <w:t>)</w:t>
      </w:r>
      <w:r>
        <w:rPr>
          <w:rFonts w:hint="default" w:eastAsia="方正书宋_GBK"/>
        </w:rPr>
        <w:t>李清照《如梦令》中</w:t>
      </w:r>
      <w:r>
        <w:rPr>
          <w:rFonts w:ascii="方正书宋_GBK" w:hAnsi="方正书宋_GBK"/>
        </w:rPr>
        <w:t>,</w:t>
      </w:r>
      <w:r>
        <w:rPr>
          <w:rFonts w:hint="default" w:eastAsia="方正书宋_GBK"/>
        </w:rPr>
        <w:t>追忆郊游的地点、时间及由于景色迷人而忘了归路的句子是“</w:t>
      </w:r>
      <w:r>
        <w:rPr>
          <w:rFonts w:ascii="NEU-BZ-S92" w:hAnsi="NEU-BZ-S92"/>
          <w:u w:val="single" w:color="000000"/>
        </w:rPr>
        <w:t>　</w:t>
      </w:r>
      <w:r>
        <w:rPr>
          <w:rFonts w:hint="default" w:eastAsia="方正书宋_GBK"/>
          <w:color w:val="FF00FF"/>
          <w:u w:val="single" w:color="000000"/>
        </w:rPr>
        <w:t>常记溪亭日暮</w:t>
      </w:r>
      <w:r>
        <w:rPr>
          <w:rFonts w:ascii="NEU-BZ-S92" w:hAnsi="NEU-BZ-S92"/>
          <w:u w:val="single" w:color="000000"/>
        </w:rPr>
        <w:t>　</w:t>
      </w:r>
      <w:r>
        <w:rPr>
          <w:rFonts w:ascii="方正书宋_GBK" w:hAnsi="方正书宋_GBK"/>
        </w:rPr>
        <w:t>,</w:t>
      </w:r>
      <w:r>
        <w:rPr>
          <w:rFonts w:ascii="NEU-BZ-S92" w:hAnsi="NEU-BZ-S92"/>
          <w:u w:val="single" w:color="000000"/>
        </w:rPr>
        <w:t>　</w:t>
      </w:r>
      <w:r>
        <w:rPr>
          <w:rFonts w:hint="default" w:eastAsia="方正书宋_GBK"/>
          <w:color w:val="FF00FF"/>
          <w:u w:val="single" w:color="000000"/>
        </w:rPr>
        <w:t>沉醉不知归路</w:t>
      </w:r>
      <w:r>
        <w:rPr>
          <w:rFonts w:ascii="NEU-BZ-S92" w:hAnsi="NEU-BZ-S92"/>
          <w:u w:val="single" w:color="000000"/>
        </w:rPr>
        <w:t>　</w:t>
      </w:r>
      <w:r>
        <w:rPr>
          <w:rFonts w:hint="default" w:eastAsia="方正书宋_GBK"/>
        </w:rPr>
        <w:t>”。 </w:t>
      </w:r>
    </w:p>
    <w:p>
      <w:pPr>
        <w:spacing w:line="275" w:lineRule="exact"/>
      </w:pPr>
      <w:r>
        <w:rPr>
          <w:rFonts w:ascii="NEU-BZ-S92" w:hAnsi="NEU-BZ-S92"/>
        </w:rPr>
        <w:t>2.</w:t>
      </w:r>
      <w:r>
        <w:rPr>
          <w:rFonts w:hint="default" w:eastAsia="方正书宋_GBK"/>
        </w:rPr>
        <w:t>请运用所积累的知识</w:t>
      </w:r>
      <w:r>
        <w:rPr>
          <w:rFonts w:ascii="方正书宋_GBK" w:hAnsi="方正书宋_GBK"/>
        </w:rPr>
        <w:t>,</w:t>
      </w:r>
      <w:r>
        <w:rPr>
          <w:rFonts w:hint="default" w:eastAsia="方正书宋_GBK"/>
        </w:rPr>
        <w:t>完成</w:t>
      </w:r>
      <w:r>
        <w:rPr>
          <w:rFonts w:ascii="方正书宋_GBK" w:hAnsi="方正书宋_GBK"/>
        </w:rPr>
        <w:t>(</w:t>
      </w:r>
      <w:r>
        <w:rPr>
          <w:rFonts w:ascii="NEU-BZ-S92" w:hAnsi="NEU-BZ-S92"/>
        </w:rPr>
        <w:t>1</w:t>
      </w:r>
      <w:r>
        <w:rPr>
          <w:rFonts w:ascii="方正书宋_GBK" w:hAnsi="方正书宋_GBK"/>
        </w:rPr>
        <w:t>)</w:t>
      </w:r>
      <w:r>
        <w:rPr>
          <w:rFonts w:ascii="NEU-BZ-S92" w:hAnsi="NEU-BZ-S92"/>
        </w:rPr>
        <w:t>~</w:t>
      </w:r>
      <w:r>
        <w:rPr>
          <w:rFonts w:ascii="方正书宋_GBK" w:hAnsi="方正书宋_GBK"/>
        </w:rPr>
        <w:t>(</w:t>
      </w:r>
      <w:r>
        <w:rPr>
          <w:rFonts w:ascii="NEU-BZ-S92" w:hAnsi="NEU-BZ-S92"/>
        </w:rPr>
        <w:t>4</w:t>
      </w:r>
      <w:r>
        <w:rPr>
          <w:rFonts w:ascii="方正书宋_GBK" w:hAnsi="方正书宋_GBK"/>
        </w:rPr>
        <w:t>)</w:t>
      </w:r>
      <w:r>
        <w:rPr>
          <w:rFonts w:hint="default" w:eastAsia="方正书宋_GBK"/>
        </w:rPr>
        <w:t>题。</w:t>
      </w:r>
      <w:r>
        <w:rPr>
          <w:rFonts w:ascii="方正书宋_GBK" w:hAnsi="方正书宋_GBK"/>
        </w:rPr>
        <w:t>(</w:t>
      </w:r>
      <w:r>
        <w:rPr>
          <w:rFonts w:ascii="NEU-BZ-S92" w:hAnsi="NEU-BZ-S92"/>
        </w:rPr>
        <w:t>12</w:t>
      </w:r>
      <w:r>
        <w:rPr>
          <w:rFonts w:hint="default" w:eastAsia="方正书宋_GBK"/>
        </w:rPr>
        <w:t>分</w:t>
      </w:r>
      <w:r>
        <w:rPr>
          <w:rFonts w:ascii="方正书宋_GBK" w:hAnsi="方正书宋_GBK"/>
        </w:rPr>
        <w:t>)</w:t>
      </w:r>
    </w:p>
    <w:p>
      <w:pPr>
        <w:spacing w:line="275" w:lineRule="exact"/>
        <w:ind w:firstLine="420" w:firstLineChars="200"/>
      </w:pPr>
      <w:r>
        <w:rPr>
          <w:rFonts w:hint="default" w:eastAsia="方正楷体_GBK"/>
        </w:rPr>
        <w:t>【</w:t>
      </w:r>
      <w:r>
        <w:rPr>
          <w:rFonts w:ascii="NEU-BZ-S92" w:hAnsi="NEU-BZ-S92"/>
        </w:rPr>
        <w:t>A</w:t>
      </w:r>
      <w:r>
        <w:rPr>
          <w:rFonts w:hint="default" w:eastAsia="方正楷体_GBK"/>
        </w:rPr>
        <w:t>】</w:t>
      </w:r>
      <w:r>
        <w:rPr>
          <w:rFonts w:hint="default" w:eastAsia="方正楷体_GBK"/>
          <w:u w:val="single" w:color="000000"/>
        </w:rPr>
        <w:t>靠着它们的小鞘在水中任意遨游</w:t>
      </w:r>
      <w:r>
        <w:rPr>
          <w:rFonts w:ascii="方正楷体_GBK" w:hAnsi="方正楷体_GBK"/>
          <w:u w:val="single" w:color="000000"/>
        </w:rPr>
        <w:t>,</w:t>
      </w:r>
      <w:r>
        <w:rPr>
          <w:rFonts w:hint="default" w:eastAsia="方正楷体_GBK"/>
          <w:u w:val="single" w:color="000000"/>
        </w:rPr>
        <w:t>它们好像是一队潜水艇</w:t>
      </w:r>
      <w:r>
        <w:rPr>
          <w:rFonts w:ascii="方正楷体_GBK" w:hAnsi="方正楷体_GBK"/>
          <w:u w:val="single" w:color="000000"/>
        </w:rPr>
        <w:t>,</w:t>
      </w:r>
      <w:r>
        <w:rPr>
          <w:rFonts w:hint="default" w:eastAsia="方正楷体_GBK"/>
          <w:u w:val="single" w:color="000000"/>
        </w:rPr>
        <w:t>一会儿上升</w:t>
      </w:r>
      <w:r>
        <w:rPr>
          <w:rFonts w:ascii="方正楷体_GBK" w:hAnsi="方正楷体_GBK"/>
          <w:u w:val="single" w:color="000000"/>
        </w:rPr>
        <w:t>,</w:t>
      </w:r>
      <w:r>
        <w:rPr>
          <w:rFonts w:hint="default" w:eastAsia="方正楷体_GBK"/>
          <w:u w:val="single" w:color="000000"/>
        </w:rPr>
        <w:t>一会儿下降</w:t>
      </w:r>
      <w:r>
        <w:rPr>
          <w:rFonts w:ascii="方正楷体_GBK" w:hAnsi="方正楷体_GBK"/>
          <w:u w:val="single" w:color="000000"/>
        </w:rPr>
        <w:t>,</w:t>
      </w:r>
      <w:r>
        <w:rPr>
          <w:rFonts w:hint="default" w:eastAsia="方正楷体_GBK"/>
          <w:u w:val="single" w:color="000000"/>
        </w:rPr>
        <w:t>一会儿又神奇地停留在水中央</w:t>
      </w:r>
      <w:r>
        <w:rPr>
          <w:rFonts w:ascii="方正楷体_GBK" w:hAnsi="方正楷体_GBK"/>
          <w:u w:val="single" w:color="000000"/>
        </w:rPr>
        <w:t>,</w:t>
      </w:r>
      <w:r>
        <w:rPr>
          <w:rFonts w:hint="default" w:eastAsia="方正楷体_GBK"/>
          <w:u w:val="single" w:color="000000"/>
        </w:rPr>
        <w:t>它们还能靠着那舵的摆动随意控制航行的方向。</w:t>
      </w:r>
    </w:p>
    <w:p>
      <w:pPr>
        <w:spacing w:line="318" w:lineRule="exact"/>
        <w:ind w:firstLine="420" w:firstLineChars="200"/>
      </w:pPr>
      <w:r>
        <w:rPr>
          <w:rFonts w:hint="default" w:eastAsia="方正楷体_GBK"/>
        </w:rPr>
        <w:t>【</w:t>
      </w:r>
      <w:r>
        <w:rPr>
          <w:rFonts w:ascii="NEU-BZ-S92" w:hAnsi="NEU-BZ-S92"/>
        </w:rPr>
        <w:t>A</w:t>
      </w:r>
      <w:r>
        <w:rPr>
          <w:rFonts w:hint="default" w:eastAsia="方正楷体_GBK"/>
        </w:rPr>
        <w:t>】并不是十分擅长游泳的水手</w:t>
      </w:r>
      <w:r>
        <w:rPr>
          <w:rFonts w:ascii="方正楷体_GBK" w:hAnsi="方正楷体_GBK"/>
        </w:rPr>
        <w:t>,</w:t>
      </w:r>
      <w:r>
        <w:rPr>
          <w:rFonts w:hint="default" w:eastAsia="方正楷体_GBK"/>
        </w:rPr>
        <w:t>它转身或拐弯的动作看上去很笨</w:t>
      </w:r>
      <w:r>
        <w:rPr>
          <w:rFonts w:hint="default" w:eastAsia="方正楷体_GBK"/>
          <w:em w:val="dot"/>
        </w:rPr>
        <w:t>拙</w:t>
      </w:r>
      <w:r>
        <w:rPr>
          <w:rFonts w:hint="default" w:eastAsia="方正楷体_GBK"/>
        </w:rPr>
        <w:t>。这是因为它只靠着那伸在鞘外的一段身体作为舵</w:t>
      </w:r>
      <w:r>
        <w:rPr>
          <w:rFonts w:ascii="NEU-XT-S92" w:hAnsi="NEU-XT-S92"/>
        </w:rPr>
        <w:t>jiǎng</w:t>
      </w:r>
      <w:r>
        <w:rPr>
          <w:rFonts w:ascii="方正楷体_GBK" w:hAnsi="方正楷体_GBK"/>
        </w:rPr>
        <w:t>,</w:t>
      </w:r>
      <w:r>
        <w:rPr>
          <w:rFonts w:hint="default" w:eastAsia="方正楷体_GBK"/>
        </w:rPr>
        <w:t>再也没有别的辅助工具了。当它享受了足够的阳光后</w:t>
      </w:r>
      <w:r>
        <w:rPr>
          <w:rFonts w:ascii="方正楷体_GBK" w:hAnsi="方正楷体_GBK"/>
        </w:rPr>
        <w:t>,</w:t>
      </w:r>
      <w:r>
        <w:rPr>
          <w:rFonts w:hint="default" w:eastAsia="方正楷体_GBK"/>
        </w:rPr>
        <w:t>它就缩回前身</w:t>
      </w:r>
      <w:r>
        <w:rPr>
          <w:rFonts w:ascii="方正楷体_GBK" w:hAnsi="方正楷体_GBK"/>
        </w:rPr>
        <w:t>,</w:t>
      </w:r>
      <w:r>
        <w:rPr>
          <w:rFonts w:hint="default" w:eastAsia="方正楷体_GBK"/>
        </w:rPr>
        <w:t>排出空气</w:t>
      </w:r>
      <w:r>
        <w:rPr>
          <w:rFonts w:ascii="方正楷体_GBK" w:hAnsi="方正楷体_GBK"/>
        </w:rPr>
        <w:t>,</w:t>
      </w:r>
      <w:r>
        <w:rPr>
          <w:rFonts w:hint="default" w:eastAsia="方正楷体_GBK"/>
        </w:rPr>
        <w:t>渐渐向下沉落了。</w:t>
      </w:r>
    </w:p>
    <w:p>
      <w:pPr>
        <w:spacing w:line="275" w:lineRule="exact"/>
      </w:pPr>
      <w:r>
        <w:rPr>
          <w:rFonts w:ascii="方正书宋_GBK" w:hAnsi="方正书宋_GBK"/>
        </w:rPr>
        <w:t>(</w:t>
      </w:r>
      <w:r>
        <w:rPr>
          <w:rFonts w:ascii="NEU-BZ-S92" w:hAnsi="NEU-BZ-S92"/>
        </w:rPr>
        <w:t>1</w:t>
      </w:r>
      <w:r>
        <w:rPr>
          <w:rFonts w:ascii="方正书宋_GBK" w:hAnsi="方正书宋_GBK"/>
        </w:rPr>
        <w:t>)</w:t>
      </w:r>
      <w:r>
        <w:rPr>
          <w:rFonts w:hint="default" w:eastAsia="方正书宋_GBK"/>
        </w:rPr>
        <w:t>文段选自《昆虫记》</w:t>
      </w:r>
      <w:r>
        <w:rPr>
          <w:rFonts w:ascii="方正书宋_GBK" w:hAnsi="方正书宋_GBK"/>
        </w:rPr>
        <w:t>,</w:t>
      </w:r>
      <w:r>
        <w:rPr>
          <w:rFonts w:hint="default" w:eastAsia="方正书宋_GBK"/>
        </w:rPr>
        <w:t>【</w:t>
      </w:r>
      <w:r>
        <w:rPr>
          <w:rFonts w:ascii="NEU-BZ-S92" w:hAnsi="NEU-BZ-S92"/>
        </w:rPr>
        <w:t>A</w:t>
      </w:r>
      <w:r>
        <w:rPr>
          <w:rFonts w:hint="default" w:eastAsia="方正书宋_GBK"/>
        </w:rPr>
        <w:t>】指的是</w:t>
      </w:r>
      <w:r>
        <w:rPr>
          <w:rFonts w:ascii="NEU-BZ-S92" w:hAnsi="NEU-BZ-S92"/>
          <w:u w:val="single" w:color="000000"/>
        </w:rPr>
        <w:t>　</w:t>
      </w:r>
      <w:r>
        <w:rPr>
          <w:rFonts w:hint="default" w:eastAsia="方正书宋_GBK"/>
          <w:color w:val="FF00FF"/>
          <w:u w:val="single" w:color="000000"/>
        </w:rPr>
        <w:t>石蚕</w:t>
      </w:r>
      <w:r>
        <w:rPr>
          <w:rFonts w:ascii="NEU-BZ-S92" w:hAnsi="NEU-BZ-S92"/>
          <w:u w:val="single" w:color="000000"/>
        </w:rPr>
        <w:t>　</w:t>
      </w:r>
      <w:r>
        <w:rPr>
          <w:rFonts w:hint="default" w:eastAsia="方正书宋_GBK"/>
        </w:rPr>
        <w:t>。</w:t>
      </w:r>
      <w:r>
        <w:rPr>
          <w:rFonts w:ascii="方正书宋_GBK" w:hAnsi="方正书宋_GBK"/>
        </w:rPr>
        <w:t>(</w:t>
      </w:r>
      <w:r>
        <w:rPr>
          <w:rFonts w:ascii="NEU-BZ-S92" w:hAnsi="NEU-BZ-S92"/>
        </w:rPr>
        <w:t>2</w:t>
      </w:r>
      <w:r>
        <w:rPr>
          <w:rFonts w:hint="default" w:eastAsia="方正书宋_GBK"/>
        </w:rPr>
        <w:t>分</w:t>
      </w:r>
      <w:r>
        <w:rPr>
          <w:rFonts w:ascii="方正书宋_GBK" w:hAnsi="方正书宋_GBK"/>
        </w:rPr>
        <w:t>) </w:t>
      </w:r>
    </w:p>
    <w:p>
      <w:pPr>
        <w:spacing w:line="275" w:lineRule="exact"/>
      </w:pPr>
      <w:r>
        <w:rPr>
          <w:rFonts w:ascii="方正书宋_GBK" w:hAnsi="方正书宋_GBK"/>
        </w:rPr>
        <w:t>(</w:t>
      </w:r>
      <w:r>
        <w:rPr>
          <w:rFonts w:ascii="NEU-BZ-S92" w:hAnsi="NEU-BZ-S92"/>
        </w:rPr>
        <w:t>2</w:t>
      </w:r>
      <w:r>
        <w:rPr>
          <w:rFonts w:ascii="方正书宋_GBK" w:hAnsi="方正书宋_GBK"/>
        </w:rPr>
        <w:t>)</w:t>
      </w:r>
      <w:r>
        <w:rPr>
          <w:rFonts w:hint="default" w:eastAsia="方正书宋_GBK"/>
        </w:rPr>
        <w:t>根据拼音写汉字</w:t>
      </w:r>
      <w:r>
        <w:rPr>
          <w:rFonts w:ascii="方正书宋_GBK" w:hAnsi="方正书宋_GBK"/>
        </w:rPr>
        <w:t>,</w:t>
      </w:r>
      <w:r>
        <w:rPr>
          <w:rFonts w:hint="default" w:eastAsia="方正书宋_GBK"/>
        </w:rPr>
        <w:t>给加点的字注音。</w:t>
      </w:r>
      <w:r>
        <w:rPr>
          <w:rFonts w:ascii="方正书宋_GBK" w:hAnsi="方正书宋_GBK"/>
        </w:rPr>
        <w:t>(</w:t>
      </w:r>
      <w:r>
        <w:rPr>
          <w:rFonts w:ascii="NEU-BZ-S92" w:hAnsi="NEU-BZ-S92"/>
        </w:rPr>
        <w:t>2</w:t>
      </w:r>
      <w:r>
        <w:rPr>
          <w:rFonts w:hint="default" w:eastAsia="方正书宋_GBK"/>
        </w:rPr>
        <w:t>分</w:t>
      </w:r>
      <w:r>
        <w:rPr>
          <w:rFonts w:ascii="方正书宋_GBK" w:hAnsi="方正书宋_GBK"/>
        </w:rPr>
        <w:t>)</w:t>
      </w:r>
    </w:p>
    <w:p>
      <w:pPr>
        <w:spacing w:line="318" w:lineRule="exact"/>
      </w:pPr>
      <w:r>
        <w:rPr>
          <w:rFonts w:hint="default" w:eastAsia="方正书宋_GBK"/>
        </w:rPr>
        <w:t>笨</w:t>
      </w:r>
      <w:r>
        <w:rPr>
          <w:rFonts w:hint="default" w:eastAsia="方正书宋_GBK"/>
          <w:em w:val="dot"/>
        </w:rPr>
        <w:t>拙</w:t>
      </w:r>
      <w:r>
        <w:rPr>
          <w:rFonts w:ascii="方正书宋_GBK" w:hAnsi="方正书宋_GBK"/>
        </w:rPr>
        <w:t>(</w:t>
      </w:r>
      <w:r>
        <w:rPr>
          <w:rFonts w:ascii="NEU-XT-S92" w:hAnsi="NEU-XT-S92"/>
          <w:color w:val="FF00FF"/>
        </w:rPr>
        <w:t>zhuō</w:t>
      </w:r>
      <w:r>
        <w:rPr>
          <w:rFonts w:ascii="方正书宋_GBK" w:hAnsi="方正书宋_GBK"/>
        </w:rPr>
        <w:t>)</w:t>
      </w:r>
      <w:r>
        <w:rPr>
          <w:rFonts w:ascii="NEU-BZ-S92" w:hAnsi="NEU-BZ-S92"/>
        </w:rPr>
        <w:t>　　　</w:t>
      </w:r>
      <w:r>
        <w:rPr>
          <w:rFonts w:hint="default" w:eastAsia="方正书宋_GBK"/>
        </w:rPr>
        <w:t>舵</w:t>
      </w:r>
      <w:r>
        <w:rPr>
          <w:rFonts w:ascii="NEU-XT-S92" w:hAnsi="NEU-XT-S92"/>
        </w:rPr>
        <w:t>jiǎng</w:t>
      </w:r>
      <w:r>
        <w:rPr>
          <w:rFonts w:ascii="方正书宋_GBK" w:hAnsi="方正书宋_GBK"/>
        </w:rPr>
        <w:t>(</w:t>
      </w:r>
      <w:r>
        <w:rPr>
          <w:rFonts w:hint="default" w:eastAsia="方正书宋_GBK"/>
          <w:color w:val="FF00FF"/>
        </w:rPr>
        <w:t>桨</w:t>
      </w:r>
      <w:r>
        <w:rPr>
          <w:rFonts w:ascii="方正书宋_GBK" w:hAnsi="方正书宋_GBK"/>
        </w:rPr>
        <w:t>)</w:t>
      </w:r>
    </w:p>
    <w:p>
      <w:pPr>
        <w:spacing w:line="275" w:lineRule="exact"/>
      </w:pPr>
      <w:r>
        <w:rPr>
          <w:rFonts w:ascii="方正书宋_GBK" w:hAnsi="方正书宋_GBK"/>
        </w:rPr>
        <w:t>(</w:t>
      </w:r>
      <w:r>
        <w:rPr>
          <w:rFonts w:ascii="NEU-BZ-S92" w:hAnsi="NEU-BZ-S92"/>
        </w:rPr>
        <w:t>3</w:t>
      </w:r>
      <w:r>
        <w:rPr>
          <w:rFonts w:ascii="方正书宋_GBK" w:hAnsi="方正书宋_GBK"/>
        </w:rPr>
        <w:t>)</w:t>
      </w:r>
      <w:r>
        <w:rPr>
          <w:rFonts w:hint="default" w:eastAsia="方正书宋_GBK"/>
        </w:rPr>
        <w:t>文中画线的句子运用了</w:t>
      </w:r>
      <w:r>
        <w:rPr>
          <w:rFonts w:ascii="NEU-BZ-S92" w:hAnsi="NEU-BZ-S92"/>
          <w:u w:val="single" w:color="000000"/>
        </w:rPr>
        <w:t>　</w:t>
      </w:r>
      <w:r>
        <w:rPr>
          <w:rFonts w:hint="default" w:eastAsia="方正书宋_GBK"/>
          <w:color w:val="FF00FF"/>
          <w:u w:val="single" w:color="000000"/>
        </w:rPr>
        <w:t>打比方</w:t>
      </w:r>
      <w:r>
        <w:rPr>
          <w:rFonts w:ascii="NEU-BZ-S92" w:hAnsi="NEU-BZ-S92"/>
          <w:u w:val="single" w:color="000000"/>
        </w:rPr>
        <w:t>　</w:t>
      </w:r>
      <w:r>
        <w:rPr>
          <w:rFonts w:hint="default" w:eastAsia="方正书宋_GBK"/>
        </w:rPr>
        <w:t>的说明方法。</w:t>
      </w:r>
      <w:r>
        <w:rPr>
          <w:rFonts w:ascii="方正书宋_GBK" w:hAnsi="方正书宋_GBK"/>
        </w:rPr>
        <w:t>(</w:t>
      </w:r>
      <w:r>
        <w:rPr>
          <w:rFonts w:ascii="NEU-BZ-S92" w:hAnsi="NEU-BZ-S92"/>
        </w:rPr>
        <w:t>2</w:t>
      </w:r>
      <w:r>
        <w:rPr>
          <w:rFonts w:hint="default" w:eastAsia="方正书宋_GBK"/>
        </w:rPr>
        <w:t>分</w:t>
      </w:r>
      <w:r>
        <w:rPr>
          <w:rFonts w:ascii="方正书宋_GBK" w:hAnsi="方正书宋_GBK"/>
        </w:rPr>
        <w:t>) </w:t>
      </w:r>
    </w:p>
    <w:p>
      <w:pPr>
        <w:spacing w:line="275" w:lineRule="exact"/>
      </w:pPr>
      <w:r>
        <w:rPr>
          <w:rFonts w:ascii="方正书宋_GBK" w:hAnsi="方正书宋_GBK"/>
        </w:rPr>
        <w:t>(</w:t>
      </w:r>
      <w:r>
        <w:rPr>
          <w:rFonts w:ascii="NEU-BZ-S92" w:hAnsi="NEU-BZ-S92"/>
        </w:rPr>
        <w:t>4</w:t>
      </w:r>
      <w:r>
        <w:rPr>
          <w:rFonts w:ascii="方正书宋_GBK" w:hAnsi="方正书宋_GBK"/>
        </w:rPr>
        <w:t>)</w:t>
      </w:r>
      <w:r>
        <w:rPr>
          <w:rFonts w:hint="default" w:eastAsia="方正书宋_GBK"/>
        </w:rPr>
        <w:t>结合选段</w:t>
      </w:r>
      <w:r>
        <w:rPr>
          <w:rFonts w:ascii="方正书宋_GBK" w:hAnsi="方正书宋_GBK"/>
        </w:rPr>
        <w:t>,</w:t>
      </w:r>
      <w:r>
        <w:rPr>
          <w:rFonts w:hint="default" w:eastAsia="方正书宋_GBK"/>
        </w:rPr>
        <w:t>说说为什么鲁迅将这本书誉为“讲昆虫生活的楷模”</w:t>
      </w:r>
      <w:r>
        <w:rPr>
          <w:rFonts w:ascii="方正书宋_GBK" w:hAnsi="方正书宋_GBK"/>
        </w:rPr>
        <w:t>?(</w:t>
      </w:r>
      <w:r>
        <w:rPr>
          <w:rFonts w:ascii="NEU-BZ-S92" w:hAnsi="NEU-BZ-S92"/>
        </w:rPr>
        <w:t>6</w:t>
      </w:r>
      <w:r>
        <w:rPr>
          <w:rFonts w:hint="default" w:eastAsia="方正书宋_GBK"/>
        </w:rPr>
        <w:t>分</w:t>
      </w:r>
      <w:r>
        <w:rPr>
          <w:rFonts w:ascii="方正书宋_GBK" w:hAnsi="方正书宋_GBK"/>
        </w:rPr>
        <w:t>)</w:t>
      </w:r>
    </w:p>
    <w:p>
      <w:pPr>
        <w:spacing w:line="275" w:lineRule="exact"/>
      </w:pPr>
      <w:r>
        <w:rPr>
          <w:rFonts w:hint="default" w:eastAsia="方正书宋_GBK"/>
          <w:color w:val="FF00FF"/>
        </w:rPr>
        <w:t>这本书的行文生动活泼</w:t>
      </w:r>
      <w:r>
        <w:rPr>
          <w:rFonts w:ascii="方正书宋_GBK" w:hAnsi="方正书宋_GBK"/>
          <w:color w:val="FF00FF"/>
        </w:rPr>
        <w:t>,</w:t>
      </w:r>
      <w:r>
        <w:rPr>
          <w:rFonts w:hint="default" w:eastAsia="方正书宋_GBK"/>
          <w:color w:val="FF00FF"/>
        </w:rPr>
        <w:t>语调轻松诙谐</w:t>
      </w:r>
      <w:r>
        <w:rPr>
          <w:rFonts w:ascii="方正书宋_GBK" w:hAnsi="方正书宋_GBK"/>
          <w:color w:val="FF00FF"/>
        </w:rPr>
        <w:t>,</w:t>
      </w:r>
      <w:r>
        <w:rPr>
          <w:rFonts w:hint="default" w:eastAsia="方正书宋_GBK"/>
          <w:color w:val="FF00FF"/>
        </w:rPr>
        <w:t>充满了盎然的情趣。</w:t>
      </w:r>
      <w:r>
        <w:rPr>
          <w:rFonts w:ascii="方正书宋_GBK" w:hAnsi="方正书宋_GBK"/>
          <w:color w:val="FF00FF"/>
        </w:rPr>
        <w:t>(</w:t>
      </w:r>
      <w:r>
        <w:rPr>
          <w:rFonts w:ascii="NEU-BZ-S92" w:hAnsi="NEU-BZ-S92"/>
          <w:color w:val="FF00FF"/>
        </w:rPr>
        <w:t>2</w:t>
      </w:r>
      <w:r>
        <w:rPr>
          <w:rFonts w:hint="default" w:eastAsia="方正书宋_GBK"/>
          <w:color w:val="FF00FF"/>
        </w:rPr>
        <w:t>分</w:t>
      </w:r>
      <w:r>
        <w:rPr>
          <w:rFonts w:ascii="方正书宋_GBK" w:hAnsi="方正书宋_GBK"/>
          <w:color w:val="FF00FF"/>
        </w:rPr>
        <w:t>)</w:t>
      </w:r>
      <w:r>
        <w:rPr>
          <w:rFonts w:hint="default" w:eastAsia="方正书宋_GBK"/>
          <w:color w:val="FF00FF"/>
        </w:rPr>
        <w:t>在作者的笔下</w:t>
      </w:r>
      <w:r>
        <w:rPr>
          <w:rFonts w:ascii="方正书宋_GBK" w:hAnsi="方正书宋_GBK"/>
          <w:color w:val="FF00FF"/>
        </w:rPr>
        <w:t>,</w:t>
      </w:r>
      <w:r>
        <w:rPr>
          <w:rFonts w:hint="default" w:eastAsia="方正书宋_GBK"/>
          <w:color w:val="FF00FF"/>
        </w:rPr>
        <w:t>石蚕仿佛化身为潜水艇</w:t>
      </w:r>
      <w:r>
        <w:rPr>
          <w:rFonts w:ascii="方正书宋_GBK" w:hAnsi="方正书宋_GBK"/>
          <w:color w:val="FF00FF"/>
        </w:rPr>
        <w:t>,</w:t>
      </w:r>
      <w:r>
        <w:rPr>
          <w:rFonts w:hint="default" w:eastAsia="方正书宋_GBK"/>
          <w:color w:val="FF00FF"/>
        </w:rPr>
        <w:t>“一会儿上升</w:t>
      </w:r>
      <w:r>
        <w:rPr>
          <w:rFonts w:ascii="方正书宋_GBK" w:hAnsi="方正书宋_GBK"/>
          <w:color w:val="FF00FF"/>
        </w:rPr>
        <w:t>,</w:t>
      </w:r>
      <w:r>
        <w:rPr>
          <w:rFonts w:hint="default" w:eastAsia="方正书宋_GBK"/>
          <w:color w:val="FF00FF"/>
        </w:rPr>
        <w:t>一会儿下降</w:t>
      </w:r>
      <w:r>
        <w:rPr>
          <w:rFonts w:ascii="方正书宋_GBK" w:hAnsi="方正书宋_GBK"/>
          <w:color w:val="FF00FF"/>
        </w:rPr>
        <w:t>,</w:t>
      </w:r>
      <w:r>
        <w:rPr>
          <w:rFonts w:hint="default" w:eastAsia="方正书宋_GBK"/>
          <w:color w:val="FF00FF"/>
        </w:rPr>
        <w:t>一会儿又神奇地停留在水中央”</w:t>
      </w:r>
      <w:r>
        <w:rPr>
          <w:rFonts w:ascii="方正书宋_GBK" w:hAnsi="方正书宋_GBK"/>
          <w:color w:val="FF00FF"/>
        </w:rPr>
        <w:t>,</w:t>
      </w:r>
      <w:r>
        <w:rPr>
          <w:rFonts w:hint="default" w:eastAsia="方正书宋_GBK"/>
          <w:color w:val="FF00FF"/>
        </w:rPr>
        <w:t>将石蚕的生理习性描写得生动形象。所以这本书被鲁迅誉为“讲昆虫生活的楷模”。</w:t>
      </w:r>
      <w:r>
        <w:rPr>
          <w:rFonts w:ascii="方正书宋_GBK" w:hAnsi="方正书宋_GBK"/>
          <w:color w:val="FF00FF"/>
        </w:rPr>
        <w:t>(</w:t>
      </w:r>
      <w:r>
        <w:rPr>
          <w:rFonts w:hint="default" w:eastAsia="方正书宋_GBK"/>
          <w:color w:val="FF00FF"/>
        </w:rPr>
        <w:t>言之有理即可</w:t>
      </w:r>
      <w:r>
        <w:rPr>
          <w:rFonts w:ascii="方正书宋_GBK" w:hAnsi="方正书宋_GBK"/>
          <w:color w:val="FF00FF"/>
        </w:rPr>
        <w:t>,</w:t>
      </w:r>
      <w:r>
        <w:rPr>
          <w:rFonts w:ascii="NEU-BZ-S92" w:hAnsi="NEU-BZ-S92"/>
          <w:color w:val="FF00FF"/>
        </w:rPr>
        <w:t>4</w:t>
      </w:r>
      <w:r>
        <w:rPr>
          <w:rFonts w:hint="default" w:eastAsia="方正书宋_GBK"/>
          <w:color w:val="FF00FF"/>
        </w:rPr>
        <w:t>分</w:t>
      </w:r>
      <w:r>
        <w:rPr>
          <w:rFonts w:ascii="方正书宋_GBK" w:hAnsi="方正书宋_GBK"/>
          <w:color w:val="FF00FF"/>
        </w:rPr>
        <w:t>)</w:t>
      </w:r>
    </w:p>
    <w:p>
      <w:pPr>
        <w:spacing w:line="275" w:lineRule="exact"/>
      </w:pPr>
      <w:r>
        <w:rPr>
          <w:rFonts w:ascii="NEU-BZ-S92" w:hAnsi="NEU-BZ-S92"/>
        </w:rPr>
        <w:t>3.</w:t>
      </w:r>
      <w:r>
        <w:rPr>
          <w:rFonts w:hint="default" w:eastAsia="方正书宋_GBK"/>
        </w:rPr>
        <w:t>学校准备开展“巢湖民歌进校园”活动</w:t>
      </w:r>
      <w:r>
        <w:rPr>
          <w:rFonts w:ascii="方正书宋_GBK" w:hAnsi="方正书宋_GBK"/>
        </w:rPr>
        <w:t>,</w:t>
      </w:r>
      <w:r>
        <w:rPr>
          <w:rFonts w:hint="default" w:eastAsia="方正书宋_GBK"/>
        </w:rPr>
        <w:t>你所在的素材收集小组搜集到一些有关巢湖民歌的材料</w:t>
      </w:r>
      <w:r>
        <w:rPr>
          <w:rFonts w:ascii="方正书宋_GBK" w:hAnsi="方正书宋_GBK"/>
        </w:rPr>
        <w:t>,</w:t>
      </w:r>
      <w:r>
        <w:rPr>
          <w:rFonts w:hint="default" w:eastAsia="方正书宋_GBK"/>
        </w:rPr>
        <w:t>请你回答下列问题。</w:t>
      </w:r>
      <w:r>
        <w:rPr>
          <w:rFonts w:ascii="方正书宋_GBK" w:hAnsi="方正书宋_GBK"/>
        </w:rPr>
        <w:t>(</w:t>
      </w:r>
      <w:r>
        <w:rPr>
          <w:rFonts w:ascii="NEU-BZ-S92" w:hAnsi="NEU-BZ-S92"/>
        </w:rPr>
        <w:t>13</w:t>
      </w:r>
      <w:r>
        <w:rPr>
          <w:rFonts w:hint="default" w:eastAsia="方正书宋_GBK"/>
        </w:rPr>
        <w:t>分</w:t>
      </w:r>
      <w:r>
        <w:rPr>
          <w:rFonts w:ascii="方正书宋_GBK" w:hAnsi="方正书宋_GBK"/>
        </w:rPr>
        <w:t>)</w:t>
      </w:r>
    </w:p>
    <w:p>
      <w:pPr>
        <w:spacing w:line="275" w:lineRule="exact"/>
      </w:pPr>
      <w:r>
        <w:rPr>
          <w:rFonts w:hint="default" w:eastAsia="方正黑体_GBK"/>
        </w:rPr>
        <w:t>材料一</w:t>
      </w:r>
      <w:r>
        <w:rPr>
          <w:rFonts w:ascii="NEU-BZ-S92" w:hAnsi="NEU-BZ-S92"/>
        </w:rPr>
        <w:t>　</w:t>
      </w:r>
      <w:r>
        <w:rPr>
          <w:rFonts w:hint="default" w:eastAsia="方正楷体_GBK"/>
        </w:rPr>
        <w:t>巢湖民歌于</w:t>
      </w:r>
      <w:r>
        <w:rPr>
          <w:rFonts w:ascii="NEU-BZ-S92" w:hAnsi="NEU-BZ-S92"/>
        </w:rPr>
        <w:t>2006</w:t>
      </w:r>
      <w:r>
        <w:rPr>
          <w:rFonts w:hint="default" w:eastAsia="方正楷体_GBK"/>
        </w:rPr>
        <w:t>年被列入《第一批国家级非物质文化遗产名录》。【甲】</w:t>
      </w:r>
      <w:r>
        <w:rPr>
          <w:rFonts w:hint="default" w:eastAsia="方正楷体_GBK"/>
          <w:u w:val="single" w:color="000000"/>
        </w:rPr>
        <w:t>近年来</w:t>
      </w:r>
      <w:r>
        <w:rPr>
          <w:rFonts w:ascii="方正楷体_GBK" w:hAnsi="方正楷体_GBK"/>
          <w:u w:val="single" w:color="000000"/>
        </w:rPr>
        <w:t>,</w:t>
      </w:r>
      <w:r>
        <w:rPr>
          <w:rFonts w:hint="default" w:eastAsia="方正楷体_GBK"/>
          <w:u w:val="single" w:color="000000"/>
        </w:rPr>
        <w:t>巢湖民歌保护和传承的工作力度逐步提高</w:t>
      </w:r>
      <w:r>
        <w:rPr>
          <w:rFonts w:ascii="方正楷体_GBK" w:hAnsi="方正楷体_GBK"/>
        </w:rPr>
        <w:t>:</w:t>
      </w:r>
      <w:r>
        <w:rPr>
          <w:rFonts w:hint="default" w:eastAsia="方正楷体_GBK"/>
        </w:rPr>
        <w:t>坚持举办巢湖民歌青年歌手大奖赛</w:t>
      </w:r>
      <w:r>
        <w:rPr>
          <w:rFonts w:ascii="方正楷体_GBK" w:hAnsi="方正楷体_GBK"/>
        </w:rPr>
        <w:t>;</w:t>
      </w:r>
      <w:r>
        <w:rPr>
          <w:rFonts w:hint="default" w:eastAsia="方正楷体_GBK"/>
        </w:rPr>
        <w:t>建立了民歌传承基地</w:t>
      </w:r>
      <w:r>
        <w:rPr>
          <w:rFonts w:ascii="方正楷体_GBK" w:hAnsi="方正楷体_GBK"/>
        </w:rPr>
        <w:t>,</w:t>
      </w:r>
      <w:r>
        <w:rPr>
          <w:rFonts w:hint="default" w:eastAsia="方正楷体_GBK"/>
        </w:rPr>
        <w:t>让民歌走近中小学校园</w:t>
      </w:r>
      <w:r>
        <w:rPr>
          <w:rFonts w:ascii="方正楷体_GBK" w:hAnsi="方正楷体_GBK"/>
        </w:rPr>
        <w:t>;</w:t>
      </w:r>
      <w:r>
        <w:rPr>
          <w:rFonts w:hint="default" w:eastAsia="方正楷体_GBK"/>
        </w:rPr>
        <w:t>【乙】</w:t>
      </w:r>
      <w:r>
        <w:rPr>
          <w:rFonts w:hint="default" w:eastAsia="方正楷体_GBK"/>
          <w:u w:val="single" w:color="000000"/>
        </w:rPr>
        <w:t>将《一支秧歌一趟秧》《八百里湖水情》等</w:t>
      </w:r>
      <w:r>
        <w:rPr>
          <w:rFonts w:ascii="NEU-BZ-S92" w:hAnsi="NEU-BZ-S92"/>
          <w:u w:val="single" w:color="000000"/>
        </w:rPr>
        <w:t>12</w:t>
      </w:r>
      <w:r>
        <w:rPr>
          <w:rFonts w:hint="default" w:eastAsia="方正楷体_GBK"/>
          <w:u w:val="single" w:color="000000"/>
        </w:rPr>
        <w:t>首优美的巢湖民歌录制改编成广场舞曲进行推广</w:t>
      </w:r>
      <w:r>
        <w:rPr>
          <w:rFonts w:ascii="方正楷体_GBK" w:hAnsi="方正楷体_GBK"/>
          <w:u w:val="single" w:color="000000"/>
        </w:rPr>
        <w:t>;</w:t>
      </w:r>
      <w:r>
        <w:rPr>
          <w:rFonts w:hint="default" w:eastAsia="方正楷体_GBK"/>
        </w:rPr>
        <w:t>等等。</w:t>
      </w:r>
    </w:p>
    <w:p>
      <w:pPr>
        <w:spacing w:line="275" w:lineRule="atLeast"/>
      </w:pPr>
      <w:r>
        <w:rPr>
          <w:rFonts w:hint="default" w:eastAsia="方正黑体_GBK"/>
        </w:rPr>
        <w:t>材料二</w:t>
      </w:r>
      <w:r>
        <w:rPr>
          <w:rFonts w:ascii="NEU-BZ-S92" w:hAnsi="NEU-BZ-S92"/>
        </w:rPr>
        <w:t>　</w:t>
      </w:r>
      <w:r>
        <w:rPr>
          <w:rFonts w:hint="default" w:eastAsia="方正楷体_GBK"/>
        </w:rPr>
        <w:t>“望风采柳”是巢湖民歌的传统创作形式。在水田里插秧时</w:t>
      </w:r>
      <w:r>
        <w:rPr>
          <w:rFonts w:ascii="方正楷体_GBK" w:hAnsi="方正楷体_GBK"/>
        </w:rPr>
        <w:t>,</w:t>
      </w:r>
      <w:r>
        <w:rPr>
          <w:rFonts w:hint="default" w:eastAsia="方正楷体_GBK"/>
        </w:rPr>
        <w:t>会面对田野歌唱</w:t>
      </w:r>
      <w:r>
        <w:rPr>
          <w:rFonts w:ascii="方正楷体_GBK" w:hAnsi="方正楷体_GBK"/>
        </w:rPr>
        <w:t>:</w:t>
      </w:r>
      <w:r>
        <w:rPr>
          <w:rFonts w:hint="default" w:eastAsia="方正楷体_GBK"/>
        </w:rPr>
        <w:t>“麦苗青呀</w:t>
      </w:r>
      <w:r>
        <w:rPr>
          <w:rFonts w:ascii="方正楷体_GBK" w:hAnsi="方正楷体_GBK"/>
        </w:rPr>
        <w:t>,</w:t>
      </w:r>
      <w:r>
        <w:rPr>
          <w:rFonts w:hint="default" w:eastAsia="方正楷体_GBK"/>
        </w:rPr>
        <w:t>哎呀</w:t>
      </w:r>
      <w:r>
        <w:drawing>
          <wp:inline distT="0" distB="0" distL="0" distR="0">
            <wp:extent cx="130175" cy="111760"/>
            <wp:effectExtent l="0" t="0" r="3175" b="2540"/>
            <wp:docPr id="82" name="口衣5楷.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口衣5楷.eps" descr=" "/>
                    <pic:cNvPicPr>
                      <a:picLocks noChangeAspect="1"/>
                    </pic:cNvPicPr>
                  </pic:nvPicPr>
                  <pic:blipFill>
                    <a:blip r:embed="rId4"/>
                    <a:stretch>
                      <a:fillRect/>
                    </a:stretch>
                  </pic:blipFill>
                  <pic:spPr>
                    <a:xfrm>
                      <a:off x="0" y="0"/>
                      <a:ext cx="130680" cy="112320"/>
                    </a:xfrm>
                    <a:prstGeom prst="rect">
                      <a:avLst/>
                    </a:prstGeom>
                  </pic:spPr>
                </pic:pic>
              </a:graphicData>
            </a:graphic>
          </wp:inline>
        </w:drawing>
      </w:r>
      <w:r>
        <w:rPr>
          <w:rFonts w:hint="default" w:eastAsia="方正楷体_GBK"/>
        </w:rPr>
        <w:t>子哟</w:t>
      </w:r>
      <w:r>
        <w:rPr>
          <w:rFonts w:ascii="方正楷体_GBK" w:hAnsi="方正楷体_GBK"/>
        </w:rPr>
        <w:t>,</w:t>
      </w:r>
      <w:r>
        <w:rPr>
          <w:rFonts w:hint="default" w:eastAsia="方正楷体_GBK"/>
        </w:rPr>
        <w:t>菜花黄啊</w:t>
      </w:r>
      <w:r>
        <w:rPr>
          <w:rFonts w:ascii="方正楷体_GBK" w:hAnsi="方正楷体_GBK"/>
        </w:rPr>
        <w:t>,</w:t>
      </w:r>
      <w:r>
        <w:rPr>
          <w:rFonts w:hint="default" w:eastAsia="方正楷体_GBK"/>
        </w:rPr>
        <w:t>哎呀</w:t>
      </w:r>
      <w:r>
        <w:drawing>
          <wp:inline distT="0" distB="0" distL="0" distR="0">
            <wp:extent cx="130175" cy="111760"/>
            <wp:effectExtent l="0" t="0" r="3175" b="2540"/>
            <wp:docPr id="83" name="口衣5楷.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口衣5楷.eps" descr=" "/>
                    <pic:cNvPicPr>
                      <a:picLocks noChangeAspect="1"/>
                    </pic:cNvPicPr>
                  </pic:nvPicPr>
                  <pic:blipFill>
                    <a:blip r:embed="rId4"/>
                    <a:stretch>
                      <a:fillRect/>
                    </a:stretch>
                  </pic:blipFill>
                  <pic:spPr>
                    <a:xfrm>
                      <a:off x="0" y="0"/>
                      <a:ext cx="130680" cy="112320"/>
                    </a:xfrm>
                    <a:prstGeom prst="rect">
                      <a:avLst/>
                    </a:prstGeom>
                  </pic:spPr>
                </pic:pic>
              </a:graphicData>
            </a:graphic>
          </wp:inline>
        </w:drawing>
      </w:r>
      <w:r>
        <w:rPr>
          <w:rFonts w:hint="default" w:eastAsia="方正楷体_GBK"/>
        </w:rPr>
        <w:t>子哟。”看到路上无所事事的闲人</w:t>
      </w:r>
      <w:r>
        <w:rPr>
          <w:rFonts w:ascii="方正楷体_GBK" w:hAnsi="方正楷体_GBK"/>
        </w:rPr>
        <w:t>,</w:t>
      </w:r>
      <w:r>
        <w:rPr>
          <w:rFonts w:hint="default" w:eastAsia="方正楷体_GBK"/>
        </w:rPr>
        <w:t>他们会唱</w:t>
      </w:r>
      <w:r>
        <w:rPr>
          <w:rFonts w:ascii="方正楷体_GBK" w:hAnsi="方正楷体_GBK"/>
        </w:rPr>
        <w:t>:</w:t>
      </w:r>
      <w:r>
        <w:rPr>
          <w:rFonts w:hint="default" w:eastAsia="方正楷体_GBK"/>
        </w:rPr>
        <w:t>“</w:t>
      </w:r>
      <w:r>
        <w:rPr>
          <w:rFonts w:hint="default" w:eastAsia="方正楷体_GBK"/>
          <w:u w:val="single" w:color="000000"/>
        </w:rPr>
        <w:t>六月天</w:t>
      </w:r>
      <w:r>
        <w:rPr>
          <w:rFonts w:ascii="方正楷体_GBK" w:hAnsi="方正楷体_GBK"/>
          <w:u w:val="single" w:color="000000"/>
        </w:rPr>
        <w:t>,</w:t>
      </w:r>
      <w:r>
        <w:rPr>
          <w:rFonts w:hint="default" w:eastAsia="方正楷体_GBK"/>
          <w:u w:val="single" w:color="000000"/>
        </w:rPr>
        <w:t>大忙天</w:t>
      </w:r>
      <w:r>
        <w:rPr>
          <w:rFonts w:ascii="方正楷体_GBK" w:hAnsi="方正楷体_GBK"/>
          <w:u w:val="single" w:color="000000"/>
        </w:rPr>
        <w:t>,</w:t>
      </w:r>
      <w:r>
        <w:rPr>
          <w:rFonts w:hint="default" w:eastAsia="方正楷体_GBK"/>
          <w:u w:val="single" w:color="000000"/>
        </w:rPr>
        <w:t>哪有闲空站路边</w:t>
      </w:r>
      <w:r>
        <w:rPr>
          <w:rFonts w:ascii="方正楷体_GBK" w:hAnsi="方正楷体_GBK"/>
          <w:u w:val="single" w:color="000000"/>
        </w:rPr>
        <w:t>?</w:t>
      </w:r>
      <w:r>
        <w:rPr>
          <w:rFonts w:hint="default" w:eastAsia="方正楷体_GBK"/>
          <w:u w:val="single" w:color="000000"/>
        </w:rPr>
        <w:t>不是黄秧占着手</w:t>
      </w:r>
      <w:r>
        <w:rPr>
          <w:rFonts w:ascii="方正楷体_GBK" w:hAnsi="方正楷体_GBK"/>
          <w:u w:val="single" w:color="000000"/>
        </w:rPr>
        <w:t>,</w:t>
      </w:r>
      <w:r>
        <w:rPr>
          <w:rFonts w:hint="default" w:eastAsia="方正楷体_GBK"/>
          <w:u w:val="single" w:color="000000"/>
        </w:rPr>
        <w:t>拎着尾巴扔上天。</w:t>
      </w:r>
      <w:r>
        <w:rPr>
          <w:rFonts w:hint="default" w:eastAsia="方正楷体_GBK"/>
        </w:rPr>
        <w:t>”</w:t>
      </w:r>
    </w:p>
    <w:p>
      <w:pPr>
        <w:spacing w:line="275" w:lineRule="exact"/>
      </w:pPr>
      <w:r>
        <w:rPr>
          <w:rFonts w:ascii="方正书宋_GBK" w:hAnsi="方正书宋_GBK"/>
        </w:rPr>
        <w:t>(</w:t>
      </w:r>
      <w:r>
        <w:rPr>
          <w:rFonts w:ascii="NEU-BZ-S92" w:hAnsi="NEU-BZ-S92"/>
        </w:rPr>
        <w:t>1</w:t>
      </w:r>
      <w:r>
        <w:rPr>
          <w:rFonts w:ascii="方正书宋_GBK" w:hAnsi="方正书宋_GBK"/>
        </w:rPr>
        <w:t>)</w:t>
      </w:r>
      <w:r>
        <w:rPr>
          <w:rFonts w:ascii="NEU-BZ-S92" w:hAnsi="NEU-BZ-S92"/>
        </w:rPr>
        <w:t>①</w:t>
      </w:r>
      <w:r>
        <w:rPr>
          <w:rFonts w:hint="default" w:eastAsia="方正书宋_GBK"/>
        </w:rPr>
        <w:t>材料一中有错别字的词语是“</w:t>
      </w:r>
      <w:r>
        <w:rPr>
          <w:rFonts w:ascii="NEU-BZ-S92" w:hAnsi="NEU-BZ-S92"/>
          <w:u w:val="single" w:color="000000"/>
        </w:rPr>
        <w:t>　</w:t>
      </w:r>
      <w:r>
        <w:rPr>
          <w:rFonts w:hint="default" w:eastAsia="方正书宋_GBK"/>
          <w:color w:val="FF00FF"/>
          <w:u w:val="single" w:color="000000"/>
        </w:rPr>
        <w:t>走近</w:t>
      </w:r>
      <w:r>
        <w:rPr>
          <w:rFonts w:ascii="NEU-BZ-S92" w:hAnsi="NEU-BZ-S92"/>
          <w:u w:val="single" w:color="000000"/>
        </w:rPr>
        <w:t>　</w:t>
      </w:r>
      <w:r>
        <w:rPr>
          <w:rFonts w:hint="default" w:eastAsia="方正书宋_GBK"/>
        </w:rPr>
        <w:t>”</w:t>
      </w:r>
      <w:r>
        <w:rPr>
          <w:rFonts w:ascii="方正书宋_GBK" w:hAnsi="方正书宋_GBK"/>
        </w:rPr>
        <w:t>,</w:t>
      </w:r>
      <w:r>
        <w:rPr>
          <w:rFonts w:hint="default" w:eastAsia="方正书宋_GBK"/>
        </w:rPr>
        <w:t>正确写法是“</w:t>
      </w:r>
      <w:r>
        <w:rPr>
          <w:rFonts w:ascii="NEU-BZ-S92" w:hAnsi="NEU-BZ-S92"/>
          <w:u w:val="single" w:color="000000"/>
        </w:rPr>
        <w:t>　</w:t>
      </w:r>
      <w:r>
        <w:rPr>
          <w:rFonts w:hint="default" w:eastAsia="方正书宋_GBK"/>
          <w:color w:val="FF00FF"/>
          <w:u w:val="single" w:color="000000"/>
        </w:rPr>
        <w:t>走进</w:t>
      </w:r>
      <w:r>
        <w:rPr>
          <w:rFonts w:ascii="NEU-BZ-S92" w:hAnsi="NEU-BZ-S92"/>
          <w:u w:val="single" w:color="000000"/>
        </w:rPr>
        <w:t>　</w:t>
      </w:r>
      <w:r>
        <w:rPr>
          <w:rFonts w:hint="default" w:eastAsia="方正书宋_GBK"/>
        </w:rPr>
        <w:t>”。</w:t>
      </w:r>
      <w:r>
        <w:rPr>
          <w:rFonts w:ascii="方正书宋_GBK" w:hAnsi="方正书宋_GBK"/>
        </w:rPr>
        <w:t>(</w:t>
      </w:r>
      <w:r>
        <w:rPr>
          <w:rFonts w:ascii="NEU-BZ-S92" w:hAnsi="NEU-BZ-S92"/>
        </w:rPr>
        <w:t>2</w:t>
      </w:r>
      <w:r>
        <w:rPr>
          <w:rFonts w:hint="default" w:eastAsia="方正书宋_GBK"/>
        </w:rPr>
        <w:t>分</w:t>
      </w:r>
      <w:r>
        <w:rPr>
          <w:rFonts w:ascii="方正书宋_GBK" w:hAnsi="方正书宋_GBK"/>
        </w:rPr>
        <w:t>) </w:t>
      </w:r>
    </w:p>
    <w:p>
      <w:pPr>
        <w:spacing w:line="275" w:lineRule="exact"/>
      </w:pPr>
      <w:r>
        <w:rPr>
          <w:rFonts w:ascii="NEU-BZ-S92" w:hAnsi="NEU-BZ-S92"/>
        </w:rPr>
        <w:t>②</w:t>
      </w:r>
      <w:r>
        <w:rPr>
          <w:rFonts w:hint="default" w:eastAsia="方正书宋_GBK"/>
        </w:rPr>
        <w:t>【甲】处画线句子搭配不当</w:t>
      </w:r>
      <w:r>
        <w:rPr>
          <w:rFonts w:ascii="方正书宋_GBK" w:hAnsi="方正书宋_GBK"/>
        </w:rPr>
        <w:t>,</w:t>
      </w:r>
      <w:r>
        <w:rPr>
          <w:rFonts w:hint="default" w:eastAsia="方正书宋_GBK"/>
        </w:rPr>
        <w:t>应将“</w:t>
      </w:r>
      <w:r>
        <w:rPr>
          <w:rFonts w:ascii="NEU-BZ-S92" w:hAnsi="NEU-BZ-S92"/>
          <w:u w:val="single" w:color="000000"/>
        </w:rPr>
        <w:t>　</w:t>
      </w:r>
      <w:r>
        <w:rPr>
          <w:rFonts w:hint="default" w:eastAsia="方正书宋_GBK"/>
          <w:color w:val="FF00FF"/>
          <w:u w:val="single" w:color="000000"/>
        </w:rPr>
        <w:t>提高</w:t>
      </w:r>
      <w:r>
        <w:rPr>
          <w:rFonts w:ascii="NEU-BZ-S92" w:hAnsi="NEU-BZ-S92"/>
          <w:u w:val="single" w:color="000000"/>
        </w:rPr>
        <w:t>　</w:t>
      </w:r>
      <w:r>
        <w:rPr>
          <w:rFonts w:hint="default" w:eastAsia="方正书宋_GBK"/>
        </w:rPr>
        <w:t>”改为“</w:t>
      </w:r>
      <w:r>
        <w:rPr>
          <w:rFonts w:ascii="NEU-BZ-S92" w:hAnsi="NEU-BZ-S92"/>
          <w:u w:val="single" w:color="000000"/>
        </w:rPr>
        <w:t>　</w:t>
      </w:r>
      <w:r>
        <w:rPr>
          <w:rFonts w:hint="default" w:eastAsia="方正书宋_GBK"/>
          <w:color w:val="FF00FF"/>
          <w:u w:val="single" w:color="000000"/>
        </w:rPr>
        <w:t>加大</w:t>
      </w:r>
      <w:r>
        <w:rPr>
          <w:rFonts w:ascii="NEU-BZ-S92" w:hAnsi="NEU-BZ-S92"/>
          <w:u w:val="single" w:color="000000"/>
        </w:rPr>
        <w:t>　</w:t>
      </w:r>
      <w:r>
        <w:rPr>
          <w:rFonts w:hint="default" w:eastAsia="方正书宋_GBK"/>
        </w:rPr>
        <w:t>”。</w:t>
      </w:r>
      <w:r>
        <w:rPr>
          <w:rFonts w:ascii="方正书宋_GBK" w:hAnsi="方正书宋_GBK"/>
        </w:rPr>
        <w:t>(</w:t>
      </w:r>
      <w:r>
        <w:rPr>
          <w:rFonts w:ascii="NEU-BZ-S92" w:hAnsi="NEU-BZ-S92"/>
        </w:rPr>
        <w:t>2</w:t>
      </w:r>
      <w:r>
        <w:rPr>
          <w:rFonts w:hint="default" w:eastAsia="方正书宋_GBK"/>
        </w:rPr>
        <w:t>分</w:t>
      </w:r>
      <w:r>
        <w:rPr>
          <w:rFonts w:ascii="方正书宋_GBK" w:hAnsi="方正书宋_GBK"/>
        </w:rPr>
        <w:t>) </w:t>
      </w:r>
    </w:p>
    <w:p>
      <w:pPr>
        <w:spacing w:line="275" w:lineRule="exact"/>
      </w:pPr>
      <w:r>
        <w:rPr>
          <w:rFonts w:ascii="NEU-BZ-S92" w:hAnsi="NEU-BZ-S92"/>
        </w:rPr>
        <w:t>③</w:t>
      </w:r>
      <w:r>
        <w:rPr>
          <w:rFonts w:hint="default" w:eastAsia="方正书宋_GBK"/>
        </w:rPr>
        <w:t>【乙】处画线句子语序不当</w:t>
      </w:r>
      <w:r>
        <w:rPr>
          <w:rFonts w:ascii="方正书宋_GBK" w:hAnsi="方正书宋_GBK"/>
        </w:rPr>
        <w:t>,</w:t>
      </w:r>
      <w:r>
        <w:rPr>
          <w:rFonts w:hint="default" w:eastAsia="方正书宋_GBK"/>
        </w:rPr>
        <w:t>请提出修改意见</w:t>
      </w:r>
      <w:r>
        <w:rPr>
          <w:rFonts w:ascii="方正书宋_GBK" w:hAnsi="方正书宋_GBK"/>
        </w:rPr>
        <w:t>:</w:t>
      </w:r>
      <w:r>
        <w:rPr>
          <w:rFonts w:ascii="NEU-BZ-S92" w:hAnsi="NEU-BZ-S92"/>
          <w:u w:val="single" w:color="000000"/>
        </w:rPr>
        <w:t>　</w:t>
      </w:r>
      <w:r>
        <w:rPr>
          <w:rFonts w:hint="default" w:eastAsia="方正书宋_GBK"/>
          <w:color w:val="FF00FF"/>
          <w:u w:val="single" w:color="000000"/>
        </w:rPr>
        <w:t>将“录制”和“改编”调换位置</w:t>
      </w:r>
      <w:r>
        <w:rPr>
          <w:rFonts w:ascii="方正书宋_GBK" w:hAnsi="方正书宋_GBK"/>
          <w:color w:val="FF00FF"/>
          <w:u w:val="single" w:color="000000"/>
        </w:rPr>
        <w:t>(</w:t>
      </w:r>
      <w:r>
        <w:rPr>
          <w:rFonts w:hint="default" w:eastAsia="方正书宋_GBK"/>
          <w:color w:val="FF00FF"/>
          <w:u w:val="single" w:color="000000"/>
        </w:rPr>
        <w:t>或</w:t>
      </w:r>
      <w:r>
        <w:rPr>
          <w:rFonts w:ascii="方正书宋_GBK" w:hAnsi="方正书宋_GBK"/>
          <w:color w:val="FF00FF"/>
          <w:u w:val="single" w:color="000000"/>
        </w:rPr>
        <w:t>:</w:t>
      </w:r>
      <w:r>
        <w:rPr>
          <w:rFonts w:hint="default" w:eastAsia="方正书宋_GBK"/>
          <w:color w:val="FF00FF"/>
          <w:u w:val="single" w:color="000000"/>
        </w:rPr>
        <w:t>将“改编”调至“录制”前</w:t>
      </w:r>
      <w:r>
        <w:rPr>
          <w:rFonts w:ascii="方正书宋_GBK" w:hAnsi="方正书宋_GBK"/>
          <w:color w:val="FF00FF"/>
          <w:u w:val="single" w:color="000000"/>
        </w:rPr>
        <w:t>)</w:t>
      </w:r>
      <w:r>
        <w:rPr>
          <w:rFonts w:ascii="NEU-BZ-S92" w:hAnsi="NEU-BZ-S92"/>
          <w:u w:val="single" w:color="000000"/>
        </w:rPr>
        <w:t>　</w:t>
      </w:r>
      <w:r>
        <w:rPr>
          <w:rFonts w:hint="default" w:eastAsia="方正书宋_GBK"/>
        </w:rPr>
        <w:t>。</w:t>
      </w:r>
      <w:r>
        <w:rPr>
          <w:rFonts w:ascii="方正书宋_GBK" w:hAnsi="方正书宋_GBK"/>
        </w:rPr>
        <w:t>(</w:t>
      </w:r>
      <w:r>
        <w:rPr>
          <w:rFonts w:ascii="NEU-BZ-S92" w:hAnsi="NEU-BZ-S92"/>
        </w:rPr>
        <w:t>2</w:t>
      </w:r>
      <w:r>
        <w:rPr>
          <w:rFonts w:hint="default" w:eastAsia="方正书宋_GBK"/>
        </w:rPr>
        <w:t>分</w:t>
      </w:r>
      <w:r>
        <w:rPr>
          <w:rFonts w:ascii="方正书宋_GBK" w:hAnsi="方正书宋_GBK"/>
        </w:rPr>
        <w:t>) </w:t>
      </w:r>
    </w:p>
    <w:p>
      <w:pPr>
        <w:spacing w:line="275" w:lineRule="exact"/>
      </w:pPr>
      <w:r>
        <w:rPr>
          <w:rFonts w:ascii="方正书宋_GBK" w:hAnsi="方正书宋_GBK"/>
        </w:rPr>
        <w:t>(</w:t>
      </w:r>
      <w:r>
        <w:rPr>
          <w:rFonts w:ascii="NEU-BZ-S92" w:hAnsi="NEU-BZ-S92"/>
        </w:rPr>
        <w:t>2</w:t>
      </w:r>
      <w:r>
        <w:rPr>
          <w:rFonts w:ascii="方正书宋_GBK" w:hAnsi="方正书宋_GBK"/>
        </w:rPr>
        <w:t>)</w:t>
      </w:r>
      <w:r>
        <w:rPr>
          <w:rFonts w:hint="default" w:eastAsia="方正书宋_GBK"/>
        </w:rPr>
        <w:t>阅读材料二</w:t>
      </w:r>
      <w:r>
        <w:rPr>
          <w:rFonts w:ascii="方正书宋_GBK" w:hAnsi="方正书宋_GBK"/>
        </w:rPr>
        <w:t>,</w:t>
      </w:r>
      <w:r>
        <w:rPr>
          <w:rFonts w:hint="default" w:eastAsia="方正书宋_GBK"/>
        </w:rPr>
        <w:t>归纳出巢湖民歌“望风采柳”这种创作形式的主要特点。</w:t>
      </w:r>
      <w:r>
        <w:rPr>
          <w:rFonts w:ascii="方正书宋_GBK" w:hAnsi="方正书宋_GBK"/>
        </w:rPr>
        <w:t>(</w:t>
      </w:r>
      <w:r>
        <w:rPr>
          <w:rFonts w:ascii="NEU-BZ-S92" w:hAnsi="NEU-BZ-S92"/>
        </w:rPr>
        <w:t>3</w:t>
      </w:r>
      <w:r>
        <w:rPr>
          <w:rFonts w:hint="default" w:eastAsia="方正书宋_GBK"/>
        </w:rPr>
        <w:t>分</w:t>
      </w:r>
      <w:r>
        <w:rPr>
          <w:rFonts w:ascii="方正书宋_GBK" w:hAnsi="方正书宋_GBK"/>
        </w:rPr>
        <w:t>)</w:t>
      </w:r>
    </w:p>
    <w:p>
      <w:pPr>
        <w:spacing w:line="275" w:lineRule="exact"/>
      </w:pPr>
      <w:r>
        <w:rPr>
          <w:rFonts w:ascii="NEU-BZ-S92" w:hAnsi="NEU-BZ-S92"/>
          <w:color w:val="FF00FF"/>
        </w:rPr>
        <w:t>①</w:t>
      </w:r>
      <w:r>
        <w:rPr>
          <w:rFonts w:hint="default" w:eastAsia="方正书宋_GBK"/>
          <w:color w:val="FF00FF"/>
        </w:rPr>
        <w:t>就地取材</w:t>
      </w:r>
      <w:r>
        <w:rPr>
          <w:rFonts w:ascii="方正书宋_GBK" w:hAnsi="方正书宋_GBK"/>
          <w:color w:val="FF00FF"/>
        </w:rPr>
        <w:t>;</w:t>
      </w:r>
      <w:r>
        <w:rPr>
          <w:rFonts w:ascii="NEU-BZ-S92" w:hAnsi="NEU-BZ-S92"/>
          <w:color w:val="FF00FF"/>
        </w:rPr>
        <w:t>②</w:t>
      </w:r>
      <w:r>
        <w:rPr>
          <w:rFonts w:hint="default" w:eastAsia="方正书宋_GBK"/>
          <w:color w:val="FF00FF"/>
        </w:rPr>
        <w:t>智慧风趣</w:t>
      </w:r>
      <w:r>
        <w:rPr>
          <w:rFonts w:ascii="方正书宋_GBK" w:hAnsi="方正书宋_GBK"/>
          <w:color w:val="FF00FF"/>
        </w:rPr>
        <w:t>;</w:t>
      </w:r>
      <w:r>
        <w:rPr>
          <w:rFonts w:ascii="NEU-BZ-S92" w:hAnsi="NEU-BZ-S92"/>
          <w:color w:val="FF00FF"/>
        </w:rPr>
        <w:t>③</w:t>
      </w:r>
      <w:r>
        <w:rPr>
          <w:rFonts w:hint="default" w:eastAsia="方正书宋_GBK"/>
          <w:color w:val="FF00FF"/>
        </w:rPr>
        <w:t>歌唱生活。</w:t>
      </w:r>
      <w:r>
        <w:rPr>
          <w:rFonts w:ascii="方正书宋_GBK" w:hAnsi="方正书宋_GBK"/>
          <w:color w:val="FF00FF"/>
        </w:rPr>
        <w:t>(</w:t>
      </w:r>
      <w:r>
        <w:rPr>
          <w:rFonts w:hint="default" w:eastAsia="方正书宋_GBK"/>
          <w:color w:val="FF00FF"/>
        </w:rPr>
        <w:t>每点</w:t>
      </w:r>
      <w:r>
        <w:rPr>
          <w:rFonts w:ascii="NEU-BZ-S92" w:hAnsi="NEU-BZ-S92"/>
          <w:color w:val="FF00FF"/>
        </w:rPr>
        <w:t>1</w:t>
      </w:r>
      <w:r>
        <w:rPr>
          <w:rFonts w:hint="default" w:eastAsia="方正书宋_GBK"/>
          <w:color w:val="FF00FF"/>
        </w:rPr>
        <w:t>分</w:t>
      </w:r>
      <w:r>
        <w:rPr>
          <w:rFonts w:ascii="方正书宋_GBK" w:hAnsi="方正书宋_GBK"/>
          <w:color w:val="FF00FF"/>
        </w:rPr>
        <w:t>,</w:t>
      </w:r>
      <w:r>
        <w:rPr>
          <w:rFonts w:hint="default" w:eastAsia="方正书宋_GBK"/>
          <w:color w:val="FF00FF"/>
        </w:rPr>
        <w:t>共</w:t>
      </w:r>
      <w:r>
        <w:rPr>
          <w:rFonts w:ascii="NEU-BZ-S92" w:hAnsi="NEU-BZ-S92"/>
          <w:color w:val="FF00FF"/>
        </w:rPr>
        <w:t>3</w:t>
      </w:r>
      <w:r>
        <w:rPr>
          <w:rFonts w:hint="default" w:eastAsia="方正书宋_GBK"/>
          <w:color w:val="FF00FF"/>
        </w:rPr>
        <w:t>分</w:t>
      </w:r>
      <w:r>
        <w:rPr>
          <w:rFonts w:ascii="方正书宋_GBK" w:hAnsi="方正书宋_GBK"/>
          <w:color w:val="FF00FF"/>
        </w:rPr>
        <w:t>)</w:t>
      </w:r>
    </w:p>
    <w:p>
      <w:pPr>
        <w:spacing w:line="275" w:lineRule="exact"/>
      </w:pPr>
      <w:r>
        <w:rPr>
          <w:rFonts w:ascii="方正书宋_GBK" w:hAnsi="方正书宋_GBK"/>
        </w:rPr>
        <w:t>(</w:t>
      </w:r>
      <w:r>
        <w:rPr>
          <w:rFonts w:ascii="NEU-BZ-S92" w:hAnsi="NEU-BZ-S92"/>
        </w:rPr>
        <w:t>3</w:t>
      </w:r>
      <w:r>
        <w:rPr>
          <w:rFonts w:ascii="方正书宋_GBK" w:hAnsi="方正书宋_GBK"/>
        </w:rPr>
        <w:t>)</w:t>
      </w:r>
      <w:r>
        <w:rPr>
          <w:rFonts w:hint="default" w:eastAsia="方正书宋_GBK"/>
        </w:rPr>
        <w:t>小亮同学不喜欢民歌</w:t>
      </w:r>
      <w:r>
        <w:rPr>
          <w:rFonts w:ascii="方正书宋_GBK" w:hAnsi="方正书宋_GBK"/>
        </w:rPr>
        <w:t>,</w:t>
      </w:r>
      <w:r>
        <w:rPr>
          <w:rFonts w:hint="default" w:eastAsia="方正书宋_GBK"/>
        </w:rPr>
        <w:t>觉得没意思。请你结合材料二中画线句的歌词对他进行劝说。</w:t>
      </w:r>
      <w:r>
        <w:rPr>
          <w:rFonts w:ascii="方正书宋_GBK" w:hAnsi="方正书宋_GBK"/>
        </w:rPr>
        <w:t>(</w:t>
      </w:r>
      <w:r>
        <w:rPr>
          <w:rFonts w:ascii="NEU-BZ-S92" w:hAnsi="NEU-BZ-S92"/>
        </w:rPr>
        <w:t>4</w:t>
      </w:r>
      <w:r>
        <w:rPr>
          <w:rFonts w:hint="default" w:eastAsia="方正书宋_GBK"/>
        </w:rPr>
        <w:t>分</w:t>
      </w:r>
      <w:r>
        <w:rPr>
          <w:rFonts w:ascii="方正书宋_GBK" w:hAnsi="方正书宋_GBK"/>
        </w:rPr>
        <w:t>)</w:t>
      </w:r>
    </w:p>
    <w:p>
      <w:pPr>
        <w:spacing w:line="275" w:lineRule="exact"/>
      </w:pPr>
      <w:r>
        <w:rPr>
          <w:rFonts w:hint="default" w:eastAsia="方正书宋_GBK"/>
          <w:color w:val="FF00FF"/>
        </w:rPr>
        <w:t>示例</w:t>
      </w:r>
      <w:r>
        <w:rPr>
          <w:rFonts w:ascii="方正书宋_GBK" w:hAnsi="方正书宋_GBK"/>
          <w:color w:val="FF00FF"/>
        </w:rPr>
        <w:t>:</w:t>
      </w:r>
      <w:r>
        <w:rPr>
          <w:rFonts w:hint="default" w:eastAsia="方正书宋_GBK"/>
          <w:color w:val="FF00FF"/>
        </w:rPr>
        <w:t>小亮</w:t>
      </w:r>
      <w:r>
        <w:rPr>
          <w:rFonts w:ascii="方正书宋_GBK" w:hAnsi="方正书宋_GBK"/>
          <w:color w:val="FF00FF"/>
        </w:rPr>
        <w:t>,</w:t>
      </w:r>
      <w:r>
        <w:rPr>
          <w:rFonts w:hint="default" w:eastAsia="方正书宋_GBK"/>
          <w:color w:val="FF00FF"/>
        </w:rPr>
        <w:t>民歌其实是非常生动有趣的。你看这句歌词</w:t>
      </w:r>
      <w:r>
        <w:rPr>
          <w:rFonts w:ascii="方正书宋_GBK" w:hAnsi="方正书宋_GBK"/>
          <w:color w:val="FF00FF"/>
        </w:rPr>
        <w:t>,</w:t>
      </w:r>
      <w:r>
        <w:rPr>
          <w:rFonts w:hint="default" w:eastAsia="方正书宋_GBK"/>
          <w:color w:val="FF00FF"/>
        </w:rPr>
        <w:t>把好逸恶劳的人比作偷吃的老鼠之类</w:t>
      </w:r>
      <w:r>
        <w:rPr>
          <w:rFonts w:ascii="方正书宋_GBK" w:hAnsi="方正书宋_GBK"/>
          <w:color w:val="FF00FF"/>
        </w:rPr>
        <w:t>,</w:t>
      </w:r>
      <w:r>
        <w:rPr>
          <w:rFonts w:hint="default" w:eastAsia="方正书宋_GBK"/>
          <w:color w:val="FF00FF"/>
        </w:rPr>
        <w:t>既含蓄幽默</w:t>
      </w:r>
      <w:r>
        <w:rPr>
          <w:rFonts w:ascii="方正书宋_GBK" w:hAnsi="方正书宋_GBK"/>
          <w:color w:val="FF00FF"/>
        </w:rPr>
        <w:t>,</w:t>
      </w:r>
      <w:r>
        <w:rPr>
          <w:rFonts w:hint="default" w:eastAsia="方正书宋_GBK"/>
          <w:color w:val="FF00FF"/>
        </w:rPr>
        <w:t>又简单明白</w:t>
      </w:r>
      <w:r>
        <w:rPr>
          <w:rFonts w:ascii="方正书宋_GBK" w:hAnsi="方正书宋_GBK"/>
          <w:color w:val="FF00FF"/>
        </w:rPr>
        <w:t>,</w:t>
      </w:r>
      <w:r>
        <w:rPr>
          <w:rFonts w:hint="default" w:eastAsia="方正书宋_GBK"/>
          <w:color w:val="FF00FF"/>
        </w:rPr>
        <w:t>还蕴含深刻的生活哲理</w:t>
      </w:r>
      <w:r>
        <w:rPr>
          <w:rFonts w:ascii="方正书宋_GBK" w:hAnsi="方正书宋_GBK"/>
          <w:color w:val="FF00FF"/>
        </w:rPr>
        <w:t>,</w:t>
      </w:r>
      <w:r>
        <w:rPr>
          <w:rFonts w:hint="default" w:eastAsia="方正书宋_GBK"/>
          <w:color w:val="FF00FF"/>
        </w:rPr>
        <w:t>多么富有艺术性啊</w:t>
      </w:r>
      <w:r>
        <w:rPr>
          <w:rFonts w:ascii="方正书宋_GBK" w:hAnsi="方正书宋_GBK"/>
          <w:color w:val="FF00FF"/>
        </w:rPr>
        <w:t>!(</w:t>
      </w:r>
      <w:r>
        <w:rPr>
          <w:rFonts w:hint="default" w:eastAsia="方正书宋_GBK"/>
          <w:color w:val="FF00FF"/>
        </w:rPr>
        <w:t>内容</w:t>
      </w:r>
      <w:r>
        <w:rPr>
          <w:rFonts w:ascii="NEU-BZ-S92" w:hAnsi="NEU-BZ-S92"/>
          <w:color w:val="FF00FF"/>
        </w:rPr>
        <w:t>3</w:t>
      </w:r>
      <w:r>
        <w:rPr>
          <w:rFonts w:hint="default" w:eastAsia="方正书宋_GBK"/>
          <w:color w:val="FF00FF"/>
        </w:rPr>
        <w:t>分</w:t>
      </w:r>
      <w:r>
        <w:rPr>
          <w:rFonts w:ascii="方正书宋_GBK" w:hAnsi="方正书宋_GBK"/>
          <w:color w:val="FF00FF"/>
        </w:rPr>
        <w:t>,</w:t>
      </w:r>
      <w:r>
        <w:rPr>
          <w:rFonts w:hint="default" w:eastAsia="方正书宋_GBK"/>
          <w:color w:val="FF00FF"/>
        </w:rPr>
        <w:t>语言得体</w:t>
      </w:r>
      <w:r>
        <w:rPr>
          <w:rFonts w:ascii="NEU-BZ-S92" w:hAnsi="NEU-BZ-S92"/>
          <w:color w:val="FF00FF"/>
        </w:rPr>
        <w:t>1</w:t>
      </w:r>
      <w:r>
        <w:rPr>
          <w:rFonts w:hint="default" w:eastAsia="方正书宋_GBK"/>
          <w:color w:val="FF00FF"/>
        </w:rPr>
        <w:t>分</w:t>
      </w:r>
      <w:r>
        <w:rPr>
          <w:rFonts w:ascii="方正书宋_GBK" w:hAnsi="方正书宋_GBK"/>
          <w:color w:val="FF00FF"/>
        </w:rPr>
        <w:t>,</w:t>
      </w:r>
      <w:r>
        <w:rPr>
          <w:rFonts w:hint="default" w:eastAsia="方正书宋_GBK"/>
          <w:color w:val="FF00FF"/>
        </w:rPr>
        <w:t>共</w:t>
      </w:r>
      <w:r>
        <w:rPr>
          <w:rFonts w:ascii="NEU-BZ-S92" w:hAnsi="NEU-BZ-S92"/>
          <w:color w:val="FF00FF"/>
        </w:rPr>
        <w:t>4</w:t>
      </w:r>
      <w:r>
        <w:rPr>
          <w:rFonts w:hint="default" w:eastAsia="方正书宋_GBK"/>
          <w:color w:val="FF00FF"/>
        </w:rPr>
        <w:t>分</w:t>
      </w:r>
      <w:r>
        <w:rPr>
          <w:rFonts w:ascii="方正书宋_GBK" w:hAnsi="方正书宋_GBK"/>
          <w:color w:val="FF00FF"/>
        </w:rPr>
        <w:t>)</w:t>
      </w:r>
    </w:p>
    <w:p>
      <w:pPr>
        <w:spacing w:line="275" w:lineRule="exact"/>
      </w:pPr>
      <w:r>
        <w:rPr>
          <w:rFonts w:hint="default" w:eastAsia="方正黑体_GBK"/>
        </w:rPr>
        <w:t>二、阅读</w:t>
      </w:r>
      <w:r>
        <w:rPr>
          <w:rFonts w:ascii="方正黑体_GBK" w:hAnsi="方正黑体_GBK"/>
        </w:rPr>
        <w:t>(</w:t>
      </w:r>
      <w:r>
        <w:rPr>
          <w:rFonts w:ascii="NEU-HZ-S92" w:hAnsi="NEU-HZ-S92"/>
        </w:rPr>
        <w:t>55</w:t>
      </w:r>
      <w:r>
        <w:rPr>
          <w:rFonts w:hint="default" w:eastAsia="方正黑体_GBK"/>
        </w:rPr>
        <w:t>分</w:t>
      </w:r>
      <w:r>
        <w:rPr>
          <w:rFonts w:ascii="方正黑体_GBK" w:hAnsi="方正黑体_GBK"/>
        </w:rPr>
        <w:t>)</w:t>
      </w:r>
    </w:p>
    <w:p>
      <w:pPr>
        <w:spacing w:line="275" w:lineRule="exact"/>
        <w:ind w:firstLine="420" w:firstLineChars="200"/>
      </w:pPr>
      <w:r>
        <w:rPr>
          <w:rFonts w:hint="default" w:eastAsia="方正书宋_GBK"/>
        </w:rPr>
        <w:t>请阅读下面的文字</w:t>
      </w:r>
      <w:r>
        <w:rPr>
          <w:rFonts w:ascii="方正书宋_GBK" w:hAnsi="方正书宋_GBK"/>
        </w:rPr>
        <w:t>,</w:t>
      </w:r>
      <w:r>
        <w:rPr>
          <w:rFonts w:hint="default" w:eastAsia="方正书宋_GBK"/>
        </w:rPr>
        <w:t>回答问题。</w:t>
      </w:r>
    </w:p>
    <w:p>
      <w:pPr>
        <w:spacing w:line="275" w:lineRule="exact"/>
        <w:jc w:val="center"/>
      </w:pPr>
      <w:r>
        <w:rPr>
          <w:rFonts w:ascii="方正黑体_GBK" w:hAnsi="方正黑体_GBK"/>
        </w:rPr>
        <w:t>[</w:t>
      </w:r>
      <w:r>
        <w:rPr>
          <w:rFonts w:hint="default" w:eastAsia="方正黑体_GBK"/>
        </w:rPr>
        <w:t>一</w:t>
      </w:r>
      <w:r>
        <w:rPr>
          <w:rFonts w:ascii="方正黑体_GBK" w:hAnsi="方正黑体_GBK"/>
        </w:rPr>
        <w:t>](</w:t>
      </w:r>
      <w:r>
        <w:rPr>
          <w:rFonts w:ascii="NEU-HZ-S92" w:hAnsi="NEU-HZ-S92"/>
        </w:rPr>
        <w:t>18</w:t>
      </w:r>
      <w:r>
        <w:rPr>
          <w:rFonts w:hint="default" w:eastAsia="方正黑体_GBK"/>
        </w:rPr>
        <w:t>分</w:t>
      </w:r>
      <w:r>
        <w:rPr>
          <w:rFonts w:ascii="方正黑体_GBK" w:hAnsi="方正黑体_GBK"/>
        </w:rPr>
        <w:t>)</w:t>
      </w:r>
    </w:p>
    <w:p>
      <w:pPr>
        <w:spacing w:line="275" w:lineRule="exact"/>
        <w:ind w:firstLine="420" w:firstLineChars="200"/>
        <w:jc w:val="center"/>
      </w:pPr>
      <w:r>
        <w:rPr>
          <w:rFonts w:hint="default" w:eastAsia="方正黑体_GBK"/>
        </w:rPr>
        <w:t>题跋</w:t>
      </w:r>
      <w:r>
        <w:rPr>
          <w:rFonts w:ascii="方正黑体_GBK" w:hAnsi="方正黑体_GBK"/>
        </w:rPr>
        <w:t>:</w:t>
      </w:r>
      <w:r>
        <w:rPr>
          <w:rFonts w:hint="default" w:eastAsia="方正黑体_GBK"/>
        </w:rPr>
        <w:t>绵延千年的点赞艺术</w:t>
      </w:r>
    </w:p>
    <w:p>
      <w:pPr>
        <w:spacing w:line="275" w:lineRule="exact"/>
        <w:jc w:val="center"/>
      </w:pPr>
      <w:r>
        <w:rPr>
          <w:rFonts w:hint="default" w:eastAsia="方正仿宋_GBK"/>
        </w:rPr>
        <w:t>马菁菁</w:t>
      </w:r>
    </w:p>
    <w:p>
      <w:pPr>
        <w:spacing w:line="275" w:lineRule="exact"/>
        <w:ind w:firstLine="420" w:firstLineChars="200"/>
      </w:pPr>
      <w:r>
        <w:rPr>
          <w:rFonts w:ascii="NEU-BZ-S92" w:hAnsi="NEU-BZ-S92"/>
        </w:rPr>
        <w:t>①</w:t>
      </w:r>
      <w:r>
        <w:rPr>
          <w:rFonts w:hint="default" w:eastAsia="方正楷体_GBK"/>
        </w:rPr>
        <w:t>题跋是写在书籍、字画等前后的文字的总称。写在前面即右侧的文字称“题”</w:t>
      </w:r>
      <w:r>
        <w:rPr>
          <w:rFonts w:ascii="方正楷体_GBK" w:hAnsi="方正楷体_GBK"/>
        </w:rPr>
        <w:t>,</w:t>
      </w:r>
      <w:r>
        <w:rPr>
          <w:rFonts w:hint="default" w:eastAsia="方正楷体_GBK"/>
        </w:rPr>
        <w:t>写在后面即左侧的文字称“跋”。这是由卷轴的形式特点决定</w:t>
      </w:r>
      <w:r>
        <w:rPr>
          <w:rFonts w:ascii="方正楷体_GBK" w:hAnsi="方正楷体_GBK"/>
        </w:rPr>
        <w:t>,</w:t>
      </w:r>
      <w:r>
        <w:rPr>
          <w:rFonts w:hint="default" w:eastAsia="方正楷体_GBK"/>
        </w:rPr>
        <w:t>符合中国古代从右到左、从上到下的观赏习惯的。内容多为品评、鉴赏、考订、记事等。鉴于字画中的题跋更常见、更典型</w:t>
      </w:r>
      <w:r>
        <w:rPr>
          <w:rFonts w:ascii="方正楷体_GBK" w:hAnsi="方正楷体_GBK"/>
        </w:rPr>
        <w:t>,</w:t>
      </w:r>
      <w:r>
        <w:rPr>
          <w:rFonts w:hint="default" w:eastAsia="方正楷体_GBK"/>
        </w:rPr>
        <w:t>因此以字画为例解说题跋更合适些。</w:t>
      </w:r>
    </w:p>
    <w:p>
      <w:pPr>
        <w:spacing w:line="318" w:lineRule="exact"/>
        <w:ind w:firstLine="420" w:firstLineChars="200"/>
      </w:pPr>
      <w:r>
        <w:rPr>
          <w:rFonts w:ascii="NEU-BZ-S92" w:hAnsi="NEU-BZ-S92"/>
        </w:rPr>
        <w:t>②</w:t>
      </w:r>
      <w:r>
        <w:rPr>
          <w:rFonts w:hint="default" w:eastAsia="方正楷体_GBK"/>
        </w:rPr>
        <w:t>魏晋南北朝是题跋的萌芽期。那时</w:t>
      </w:r>
      <w:r>
        <w:rPr>
          <w:rFonts w:ascii="方正楷体_GBK" w:hAnsi="方正楷体_GBK"/>
        </w:rPr>
        <w:t>,</w:t>
      </w:r>
      <w:r>
        <w:rPr>
          <w:rFonts w:hint="default" w:eastAsia="方正楷体_GBK"/>
        </w:rPr>
        <w:t>绘画是一种职业</w:t>
      </w:r>
      <w:r>
        <w:rPr>
          <w:rFonts w:ascii="方正楷体_GBK" w:hAnsi="方正楷体_GBK"/>
        </w:rPr>
        <w:t>,</w:t>
      </w:r>
      <w:r>
        <w:rPr>
          <w:rFonts w:hint="default" w:eastAsia="方正楷体_GBK"/>
        </w:rPr>
        <w:t>画师无须读书认字</w:t>
      </w:r>
      <w:r>
        <w:rPr>
          <w:rFonts w:ascii="方正楷体_GBK" w:hAnsi="方正楷体_GBK"/>
        </w:rPr>
        <w:t>,</w:t>
      </w:r>
      <w:r>
        <w:rPr>
          <w:rFonts w:hint="default" w:eastAsia="方正楷体_GBK"/>
        </w:rPr>
        <w:t>主要任务就是在寺庙里画壁画</w:t>
      </w:r>
      <w:r>
        <w:rPr>
          <w:rFonts w:ascii="方正楷体_GBK" w:hAnsi="方正楷体_GBK"/>
        </w:rPr>
        <w:t>,</w:t>
      </w:r>
      <w:r>
        <w:rPr>
          <w:rFonts w:hint="default" w:eastAsia="方正楷体_GBK"/>
        </w:rPr>
        <w:t>或者去宫廷画皇帝、妃子的肖像</w:t>
      </w:r>
      <w:r>
        <w:rPr>
          <w:rFonts w:ascii="方正楷体_GBK" w:hAnsi="方正楷体_GBK"/>
        </w:rPr>
        <w:t>,</w:t>
      </w:r>
      <w:r>
        <w:rPr>
          <w:rFonts w:hint="default" w:eastAsia="方正楷体_GBK"/>
        </w:rPr>
        <w:t>当然不会在画上署名。只有极少数的王公贵族才会在作品上留下“签名”</w:t>
      </w:r>
      <w:r>
        <w:rPr>
          <w:rFonts w:ascii="方正楷体_GBK" w:hAnsi="方正楷体_GBK"/>
        </w:rPr>
        <w:t>,</w:t>
      </w:r>
      <w:r>
        <w:rPr>
          <w:rFonts w:hint="default" w:eastAsia="方正楷体_GBK"/>
        </w:rPr>
        <w:t>顾恺之就是</w:t>
      </w:r>
      <w:r>
        <w:rPr>
          <w:rFonts w:hint="default" w:eastAsia="方正楷体_GBK"/>
          <w:em w:val="dot"/>
        </w:rPr>
        <w:t>目前所知</w:t>
      </w:r>
      <w:r>
        <w:rPr>
          <w:rFonts w:hint="default" w:eastAsia="方正楷体_GBK"/>
        </w:rPr>
        <w:t>第一位在画作上留下签名的人。</w:t>
      </w:r>
    </w:p>
    <w:p>
      <w:pPr>
        <w:spacing w:line="275" w:lineRule="exact"/>
        <w:ind w:firstLine="420" w:firstLineChars="200"/>
      </w:pPr>
      <w:r>
        <w:rPr>
          <w:rFonts w:ascii="NEU-BZ-S92" w:hAnsi="NEU-BZ-S92"/>
        </w:rPr>
        <w:t>③</w:t>
      </w:r>
      <w:r>
        <w:rPr>
          <w:rFonts w:hint="default" w:eastAsia="方正楷体_GBK"/>
        </w:rPr>
        <w:t>宋代是题跋的发展期。皇帝艺术家宋徽宗功不可没</w:t>
      </w:r>
      <w:r>
        <w:rPr>
          <w:rFonts w:ascii="方正楷体_GBK" w:hAnsi="方正楷体_GBK"/>
        </w:rPr>
        <w:t>,</w:t>
      </w:r>
      <w:r>
        <w:rPr>
          <w:rFonts w:hint="default" w:eastAsia="方正楷体_GBK"/>
        </w:rPr>
        <w:t>他用瘦金体独创了一种签名——天下一人。这四个字叫作花押款</w:t>
      </w:r>
      <w:r>
        <w:rPr>
          <w:rFonts w:ascii="方正楷体_GBK" w:hAnsi="方正楷体_GBK"/>
        </w:rPr>
        <w:t>,</w:t>
      </w:r>
      <w:r>
        <w:rPr>
          <w:rFonts w:hint="default" w:eastAsia="方正楷体_GBK"/>
        </w:rPr>
        <w:t>就好像是自己对自己的画进行认证。上行下效</w:t>
      </w:r>
      <w:r>
        <w:rPr>
          <w:rFonts w:ascii="方正楷体_GBK" w:hAnsi="方正楷体_GBK"/>
        </w:rPr>
        <w:t>,</w:t>
      </w:r>
      <w:r>
        <w:rPr>
          <w:rFonts w:hint="default" w:eastAsia="方正楷体_GBK"/>
        </w:rPr>
        <w:t>于是更多的画家开始在画上签名</w:t>
      </w:r>
      <w:r>
        <w:rPr>
          <w:rFonts w:ascii="方正楷体_GBK" w:hAnsi="方正楷体_GBK"/>
        </w:rPr>
        <w:t>,</w:t>
      </w:r>
      <w:r>
        <w:rPr>
          <w:rFonts w:hint="default" w:eastAsia="方正楷体_GBK"/>
        </w:rPr>
        <w:t>起初他们不敢堂而皇之地“签名”</w:t>
      </w:r>
      <w:r>
        <w:rPr>
          <w:rFonts w:ascii="方正楷体_GBK" w:hAnsi="方正楷体_GBK"/>
        </w:rPr>
        <w:t>,</w:t>
      </w:r>
      <w:r>
        <w:rPr>
          <w:rFonts w:hint="default" w:eastAsia="方正楷体_GBK"/>
        </w:rPr>
        <w:t>只能偷偷地把名字写在树干上、山峰上。所以</w:t>
      </w:r>
      <w:r>
        <w:rPr>
          <w:rFonts w:ascii="方正楷体_GBK" w:hAnsi="方正楷体_GBK"/>
        </w:rPr>
        <w:t>,</w:t>
      </w:r>
      <w:r>
        <w:rPr>
          <w:rFonts w:hint="default" w:eastAsia="方正楷体_GBK"/>
        </w:rPr>
        <w:t>如果一幅画上有画家自己的签名</w:t>
      </w:r>
      <w:r>
        <w:rPr>
          <w:rFonts w:ascii="方正楷体_GBK" w:hAnsi="方正楷体_GBK"/>
        </w:rPr>
        <w:t>,</w:t>
      </w:r>
      <w:r>
        <w:rPr>
          <w:rFonts w:hint="default" w:eastAsia="方正楷体_GBK"/>
        </w:rPr>
        <w:t>那通常是宋代以后的作品。</w:t>
      </w:r>
    </w:p>
    <w:p>
      <w:pPr>
        <w:spacing w:line="275" w:lineRule="exact"/>
        <w:ind w:firstLine="420" w:firstLineChars="200"/>
      </w:pPr>
      <w:r>
        <w:rPr>
          <w:rFonts w:ascii="NEU-BZ-S92" w:hAnsi="NEU-BZ-S92"/>
        </w:rPr>
        <w:t>④</w:t>
      </w:r>
      <w:r>
        <w:rPr>
          <w:rFonts w:hint="default" w:eastAsia="方正楷体_GBK"/>
        </w:rPr>
        <w:t>元代是题跋的兴盛期。到了元代</w:t>
      </w:r>
      <w:r>
        <w:rPr>
          <w:rFonts w:ascii="方正楷体_GBK" w:hAnsi="方正楷体_GBK"/>
        </w:rPr>
        <w:t>,</w:t>
      </w:r>
      <w:r>
        <w:rPr>
          <w:rFonts w:hint="default" w:eastAsia="方正楷体_GBK"/>
        </w:rPr>
        <w:t>倪瓒那一批画家就彻底不顾忌“签名”。他们的文人画</w:t>
      </w:r>
      <w:r>
        <w:rPr>
          <w:rFonts w:ascii="方正楷体_GBK" w:hAnsi="方正楷体_GBK"/>
        </w:rPr>
        <w:t>,</w:t>
      </w:r>
      <w:r>
        <w:rPr>
          <w:rFonts w:hint="default" w:eastAsia="方正楷体_GBK"/>
        </w:rPr>
        <w:t>讲究“诗书入画”</w:t>
      </w:r>
      <w:r>
        <w:rPr>
          <w:rFonts w:ascii="方正楷体_GBK" w:hAnsi="方正楷体_GBK"/>
        </w:rPr>
        <w:t>,</w:t>
      </w:r>
      <w:r>
        <w:rPr>
          <w:rFonts w:hint="default" w:eastAsia="方正楷体_GBK"/>
        </w:rPr>
        <w:t>有诗有序</w:t>
      </w:r>
      <w:r>
        <w:rPr>
          <w:rFonts w:ascii="方正楷体_GBK" w:hAnsi="方正楷体_GBK"/>
        </w:rPr>
        <w:t>,</w:t>
      </w:r>
      <w:r>
        <w:rPr>
          <w:rFonts w:hint="default" w:eastAsia="方正楷体_GBK"/>
        </w:rPr>
        <w:t>作品才算完整</w:t>
      </w:r>
      <w:r>
        <w:rPr>
          <w:rFonts w:ascii="方正楷体_GBK" w:hAnsi="方正楷体_GBK"/>
        </w:rPr>
        <w:t>,</w:t>
      </w:r>
      <w:r>
        <w:rPr>
          <w:rFonts w:hint="default" w:eastAsia="方正楷体_GBK"/>
        </w:rPr>
        <w:t>于是题跋成了书画的重要组成部分。题跋中除了签名</w:t>
      </w:r>
      <w:r>
        <w:rPr>
          <w:rFonts w:ascii="方正楷体_GBK" w:hAnsi="方正楷体_GBK"/>
        </w:rPr>
        <w:t>,</w:t>
      </w:r>
      <w:r>
        <w:rPr>
          <w:rFonts w:hint="default" w:eastAsia="方正楷体_GBK"/>
        </w:rPr>
        <w:t>一般还要交代创作的时间、地点、人物</w:t>
      </w:r>
      <w:r>
        <w:rPr>
          <w:rFonts w:ascii="方正楷体_GBK" w:hAnsi="方正楷体_GBK"/>
        </w:rPr>
        <w:t>,</w:t>
      </w:r>
      <w:r>
        <w:rPr>
          <w:rFonts w:hint="default" w:eastAsia="方正楷体_GBK"/>
        </w:rPr>
        <w:t>或者写首诗配合画面</w:t>
      </w:r>
      <w:r>
        <w:rPr>
          <w:rFonts w:ascii="方正楷体_GBK" w:hAnsi="方正楷体_GBK"/>
        </w:rPr>
        <w:t>,</w:t>
      </w:r>
      <w:r>
        <w:rPr>
          <w:rFonts w:hint="default" w:eastAsia="方正楷体_GBK"/>
        </w:rPr>
        <w:t>生怕后人感受不到画家的情绪。这样一来</w:t>
      </w:r>
      <w:r>
        <w:rPr>
          <w:rFonts w:ascii="方正楷体_GBK" w:hAnsi="方正楷体_GBK"/>
        </w:rPr>
        <w:t>,</w:t>
      </w:r>
      <w:r>
        <w:rPr>
          <w:rFonts w:hint="default" w:eastAsia="方正楷体_GBK"/>
        </w:rPr>
        <w:t>对画家的要求就高了</w:t>
      </w:r>
      <w:r>
        <w:rPr>
          <w:rFonts w:ascii="方正楷体_GBK" w:hAnsi="方正楷体_GBK"/>
        </w:rPr>
        <w:t>,</w:t>
      </w:r>
      <w:r>
        <w:rPr>
          <w:rFonts w:hint="default" w:eastAsia="方正楷体_GBK"/>
        </w:rPr>
        <w:t>不仅要会写诗</w:t>
      </w:r>
      <w:r>
        <w:rPr>
          <w:rFonts w:ascii="方正楷体_GBK" w:hAnsi="方正楷体_GBK"/>
        </w:rPr>
        <w:t>,</w:t>
      </w:r>
      <w:r>
        <w:rPr>
          <w:rFonts w:hint="default" w:eastAsia="方正楷体_GBK"/>
        </w:rPr>
        <w:t>还要书法好</w:t>
      </w:r>
      <w:r>
        <w:rPr>
          <w:rFonts w:ascii="方正楷体_GBK" w:hAnsi="方正楷体_GBK"/>
        </w:rPr>
        <w:t>,</w:t>
      </w:r>
      <w:r>
        <w:rPr>
          <w:rFonts w:hint="default" w:eastAsia="方正楷体_GBK"/>
        </w:rPr>
        <w:t>最重要的是会搭配</w:t>
      </w:r>
      <w:r>
        <w:rPr>
          <w:rFonts w:ascii="方正楷体_GBK" w:hAnsi="方正楷体_GBK"/>
        </w:rPr>
        <w:t>,</w:t>
      </w:r>
      <w:r>
        <w:rPr>
          <w:rFonts w:hint="default" w:eastAsia="方正楷体_GBK"/>
        </w:rPr>
        <w:t>整体得美观。画画的人变了</w:t>
      </w:r>
      <w:r>
        <w:rPr>
          <w:rFonts w:ascii="方正楷体_GBK" w:hAnsi="方正楷体_GBK"/>
        </w:rPr>
        <w:t>,</w:t>
      </w:r>
      <w:r>
        <w:rPr>
          <w:rFonts w:hint="default" w:eastAsia="方正楷体_GBK"/>
        </w:rPr>
        <w:t>画作自然也就不同了</w:t>
      </w:r>
      <w:r>
        <w:rPr>
          <w:rFonts w:ascii="方正楷体_GBK" w:hAnsi="方正楷体_GBK"/>
        </w:rPr>
        <w:t>,</w:t>
      </w:r>
      <w:r>
        <w:rPr>
          <w:rFonts w:hint="default" w:eastAsia="方正楷体_GBK"/>
        </w:rPr>
        <w:t>就好比文艺青年喜欢往各种“无聊”的地方增加难度</w:t>
      </w:r>
      <w:r>
        <w:rPr>
          <w:rFonts w:ascii="方正楷体_GBK" w:hAnsi="方正楷体_GBK"/>
        </w:rPr>
        <w:t>,</w:t>
      </w:r>
      <w:r>
        <w:rPr>
          <w:rFonts w:hint="default" w:eastAsia="方正楷体_GBK"/>
        </w:rPr>
        <w:t>并且乐此不疲。</w:t>
      </w:r>
    </w:p>
    <w:p>
      <w:pPr>
        <w:spacing w:line="275" w:lineRule="exact"/>
        <w:ind w:firstLine="420" w:firstLineChars="200"/>
      </w:pPr>
      <w:r>
        <w:rPr>
          <w:rFonts w:ascii="NEU-BZ-S92" w:hAnsi="NEU-BZ-S92"/>
        </w:rPr>
        <w:t>⑤</w:t>
      </w:r>
      <w:r>
        <w:rPr>
          <w:rFonts w:hint="default" w:eastAsia="方正楷体_GBK"/>
        </w:rPr>
        <w:t>除了书画家给自己的作品写题跋</w:t>
      </w:r>
      <w:r>
        <w:rPr>
          <w:rFonts w:ascii="方正楷体_GBK" w:hAnsi="方正楷体_GBK"/>
        </w:rPr>
        <w:t>,</w:t>
      </w:r>
      <w:r>
        <w:rPr>
          <w:rFonts w:hint="default" w:eastAsia="方正楷体_GBK"/>
        </w:rPr>
        <w:t>更多的收藏家、鉴赏家也为作品写题跋。比如现存最早的山水画——隋朝画家展子虔的画作“游春图”</w:t>
      </w:r>
      <w:r>
        <w:rPr>
          <w:rFonts w:ascii="方正楷体_GBK" w:hAnsi="方正楷体_GBK"/>
        </w:rPr>
        <w:t>,</w:t>
      </w:r>
      <w:r>
        <w:rPr>
          <w:rFonts w:hint="default" w:eastAsia="方正楷体_GBK"/>
        </w:rPr>
        <w:t>本来没有名字</w:t>
      </w:r>
      <w:r>
        <w:rPr>
          <w:rFonts w:ascii="方正楷体_GBK" w:hAnsi="方正楷体_GBK"/>
        </w:rPr>
        <w:t>,</w:t>
      </w:r>
      <w:r>
        <w:rPr>
          <w:rFonts w:hint="default" w:eastAsia="方正楷体_GBK"/>
        </w:rPr>
        <w:t>被宋徽宗收藏后</w:t>
      </w:r>
      <w:r>
        <w:rPr>
          <w:rFonts w:ascii="方正楷体_GBK" w:hAnsi="方正楷体_GBK"/>
        </w:rPr>
        <w:t>,</w:t>
      </w:r>
      <w:r>
        <w:rPr>
          <w:rFonts w:hint="default" w:eastAsia="方正楷体_GBK"/>
        </w:rPr>
        <w:t>大笔一挥</w:t>
      </w:r>
      <w:r>
        <w:rPr>
          <w:rFonts w:ascii="方正楷体_GBK" w:hAnsi="方正楷体_GBK"/>
        </w:rPr>
        <w:t>,</w:t>
      </w:r>
      <w:r>
        <w:rPr>
          <w:rFonts w:hint="default" w:eastAsia="方正楷体_GBK"/>
        </w:rPr>
        <w:t>在右侧写了“展子虔游春图”六个字</w:t>
      </w:r>
      <w:r>
        <w:rPr>
          <w:rFonts w:ascii="方正楷体_GBK" w:hAnsi="方正楷体_GBK"/>
        </w:rPr>
        <w:t>,</w:t>
      </w:r>
      <w:r>
        <w:rPr>
          <w:rFonts w:hint="default" w:eastAsia="方正楷体_GBK"/>
        </w:rPr>
        <w:t>此后就叫这个名字了。后世的收藏家、鉴赏家们</w:t>
      </w:r>
      <w:r>
        <w:rPr>
          <w:rFonts w:ascii="方正楷体_GBK" w:hAnsi="方正楷体_GBK"/>
        </w:rPr>
        <w:t>,</w:t>
      </w:r>
      <w:r>
        <w:rPr>
          <w:rFonts w:hint="default" w:eastAsia="方正楷体_GBK"/>
        </w:rPr>
        <w:t>不断将自己的品评与鉴赏附于作品之后。这一代代流传下来的题跋</w:t>
      </w:r>
      <w:r>
        <w:rPr>
          <w:rFonts w:ascii="方正楷体_GBK" w:hAnsi="方正楷体_GBK"/>
        </w:rPr>
        <w:t>,</w:t>
      </w:r>
      <w:r>
        <w:rPr>
          <w:rFonts w:hint="default" w:eastAsia="方正楷体_GBK"/>
        </w:rPr>
        <w:t>宛若绵延千年的艺术“点赞”</w:t>
      </w:r>
      <w:r>
        <w:rPr>
          <w:rFonts w:ascii="方正楷体_GBK" w:hAnsi="方正楷体_GBK"/>
        </w:rPr>
        <w:t>,</w:t>
      </w:r>
      <w:r>
        <w:rPr>
          <w:rFonts w:hint="default" w:eastAsia="方正楷体_GBK"/>
        </w:rPr>
        <w:t>构成了一幅画完整的价值</w:t>
      </w:r>
      <w:r>
        <w:rPr>
          <w:rFonts w:ascii="方正楷体_GBK" w:hAnsi="方正楷体_GBK"/>
        </w:rPr>
        <w:t>,</w:t>
      </w:r>
      <w:r>
        <w:rPr>
          <w:rFonts w:hint="default" w:eastAsia="方正楷体_GBK"/>
        </w:rPr>
        <w:t>使书画具有了历久弥新的艺术生命。</w:t>
      </w:r>
    </w:p>
    <w:p>
      <w:pPr>
        <w:spacing w:line="275" w:lineRule="exact"/>
        <w:ind w:firstLine="420" w:firstLineChars="200"/>
      </w:pPr>
      <w:r>
        <w:rPr>
          <w:rFonts w:ascii="NEU-BZ-S92" w:hAnsi="NEU-BZ-S92"/>
        </w:rPr>
        <w:t>⑥</w:t>
      </w:r>
      <w:r>
        <w:rPr>
          <w:rFonts w:hint="default" w:eastAsia="方正楷体_GBK"/>
        </w:rPr>
        <w:t>题跋有一个很重要的作用</w:t>
      </w:r>
      <w:r>
        <w:rPr>
          <w:rFonts w:ascii="方正楷体_GBK" w:hAnsi="方正楷体_GBK"/>
        </w:rPr>
        <w:t>,</w:t>
      </w:r>
      <w:r>
        <w:rPr>
          <w:rFonts w:hint="default" w:eastAsia="方正楷体_GBK"/>
        </w:rPr>
        <w:t>就是能够像破案一样</w:t>
      </w:r>
      <w:r>
        <w:rPr>
          <w:rFonts w:ascii="方正楷体_GBK" w:hAnsi="方正楷体_GBK"/>
        </w:rPr>
        <w:t>,</w:t>
      </w:r>
      <w:r>
        <w:rPr>
          <w:rFonts w:hint="default" w:eastAsia="方正楷体_GBK"/>
        </w:rPr>
        <w:t>提供这幅画的创作线索</w:t>
      </w:r>
      <w:r>
        <w:rPr>
          <w:rFonts w:ascii="方正楷体_GBK" w:hAnsi="方正楷体_GBK"/>
        </w:rPr>
        <w:t>,</w:t>
      </w:r>
      <w:r>
        <w:rPr>
          <w:rFonts w:hint="default" w:eastAsia="方正楷体_GBK"/>
        </w:rPr>
        <w:t>这幅画怎么来的</w:t>
      </w:r>
      <w:r>
        <w:rPr>
          <w:rFonts w:ascii="方正楷体_GBK" w:hAnsi="方正楷体_GBK"/>
        </w:rPr>
        <w:t>?</w:t>
      </w:r>
      <w:r>
        <w:rPr>
          <w:rFonts w:hint="default" w:eastAsia="方正楷体_GBK"/>
        </w:rPr>
        <w:t>我的看法是什么……后一个写题跋的人也是根据前一个人提供的线索对这幅画做出自己的判断</w:t>
      </w:r>
      <w:r>
        <w:rPr>
          <w:rFonts w:ascii="方正楷体_GBK" w:hAnsi="方正楷体_GBK"/>
        </w:rPr>
        <w:t>,</w:t>
      </w:r>
      <w:r>
        <w:rPr>
          <w:rFonts w:hint="default" w:eastAsia="方正楷体_GBK"/>
        </w:rPr>
        <w:t>所以我们在看一幅画的时候千万不能略过题跋。比如《清明上河图》的题跋就足以拍一部穿越古今三生三世的电视连续剧了。金人张著的题跋让后人破解了《清明上河图》的作者之谜</w:t>
      </w:r>
      <w:r>
        <w:rPr>
          <w:rFonts w:ascii="方正楷体_GBK" w:hAnsi="方正楷体_GBK"/>
        </w:rPr>
        <w:t>,</w:t>
      </w:r>
      <w:r>
        <w:rPr>
          <w:rFonts w:hint="default" w:eastAsia="方正楷体_GBK"/>
        </w:rPr>
        <w:t>但还有一个谜没有破解。张著在题跋中说</w:t>
      </w:r>
      <w:r>
        <w:rPr>
          <w:rFonts w:ascii="方正楷体_GBK" w:hAnsi="方正楷体_GBK"/>
        </w:rPr>
        <w:t>,</w:t>
      </w:r>
      <w:r>
        <w:rPr>
          <w:rFonts w:hint="default" w:eastAsia="方正楷体_GBK"/>
        </w:rPr>
        <w:t>宋徽宗也为《清明上河图》写过题跋</w:t>
      </w:r>
      <w:r>
        <w:rPr>
          <w:rFonts w:ascii="方正楷体_GBK" w:hAnsi="方正楷体_GBK"/>
        </w:rPr>
        <w:t>,</w:t>
      </w:r>
      <w:r>
        <w:rPr>
          <w:rFonts w:hint="default" w:eastAsia="方正楷体_GBK"/>
        </w:rPr>
        <w:t>但我们现在看到的画卷中没有</w:t>
      </w:r>
      <w:r>
        <w:rPr>
          <w:rFonts w:ascii="方正楷体_GBK" w:hAnsi="方正楷体_GBK"/>
        </w:rPr>
        <w:t>,</w:t>
      </w:r>
      <w:r>
        <w:rPr>
          <w:rFonts w:hint="default" w:eastAsia="方正楷体_GBK"/>
        </w:rPr>
        <w:t>而且画卷的长度也比明代李东阳题跋中所记录的少了近两米</w:t>
      </w:r>
      <w:r>
        <w:rPr>
          <w:rFonts w:ascii="方正楷体_GBK" w:hAnsi="方正楷体_GBK"/>
        </w:rPr>
        <w:t>,</w:t>
      </w:r>
      <w:r>
        <w:rPr>
          <w:rFonts w:hint="default" w:eastAsia="方正楷体_GBK"/>
        </w:rPr>
        <w:t>这消失的部分去了哪儿</w:t>
      </w:r>
      <w:r>
        <w:rPr>
          <w:rFonts w:ascii="方正楷体_GBK" w:hAnsi="方正楷体_GBK"/>
        </w:rPr>
        <w:t>?</w:t>
      </w:r>
      <w:r>
        <w:rPr>
          <w:rFonts w:hint="default" w:eastAsia="方正楷体_GBK"/>
        </w:rPr>
        <w:t>《清明上河图》又经历了怎样的命运呢</w:t>
      </w:r>
      <w:r>
        <w:rPr>
          <w:rFonts w:ascii="方正楷体_GBK" w:hAnsi="方正楷体_GBK"/>
        </w:rPr>
        <w:t>?</w:t>
      </w:r>
    </w:p>
    <w:p>
      <w:pPr>
        <w:spacing w:line="275" w:lineRule="exact"/>
        <w:ind w:firstLine="420" w:firstLineChars="200"/>
      </w:pPr>
      <w:r>
        <w:rPr>
          <w:rFonts w:ascii="NEU-BZ-S92" w:hAnsi="NEU-BZ-S92"/>
        </w:rPr>
        <w:t>⑦</w:t>
      </w:r>
      <w:r>
        <w:rPr>
          <w:rFonts w:hint="default" w:eastAsia="方正楷体_GBK"/>
        </w:rPr>
        <w:t>题跋是不是比原画更有看头</w:t>
      </w:r>
      <w:r>
        <w:rPr>
          <w:rFonts w:ascii="方正楷体_GBK" w:hAnsi="方正楷体_GBK"/>
        </w:rPr>
        <w:t>?</w:t>
      </w:r>
      <w:r>
        <w:rPr>
          <w:rFonts w:hint="default" w:eastAsia="方正楷体_GBK"/>
        </w:rPr>
        <w:t>总之</w:t>
      </w:r>
      <w:r>
        <w:rPr>
          <w:rFonts w:ascii="方正楷体_GBK" w:hAnsi="方正楷体_GBK"/>
        </w:rPr>
        <w:t>,</w:t>
      </w:r>
      <w:r>
        <w:rPr>
          <w:rFonts w:hint="default" w:eastAsia="方正楷体_GBK"/>
        </w:rPr>
        <w:t>题跋就是一幅画存在的证据</w:t>
      </w:r>
      <w:r>
        <w:rPr>
          <w:rFonts w:ascii="方正楷体_GBK" w:hAnsi="方正楷体_GBK"/>
        </w:rPr>
        <w:t>,</w:t>
      </w:r>
      <w:r>
        <w:rPr>
          <w:rFonts w:hint="default" w:eastAsia="方正楷体_GBK"/>
        </w:rPr>
        <w:t>是一幅画背后的故事</w:t>
      </w:r>
      <w:r>
        <w:rPr>
          <w:rFonts w:ascii="方正楷体_GBK" w:hAnsi="方正楷体_GBK"/>
        </w:rPr>
        <w:t>,</w:t>
      </w:r>
      <w:r>
        <w:rPr>
          <w:rFonts w:hint="default" w:eastAsia="方正楷体_GBK"/>
        </w:rPr>
        <w:t>字里行间</w:t>
      </w:r>
      <w:r>
        <w:rPr>
          <w:rFonts w:ascii="方正楷体_GBK" w:hAnsi="方正楷体_GBK"/>
        </w:rPr>
        <w:t>,</w:t>
      </w:r>
      <w:r>
        <w:rPr>
          <w:rFonts w:hint="default" w:eastAsia="方正楷体_GBK"/>
        </w:rPr>
        <w:t>骨肉丰满。所以</w:t>
      </w:r>
      <w:r>
        <w:rPr>
          <w:rFonts w:ascii="方正楷体_GBK" w:hAnsi="方正楷体_GBK"/>
        </w:rPr>
        <w:t>,</w:t>
      </w:r>
      <w:r>
        <w:rPr>
          <w:rFonts w:hint="default" w:eastAsia="方正楷体_GBK"/>
        </w:rPr>
        <w:t>请好好对待一幅画的题跋吧</w:t>
      </w:r>
      <w:r>
        <w:rPr>
          <w:rFonts w:ascii="方正楷体_GBK" w:hAnsi="方正楷体_GBK"/>
        </w:rPr>
        <w:t>!</w:t>
      </w:r>
    </w:p>
    <w:p>
      <w:pPr>
        <w:spacing w:line="275" w:lineRule="exact"/>
        <w:jc w:val="right"/>
      </w:pPr>
      <w:r>
        <w:rPr>
          <w:rFonts w:ascii="方正仿宋_GBK" w:hAnsi="方正仿宋_GBK"/>
        </w:rPr>
        <w:t>(</w:t>
      </w:r>
      <w:r>
        <w:rPr>
          <w:rFonts w:hint="default" w:eastAsia="方正仿宋_GBK"/>
        </w:rPr>
        <w:t>选自《山山水水聊聊画画》</w:t>
      </w:r>
      <w:r>
        <w:rPr>
          <w:rFonts w:ascii="方正仿宋_GBK" w:hAnsi="方正仿宋_GBK"/>
        </w:rPr>
        <w:t>,</w:t>
      </w:r>
      <w:r>
        <w:rPr>
          <w:rFonts w:hint="default" w:eastAsia="方正仿宋_GBK"/>
        </w:rPr>
        <w:t>有删改</w:t>
      </w:r>
      <w:r>
        <w:rPr>
          <w:rFonts w:ascii="方正仿宋_GBK" w:hAnsi="方正仿宋_GBK"/>
        </w:rPr>
        <w:t>)</w:t>
      </w:r>
    </w:p>
    <w:p>
      <w:pPr>
        <w:spacing w:line="275" w:lineRule="exact"/>
      </w:pPr>
      <w:r>
        <w:rPr>
          <w:rFonts w:ascii="NEU-BZ-S92" w:hAnsi="NEU-BZ-S92"/>
        </w:rPr>
        <w:t>4.</w:t>
      </w:r>
      <w:r>
        <w:rPr>
          <w:rFonts w:hint="default" w:eastAsia="方正书宋_GBK"/>
        </w:rPr>
        <w:t>请简要概括文章从哪些方面介绍了“题跋”。</w:t>
      </w:r>
      <w:r>
        <w:rPr>
          <w:rFonts w:ascii="方正书宋_GBK" w:hAnsi="方正书宋_GBK"/>
        </w:rPr>
        <w:t>(</w:t>
      </w:r>
      <w:r>
        <w:rPr>
          <w:rFonts w:ascii="NEU-BZ-S92" w:hAnsi="NEU-BZ-S92"/>
        </w:rPr>
        <w:t>4</w:t>
      </w:r>
      <w:r>
        <w:rPr>
          <w:rFonts w:hint="default" w:eastAsia="方正书宋_GBK"/>
        </w:rPr>
        <w:t>分</w:t>
      </w:r>
      <w:r>
        <w:rPr>
          <w:rFonts w:ascii="方正书宋_GBK" w:hAnsi="方正书宋_GBK"/>
        </w:rPr>
        <w:t>)</w:t>
      </w:r>
    </w:p>
    <w:p>
      <w:pPr>
        <w:spacing w:line="275" w:lineRule="exact"/>
      </w:pPr>
      <w:r>
        <w:rPr>
          <w:rFonts w:ascii="NEU-BZ-S92" w:hAnsi="NEU-BZ-S92"/>
          <w:color w:val="FF00FF"/>
        </w:rPr>
        <w:t>①</w:t>
      </w:r>
      <w:r>
        <w:rPr>
          <w:rFonts w:hint="default" w:eastAsia="方正书宋_GBK"/>
          <w:color w:val="FF00FF"/>
        </w:rPr>
        <w:t>概念</w:t>
      </w:r>
      <w:r>
        <w:rPr>
          <w:rFonts w:ascii="方正书宋_GBK" w:hAnsi="方正书宋_GBK"/>
          <w:color w:val="FF00FF"/>
        </w:rPr>
        <w:t>(</w:t>
      </w:r>
      <w:r>
        <w:rPr>
          <w:rFonts w:hint="default" w:eastAsia="方正书宋_GBK"/>
          <w:color w:val="FF00FF"/>
        </w:rPr>
        <w:t>或</w:t>
      </w:r>
      <w:r>
        <w:rPr>
          <w:rFonts w:ascii="方正书宋_GBK" w:hAnsi="方正书宋_GBK"/>
          <w:color w:val="FF00FF"/>
        </w:rPr>
        <w:t>:</w:t>
      </w:r>
      <w:r>
        <w:rPr>
          <w:rFonts w:hint="default" w:eastAsia="方正书宋_GBK"/>
          <w:color w:val="FF00FF"/>
        </w:rPr>
        <w:t>含义</w:t>
      </w:r>
      <w:r>
        <w:rPr>
          <w:rFonts w:ascii="方正书宋_GBK" w:hAnsi="方正书宋_GBK"/>
          <w:color w:val="FF00FF"/>
        </w:rPr>
        <w:t>);</w:t>
      </w:r>
      <w:r>
        <w:rPr>
          <w:rFonts w:ascii="NEU-BZ-S92" w:hAnsi="NEU-BZ-S92"/>
          <w:color w:val="FF00FF"/>
        </w:rPr>
        <w:t>②</w:t>
      </w:r>
      <w:r>
        <w:rPr>
          <w:rFonts w:hint="default" w:eastAsia="方正书宋_GBK"/>
          <w:color w:val="FF00FF"/>
        </w:rPr>
        <w:t>发展历史</w:t>
      </w:r>
      <w:r>
        <w:rPr>
          <w:rFonts w:ascii="方正书宋_GBK" w:hAnsi="方正书宋_GBK"/>
          <w:color w:val="FF00FF"/>
        </w:rPr>
        <w:t>;</w:t>
      </w:r>
      <w:r>
        <w:rPr>
          <w:rFonts w:ascii="NEU-BZ-S92" w:hAnsi="NEU-BZ-S92"/>
          <w:color w:val="FF00FF"/>
        </w:rPr>
        <w:t>③</w:t>
      </w:r>
      <w:r>
        <w:rPr>
          <w:rFonts w:hint="default" w:eastAsia="方正书宋_GBK"/>
          <w:color w:val="FF00FF"/>
        </w:rPr>
        <w:t>艺术价值</w:t>
      </w:r>
      <w:r>
        <w:rPr>
          <w:rFonts w:ascii="方正书宋_GBK" w:hAnsi="方正书宋_GBK"/>
          <w:color w:val="FF00FF"/>
        </w:rPr>
        <w:t>;</w:t>
      </w:r>
      <w:r>
        <w:rPr>
          <w:rFonts w:ascii="NEU-BZ-S92" w:hAnsi="NEU-BZ-S92"/>
          <w:color w:val="FF00FF"/>
        </w:rPr>
        <w:t>④</w:t>
      </w:r>
      <w:r>
        <w:rPr>
          <w:rFonts w:hint="default" w:eastAsia="方正书宋_GBK"/>
          <w:color w:val="FF00FF"/>
        </w:rPr>
        <w:t>重要作用。</w:t>
      </w:r>
      <w:r>
        <w:rPr>
          <w:rFonts w:ascii="方正书宋_GBK" w:hAnsi="方正书宋_GBK"/>
          <w:color w:val="FF00FF"/>
        </w:rPr>
        <w:t>(</w:t>
      </w:r>
      <w:r>
        <w:rPr>
          <w:rFonts w:hint="default" w:eastAsia="方正书宋_GBK"/>
          <w:color w:val="FF00FF"/>
        </w:rPr>
        <w:t>每点</w:t>
      </w:r>
      <w:r>
        <w:rPr>
          <w:rFonts w:ascii="NEU-BZ-S92" w:hAnsi="NEU-BZ-S92"/>
          <w:color w:val="FF00FF"/>
        </w:rPr>
        <w:t>1</w:t>
      </w:r>
      <w:r>
        <w:rPr>
          <w:rFonts w:hint="default" w:eastAsia="方正书宋_GBK"/>
          <w:color w:val="FF00FF"/>
        </w:rPr>
        <w:t>分</w:t>
      </w:r>
      <w:r>
        <w:rPr>
          <w:rFonts w:ascii="方正书宋_GBK" w:hAnsi="方正书宋_GBK"/>
          <w:color w:val="FF00FF"/>
        </w:rPr>
        <w:t>,</w:t>
      </w:r>
      <w:r>
        <w:rPr>
          <w:rFonts w:hint="default" w:eastAsia="方正书宋_GBK"/>
          <w:color w:val="FF00FF"/>
        </w:rPr>
        <w:t>共</w:t>
      </w:r>
      <w:r>
        <w:rPr>
          <w:rFonts w:ascii="NEU-BZ-S92" w:hAnsi="NEU-BZ-S92"/>
          <w:color w:val="FF00FF"/>
        </w:rPr>
        <w:t>4</w:t>
      </w:r>
      <w:r>
        <w:rPr>
          <w:rFonts w:hint="default" w:eastAsia="方正书宋_GBK"/>
          <w:color w:val="FF00FF"/>
        </w:rPr>
        <w:t>分</w:t>
      </w:r>
      <w:r>
        <w:rPr>
          <w:rFonts w:ascii="方正书宋_GBK" w:hAnsi="方正书宋_GBK"/>
          <w:color w:val="FF00FF"/>
        </w:rPr>
        <w:t>)</w:t>
      </w:r>
    </w:p>
    <w:p>
      <w:pPr>
        <w:spacing w:line="275" w:lineRule="exact"/>
      </w:pPr>
      <w:r>
        <w:rPr>
          <w:rFonts w:ascii="NEU-BZ-S92" w:hAnsi="NEU-BZ-S92"/>
        </w:rPr>
        <w:t>5.</w:t>
      </w:r>
      <w:r>
        <w:rPr>
          <w:rFonts w:hint="default" w:eastAsia="方正书宋_GBK"/>
        </w:rPr>
        <w:t>第</w:t>
      </w:r>
      <w:r>
        <w:rPr>
          <w:rFonts w:ascii="NEU-BZ-S92" w:hAnsi="NEU-BZ-S92"/>
        </w:rPr>
        <w:t>②</w:t>
      </w:r>
      <w:r>
        <w:rPr>
          <w:rFonts w:hint="default" w:eastAsia="方正书宋_GBK"/>
        </w:rPr>
        <w:t>段中加点词“目前所知”能否删去</w:t>
      </w:r>
      <w:r>
        <w:rPr>
          <w:rFonts w:ascii="方正书宋_GBK" w:hAnsi="方正书宋_GBK"/>
        </w:rPr>
        <w:t>?</w:t>
      </w:r>
      <w:r>
        <w:rPr>
          <w:rFonts w:hint="default" w:eastAsia="方正书宋_GBK"/>
        </w:rPr>
        <w:t>为什么</w:t>
      </w:r>
      <w:r>
        <w:rPr>
          <w:rFonts w:ascii="方正书宋_GBK" w:hAnsi="方正书宋_GBK"/>
        </w:rPr>
        <w:t>?(</w:t>
      </w:r>
      <w:r>
        <w:rPr>
          <w:rFonts w:ascii="NEU-BZ-S92" w:hAnsi="NEU-BZ-S92"/>
        </w:rPr>
        <w:t>4</w:t>
      </w:r>
      <w:r>
        <w:rPr>
          <w:rFonts w:hint="default" w:eastAsia="方正书宋_GBK"/>
        </w:rPr>
        <w:t>分</w:t>
      </w:r>
      <w:r>
        <w:rPr>
          <w:rFonts w:ascii="方正书宋_GBK" w:hAnsi="方正书宋_GBK"/>
        </w:rPr>
        <w:t>)</w:t>
      </w:r>
    </w:p>
    <w:p>
      <w:pPr>
        <w:spacing w:line="275" w:lineRule="exact"/>
      </w:pPr>
      <w:r>
        <w:rPr>
          <w:rFonts w:hint="default" w:eastAsia="方正书宋_GBK"/>
          <w:color w:val="FF00FF"/>
        </w:rPr>
        <w:t>不能。</w:t>
      </w:r>
      <w:r>
        <w:rPr>
          <w:rFonts w:ascii="方正书宋_GBK" w:hAnsi="方正书宋_GBK"/>
          <w:color w:val="FF00FF"/>
        </w:rPr>
        <w:t>(</w:t>
      </w:r>
      <w:r>
        <w:rPr>
          <w:rFonts w:ascii="NEU-BZ-S92" w:hAnsi="NEU-BZ-S92"/>
          <w:color w:val="FF00FF"/>
        </w:rPr>
        <w:t>1</w:t>
      </w:r>
      <w:r>
        <w:rPr>
          <w:rFonts w:hint="default" w:eastAsia="方正书宋_GBK"/>
          <w:color w:val="FF00FF"/>
        </w:rPr>
        <w:t>分</w:t>
      </w:r>
      <w:r>
        <w:rPr>
          <w:rFonts w:ascii="方正书宋_GBK" w:hAnsi="方正书宋_GBK"/>
          <w:color w:val="FF00FF"/>
        </w:rPr>
        <w:t>)</w:t>
      </w:r>
      <w:r>
        <w:rPr>
          <w:rFonts w:hint="default" w:eastAsia="方正书宋_GBK"/>
          <w:color w:val="FF00FF"/>
        </w:rPr>
        <w:t>“目前所知”是据目前资料显示的意思。原句表示据目前历史资料显示</w:t>
      </w:r>
      <w:r>
        <w:rPr>
          <w:rFonts w:ascii="方正书宋_GBK" w:hAnsi="方正书宋_GBK"/>
          <w:color w:val="FF00FF"/>
        </w:rPr>
        <w:t>,</w:t>
      </w:r>
      <w:r>
        <w:rPr>
          <w:rFonts w:hint="default" w:eastAsia="方正书宋_GBK"/>
          <w:color w:val="FF00FF"/>
        </w:rPr>
        <w:t>顾恺之是第一位在画作上留下签名的人</w:t>
      </w:r>
      <w:r>
        <w:rPr>
          <w:rFonts w:ascii="方正书宋_GBK" w:hAnsi="方正书宋_GBK"/>
          <w:color w:val="FF00FF"/>
        </w:rPr>
        <w:t>,</w:t>
      </w:r>
      <w:r>
        <w:rPr>
          <w:rFonts w:hint="default" w:eastAsia="方正书宋_GBK"/>
          <w:color w:val="FF00FF"/>
        </w:rPr>
        <w:t>但并不表明他一定就是第一位在画作上签名的人。</w:t>
      </w:r>
      <w:r>
        <w:rPr>
          <w:rFonts w:ascii="方正书宋_GBK" w:hAnsi="方正书宋_GBK"/>
          <w:color w:val="FF00FF"/>
        </w:rPr>
        <w:t>(</w:t>
      </w:r>
      <w:r>
        <w:rPr>
          <w:rFonts w:ascii="NEU-BZ-S92" w:hAnsi="NEU-BZ-S92"/>
          <w:color w:val="FF00FF"/>
        </w:rPr>
        <w:t>1</w:t>
      </w:r>
      <w:r>
        <w:rPr>
          <w:rFonts w:hint="default" w:eastAsia="方正书宋_GBK"/>
          <w:color w:val="FF00FF"/>
        </w:rPr>
        <w:t>分</w:t>
      </w:r>
      <w:r>
        <w:rPr>
          <w:rFonts w:ascii="方正书宋_GBK" w:hAnsi="方正书宋_GBK"/>
          <w:color w:val="FF00FF"/>
        </w:rPr>
        <w:t>)</w:t>
      </w:r>
      <w:r>
        <w:rPr>
          <w:rFonts w:hint="default" w:eastAsia="方正书宋_GBK"/>
          <w:color w:val="FF00FF"/>
        </w:rPr>
        <w:t>如果删去</w:t>
      </w:r>
      <w:r>
        <w:rPr>
          <w:rFonts w:ascii="方正书宋_GBK" w:hAnsi="方正书宋_GBK"/>
          <w:color w:val="FF00FF"/>
        </w:rPr>
        <w:t>,</w:t>
      </w:r>
      <w:r>
        <w:rPr>
          <w:rFonts w:hint="default" w:eastAsia="方正书宋_GBK"/>
          <w:color w:val="FF00FF"/>
        </w:rPr>
        <w:t>表述过于绝对。</w:t>
      </w:r>
      <w:r>
        <w:rPr>
          <w:rFonts w:ascii="方正书宋_GBK" w:hAnsi="方正书宋_GBK"/>
          <w:color w:val="FF00FF"/>
        </w:rPr>
        <w:t>(</w:t>
      </w:r>
      <w:r>
        <w:rPr>
          <w:rFonts w:ascii="NEU-BZ-S92" w:hAnsi="NEU-BZ-S92"/>
          <w:color w:val="FF00FF"/>
        </w:rPr>
        <w:t>1</w:t>
      </w:r>
      <w:r>
        <w:rPr>
          <w:rFonts w:hint="default" w:eastAsia="方正书宋_GBK"/>
          <w:color w:val="FF00FF"/>
        </w:rPr>
        <w:t>分</w:t>
      </w:r>
      <w:r>
        <w:rPr>
          <w:rFonts w:ascii="方正书宋_GBK" w:hAnsi="方正书宋_GBK"/>
          <w:color w:val="FF00FF"/>
        </w:rPr>
        <w:t>)</w:t>
      </w:r>
      <w:r>
        <w:rPr>
          <w:rFonts w:hint="default" w:eastAsia="方正书宋_GBK"/>
          <w:color w:val="FF00FF"/>
        </w:rPr>
        <w:t>“目前所知”一词体现了说明文语言的准确性和严谨性。</w:t>
      </w:r>
      <w:r>
        <w:rPr>
          <w:rFonts w:ascii="方正书宋_GBK" w:hAnsi="方正书宋_GBK"/>
          <w:color w:val="FF00FF"/>
        </w:rPr>
        <w:t>(</w:t>
      </w:r>
      <w:r>
        <w:rPr>
          <w:rFonts w:ascii="NEU-BZ-S92" w:hAnsi="NEU-BZ-S92"/>
          <w:color w:val="FF00FF"/>
        </w:rPr>
        <w:t>1</w:t>
      </w:r>
      <w:r>
        <w:rPr>
          <w:rFonts w:hint="default" w:eastAsia="方正书宋_GBK"/>
          <w:color w:val="FF00FF"/>
        </w:rPr>
        <w:t>分</w:t>
      </w:r>
      <w:r>
        <w:rPr>
          <w:rFonts w:ascii="方正书宋_GBK" w:hAnsi="方正书宋_GBK"/>
          <w:color w:val="FF00FF"/>
        </w:rPr>
        <w:t>)</w:t>
      </w:r>
    </w:p>
    <w:p>
      <w:pPr>
        <w:spacing w:line="275" w:lineRule="exact"/>
      </w:pPr>
      <w:r>
        <w:rPr>
          <w:rFonts w:ascii="NEU-BZ-S92" w:hAnsi="NEU-BZ-S92"/>
        </w:rPr>
        <w:t>6.</w:t>
      </w:r>
      <w:r>
        <w:rPr>
          <w:rFonts w:hint="default" w:eastAsia="方正书宋_GBK"/>
        </w:rPr>
        <w:t>第</w:t>
      </w:r>
      <w:r>
        <w:rPr>
          <w:rFonts w:ascii="NEU-BZ-S92" w:hAnsi="NEU-BZ-S92"/>
        </w:rPr>
        <w:t>⑥</w:t>
      </w:r>
      <w:r>
        <w:rPr>
          <w:rFonts w:hint="default" w:eastAsia="方正书宋_GBK"/>
        </w:rPr>
        <w:t>段写《清明上河图》有何作用</w:t>
      </w:r>
      <w:r>
        <w:rPr>
          <w:rFonts w:ascii="方正书宋_GBK" w:hAnsi="方正书宋_GBK"/>
        </w:rPr>
        <w:t>?(</w:t>
      </w:r>
      <w:r>
        <w:rPr>
          <w:rFonts w:ascii="NEU-BZ-S92" w:hAnsi="NEU-BZ-S92"/>
        </w:rPr>
        <w:t>5</w:t>
      </w:r>
      <w:r>
        <w:rPr>
          <w:rFonts w:hint="default" w:eastAsia="方正书宋_GBK"/>
        </w:rPr>
        <w:t>分</w:t>
      </w:r>
      <w:r>
        <w:rPr>
          <w:rFonts w:ascii="方正书宋_GBK" w:hAnsi="方正书宋_GBK"/>
        </w:rPr>
        <w:t>)</w:t>
      </w:r>
    </w:p>
    <w:p>
      <w:pPr>
        <w:spacing w:line="275" w:lineRule="exact"/>
      </w:pPr>
      <w:r>
        <w:rPr>
          <w:rFonts w:hint="default" w:eastAsia="方正书宋_GBK"/>
          <w:color w:val="FF00FF"/>
        </w:rPr>
        <w:t>举《清明上河图》的题跋揭示了作品部分缺失的例子</w:t>
      </w:r>
      <w:r>
        <w:rPr>
          <w:rFonts w:ascii="方正书宋_GBK" w:hAnsi="方正书宋_GBK"/>
          <w:color w:val="FF00FF"/>
        </w:rPr>
        <w:t>,(</w:t>
      </w:r>
      <w:r>
        <w:rPr>
          <w:rFonts w:ascii="NEU-BZ-S92" w:hAnsi="NEU-BZ-S92"/>
          <w:color w:val="FF00FF"/>
        </w:rPr>
        <w:t>1</w:t>
      </w:r>
      <w:r>
        <w:rPr>
          <w:rFonts w:hint="default" w:eastAsia="方正书宋_GBK"/>
          <w:color w:val="FF00FF"/>
        </w:rPr>
        <w:t>分</w:t>
      </w:r>
      <w:r>
        <w:rPr>
          <w:rFonts w:ascii="方正书宋_GBK" w:hAnsi="方正书宋_GBK"/>
          <w:color w:val="FF00FF"/>
        </w:rPr>
        <w:t>)</w:t>
      </w:r>
      <w:r>
        <w:rPr>
          <w:rFonts w:hint="default" w:eastAsia="方正书宋_GBK"/>
          <w:color w:val="FF00FF"/>
        </w:rPr>
        <w:t>具体直观地说明了题跋的重要作用——提供画作的创作线索</w:t>
      </w:r>
      <w:r>
        <w:rPr>
          <w:rFonts w:ascii="方正书宋_GBK" w:hAnsi="方正书宋_GBK"/>
          <w:color w:val="FF00FF"/>
        </w:rPr>
        <w:t>,(</w:t>
      </w:r>
      <w:r>
        <w:rPr>
          <w:rFonts w:ascii="NEU-BZ-S92" w:hAnsi="NEU-BZ-S92"/>
          <w:color w:val="FF00FF"/>
        </w:rPr>
        <w:t>1</w:t>
      </w:r>
      <w:r>
        <w:rPr>
          <w:rFonts w:hint="default" w:eastAsia="方正书宋_GBK"/>
          <w:color w:val="FF00FF"/>
        </w:rPr>
        <w:t>分</w:t>
      </w:r>
      <w:r>
        <w:rPr>
          <w:rFonts w:ascii="方正书宋_GBK" w:hAnsi="方正书宋_GBK"/>
          <w:color w:val="FF00FF"/>
        </w:rPr>
        <w:t>)</w:t>
      </w:r>
      <w:r>
        <w:rPr>
          <w:rFonts w:hint="default" w:eastAsia="方正书宋_GBK"/>
          <w:color w:val="FF00FF"/>
        </w:rPr>
        <w:t>进一步说明了题跋是绵延千年的点赞艺术。</w:t>
      </w:r>
      <w:r>
        <w:rPr>
          <w:rFonts w:ascii="方正书宋_GBK" w:hAnsi="方正书宋_GBK"/>
          <w:color w:val="FF00FF"/>
        </w:rPr>
        <w:t>(</w:t>
      </w:r>
      <w:r>
        <w:rPr>
          <w:rFonts w:ascii="NEU-BZ-S92" w:hAnsi="NEU-BZ-S92"/>
          <w:color w:val="FF00FF"/>
        </w:rPr>
        <w:t>1</w:t>
      </w:r>
      <w:r>
        <w:rPr>
          <w:rFonts w:hint="default" w:eastAsia="方正书宋_GBK"/>
          <w:color w:val="FF00FF"/>
        </w:rPr>
        <w:t>分</w:t>
      </w:r>
      <w:r>
        <w:rPr>
          <w:rFonts w:ascii="方正书宋_GBK" w:hAnsi="方正书宋_GBK"/>
          <w:color w:val="FF00FF"/>
        </w:rPr>
        <w:t>)</w:t>
      </w:r>
      <w:r>
        <w:rPr>
          <w:rFonts w:hint="default" w:eastAsia="方正书宋_GBK"/>
          <w:color w:val="FF00FF"/>
        </w:rPr>
        <w:t>为下文提出要好好对待题跋做铺垫</w:t>
      </w:r>
      <w:r>
        <w:rPr>
          <w:rFonts w:ascii="方正书宋_GBK" w:hAnsi="方正书宋_GBK"/>
          <w:color w:val="FF00FF"/>
        </w:rPr>
        <w:t>,(</w:t>
      </w:r>
      <w:r>
        <w:rPr>
          <w:rFonts w:ascii="NEU-BZ-S92" w:hAnsi="NEU-BZ-S92"/>
          <w:color w:val="FF00FF"/>
        </w:rPr>
        <w:t>1</w:t>
      </w:r>
      <w:r>
        <w:rPr>
          <w:rFonts w:hint="default" w:eastAsia="方正书宋_GBK"/>
          <w:color w:val="FF00FF"/>
        </w:rPr>
        <w:t>分</w:t>
      </w:r>
      <w:r>
        <w:rPr>
          <w:rFonts w:ascii="方正书宋_GBK" w:hAnsi="方正书宋_GBK"/>
          <w:color w:val="FF00FF"/>
        </w:rPr>
        <w:t>)</w:t>
      </w:r>
      <w:r>
        <w:rPr>
          <w:rFonts w:hint="default" w:eastAsia="方正书宋_GBK"/>
          <w:color w:val="FF00FF"/>
        </w:rPr>
        <w:t>增加了文章趣味性。</w:t>
      </w:r>
      <w:r>
        <w:rPr>
          <w:rFonts w:ascii="方正书宋_GBK" w:hAnsi="方正书宋_GBK"/>
          <w:color w:val="FF00FF"/>
        </w:rPr>
        <w:t>(</w:t>
      </w:r>
      <w:r>
        <w:rPr>
          <w:rFonts w:ascii="NEU-BZ-S92" w:hAnsi="NEU-BZ-S92"/>
          <w:color w:val="FF00FF"/>
        </w:rPr>
        <w:t>1</w:t>
      </w:r>
      <w:r>
        <w:rPr>
          <w:rFonts w:hint="default" w:eastAsia="方正书宋_GBK"/>
          <w:color w:val="FF00FF"/>
        </w:rPr>
        <w:t>分</w:t>
      </w:r>
      <w:r>
        <w:rPr>
          <w:rFonts w:ascii="方正书宋_GBK" w:hAnsi="方正书宋_GBK"/>
          <w:color w:val="FF00FF"/>
        </w:rPr>
        <w:t>)</w:t>
      </w:r>
    </w:p>
    <w:p>
      <w:pPr>
        <w:spacing w:line="275" w:lineRule="exact"/>
      </w:pPr>
      <w:r>
        <w:rPr>
          <w:rFonts w:hint="default" w:eastAsia="方正黑体_GBK"/>
          <w:color w:val="FF00FF"/>
        </w:rPr>
        <w:t>【解析】</w:t>
      </w:r>
      <w:r>
        <w:rPr>
          <w:rFonts w:hint="default" w:eastAsia="方正书宋_GBK"/>
          <w:color w:val="FF00FF"/>
        </w:rPr>
        <w:t>结合内容可知</w:t>
      </w:r>
      <w:r>
        <w:rPr>
          <w:rFonts w:ascii="方正书宋_GBK" w:hAnsi="方正书宋_GBK"/>
          <w:color w:val="FF00FF"/>
        </w:rPr>
        <w:t>,</w:t>
      </w:r>
      <w:r>
        <w:rPr>
          <w:rFonts w:hint="default" w:eastAsia="方正书宋_GBK"/>
          <w:color w:val="FF00FF"/>
        </w:rPr>
        <w:t>列举《清明上河图》的题跋揭示了其作品部分缺失的事例</w:t>
      </w:r>
      <w:r>
        <w:rPr>
          <w:rFonts w:ascii="方正书宋_GBK" w:hAnsi="方正书宋_GBK"/>
          <w:color w:val="FF00FF"/>
        </w:rPr>
        <w:t>,</w:t>
      </w:r>
      <w:r>
        <w:rPr>
          <w:rFonts w:hint="default" w:eastAsia="方正书宋_GBK"/>
          <w:color w:val="FF00FF"/>
        </w:rPr>
        <w:t>是运用了举例子的说明方法</w:t>
      </w:r>
      <w:r>
        <w:rPr>
          <w:rFonts w:ascii="方正书宋_GBK" w:hAnsi="方正书宋_GBK"/>
          <w:color w:val="FF00FF"/>
        </w:rPr>
        <w:t>,</w:t>
      </w:r>
      <w:r>
        <w:rPr>
          <w:rFonts w:hint="default" w:eastAsia="方正书宋_GBK"/>
          <w:color w:val="FF00FF"/>
        </w:rPr>
        <w:t>说明了题跋的作用</w:t>
      </w:r>
      <w:r>
        <w:rPr>
          <w:rFonts w:ascii="方正书宋_GBK" w:hAnsi="方正书宋_GBK"/>
          <w:color w:val="FF00FF"/>
        </w:rPr>
        <w:t>,</w:t>
      </w:r>
      <w:r>
        <w:rPr>
          <w:rFonts w:hint="default" w:eastAsia="方正书宋_GBK"/>
          <w:color w:val="FF00FF"/>
        </w:rPr>
        <w:t>增加文章趣味性</w:t>
      </w:r>
      <w:r>
        <w:rPr>
          <w:rFonts w:ascii="方正书宋_GBK" w:hAnsi="方正书宋_GBK"/>
          <w:color w:val="FF00FF"/>
        </w:rPr>
        <w:t>,</w:t>
      </w:r>
      <w:r>
        <w:rPr>
          <w:rFonts w:hint="default" w:eastAsia="方正书宋_GBK"/>
          <w:color w:val="FF00FF"/>
        </w:rPr>
        <w:t>使说明更有说服力。</w:t>
      </w:r>
    </w:p>
    <w:p>
      <w:pPr>
        <w:spacing w:line="275" w:lineRule="exact"/>
      </w:pPr>
      <w:r>
        <w:rPr>
          <w:rFonts w:ascii="NEU-BZ-S92" w:hAnsi="NEU-BZ-S92"/>
        </w:rPr>
        <w:t>7.</w:t>
      </w:r>
      <w:r>
        <w:rPr>
          <w:rFonts w:hint="default" w:eastAsia="方正书宋_GBK"/>
        </w:rPr>
        <w:t>本文以“题跋</w:t>
      </w:r>
      <w:r>
        <w:rPr>
          <w:rFonts w:ascii="方正书宋_GBK" w:hAnsi="方正书宋_GBK"/>
        </w:rPr>
        <w:t>:</w:t>
      </w:r>
      <w:r>
        <w:rPr>
          <w:rFonts w:hint="default" w:eastAsia="方正书宋_GBK"/>
        </w:rPr>
        <w:t>绵延千年的点赞艺术”为题好不好</w:t>
      </w:r>
      <w:r>
        <w:rPr>
          <w:rFonts w:ascii="方正书宋_GBK" w:hAnsi="方正书宋_GBK"/>
        </w:rPr>
        <w:t>?</w:t>
      </w:r>
      <w:r>
        <w:rPr>
          <w:rFonts w:hint="default" w:eastAsia="方正书宋_GBK"/>
        </w:rPr>
        <w:t>请说说你的理由。</w:t>
      </w:r>
      <w:r>
        <w:rPr>
          <w:rFonts w:ascii="方正书宋_GBK" w:hAnsi="方正书宋_GBK"/>
        </w:rPr>
        <w:t>(</w:t>
      </w:r>
      <w:r>
        <w:rPr>
          <w:rFonts w:ascii="NEU-BZ-S92" w:hAnsi="NEU-BZ-S92"/>
        </w:rPr>
        <w:t>5</w:t>
      </w:r>
      <w:r>
        <w:rPr>
          <w:rFonts w:hint="default" w:eastAsia="方正书宋_GBK"/>
        </w:rPr>
        <w:t>分</w:t>
      </w:r>
      <w:r>
        <w:rPr>
          <w:rFonts w:ascii="方正书宋_GBK" w:hAnsi="方正书宋_GBK"/>
        </w:rPr>
        <w:t>)</w:t>
      </w:r>
    </w:p>
    <w:p>
      <w:pPr>
        <w:spacing w:line="275" w:lineRule="exact"/>
      </w:pPr>
      <w:r>
        <w:rPr>
          <w:rFonts w:hint="default" w:eastAsia="方正书宋_GBK"/>
          <w:color w:val="FF00FF"/>
        </w:rPr>
        <w:t>好。</w:t>
      </w:r>
      <w:r>
        <w:rPr>
          <w:rFonts w:ascii="方正书宋_GBK" w:hAnsi="方正书宋_GBK"/>
          <w:color w:val="FF00FF"/>
        </w:rPr>
        <w:t>(</w:t>
      </w:r>
      <w:r>
        <w:rPr>
          <w:rFonts w:ascii="NEU-BZ-S92" w:hAnsi="NEU-BZ-S92"/>
          <w:color w:val="FF00FF"/>
        </w:rPr>
        <w:t>1</w:t>
      </w:r>
      <w:r>
        <w:rPr>
          <w:rFonts w:hint="default" w:eastAsia="方正书宋_GBK"/>
          <w:color w:val="FF00FF"/>
        </w:rPr>
        <w:t>分</w:t>
      </w:r>
      <w:r>
        <w:rPr>
          <w:rFonts w:ascii="方正书宋_GBK" w:hAnsi="方正书宋_GBK"/>
          <w:color w:val="FF00FF"/>
        </w:rPr>
        <w:t>)</w:t>
      </w:r>
      <w:r>
        <w:rPr>
          <w:rFonts w:ascii="NEU-BZ-S92" w:hAnsi="NEU-BZ-S92"/>
          <w:color w:val="FF00FF"/>
        </w:rPr>
        <w:t>①</w:t>
      </w:r>
      <w:r>
        <w:rPr>
          <w:rFonts w:hint="default" w:eastAsia="方正书宋_GBK"/>
          <w:color w:val="FF00FF"/>
        </w:rPr>
        <w:t>交代了文章的说明对象是题跋</w:t>
      </w:r>
      <w:r>
        <w:rPr>
          <w:rFonts w:ascii="方正书宋_GBK" w:hAnsi="方正书宋_GBK"/>
          <w:color w:val="FF00FF"/>
        </w:rPr>
        <w:t>;(</w:t>
      </w:r>
      <w:r>
        <w:rPr>
          <w:rFonts w:ascii="NEU-BZ-S92" w:hAnsi="NEU-BZ-S92"/>
          <w:color w:val="FF00FF"/>
        </w:rPr>
        <w:t>1</w:t>
      </w:r>
      <w:r>
        <w:rPr>
          <w:rFonts w:hint="default" w:eastAsia="方正书宋_GBK"/>
          <w:color w:val="FF00FF"/>
        </w:rPr>
        <w:t>分</w:t>
      </w:r>
      <w:r>
        <w:rPr>
          <w:rFonts w:ascii="方正书宋_GBK" w:hAnsi="方正书宋_GBK"/>
          <w:color w:val="FF00FF"/>
        </w:rPr>
        <w:t>)</w:t>
      </w:r>
      <w:r>
        <w:rPr>
          <w:rFonts w:ascii="NEU-BZ-S92" w:hAnsi="NEU-BZ-S92"/>
          <w:color w:val="FF00FF"/>
        </w:rPr>
        <w:t>②</w:t>
      </w:r>
      <w:r>
        <w:rPr>
          <w:rFonts w:hint="default" w:eastAsia="方正书宋_GBK"/>
          <w:color w:val="FF00FF"/>
        </w:rPr>
        <w:t>体现出题跋的历史悠久、绵延不绝</w:t>
      </w:r>
      <w:r>
        <w:rPr>
          <w:rFonts w:ascii="方正书宋_GBK" w:hAnsi="方正书宋_GBK"/>
          <w:color w:val="FF00FF"/>
        </w:rPr>
        <w:t>;(</w:t>
      </w:r>
      <w:r>
        <w:rPr>
          <w:rFonts w:ascii="NEU-BZ-S92" w:hAnsi="NEU-BZ-S92"/>
          <w:color w:val="FF00FF"/>
        </w:rPr>
        <w:t>1</w:t>
      </w:r>
      <w:r>
        <w:rPr>
          <w:rFonts w:hint="default" w:eastAsia="方正书宋_GBK"/>
          <w:color w:val="FF00FF"/>
        </w:rPr>
        <w:t>分</w:t>
      </w:r>
      <w:r>
        <w:rPr>
          <w:rFonts w:ascii="方正书宋_GBK" w:hAnsi="方正书宋_GBK"/>
          <w:color w:val="FF00FF"/>
        </w:rPr>
        <w:t>)</w:t>
      </w:r>
      <w:r>
        <w:rPr>
          <w:rFonts w:ascii="NEU-BZ-S92" w:hAnsi="NEU-BZ-S92"/>
          <w:color w:val="FF00FF"/>
        </w:rPr>
        <w:t>③</w:t>
      </w:r>
      <w:r>
        <w:rPr>
          <w:rFonts w:hint="default" w:eastAsia="方正书宋_GBK"/>
          <w:color w:val="FF00FF"/>
        </w:rPr>
        <w:t>表达了作者对题跋的赞美之情</w:t>
      </w:r>
      <w:r>
        <w:rPr>
          <w:rFonts w:ascii="方正书宋_GBK" w:hAnsi="方正书宋_GBK"/>
          <w:color w:val="FF00FF"/>
        </w:rPr>
        <w:t>;(</w:t>
      </w:r>
      <w:r>
        <w:rPr>
          <w:rFonts w:ascii="NEU-BZ-S92" w:hAnsi="NEU-BZ-S92"/>
          <w:color w:val="FF00FF"/>
        </w:rPr>
        <w:t>1</w:t>
      </w:r>
      <w:r>
        <w:rPr>
          <w:rFonts w:hint="default" w:eastAsia="方正书宋_GBK"/>
          <w:color w:val="FF00FF"/>
        </w:rPr>
        <w:t>分</w:t>
      </w:r>
      <w:r>
        <w:rPr>
          <w:rFonts w:ascii="方正书宋_GBK" w:hAnsi="方正书宋_GBK"/>
          <w:color w:val="FF00FF"/>
        </w:rPr>
        <w:t>)</w:t>
      </w:r>
      <w:r>
        <w:rPr>
          <w:rFonts w:ascii="NEU-BZ-S92" w:hAnsi="NEU-BZ-S92"/>
          <w:color w:val="FF00FF"/>
        </w:rPr>
        <w:t>④</w:t>
      </w:r>
      <w:r>
        <w:rPr>
          <w:rFonts w:hint="default" w:eastAsia="方正书宋_GBK"/>
          <w:color w:val="FF00FF"/>
        </w:rPr>
        <w:t>吸引读者的阅读兴趣。</w:t>
      </w:r>
      <w:r>
        <w:rPr>
          <w:rFonts w:ascii="方正书宋_GBK" w:hAnsi="方正书宋_GBK"/>
          <w:color w:val="FF00FF"/>
        </w:rPr>
        <w:t>(</w:t>
      </w:r>
      <w:r>
        <w:rPr>
          <w:rFonts w:ascii="NEU-BZ-S92" w:hAnsi="NEU-BZ-S92"/>
          <w:color w:val="FF00FF"/>
        </w:rPr>
        <w:t>1</w:t>
      </w:r>
      <w:r>
        <w:rPr>
          <w:rFonts w:hint="default" w:eastAsia="方正书宋_GBK"/>
          <w:color w:val="FF00FF"/>
        </w:rPr>
        <w:t>分</w:t>
      </w:r>
      <w:r>
        <w:rPr>
          <w:rFonts w:ascii="方正书宋_GBK" w:hAnsi="方正书宋_GBK"/>
          <w:color w:val="FF00FF"/>
        </w:rPr>
        <w:t>)</w:t>
      </w:r>
    </w:p>
    <w:p>
      <w:pPr>
        <w:spacing w:line="285" w:lineRule="exact"/>
      </w:pPr>
    </w:p>
    <w:p>
      <w:pPr>
        <w:spacing w:line="275" w:lineRule="exact"/>
        <w:jc w:val="center"/>
      </w:pPr>
      <w:r>
        <w:rPr>
          <w:rFonts w:ascii="方正黑体_GBK" w:hAnsi="方正黑体_GBK"/>
        </w:rPr>
        <w:t>[</w:t>
      </w:r>
      <w:r>
        <w:rPr>
          <w:rFonts w:hint="default" w:eastAsia="方正黑体_GBK"/>
        </w:rPr>
        <w:t>二</w:t>
      </w:r>
      <w:r>
        <w:rPr>
          <w:rFonts w:ascii="方正黑体_GBK" w:hAnsi="方正黑体_GBK"/>
        </w:rPr>
        <w:t>](</w:t>
      </w:r>
      <w:r>
        <w:rPr>
          <w:rFonts w:ascii="NEU-HZ-S92" w:hAnsi="NEU-HZ-S92"/>
        </w:rPr>
        <w:t>22</w:t>
      </w:r>
      <w:r>
        <w:rPr>
          <w:rFonts w:hint="default" w:eastAsia="方正黑体_GBK"/>
        </w:rPr>
        <w:t>分</w:t>
      </w:r>
      <w:r>
        <w:rPr>
          <w:rFonts w:ascii="方正黑体_GBK" w:hAnsi="方正黑体_GBK"/>
        </w:rPr>
        <w:t>)</w:t>
      </w:r>
      <w:r>
        <w:rPr>
          <w:rFonts w:ascii="方正楷体_GBK" w:hAnsi="方正楷体_GBK"/>
        </w:rPr>
        <w:t>(</w:t>
      </w:r>
      <w:r>
        <w:rPr>
          <w:rFonts w:hint="default" w:eastAsia="方正楷体_GBK"/>
        </w:rPr>
        <w:t>原创</w:t>
      </w:r>
      <w:r>
        <w:rPr>
          <w:rFonts w:ascii="方正楷体_GBK" w:hAnsi="方正楷体_GBK"/>
        </w:rPr>
        <w:t>)</w:t>
      </w:r>
    </w:p>
    <w:p>
      <w:pPr>
        <w:spacing w:line="275" w:lineRule="exact"/>
        <w:jc w:val="center"/>
      </w:pPr>
      <w:r>
        <w:rPr>
          <w:rFonts w:ascii="NEU-BZ-S92" w:hAnsi="NEU-BZ-S92"/>
          <w:u w:val="single" w:color="000000"/>
        </w:rPr>
        <w:t>　　　 </w:t>
      </w:r>
    </w:p>
    <w:p>
      <w:pPr>
        <w:spacing w:line="275" w:lineRule="exact"/>
        <w:jc w:val="center"/>
      </w:pPr>
      <w:r>
        <w:rPr>
          <w:rFonts w:hint="default" w:eastAsia="方正仿宋_GBK"/>
        </w:rPr>
        <w:t>谢光明</w:t>
      </w:r>
    </w:p>
    <w:p>
      <w:pPr>
        <w:spacing w:line="275" w:lineRule="exact"/>
        <w:ind w:firstLine="420" w:firstLineChars="200"/>
      </w:pPr>
      <w:r>
        <w:rPr>
          <w:rFonts w:ascii="NEU-BZ-S92" w:hAnsi="NEU-BZ-S92"/>
        </w:rPr>
        <w:t>①</w:t>
      </w:r>
      <w:r>
        <w:rPr>
          <w:rFonts w:hint="default" w:eastAsia="方正楷体_GBK"/>
        </w:rPr>
        <w:t>午后</w:t>
      </w:r>
      <w:r>
        <w:rPr>
          <w:rFonts w:ascii="方正楷体_GBK" w:hAnsi="方正楷体_GBK"/>
        </w:rPr>
        <w:t>,</w:t>
      </w:r>
      <w:r>
        <w:rPr>
          <w:rFonts w:hint="default" w:eastAsia="方正楷体_GBK"/>
        </w:rPr>
        <w:t>同事安迪去歙县雄村讲学</w:t>
      </w:r>
      <w:r>
        <w:rPr>
          <w:rFonts w:ascii="方正楷体_GBK" w:hAnsi="方正楷体_GBK"/>
        </w:rPr>
        <w:t>,</w:t>
      </w:r>
      <w:r>
        <w:rPr>
          <w:rFonts w:hint="default" w:eastAsia="方正楷体_GBK"/>
        </w:rPr>
        <w:t>我偶然上了他的车。在车上我才得知</w:t>
      </w:r>
      <w:r>
        <w:rPr>
          <w:rFonts w:ascii="方正楷体_GBK" w:hAnsi="方正楷体_GBK"/>
        </w:rPr>
        <w:t>,</w:t>
      </w:r>
      <w:r>
        <w:rPr>
          <w:rFonts w:hint="default" w:eastAsia="方正楷体_GBK"/>
        </w:rPr>
        <w:t>雄村是个</w:t>
      </w:r>
      <w:r>
        <w:rPr>
          <w:rFonts w:ascii="NEU-BZ-S92" w:hAnsi="NEU-BZ-S92"/>
        </w:rPr>
        <w:t>4A</w:t>
      </w:r>
      <w:r>
        <w:rPr>
          <w:rFonts w:hint="default" w:eastAsia="方正楷体_GBK"/>
        </w:rPr>
        <w:t>级景区</w:t>
      </w:r>
      <w:r>
        <w:rPr>
          <w:rFonts w:ascii="方正楷体_GBK" w:hAnsi="方正楷体_GBK"/>
        </w:rPr>
        <w:t>,</w:t>
      </w:r>
      <w:r>
        <w:rPr>
          <w:rFonts w:hint="default" w:eastAsia="方正楷体_GBK"/>
        </w:rPr>
        <w:t>只怪我平时孤陋寡闻</w:t>
      </w:r>
      <w:r>
        <w:rPr>
          <w:rFonts w:ascii="方正楷体_GBK" w:hAnsi="方正楷体_GBK"/>
        </w:rPr>
        <w:t>,</w:t>
      </w:r>
      <w:r>
        <w:rPr>
          <w:rFonts w:hint="default" w:eastAsia="方正楷体_GBK"/>
        </w:rPr>
        <w:t>也是因为黄山市周边景点太多</w:t>
      </w:r>
      <w:r>
        <w:rPr>
          <w:rFonts w:ascii="方正楷体_GBK" w:hAnsi="方正楷体_GBK"/>
        </w:rPr>
        <w:t>,</w:t>
      </w:r>
      <w:r>
        <w:rPr>
          <w:rFonts w:hint="default" w:eastAsia="方正楷体_GBK"/>
        </w:rPr>
        <w:t>我竟不知。从市区到雄村</w:t>
      </w:r>
      <w:r>
        <w:rPr>
          <w:rFonts w:ascii="方正楷体_GBK" w:hAnsi="方正楷体_GBK"/>
        </w:rPr>
        <w:t>,</w:t>
      </w:r>
      <w:r>
        <w:rPr>
          <w:rFonts w:hint="default" w:eastAsia="方正楷体_GBK"/>
        </w:rPr>
        <w:t>约半个小时车程。众所周知</w:t>
      </w:r>
      <w:r>
        <w:rPr>
          <w:rFonts w:ascii="方正楷体_GBK" w:hAnsi="方正楷体_GBK"/>
        </w:rPr>
        <w:t>,</w:t>
      </w:r>
      <w:r>
        <w:rPr>
          <w:rFonts w:hint="default" w:eastAsia="方正楷体_GBK"/>
        </w:rPr>
        <w:t>素来讲究风水的古徽州村口大多留有水口林</w:t>
      </w:r>
      <w:r>
        <w:rPr>
          <w:rFonts w:ascii="方正楷体_GBK" w:hAnsi="方正楷体_GBK"/>
        </w:rPr>
        <w:t>,</w:t>
      </w:r>
      <w:r>
        <w:rPr>
          <w:rFonts w:hint="default" w:eastAsia="方正楷体_GBK"/>
        </w:rPr>
        <w:t>但雄村村头村尾数十棵粗大的香樟树延绵数百米实属罕见</w:t>
      </w:r>
      <w:r>
        <w:rPr>
          <w:rFonts w:ascii="方正楷体_GBK" w:hAnsi="方正楷体_GBK"/>
        </w:rPr>
        <w:t>,</w:t>
      </w:r>
      <w:r>
        <w:rPr>
          <w:rFonts w:hint="default" w:eastAsia="方正楷体_GBK"/>
        </w:rPr>
        <w:t>这些香樟树树龄均在几百年以上</w:t>
      </w:r>
      <w:r>
        <w:rPr>
          <w:rFonts w:ascii="方正楷体_GBK" w:hAnsi="方正楷体_GBK"/>
        </w:rPr>
        <w:t>,</w:t>
      </w:r>
      <w:r>
        <w:rPr>
          <w:rFonts w:hint="default" w:eastAsia="方正楷体_GBK"/>
        </w:rPr>
        <w:t>被翠竹簇拥着。古木参天</w:t>
      </w:r>
      <w:r>
        <w:rPr>
          <w:rFonts w:ascii="方正楷体_GBK" w:hAnsi="方正楷体_GBK"/>
        </w:rPr>
        <w:t>,</w:t>
      </w:r>
      <w:r>
        <w:rPr>
          <w:rFonts w:hint="default" w:eastAsia="方正楷体_GBK"/>
        </w:rPr>
        <w:t>凉风习习</w:t>
      </w:r>
      <w:r>
        <w:rPr>
          <w:rFonts w:ascii="方正楷体_GBK" w:hAnsi="方正楷体_GBK"/>
        </w:rPr>
        <w:t>,</w:t>
      </w:r>
      <w:r>
        <w:rPr>
          <w:rFonts w:hint="default" w:eastAsia="方正楷体_GBK"/>
        </w:rPr>
        <w:t>雄村便静静地被这些绿荫环抱</w:t>
      </w:r>
      <w:r>
        <w:rPr>
          <w:rFonts w:ascii="方正楷体_GBK" w:hAnsi="方正楷体_GBK"/>
        </w:rPr>
        <w:t>,</w:t>
      </w:r>
      <w:r>
        <w:rPr>
          <w:rFonts w:hint="default" w:eastAsia="方正楷体_GBK"/>
        </w:rPr>
        <w:t>显得安闲、清净而祥和。</w:t>
      </w:r>
    </w:p>
    <w:p>
      <w:pPr>
        <w:spacing w:line="275" w:lineRule="exact"/>
        <w:ind w:firstLine="420" w:firstLineChars="200"/>
      </w:pPr>
      <w:r>
        <w:rPr>
          <w:rFonts w:ascii="NEU-BZ-S92" w:hAnsi="NEU-BZ-S92"/>
        </w:rPr>
        <w:t>②</w:t>
      </w:r>
      <w:r>
        <w:rPr>
          <w:rFonts w:hint="default" w:eastAsia="方正楷体_GBK"/>
        </w:rPr>
        <w:t>进入村庄</w:t>
      </w:r>
      <w:r>
        <w:rPr>
          <w:rFonts w:ascii="方正楷体_GBK" w:hAnsi="方正楷体_GBK"/>
        </w:rPr>
        <w:t>,</w:t>
      </w:r>
      <w:r>
        <w:rPr>
          <w:rFonts w:hint="default" w:eastAsia="方正楷体_GBK"/>
        </w:rPr>
        <w:t>映入眼帘的是宽阔平缓的新安江</w:t>
      </w:r>
      <w:r>
        <w:rPr>
          <w:rFonts w:ascii="方正楷体_GBK" w:hAnsi="方正楷体_GBK"/>
        </w:rPr>
        <w:t>,</w:t>
      </w:r>
      <w:r>
        <w:rPr>
          <w:rFonts w:hint="default" w:eastAsia="方正楷体_GBK"/>
        </w:rPr>
        <w:t>清丽的江水在温暖的秋阳下泛着泠泠的光</w:t>
      </w:r>
      <w:r>
        <w:rPr>
          <w:rFonts w:ascii="方正楷体_GBK" w:hAnsi="方正楷体_GBK"/>
        </w:rPr>
        <w:t>,</w:t>
      </w:r>
      <w:r>
        <w:rPr>
          <w:rFonts w:hint="default" w:eastAsia="方正楷体_GBK"/>
        </w:rPr>
        <w:t>河面映衬着两岸的翠竹碧叶。涟漪浮动</w:t>
      </w:r>
      <w:r>
        <w:rPr>
          <w:rFonts w:ascii="方正楷体_GBK" w:hAnsi="方正楷体_GBK"/>
        </w:rPr>
        <w:t>,</w:t>
      </w:r>
      <w:r>
        <w:rPr>
          <w:rFonts w:hint="default" w:eastAsia="方正楷体_GBK"/>
        </w:rPr>
        <w:t>江中犹如浣洗的绿纱在摇曳。秋阳临水顾盼</w:t>
      </w:r>
      <w:r>
        <w:rPr>
          <w:rFonts w:ascii="方正楷体_GBK" w:hAnsi="方正楷体_GBK"/>
        </w:rPr>
        <w:t>,</w:t>
      </w:r>
      <w:r>
        <w:rPr>
          <w:rFonts w:hint="default" w:eastAsia="方正楷体_GBK"/>
        </w:rPr>
        <w:t>江面熠熠生辉</w:t>
      </w:r>
      <w:r>
        <w:rPr>
          <w:rFonts w:ascii="方正楷体_GBK" w:hAnsi="方正楷体_GBK"/>
        </w:rPr>
        <w:t>,</w:t>
      </w:r>
      <w:r>
        <w:rPr>
          <w:rFonts w:hint="default" w:eastAsia="方正楷体_GBK"/>
        </w:rPr>
        <w:t>不时有鱼儿跃出水面溅起浪花。江对面白墙黛瓦的慈光庵掩映在青山古木间</w:t>
      </w:r>
      <w:r>
        <w:rPr>
          <w:rFonts w:ascii="方正楷体_GBK" w:hAnsi="方正楷体_GBK"/>
        </w:rPr>
        <w:t>,</w:t>
      </w:r>
      <w:r>
        <w:rPr>
          <w:rFonts w:hint="default" w:eastAsia="方正楷体_GBK"/>
        </w:rPr>
        <w:t>“青山绿水人家</w:t>
      </w:r>
      <w:r>
        <w:rPr>
          <w:rFonts w:ascii="方正楷体_GBK" w:hAnsi="方正楷体_GBK"/>
        </w:rPr>
        <w:t>,</w:t>
      </w:r>
      <w:r>
        <w:rPr>
          <w:rFonts w:hint="default" w:eastAsia="方正楷体_GBK"/>
        </w:rPr>
        <w:t>小桥竹排鱼虾”的江南优美景象呈现在眼前。行走在江畔桃花坝上</w:t>
      </w:r>
      <w:r>
        <w:rPr>
          <w:rFonts w:ascii="方正楷体_GBK" w:hAnsi="方正楷体_GBK"/>
        </w:rPr>
        <w:t>,</w:t>
      </w:r>
      <w:r>
        <w:rPr>
          <w:rFonts w:hint="default" w:eastAsia="方正楷体_GBK"/>
        </w:rPr>
        <w:t>一排数十棵桃树枝头叶落空疏</w:t>
      </w:r>
      <w:r>
        <w:rPr>
          <w:rFonts w:ascii="方正楷体_GBK" w:hAnsi="方正楷体_GBK"/>
        </w:rPr>
        <w:t>,</w:t>
      </w:r>
      <w:r>
        <w:rPr>
          <w:rFonts w:hint="default" w:eastAsia="方正楷体_GBK"/>
        </w:rPr>
        <w:t>不经意间却看见有一枝条孤零零开了三两朵粉色的桃花</w:t>
      </w:r>
      <w:r>
        <w:rPr>
          <w:rFonts w:ascii="方正楷体_GBK" w:hAnsi="方正楷体_GBK"/>
        </w:rPr>
        <w:t>,</w:t>
      </w:r>
      <w:r>
        <w:rPr>
          <w:rFonts w:hint="default" w:eastAsia="方正楷体_GBK"/>
        </w:rPr>
        <w:t>应了“十月小阳春</w:t>
      </w:r>
      <w:r>
        <w:rPr>
          <w:rFonts w:ascii="方正楷体_GBK" w:hAnsi="方正楷体_GBK"/>
        </w:rPr>
        <w:t>,</w:t>
      </w:r>
      <w:r>
        <w:rPr>
          <w:rFonts w:hint="default" w:eastAsia="方正楷体_GBK"/>
        </w:rPr>
        <w:t>百花开一枝”的谚语。可以想见这坝上的春天</w:t>
      </w:r>
      <w:r>
        <w:rPr>
          <w:rFonts w:ascii="方正楷体_GBK" w:hAnsi="方正楷体_GBK"/>
        </w:rPr>
        <w:t>,</w:t>
      </w:r>
      <w:r>
        <w:rPr>
          <w:rFonts w:hint="default" w:eastAsia="方正楷体_GBK"/>
        </w:rPr>
        <w:t>十里桃花似锦</w:t>
      </w:r>
      <w:r>
        <w:rPr>
          <w:rFonts w:ascii="方正楷体_GBK" w:hAnsi="方正楷体_GBK"/>
        </w:rPr>
        <w:t>,</w:t>
      </w:r>
      <w:r>
        <w:rPr>
          <w:rFonts w:hint="default" w:eastAsia="方正楷体_GBK"/>
        </w:rPr>
        <w:t>竞相绽放浪漫的景象该是如何的美。</w:t>
      </w:r>
    </w:p>
    <w:p>
      <w:pPr>
        <w:spacing w:line="275" w:lineRule="exact"/>
        <w:ind w:firstLine="420" w:firstLineChars="200"/>
      </w:pPr>
      <w:r>
        <w:rPr>
          <w:rFonts w:ascii="NEU-BZ-S92" w:hAnsi="NEU-BZ-S92"/>
        </w:rPr>
        <w:t>③</w:t>
      </w:r>
      <w:r>
        <w:rPr>
          <w:rFonts w:hint="default" w:eastAsia="方正楷体_GBK"/>
        </w:rPr>
        <w:t>雄村原名洪村</w:t>
      </w:r>
      <w:r>
        <w:rPr>
          <w:rFonts w:ascii="方正楷体_GBK" w:hAnsi="方正楷体_GBK"/>
        </w:rPr>
        <w:t>,</w:t>
      </w:r>
      <w:r>
        <w:rPr>
          <w:rFonts w:hint="default" w:eastAsia="方正楷体_GBK"/>
        </w:rPr>
        <w:t>是个具有</w:t>
      </w:r>
      <w:r>
        <w:rPr>
          <w:rFonts w:ascii="NEU-BZ-S92" w:hAnsi="NEU-BZ-S92"/>
        </w:rPr>
        <w:t>800</w:t>
      </w:r>
      <w:r>
        <w:rPr>
          <w:rFonts w:hint="default" w:eastAsia="方正楷体_GBK"/>
        </w:rPr>
        <w:t>多年历史、钟灵毓秀的古村落</w:t>
      </w:r>
      <w:r>
        <w:rPr>
          <w:rFonts w:ascii="方正楷体_GBK" w:hAnsi="方正楷体_GBK"/>
        </w:rPr>
        <w:t>,</w:t>
      </w:r>
      <w:r>
        <w:rPr>
          <w:rFonts w:hint="default" w:eastAsia="方正楷体_GBK"/>
        </w:rPr>
        <w:t>被誉为【甲】。元末曹姓人氏自北方迁移至此</w:t>
      </w:r>
      <w:r>
        <w:rPr>
          <w:rFonts w:ascii="方正楷体_GBK" w:hAnsi="方正楷体_GBK"/>
        </w:rPr>
        <w:t>,</w:t>
      </w:r>
      <w:r>
        <w:rPr>
          <w:rFonts w:hint="default" w:eastAsia="方正楷体_GBK"/>
        </w:rPr>
        <w:t>取《曹全碑》中“枝分叶布</w:t>
      </w:r>
      <w:r>
        <w:rPr>
          <w:rFonts w:ascii="方正楷体_GBK" w:hAnsi="方正楷体_GBK"/>
        </w:rPr>
        <w:t>,</w:t>
      </w:r>
      <w:r>
        <w:rPr>
          <w:rFonts w:hint="default" w:eastAsia="方正楷体_GBK"/>
        </w:rPr>
        <w:t>所在为雄”句更名为雄村</w:t>
      </w:r>
      <w:r>
        <w:rPr>
          <w:rFonts w:ascii="方正楷体_GBK" w:hAnsi="方正楷体_GBK"/>
        </w:rPr>
        <w:t>,</w:t>
      </w:r>
      <w:r>
        <w:rPr>
          <w:rFonts w:hint="default" w:eastAsia="方正楷体_GBK"/>
        </w:rPr>
        <w:t>清末翰林许承尧曾称【乙】。一座乾隆嘉奖户部尚书曹文埴祖孙四代而立的“四世一品坊”默默地矗立村口</w:t>
      </w:r>
      <w:r>
        <w:rPr>
          <w:rFonts w:ascii="方正楷体_GBK" w:hAnsi="方正楷体_GBK"/>
        </w:rPr>
        <w:t>,</w:t>
      </w:r>
      <w:r>
        <w:rPr>
          <w:rFonts w:hint="default" w:eastAsia="方正楷体_GBK"/>
        </w:rPr>
        <w:t>向世人诉说雄村曾有的辉煌与殷实。据记载</w:t>
      </w:r>
      <w:r>
        <w:rPr>
          <w:rFonts w:ascii="方正楷体_GBK" w:hAnsi="方正楷体_GBK"/>
        </w:rPr>
        <w:t>,</w:t>
      </w:r>
      <w:r>
        <w:rPr>
          <w:rFonts w:hint="default" w:eastAsia="方正楷体_GBK"/>
        </w:rPr>
        <w:t>雄村先后出过进士</w:t>
      </w:r>
      <w:r>
        <w:rPr>
          <w:rFonts w:ascii="NEU-BZ-S92" w:hAnsi="NEU-BZ-S92"/>
        </w:rPr>
        <w:t>29</w:t>
      </w:r>
      <w:r>
        <w:rPr>
          <w:rFonts w:hint="default" w:eastAsia="方正楷体_GBK"/>
        </w:rPr>
        <w:t>名</w:t>
      </w:r>
      <w:r>
        <w:rPr>
          <w:rFonts w:ascii="方正楷体_GBK" w:hAnsi="方正楷体_GBK"/>
        </w:rPr>
        <w:t>,</w:t>
      </w:r>
      <w:r>
        <w:rPr>
          <w:rFonts w:hint="default" w:eastAsia="方正楷体_GBK"/>
        </w:rPr>
        <w:t>中举者</w:t>
      </w:r>
      <w:r>
        <w:rPr>
          <w:rFonts w:ascii="NEU-BZ-S92" w:hAnsi="NEU-BZ-S92"/>
        </w:rPr>
        <w:t>52</w:t>
      </w:r>
      <w:r>
        <w:rPr>
          <w:rFonts w:hint="default" w:eastAsia="方正楷体_GBK"/>
        </w:rPr>
        <w:t>人。正行进时</w:t>
      </w:r>
      <w:r>
        <w:rPr>
          <w:rFonts w:ascii="方正楷体_GBK" w:hAnsi="方正楷体_GBK"/>
        </w:rPr>
        <w:t>,</w:t>
      </w:r>
      <w:r>
        <w:rPr>
          <w:rFonts w:hint="default" w:eastAsia="方正楷体_GBK"/>
        </w:rPr>
        <w:t>忽闻琅琅书声传来</w:t>
      </w:r>
      <w:r>
        <w:rPr>
          <w:rFonts w:ascii="方正楷体_GBK" w:hAnsi="方正楷体_GBK"/>
        </w:rPr>
        <w:t>,</w:t>
      </w:r>
      <w:r>
        <w:rPr>
          <w:rFonts w:hint="default" w:eastAsia="方正楷体_GBK"/>
        </w:rPr>
        <w:t>遂迈入竹山书院</w:t>
      </w:r>
      <w:r>
        <w:rPr>
          <w:rFonts w:ascii="方正楷体_GBK" w:hAnsi="方正楷体_GBK"/>
        </w:rPr>
        <w:t>,</w:t>
      </w:r>
      <w:r>
        <w:rPr>
          <w:rFonts w:hint="default" w:eastAsia="方正楷体_GBK"/>
        </w:rPr>
        <w:t>原来是当地一些崇尚国学的人士自愿聚集在这里吟咏《论语》。我的脚步轻缓下来</w:t>
      </w:r>
      <w:r>
        <w:rPr>
          <w:rFonts w:ascii="方正楷体_GBK" w:hAnsi="方正楷体_GBK"/>
        </w:rPr>
        <w:t>,</w:t>
      </w:r>
      <w:r>
        <w:rPr>
          <w:rFonts w:hint="default" w:eastAsia="方正楷体_GBK"/>
        </w:rPr>
        <w:t>心怀敬意</w:t>
      </w:r>
      <w:r>
        <w:rPr>
          <w:rFonts w:ascii="方正楷体_GBK" w:hAnsi="方正楷体_GBK"/>
        </w:rPr>
        <w:t>,</w:t>
      </w:r>
      <w:r>
        <w:rPr>
          <w:rFonts w:hint="default" w:eastAsia="方正楷体_GBK"/>
        </w:rPr>
        <w:t>唯恐惊扰了他们的安静。古徽州历来重视教育</w:t>
      </w:r>
      <w:r>
        <w:rPr>
          <w:rFonts w:ascii="方正楷体_GBK" w:hAnsi="方正楷体_GBK"/>
        </w:rPr>
        <w:t>,</w:t>
      </w:r>
      <w:r>
        <w:rPr>
          <w:rFonts w:hint="default" w:eastAsia="方正楷体_GBK"/>
        </w:rPr>
        <w:t>“十户之村</w:t>
      </w:r>
      <w:r>
        <w:rPr>
          <w:rFonts w:ascii="方正楷体_GBK" w:hAnsi="方正楷体_GBK"/>
        </w:rPr>
        <w:t>,</w:t>
      </w:r>
      <w:r>
        <w:rPr>
          <w:rFonts w:hint="default" w:eastAsia="方正楷体_GBK"/>
        </w:rPr>
        <w:t>不废诵读”</w:t>
      </w:r>
      <w:r>
        <w:rPr>
          <w:rFonts w:ascii="方正楷体_GBK" w:hAnsi="方正楷体_GBK"/>
        </w:rPr>
        <w:t>,</w:t>
      </w:r>
      <w:r>
        <w:rPr>
          <w:rFonts w:hint="default" w:eastAsia="方正楷体_GBK"/>
        </w:rPr>
        <w:t>“万世家风惟孝悌</w:t>
      </w:r>
      <w:r>
        <w:rPr>
          <w:rFonts w:ascii="方正楷体_GBK" w:hAnsi="方正楷体_GBK"/>
        </w:rPr>
        <w:t>,</w:t>
      </w:r>
      <w:r>
        <w:rPr>
          <w:rFonts w:hint="default" w:eastAsia="方正楷体_GBK"/>
        </w:rPr>
        <w:t>百年世业在读书”。竹山书院内竖立着方形石柱</w:t>
      </w:r>
      <w:r>
        <w:rPr>
          <w:rFonts w:ascii="方正楷体_GBK" w:hAnsi="方正楷体_GBK"/>
        </w:rPr>
        <w:t>,</w:t>
      </w:r>
      <w:r>
        <w:rPr>
          <w:rFonts w:hint="default" w:eastAsia="方正楷体_GBK"/>
        </w:rPr>
        <w:t>正厅宏大</w:t>
      </w:r>
      <w:r>
        <w:rPr>
          <w:rFonts w:ascii="方正楷体_GBK" w:hAnsi="方正楷体_GBK"/>
        </w:rPr>
        <w:t>,</w:t>
      </w:r>
      <w:r>
        <w:rPr>
          <w:rFonts w:hint="default" w:eastAsia="方正楷体_GBK"/>
        </w:rPr>
        <w:t>天井宽敞</w:t>
      </w:r>
      <w:r>
        <w:rPr>
          <w:rFonts w:ascii="方正楷体_GBK" w:hAnsi="方正楷体_GBK"/>
        </w:rPr>
        <w:t>,</w:t>
      </w:r>
      <w:r>
        <w:rPr>
          <w:rFonts w:hint="default" w:eastAsia="方正楷体_GBK"/>
        </w:rPr>
        <w:t>正壁悬蓝底金字板联为曹文埴所撰</w:t>
      </w:r>
      <w:r>
        <w:rPr>
          <w:rFonts w:ascii="方正楷体_GBK" w:hAnsi="方正楷体_GBK"/>
        </w:rPr>
        <w:t>:</w:t>
      </w:r>
      <w:r>
        <w:rPr>
          <w:rFonts w:hint="default" w:eastAsia="方正楷体_GBK"/>
        </w:rPr>
        <w:t>“</w:t>
      </w:r>
      <w:r>
        <w:rPr>
          <w:rFonts w:hint="default" w:eastAsia="方正楷体_GBK"/>
          <w:u w:val="single" w:color="000000"/>
        </w:rPr>
        <w:t>竹解心虚</w:t>
      </w:r>
      <w:r>
        <w:rPr>
          <w:rFonts w:ascii="方正楷体_GBK" w:hAnsi="方正楷体_GBK"/>
          <w:u w:val="single" w:color="000000"/>
        </w:rPr>
        <w:t>,</w:t>
      </w:r>
      <w:r>
        <w:rPr>
          <w:rFonts w:hint="default" w:eastAsia="方正楷体_GBK"/>
          <w:u w:val="single" w:color="000000"/>
        </w:rPr>
        <w:t>学然后知不足</w:t>
      </w:r>
      <w:r>
        <w:rPr>
          <w:rFonts w:ascii="方正楷体_GBK" w:hAnsi="方正楷体_GBK"/>
          <w:u w:val="single" w:color="000000"/>
        </w:rPr>
        <w:t>;</w:t>
      </w:r>
      <w:r>
        <w:rPr>
          <w:rFonts w:hint="default" w:eastAsia="方正楷体_GBK"/>
          <w:u w:val="single" w:color="000000"/>
        </w:rPr>
        <w:t>山由篑进</w:t>
      </w:r>
      <w:r>
        <w:rPr>
          <w:rFonts w:ascii="方正楷体_GBK" w:hAnsi="方正楷体_GBK"/>
          <w:u w:val="single" w:color="000000"/>
        </w:rPr>
        <w:t>,</w:t>
      </w:r>
      <w:r>
        <w:rPr>
          <w:rFonts w:hint="default" w:eastAsia="方正楷体_GBK"/>
          <w:u w:val="single" w:color="000000"/>
        </w:rPr>
        <w:t>为则必要其成。</w:t>
      </w:r>
      <w:r>
        <w:rPr>
          <w:rFonts w:hint="default" w:eastAsia="方正楷体_GBK"/>
        </w:rPr>
        <w:t>”曹文埴</w:t>
      </w:r>
      <w:r>
        <w:rPr>
          <w:rFonts w:ascii="方正楷体_GBK" w:hAnsi="方正楷体_GBK"/>
        </w:rPr>
        <w:t>,</w:t>
      </w:r>
      <w:r>
        <w:rPr>
          <w:rFonts w:hint="default" w:eastAsia="方正楷体_GBK"/>
        </w:rPr>
        <w:t>清代重臣</w:t>
      </w:r>
      <w:r>
        <w:rPr>
          <w:rFonts w:ascii="方正楷体_GBK" w:hAnsi="方正楷体_GBK"/>
        </w:rPr>
        <w:t>,</w:t>
      </w:r>
      <w:r>
        <w:rPr>
          <w:rFonts w:hint="default" w:eastAsia="方正楷体_GBK"/>
        </w:rPr>
        <w:t>同其子曹振镛世称“父子宰相”</w:t>
      </w:r>
      <w:r>
        <w:rPr>
          <w:rFonts w:ascii="方正楷体_GBK" w:hAnsi="方正楷体_GBK"/>
        </w:rPr>
        <w:t>,</w:t>
      </w:r>
      <w:r>
        <w:rPr>
          <w:rFonts w:hint="default" w:eastAsia="方正楷体_GBK"/>
        </w:rPr>
        <w:t>从清乾隆二十五年</w:t>
      </w:r>
      <w:r>
        <w:rPr>
          <w:rFonts w:ascii="方正楷体_GBK" w:hAnsi="方正楷体_GBK"/>
        </w:rPr>
        <w:t>(</w:t>
      </w:r>
      <w:r>
        <w:rPr>
          <w:rFonts w:ascii="NEU-BZ-S92" w:hAnsi="NEU-BZ-S92"/>
        </w:rPr>
        <w:t>1760</w:t>
      </w:r>
      <w:r>
        <w:rPr>
          <w:rFonts w:ascii="方正楷体_GBK" w:hAnsi="方正楷体_GBK"/>
        </w:rPr>
        <w:t>)</w:t>
      </w:r>
      <w:r>
        <w:rPr>
          <w:rFonts w:hint="default" w:eastAsia="方正楷体_GBK"/>
        </w:rPr>
        <w:t>到道光十五年</w:t>
      </w:r>
      <w:r>
        <w:rPr>
          <w:rFonts w:ascii="方正楷体_GBK" w:hAnsi="方正楷体_GBK"/>
        </w:rPr>
        <w:t>(</w:t>
      </w:r>
      <w:r>
        <w:rPr>
          <w:rFonts w:ascii="NEU-BZ-S92" w:hAnsi="NEU-BZ-S92"/>
        </w:rPr>
        <w:t>1835</w:t>
      </w:r>
      <w:r>
        <w:rPr>
          <w:rFonts w:ascii="方正楷体_GBK" w:hAnsi="方正楷体_GBK"/>
        </w:rPr>
        <w:t>),</w:t>
      </w:r>
      <w:r>
        <w:rPr>
          <w:rFonts w:hint="default" w:eastAsia="方正楷体_GBK"/>
        </w:rPr>
        <w:t>历三代皇帝</w:t>
      </w:r>
      <w:r>
        <w:rPr>
          <w:rFonts w:ascii="方正楷体_GBK" w:hAnsi="方正楷体_GBK"/>
        </w:rPr>
        <w:t>,</w:t>
      </w:r>
      <w:r>
        <w:rPr>
          <w:rFonts w:hint="default" w:eastAsia="方正楷体_GBK"/>
        </w:rPr>
        <w:t>清朝大半历史几乎都在他们父子的影响之下</w:t>
      </w:r>
      <w:r>
        <w:rPr>
          <w:rFonts w:ascii="方正楷体_GBK" w:hAnsi="方正楷体_GBK"/>
        </w:rPr>
        <w:t>,</w:t>
      </w:r>
      <w:r>
        <w:rPr>
          <w:rFonts w:hint="default" w:eastAsia="方正楷体_GBK"/>
        </w:rPr>
        <w:t>可谓名门望族。</w:t>
      </w:r>
    </w:p>
    <w:p>
      <w:pPr>
        <w:spacing w:line="275" w:lineRule="exact"/>
        <w:ind w:firstLine="420" w:firstLineChars="200"/>
      </w:pPr>
      <w:r>
        <w:rPr>
          <w:rFonts w:ascii="NEU-BZ-S92" w:hAnsi="NEU-BZ-S92"/>
        </w:rPr>
        <w:t>④</w:t>
      </w:r>
      <w:r>
        <w:rPr>
          <w:rFonts w:hint="default" w:eastAsia="方正楷体_GBK"/>
        </w:rPr>
        <w:t>由竹山书院循古色古香的徽式回廊和庭院行走</w:t>
      </w:r>
      <w:r>
        <w:rPr>
          <w:rFonts w:ascii="方正楷体_GBK" w:hAnsi="方正楷体_GBK"/>
        </w:rPr>
        <w:t>,</w:t>
      </w:r>
      <w:r>
        <w:rPr>
          <w:rFonts w:hint="default" w:eastAsia="方正楷体_GBK"/>
        </w:rPr>
        <w:t>到了桂花厅</w:t>
      </w:r>
      <w:r>
        <w:rPr>
          <w:rFonts w:ascii="方正楷体_GBK" w:hAnsi="方正楷体_GBK"/>
        </w:rPr>
        <w:t>,</w:t>
      </w:r>
      <w:r>
        <w:rPr>
          <w:rFonts w:hint="default" w:eastAsia="方正楷体_GBK"/>
        </w:rPr>
        <w:t>便有一股沁人心扉的香气扑面袭来。桂花厅与竹山书院相连</w:t>
      </w:r>
      <w:r>
        <w:rPr>
          <w:rFonts w:ascii="方正楷体_GBK" w:hAnsi="方正楷体_GBK"/>
        </w:rPr>
        <w:t>,</w:t>
      </w:r>
      <w:r>
        <w:rPr>
          <w:rFonts w:hint="default" w:eastAsia="方正楷体_GBK"/>
        </w:rPr>
        <w:t>园内数十棵古老的桂花树开得正盛</w:t>
      </w:r>
      <w:r>
        <w:rPr>
          <w:rFonts w:ascii="方正楷体_GBK" w:hAnsi="方正楷体_GBK"/>
        </w:rPr>
        <w:t>,</w:t>
      </w:r>
      <w:r>
        <w:rPr>
          <w:rFonts w:hint="default" w:eastAsia="方正楷体_GBK"/>
        </w:rPr>
        <w:t>点点花瓣遗落在地</w:t>
      </w:r>
      <w:r>
        <w:rPr>
          <w:rFonts w:ascii="方正楷体_GBK" w:hAnsi="方正楷体_GBK"/>
        </w:rPr>
        <w:t>,</w:t>
      </w:r>
      <w:r>
        <w:rPr>
          <w:rFonts w:hint="default" w:eastAsia="方正楷体_GBK"/>
        </w:rPr>
        <w:t>香气依然。桂花厅西侧一座八角阁楼鹤立鸡群地耸立在桂花林和香樟树之上</w:t>
      </w:r>
      <w:r>
        <w:rPr>
          <w:rFonts w:ascii="方正楷体_GBK" w:hAnsi="方正楷体_GBK"/>
        </w:rPr>
        <w:t>,</w:t>
      </w:r>
      <w:r>
        <w:rPr>
          <w:rFonts w:hint="default" w:eastAsia="方正楷体_GBK"/>
        </w:rPr>
        <w:t>高大雄伟</w:t>
      </w:r>
      <w:r>
        <w:rPr>
          <w:rFonts w:ascii="方正楷体_GBK" w:hAnsi="方正楷体_GBK"/>
        </w:rPr>
        <w:t>,</w:t>
      </w:r>
      <w:r>
        <w:rPr>
          <w:rFonts w:hint="default" w:eastAsia="方正楷体_GBK"/>
        </w:rPr>
        <w:t>锡制白色圆顶在阳光下更加醒目。走近时</w:t>
      </w:r>
      <w:r>
        <w:rPr>
          <w:rFonts w:ascii="方正楷体_GBK" w:hAnsi="方正楷体_GBK"/>
        </w:rPr>
        <w:t>,</w:t>
      </w:r>
      <w:r>
        <w:rPr>
          <w:rFonts w:hint="default" w:eastAsia="方正楷体_GBK"/>
        </w:rPr>
        <w:t>才知道阁楼是文昌阁。文昌阁八角飞檐均悬风铃</w:t>
      </w:r>
      <w:r>
        <w:rPr>
          <w:rFonts w:ascii="方正楷体_GBK" w:hAnsi="方正楷体_GBK"/>
        </w:rPr>
        <w:t>,</w:t>
      </w:r>
      <w:r>
        <w:rPr>
          <w:rFonts w:hint="default" w:eastAsia="方正楷体_GBK"/>
        </w:rPr>
        <w:t>阁楼正面陶匾留有曹文埴书“俯掖群伦”四个赭底黑字</w:t>
      </w:r>
      <w:r>
        <w:rPr>
          <w:rFonts w:ascii="方正楷体_GBK" w:hAnsi="方正楷体_GBK"/>
        </w:rPr>
        <w:t>,</w:t>
      </w:r>
      <w:r>
        <w:rPr>
          <w:rFonts w:hint="default" w:eastAsia="方正楷体_GBK"/>
        </w:rPr>
        <w:t>下方亦有“贯日凌云”等题字和对联。原想登阁远眺</w:t>
      </w:r>
      <w:r>
        <w:rPr>
          <w:rFonts w:ascii="方正楷体_GBK" w:hAnsi="方正楷体_GBK"/>
        </w:rPr>
        <w:t>,</w:t>
      </w:r>
      <w:r>
        <w:rPr>
          <w:rFonts w:hint="default" w:eastAsia="方正楷体_GBK"/>
        </w:rPr>
        <w:t>但阁门紧锁</w:t>
      </w:r>
      <w:r>
        <w:rPr>
          <w:rFonts w:ascii="方正楷体_GBK" w:hAnsi="方正楷体_GBK"/>
        </w:rPr>
        <w:t>,</w:t>
      </w:r>
      <w:r>
        <w:rPr>
          <w:rFonts w:hint="default" w:eastAsia="方正楷体_GBK"/>
        </w:rPr>
        <w:t>未能如愿。拒绝游客进入</w:t>
      </w:r>
      <w:r>
        <w:rPr>
          <w:rFonts w:ascii="方正楷体_GBK" w:hAnsi="方正楷体_GBK"/>
        </w:rPr>
        <w:t>,</w:t>
      </w:r>
      <w:r>
        <w:rPr>
          <w:rFonts w:hint="default" w:eastAsia="方正楷体_GBK"/>
        </w:rPr>
        <w:t>或许是对文昌阁最好的保护吧。</w:t>
      </w:r>
    </w:p>
    <w:p>
      <w:pPr>
        <w:spacing w:line="275" w:lineRule="exact"/>
        <w:ind w:firstLine="420" w:firstLineChars="200"/>
      </w:pPr>
      <w:r>
        <w:rPr>
          <w:rFonts w:ascii="NEU-BZ-S92" w:hAnsi="NEU-BZ-S92"/>
        </w:rPr>
        <w:t>⑤</w:t>
      </w:r>
      <w:r>
        <w:rPr>
          <w:rFonts w:hint="default" w:eastAsia="方正楷体_GBK"/>
        </w:rPr>
        <w:t>再次回到江畔步道</w:t>
      </w:r>
      <w:r>
        <w:rPr>
          <w:rFonts w:ascii="方正楷体_GBK" w:hAnsi="方正楷体_GBK"/>
        </w:rPr>
        <w:t>,</w:t>
      </w:r>
      <w:r>
        <w:rPr>
          <w:rFonts w:hint="default" w:eastAsia="方正楷体_GBK"/>
        </w:rPr>
        <w:t>徜徉在新安江画廊里</w:t>
      </w:r>
      <w:r>
        <w:rPr>
          <w:rFonts w:ascii="方正楷体_GBK" w:hAnsi="方正楷体_GBK"/>
        </w:rPr>
        <w:t>,</w:t>
      </w:r>
      <w:r>
        <w:rPr>
          <w:rFonts w:hint="default" w:eastAsia="方正楷体_GBK"/>
        </w:rPr>
        <w:t>已是一道残阳铺水中。江面轻轻地荡漾着耀眼的银白与金红的霞光</w:t>
      </w:r>
      <w:r>
        <w:rPr>
          <w:rFonts w:ascii="方正楷体_GBK" w:hAnsi="方正楷体_GBK"/>
        </w:rPr>
        <w:t>,</w:t>
      </w:r>
      <w:r>
        <w:rPr>
          <w:rFonts w:hint="default" w:eastAsia="方正楷体_GBK"/>
        </w:rPr>
        <w:t>白鹭飞过</w:t>
      </w:r>
      <w:r>
        <w:rPr>
          <w:rFonts w:ascii="方正楷体_GBK" w:hAnsi="方正楷体_GBK"/>
        </w:rPr>
        <w:t>,</w:t>
      </w:r>
      <w:r>
        <w:rPr>
          <w:rFonts w:hint="default" w:eastAsia="方正楷体_GBK"/>
        </w:rPr>
        <w:t>带来淡淡的香味</w:t>
      </w:r>
      <w:r>
        <w:rPr>
          <w:rFonts w:ascii="方正楷体_GBK" w:hAnsi="方正楷体_GBK"/>
        </w:rPr>
        <w:t>,</w:t>
      </w:r>
      <w:r>
        <w:rPr>
          <w:rFonts w:hint="default" w:eastAsia="方正楷体_GBK"/>
        </w:rPr>
        <w:t>桂花混合着香樟树的味道在村庄弥漫。远处徽杭高速公路跨江大桥被夕阳抹上浓浓的金边</w:t>
      </w:r>
      <w:r>
        <w:rPr>
          <w:rFonts w:ascii="方正楷体_GBK" w:hAnsi="方正楷体_GBK"/>
        </w:rPr>
        <w:t>,</w:t>
      </w:r>
      <w:r>
        <w:rPr>
          <w:rFonts w:hint="default" w:eastAsia="方正楷体_GBK"/>
        </w:rPr>
        <w:t>像一道彩虹</w:t>
      </w:r>
      <w:r>
        <w:rPr>
          <w:rFonts w:ascii="方正楷体_GBK" w:hAnsi="方正楷体_GBK"/>
        </w:rPr>
        <w:t>,</w:t>
      </w:r>
      <w:r>
        <w:rPr>
          <w:rFonts w:hint="default" w:eastAsia="方正楷体_GBK"/>
        </w:rPr>
        <w:t>静静地陪托着雄村。桃花坝上的桃树枝头</w:t>
      </w:r>
      <w:r>
        <w:rPr>
          <w:rFonts w:ascii="方正楷体_GBK" w:hAnsi="方正楷体_GBK"/>
        </w:rPr>
        <w:t>,</w:t>
      </w:r>
      <w:r>
        <w:rPr>
          <w:rFonts w:hint="default" w:eastAsia="方正楷体_GBK"/>
        </w:rPr>
        <w:t>正孕育着无数的苞芽</w:t>
      </w:r>
      <w:r>
        <w:rPr>
          <w:rFonts w:ascii="方正楷体_GBK" w:hAnsi="方正楷体_GBK"/>
        </w:rPr>
        <w:t>,</w:t>
      </w:r>
      <w:r>
        <w:rPr>
          <w:rFonts w:hint="default" w:eastAsia="方正楷体_GBK"/>
        </w:rPr>
        <w:t>似是要与我签一个春天的约会。</w:t>
      </w:r>
    </w:p>
    <w:p>
      <w:pPr>
        <w:spacing w:line="275" w:lineRule="exact"/>
        <w:jc w:val="right"/>
      </w:pPr>
      <w:r>
        <w:rPr>
          <w:rFonts w:ascii="方正仿宋_GBK" w:hAnsi="方正仿宋_GBK"/>
        </w:rPr>
        <w:t>(</w:t>
      </w:r>
      <w:r>
        <w:rPr>
          <w:rFonts w:hint="default" w:eastAsia="方正仿宋_GBK"/>
        </w:rPr>
        <w:t>有删改</w:t>
      </w:r>
      <w:r>
        <w:rPr>
          <w:rFonts w:ascii="方正仿宋_GBK" w:hAnsi="方正仿宋_GBK"/>
        </w:rPr>
        <w:t>)</w:t>
      </w:r>
    </w:p>
    <w:p>
      <w:pPr>
        <w:spacing w:line="275" w:lineRule="exact"/>
      </w:pPr>
      <w:r>
        <w:rPr>
          <w:rFonts w:ascii="NEU-BZ-S92" w:hAnsi="NEU-BZ-S92"/>
        </w:rPr>
        <w:t>8.</w:t>
      </w:r>
      <w:r>
        <w:rPr>
          <w:rFonts w:hint="default" w:eastAsia="方正书宋_GBK"/>
        </w:rPr>
        <w:t>根据上下文</w:t>
      </w:r>
      <w:r>
        <w:rPr>
          <w:rFonts w:ascii="方正书宋_GBK" w:hAnsi="方正书宋_GBK"/>
        </w:rPr>
        <w:t>,</w:t>
      </w:r>
      <w:r>
        <w:rPr>
          <w:rFonts w:hint="default" w:eastAsia="方正书宋_GBK"/>
        </w:rPr>
        <w:t>将下面两个句子分别填入文章第</w:t>
      </w:r>
      <w:r>
        <w:rPr>
          <w:rFonts w:ascii="NEU-BZ-S92" w:hAnsi="NEU-BZ-S92"/>
        </w:rPr>
        <w:t>③</w:t>
      </w:r>
      <w:r>
        <w:rPr>
          <w:rFonts w:hint="default" w:eastAsia="方正书宋_GBK"/>
        </w:rPr>
        <w:t>段的【甲】【乙】处。【甲】处应填</w:t>
      </w:r>
      <w:r>
        <w:rPr>
          <w:rFonts w:ascii="方正书宋_GBK" w:hAnsi="方正书宋_GBK"/>
        </w:rPr>
        <w:t>(</w:t>
      </w:r>
      <w:r>
        <w:rPr>
          <w:rFonts w:ascii="NEU-BZ-S92" w:hAnsi="NEU-BZ-S92"/>
          <w:color w:val="FF00FF"/>
        </w:rPr>
        <w:t>B</w:t>
      </w:r>
      <w:r>
        <w:rPr>
          <w:rFonts w:ascii="方正书宋_GBK" w:hAnsi="方正书宋_GBK"/>
        </w:rPr>
        <w:t>),</w:t>
      </w:r>
      <w:r>
        <w:rPr>
          <w:rFonts w:hint="default" w:eastAsia="方正书宋_GBK"/>
        </w:rPr>
        <w:t>【乙】处应填</w:t>
      </w:r>
      <w:r>
        <w:rPr>
          <w:rFonts w:ascii="方正书宋_GBK" w:hAnsi="方正书宋_GBK"/>
        </w:rPr>
        <w:t>(</w:t>
      </w:r>
      <w:r>
        <w:rPr>
          <w:rFonts w:ascii="NEU-BZ-S92" w:hAnsi="NEU-BZ-S92"/>
          <w:color w:val="FF00FF"/>
        </w:rPr>
        <w:t>A</w:t>
      </w:r>
      <w:r>
        <w:rPr>
          <w:rFonts w:ascii="方正书宋_GBK" w:hAnsi="方正书宋_GBK"/>
        </w:rPr>
        <w:t>)</w:t>
      </w:r>
      <w:r>
        <w:rPr>
          <w:rFonts w:hint="default" w:eastAsia="方正书宋_GBK"/>
        </w:rPr>
        <w:t>。</w:t>
      </w:r>
      <w:r>
        <w:rPr>
          <w:rFonts w:ascii="方正书宋_GBK" w:hAnsi="方正书宋_GBK"/>
        </w:rPr>
        <w:t>(</w:t>
      </w:r>
      <w:r>
        <w:rPr>
          <w:rFonts w:hint="default" w:eastAsia="方正书宋_GBK"/>
        </w:rPr>
        <w:t>只填选项</w:t>
      </w:r>
      <w:r>
        <w:rPr>
          <w:rFonts w:ascii="方正书宋_GBK" w:hAnsi="方正书宋_GBK"/>
        </w:rPr>
        <w:t>)(</w:t>
      </w:r>
      <w:r>
        <w:rPr>
          <w:rFonts w:ascii="NEU-BZ-S92" w:hAnsi="NEU-BZ-S92"/>
        </w:rPr>
        <w:t>2</w:t>
      </w:r>
      <w:r>
        <w:rPr>
          <w:rFonts w:hint="default" w:eastAsia="方正书宋_GBK"/>
        </w:rPr>
        <w:t>分</w:t>
      </w:r>
      <w:r>
        <w:rPr>
          <w:rFonts w:ascii="方正书宋_GBK" w:hAnsi="方正书宋_GBK"/>
        </w:rPr>
        <w:t>)</w:t>
      </w:r>
    </w:p>
    <w:p>
      <w:pPr>
        <w:spacing w:line="275" w:lineRule="exact"/>
      </w:pPr>
      <w:r>
        <w:rPr>
          <w:rFonts w:ascii="NEU-BZ-S92" w:hAnsi="NEU-BZ-S92"/>
        </w:rPr>
        <w:t>A.</w:t>
      </w:r>
      <w:r>
        <w:rPr>
          <w:rFonts w:hint="default" w:eastAsia="方正楷体_GBK"/>
        </w:rPr>
        <w:t>“吾乡昔宦达</w:t>
      </w:r>
      <w:r>
        <w:rPr>
          <w:rFonts w:ascii="方正楷体_GBK" w:hAnsi="方正楷体_GBK"/>
        </w:rPr>
        <w:t>,</w:t>
      </w:r>
      <w:r>
        <w:rPr>
          <w:rFonts w:hint="default" w:eastAsia="方正楷体_GBK"/>
        </w:rPr>
        <w:t>首数雄村曹”</w:t>
      </w:r>
    </w:p>
    <w:p>
      <w:pPr>
        <w:spacing w:line="275" w:lineRule="exact"/>
      </w:pPr>
      <w:r>
        <w:rPr>
          <w:rFonts w:ascii="NEU-BZ-S92" w:hAnsi="NEU-BZ-S92"/>
        </w:rPr>
        <w:t>B.</w:t>
      </w:r>
      <w:r>
        <w:rPr>
          <w:rFonts w:hint="default" w:eastAsia="方正楷体_GBK"/>
        </w:rPr>
        <w:t>“新安第一岛</w:t>
      </w:r>
      <w:r>
        <w:rPr>
          <w:rFonts w:ascii="方正楷体_GBK" w:hAnsi="方正楷体_GBK"/>
        </w:rPr>
        <w:t>,</w:t>
      </w:r>
      <w:r>
        <w:rPr>
          <w:rFonts w:hint="default" w:eastAsia="方正楷体_GBK"/>
        </w:rPr>
        <w:t>徽州最雄村”</w:t>
      </w:r>
    </w:p>
    <w:p>
      <w:pPr>
        <w:spacing w:line="275" w:lineRule="exact"/>
      </w:pPr>
      <w:r>
        <w:rPr>
          <w:rFonts w:hint="default" w:eastAsia="方正黑体_GBK"/>
          <w:color w:val="FF00FF"/>
        </w:rPr>
        <w:t>【解析】</w:t>
      </w:r>
      <w:r>
        <w:rPr>
          <w:rFonts w:hint="default" w:eastAsia="方正书宋_GBK"/>
          <w:color w:val="FF00FF"/>
        </w:rPr>
        <w:t>第</w:t>
      </w:r>
      <w:r>
        <w:rPr>
          <w:rFonts w:ascii="NEU-BZ-S92" w:hAnsi="NEU-BZ-S92"/>
          <w:color w:val="FF00FF"/>
        </w:rPr>
        <w:t>③</w:t>
      </w:r>
      <w:r>
        <w:rPr>
          <w:rFonts w:hint="default" w:eastAsia="方正书宋_GBK"/>
          <w:color w:val="FF00FF"/>
        </w:rPr>
        <w:t>段是对雄村来历及其辉煌历史的介绍。由“雄村原名洪村</w:t>
      </w:r>
      <w:r>
        <w:rPr>
          <w:rFonts w:ascii="方正书宋_GBK" w:hAnsi="方正书宋_GBK"/>
          <w:color w:val="FF00FF"/>
        </w:rPr>
        <w:t>,</w:t>
      </w:r>
      <w:r>
        <w:rPr>
          <w:rFonts w:hint="default" w:eastAsia="方正书宋_GBK"/>
          <w:color w:val="FF00FF"/>
        </w:rPr>
        <w:t>是个具有</w:t>
      </w:r>
      <w:r>
        <w:rPr>
          <w:rFonts w:ascii="NEU-BZ-S92" w:hAnsi="NEU-BZ-S92"/>
          <w:color w:val="FF00FF"/>
        </w:rPr>
        <w:t>800</w:t>
      </w:r>
      <w:r>
        <w:rPr>
          <w:rFonts w:hint="default" w:eastAsia="方正书宋_GBK"/>
          <w:color w:val="FF00FF"/>
        </w:rPr>
        <w:t>多年历史、钟灵毓秀的古村落”可知</w:t>
      </w:r>
      <w:r>
        <w:rPr>
          <w:rFonts w:ascii="方正书宋_GBK" w:hAnsi="方正书宋_GBK"/>
          <w:color w:val="FF00FF"/>
        </w:rPr>
        <w:t>,</w:t>
      </w:r>
      <w:r>
        <w:rPr>
          <w:rFonts w:hint="default" w:eastAsia="方正书宋_GBK"/>
          <w:color w:val="FF00FF"/>
        </w:rPr>
        <w:t>【甲】处填“新安第一岛</w:t>
      </w:r>
      <w:r>
        <w:rPr>
          <w:rFonts w:ascii="方正书宋_GBK" w:hAnsi="方正书宋_GBK"/>
          <w:color w:val="FF00FF"/>
        </w:rPr>
        <w:t>,</w:t>
      </w:r>
      <w:r>
        <w:rPr>
          <w:rFonts w:hint="default" w:eastAsia="方正书宋_GBK"/>
          <w:color w:val="FF00FF"/>
        </w:rPr>
        <w:t>徽州最雄村”。由“元末曹姓人氏自北方迁移至此”“据记载</w:t>
      </w:r>
      <w:r>
        <w:rPr>
          <w:rFonts w:ascii="方正书宋_GBK" w:hAnsi="方正书宋_GBK"/>
          <w:color w:val="FF00FF"/>
        </w:rPr>
        <w:t>,</w:t>
      </w:r>
      <w:r>
        <w:rPr>
          <w:rFonts w:hint="default" w:eastAsia="方正书宋_GBK"/>
          <w:color w:val="FF00FF"/>
        </w:rPr>
        <w:t>雄村先后出过进士</w:t>
      </w:r>
      <w:r>
        <w:rPr>
          <w:rFonts w:ascii="NEU-BZ-S92" w:hAnsi="NEU-BZ-S92"/>
          <w:color w:val="FF00FF"/>
        </w:rPr>
        <w:t>29</w:t>
      </w:r>
      <w:r>
        <w:rPr>
          <w:rFonts w:hint="default" w:eastAsia="方正书宋_GBK"/>
          <w:color w:val="FF00FF"/>
        </w:rPr>
        <w:t>名</w:t>
      </w:r>
      <w:r>
        <w:rPr>
          <w:rFonts w:ascii="方正书宋_GBK" w:hAnsi="方正书宋_GBK"/>
          <w:color w:val="FF00FF"/>
        </w:rPr>
        <w:t>,</w:t>
      </w:r>
      <w:r>
        <w:rPr>
          <w:rFonts w:hint="default" w:eastAsia="方正书宋_GBK"/>
          <w:color w:val="FF00FF"/>
        </w:rPr>
        <w:t>中举者</w:t>
      </w:r>
      <w:r>
        <w:rPr>
          <w:rFonts w:ascii="NEU-BZ-S92" w:hAnsi="NEU-BZ-S92"/>
          <w:color w:val="FF00FF"/>
        </w:rPr>
        <w:t>52</w:t>
      </w:r>
      <w:r>
        <w:rPr>
          <w:rFonts w:hint="default" w:eastAsia="方正书宋_GBK"/>
          <w:color w:val="FF00FF"/>
        </w:rPr>
        <w:t>人”可知</w:t>
      </w:r>
      <w:r>
        <w:rPr>
          <w:rFonts w:ascii="方正书宋_GBK" w:hAnsi="方正书宋_GBK"/>
          <w:color w:val="FF00FF"/>
        </w:rPr>
        <w:t>,</w:t>
      </w:r>
      <w:r>
        <w:rPr>
          <w:rFonts w:hint="default" w:eastAsia="方正书宋_GBK"/>
          <w:color w:val="FF00FF"/>
        </w:rPr>
        <w:t>清末翰林许承尧表达的是对家乡先辈的崇敬和自豪之情</w:t>
      </w:r>
      <w:r>
        <w:rPr>
          <w:rFonts w:ascii="方正书宋_GBK" w:hAnsi="方正书宋_GBK"/>
          <w:color w:val="FF00FF"/>
        </w:rPr>
        <w:t>,</w:t>
      </w:r>
      <w:r>
        <w:rPr>
          <w:rFonts w:hint="default" w:eastAsia="方正书宋_GBK"/>
          <w:color w:val="FF00FF"/>
        </w:rPr>
        <w:t>因此【乙】处填“吾乡昔宦达</w:t>
      </w:r>
      <w:r>
        <w:rPr>
          <w:rFonts w:ascii="方正书宋_GBK" w:hAnsi="方正书宋_GBK"/>
          <w:color w:val="FF00FF"/>
        </w:rPr>
        <w:t>,</w:t>
      </w:r>
      <w:r>
        <w:rPr>
          <w:rFonts w:hint="default" w:eastAsia="方正书宋_GBK"/>
          <w:color w:val="FF00FF"/>
        </w:rPr>
        <w:t>首数雄村曹”。</w:t>
      </w:r>
    </w:p>
    <w:p>
      <w:pPr>
        <w:spacing w:line="275" w:lineRule="exact"/>
      </w:pPr>
      <w:r>
        <w:rPr>
          <w:rFonts w:ascii="NEU-BZ-S92" w:hAnsi="NEU-BZ-S92"/>
        </w:rPr>
        <w:t>9.</w:t>
      </w:r>
      <w:r>
        <w:rPr>
          <w:rFonts w:hint="default" w:eastAsia="方正书宋_GBK"/>
        </w:rPr>
        <w:t>本文的线索是</w:t>
      </w:r>
      <w:r>
        <w:rPr>
          <w:rFonts w:ascii="NEU-BZ-S92" w:hAnsi="NEU-BZ-S92"/>
          <w:u w:val="single" w:color="000000"/>
        </w:rPr>
        <w:t>　</w:t>
      </w:r>
      <w:r>
        <w:rPr>
          <w:rFonts w:hint="default" w:eastAsia="方正书宋_GBK"/>
          <w:color w:val="FF00FF"/>
          <w:u w:val="single" w:color="000000"/>
        </w:rPr>
        <w:t>“我”的行踪</w:t>
      </w:r>
      <w:r>
        <w:rPr>
          <w:rFonts w:ascii="NEU-BZ-S92" w:hAnsi="NEU-BZ-S92"/>
          <w:u w:val="single" w:color="000000"/>
        </w:rPr>
        <w:t>　</w:t>
      </w:r>
      <w:r>
        <w:rPr>
          <w:rFonts w:ascii="方正书宋_GBK" w:hAnsi="方正书宋_GBK"/>
        </w:rPr>
        <w:t>,</w:t>
      </w:r>
      <w:r>
        <w:rPr>
          <w:rFonts w:hint="default" w:eastAsia="方正书宋_GBK"/>
        </w:rPr>
        <w:t>作用是</w:t>
      </w:r>
      <w:r>
        <w:rPr>
          <w:rFonts w:ascii="NEU-BZ-S92" w:hAnsi="NEU-BZ-S92"/>
          <w:u w:val="single" w:color="000000"/>
        </w:rPr>
        <w:t>　</w:t>
      </w:r>
      <w:r>
        <w:rPr>
          <w:rFonts w:hint="default" w:eastAsia="方正书宋_GBK"/>
          <w:color w:val="FF00FF"/>
          <w:u w:val="single" w:color="000000"/>
        </w:rPr>
        <w:t>使文章思路清晰</w:t>
      </w:r>
      <w:r>
        <w:rPr>
          <w:rFonts w:ascii="方正书宋_GBK" w:hAnsi="方正书宋_GBK"/>
          <w:color w:val="FF00FF"/>
          <w:u w:val="single" w:color="000000"/>
        </w:rPr>
        <w:t>,</w:t>
      </w:r>
      <w:r>
        <w:rPr>
          <w:rFonts w:hint="default" w:eastAsia="方正书宋_GBK"/>
          <w:color w:val="FF00FF"/>
          <w:u w:val="single" w:color="000000"/>
        </w:rPr>
        <w:t>层次清楚</w:t>
      </w:r>
      <w:r>
        <w:rPr>
          <w:rFonts w:ascii="NEU-BZ-S92" w:hAnsi="NEU-BZ-S92"/>
          <w:u w:val="single" w:color="000000"/>
        </w:rPr>
        <w:t>　</w:t>
      </w:r>
      <w:r>
        <w:rPr>
          <w:rFonts w:hint="default" w:eastAsia="方正书宋_GBK"/>
        </w:rPr>
        <w:t>。</w:t>
      </w:r>
      <w:r>
        <w:rPr>
          <w:rFonts w:ascii="方正书宋_GBK" w:hAnsi="方正书宋_GBK"/>
        </w:rPr>
        <w:t>(</w:t>
      </w:r>
      <w:r>
        <w:rPr>
          <w:rFonts w:ascii="NEU-BZ-S92" w:hAnsi="NEU-BZ-S92"/>
        </w:rPr>
        <w:t>4</w:t>
      </w:r>
      <w:r>
        <w:rPr>
          <w:rFonts w:hint="default" w:eastAsia="方正书宋_GBK"/>
        </w:rPr>
        <w:t>分</w:t>
      </w:r>
      <w:r>
        <w:rPr>
          <w:rFonts w:ascii="方正书宋_GBK" w:hAnsi="方正书宋_GBK"/>
        </w:rPr>
        <w:t>) </w:t>
      </w:r>
    </w:p>
    <w:p>
      <w:pPr>
        <w:spacing w:line="275" w:lineRule="exact"/>
      </w:pPr>
      <w:r>
        <w:rPr>
          <w:rFonts w:ascii="NEU-BZ-S92" w:hAnsi="NEU-BZ-S92"/>
        </w:rPr>
        <w:t>10.</w:t>
      </w:r>
      <w:r>
        <w:rPr>
          <w:rFonts w:hint="default" w:eastAsia="方正书宋_GBK"/>
        </w:rPr>
        <w:t>阅读全文</w:t>
      </w:r>
      <w:r>
        <w:rPr>
          <w:rFonts w:ascii="方正书宋_GBK" w:hAnsi="方正书宋_GBK"/>
        </w:rPr>
        <w:t>,</w:t>
      </w:r>
      <w:r>
        <w:rPr>
          <w:rFonts w:hint="default" w:eastAsia="方正书宋_GBK"/>
        </w:rPr>
        <w:t>简要概括雄村的美体现在哪些方面。</w:t>
      </w:r>
      <w:r>
        <w:rPr>
          <w:rFonts w:ascii="方正书宋_GBK" w:hAnsi="方正书宋_GBK"/>
        </w:rPr>
        <w:t>(</w:t>
      </w:r>
      <w:r>
        <w:rPr>
          <w:rFonts w:ascii="NEU-BZ-S92" w:hAnsi="NEU-BZ-S92"/>
        </w:rPr>
        <w:t>6</w:t>
      </w:r>
      <w:r>
        <w:rPr>
          <w:rFonts w:hint="default" w:eastAsia="方正书宋_GBK"/>
        </w:rPr>
        <w:t>分</w:t>
      </w:r>
      <w:r>
        <w:rPr>
          <w:rFonts w:ascii="方正书宋_GBK" w:hAnsi="方正书宋_GBK"/>
        </w:rPr>
        <w:t>)</w:t>
      </w:r>
    </w:p>
    <w:p>
      <w:pPr>
        <w:spacing w:line="275" w:lineRule="exact"/>
      </w:pPr>
      <w:r>
        <w:rPr>
          <w:rFonts w:ascii="NEU-BZ-S92" w:hAnsi="NEU-BZ-S92"/>
          <w:color w:val="FF00FF"/>
        </w:rPr>
        <w:t>①</w:t>
      </w:r>
      <w:r>
        <w:rPr>
          <w:rFonts w:hint="default" w:eastAsia="方正书宋_GBK"/>
          <w:color w:val="FF00FF"/>
        </w:rPr>
        <w:t>风景优美</w:t>
      </w:r>
      <w:r>
        <w:rPr>
          <w:rFonts w:ascii="方正书宋_GBK" w:hAnsi="方正书宋_GBK"/>
          <w:color w:val="FF00FF"/>
        </w:rPr>
        <w:t>;</w:t>
      </w:r>
      <w:r>
        <w:rPr>
          <w:rFonts w:ascii="NEU-BZ-S92" w:hAnsi="NEU-BZ-S92"/>
          <w:color w:val="FF00FF"/>
        </w:rPr>
        <w:t>②</w:t>
      </w:r>
      <w:r>
        <w:rPr>
          <w:rFonts w:hint="default" w:eastAsia="方正书宋_GBK"/>
          <w:color w:val="FF00FF"/>
        </w:rPr>
        <w:t>历史悠久</w:t>
      </w:r>
      <w:r>
        <w:rPr>
          <w:rFonts w:ascii="方正书宋_GBK" w:hAnsi="方正书宋_GBK"/>
          <w:color w:val="FF00FF"/>
        </w:rPr>
        <w:t>;</w:t>
      </w:r>
      <w:r>
        <w:rPr>
          <w:rFonts w:ascii="NEU-BZ-S92" w:hAnsi="NEU-BZ-S92"/>
          <w:color w:val="FF00FF"/>
        </w:rPr>
        <w:t>③</w:t>
      </w:r>
      <w:r>
        <w:rPr>
          <w:rFonts w:hint="default" w:eastAsia="方正书宋_GBK"/>
          <w:color w:val="FF00FF"/>
        </w:rPr>
        <w:t>名贤辈出。</w:t>
      </w:r>
      <w:r>
        <w:rPr>
          <w:rFonts w:ascii="方正书宋_GBK" w:hAnsi="方正书宋_GBK"/>
          <w:color w:val="FF00FF"/>
        </w:rPr>
        <w:t>(</w:t>
      </w:r>
      <w:r>
        <w:rPr>
          <w:rFonts w:hint="default" w:eastAsia="方正书宋_GBK"/>
          <w:color w:val="FF00FF"/>
        </w:rPr>
        <w:t>每点</w:t>
      </w:r>
      <w:r>
        <w:rPr>
          <w:rFonts w:ascii="NEU-BZ-S92" w:hAnsi="NEU-BZ-S92"/>
          <w:color w:val="FF00FF"/>
        </w:rPr>
        <w:t>2</w:t>
      </w:r>
      <w:r>
        <w:rPr>
          <w:rFonts w:hint="default" w:eastAsia="方正书宋_GBK"/>
          <w:color w:val="FF00FF"/>
        </w:rPr>
        <w:t>分</w:t>
      </w:r>
      <w:r>
        <w:rPr>
          <w:rFonts w:ascii="方正书宋_GBK" w:hAnsi="方正书宋_GBK"/>
          <w:color w:val="FF00FF"/>
        </w:rPr>
        <w:t>,</w:t>
      </w:r>
      <w:r>
        <w:rPr>
          <w:rFonts w:hint="default" w:eastAsia="方正书宋_GBK"/>
          <w:color w:val="FF00FF"/>
        </w:rPr>
        <w:t>共</w:t>
      </w:r>
      <w:r>
        <w:rPr>
          <w:rFonts w:ascii="NEU-BZ-S92" w:hAnsi="NEU-BZ-S92"/>
          <w:color w:val="FF00FF"/>
        </w:rPr>
        <w:t>6</w:t>
      </w:r>
      <w:r>
        <w:rPr>
          <w:rFonts w:hint="default" w:eastAsia="方正书宋_GBK"/>
          <w:color w:val="FF00FF"/>
        </w:rPr>
        <w:t>分</w:t>
      </w:r>
      <w:r>
        <w:rPr>
          <w:rFonts w:ascii="方正书宋_GBK" w:hAnsi="方正书宋_GBK"/>
          <w:color w:val="FF00FF"/>
        </w:rPr>
        <w:t>)</w:t>
      </w:r>
    </w:p>
    <w:p>
      <w:pPr>
        <w:spacing w:line="275" w:lineRule="exact"/>
      </w:pPr>
      <w:r>
        <w:rPr>
          <w:rFonts w:ascii="NEU-BZ-S92" w:hAnsi="NEU-BZ-S92"/>
        </w:rPr>
        <w:t>11.</w:t>
      </w:r>
      <w:r>
        <w:rPr>
          <w:rFonts w:hint="default" w:eastAsia="方正书宋_GBK"/>
        </w:rPr>
        <w:t>第</w:t>
      </w:r>
      <w:r>
        <w:rPr>
          <w:rFonts w:ascii="NEU-BZ-S92" w:hAnsi="NEU-BZ-S92"/>
        </w:rPr>
        <w:t>③</w:t>
      </w:r>
      <w:r>
        <w:rPr>
          <w:rFonts w:hint="default" w:eastAsia="方正书宋_GBK"/>
        </w:rPr>
        <w:t>段引用曹文埴撰写的“竹解心虚</w:t>
      </w:r>
      <w:r>
        <w:rPr>
          <w:rFonts w:ascii="方正书宋_GBK" w:hAnsi="方正书宋_GBK"/>
        </w:rPr>
        <w:t>,</w:t>
      </w:r>
      <w:r>
        <w:rPr>
          <w:rFonts w:hint="default" w:eastAsia="方正书宋_GBK"/>
        </w:rPr>
        <w:t>学然后知不足</w:t>
      </w:r>
      <w:r>
        <w:rPr>
          <w:rFonts w:ascii="方正书宋_GBK" w:hAnsi="方正书宋_GBK"/>
        </w:rPr>
        <w:t>;</w:t>
      </w:r>
      <w:r>
        <w:rPr>
          <w:rFonts w:hint="default" w:eastAsia="方正书宋_GBK"/>
        </w:rPr>
        <w:t>山由篑进</w:t>
      </w:r>
      <w:r>
        <w:rPr>
          <w:rFonts w:ascii="方正书宋_GBK" w:hAnsi="方正书宋_GBK"/>
        </w:rPr>
        <w:t>,</w:t>
      </w:r>
      <w:r>
        <w:rPr>
          <w:rFonts w:hint="default" w:eastAsia="方正书宋_GBK"/>
        </w:rPr>
        <w:t>为则必要其成”</w:t>
      </w:r>
      <w:r>
        <w:rPr>
          <w:rFonts w:ascii="方正书宋_GBK" w:hAnsi="方正书宋_GBK"/>
        </w:rPr>
        <w:t>,</w:t>
      </w:r>
      <w:r>
        <w:rPr>
          <w:rFonts w:hint="default" w:eastAsia="方正书宋_GBK"/>
        </w:rPr>
        <w:t>有什么作用</w:t>
      </w:r>
      <w:r>
        <w:rPr>
          <w:rFonts w:ascii="方正书宋_GBK" w:hAnsi="方正书宋_GBK"/>
        </w:rPr>
        <w:t>?(</w:t>
      </w:r>
      <w:r>
        <w:rPr>
          <w:rFonts w:ascii="NEU-BZ-S92" w:hAnsi="NEU-BZ-S92"/>
        </w:rPr>
        <w:t>6</w:t>
      </w:r>
      <w:r>
        <w:rPr>
          <w:rFonts w:hint="default" w:eastAsia="方正书宋_GBK"/>
        </w:rPr>
        <w:t>分</w:t>
      </w:r>
      <w:r>
        <w:rPr>
          <w:rFonts w:ascii="方正书宋_GBK" w:hAnsi="方正书宋_GBK"/>
        </w:rPr>
        <w:t>)</w:t>
      </w:r>
    </w:p>
    <w:p>
      <w:pPr>
        <w:spacing w:line="275" w:lineRule="exact"/>
      </w:pPr>
      <w:r>
        <w:rPr>
          <w:rFonts w:ascii="NEU-BZ-S92" w:hAnsi="NEU-BZ-S92"/>
          <w:color w:val="FF00FF"/>
        </w:rPr>
        <w:t>①</w:t>
      </w:r>
      <w:r>
        <w:rPr>
          <w:rFonts w:hint="default" w:eastAsia="方正书宋_GBK"/>
          <w:color w:val="FF00FF"/>
        </w:rPr>
        <w:t>体现了竹山书院乃至雄村丰厚的文化底蕴</w:t>
      </w:r>
      <w:r>
        <w:rPr>
          <w:rFonts w:ascii="方正书宋_GBK" w:hAnsi="方正书宋_GBK"/>
          <w:color w:val="FF00FF"/>
        </w:rPr>
        <w:t>;</w:t>
      </w:r>
      <w:r>
        <w:rPr>
          <w:rFonts w:ascii="NEU-BZ-S92" w:hAnsi="NEU-BZ-S92"/>
          <w:color w:val="FF00FF"/>
        </w:rPr>
        <w:t>②</w:t>
      </w:r>
      <w:r>
        <w:rPr>
          <w:rFonts w:hint="default" w:eastAsia="方正书宋_GBK"/>
          <w:color w:val="FF00FF"/>
        </w:rPr>
        <w:t>说明雄村历来重视教育</w:t>
      </w:r>
      <w:r>
        <w:rPr>
          <w:rFonts w:ascii="方正书宋_GBK" w:hAnsi="方正书宋_GBK"/>
          <w:color w:val="FF00FF"/>
        </w:rPr>
        <w:t>;</w:t>
      </w:r>
      <w:r>
        <w:rPr>
          <w:rFonts w:ascii="NEU-BZ-S92" w:hAnsi="NEU-BZ-S92"/>
          <w:color w:val="FF00FF"/>
        </w:rPr>
        <w:t>③</w:t>
      </w:r>
      <w:r>
        <w:rPr>
          <w:rFonts w:hint="default" w:eastAsia="方正书宋_GBK"/>
          <w:color w:val="FF00FF"/>
        </w:rPr>
        <w:t>表现了对先贤曹文埴的崇敬和纪念。</w:t>
      </w:r>
      <w:r>
        <w:rPr>
          <w:rFonts w:ascii="方正书宋_GBK" w:hAnsi="方正书宋_GBK"/>
          <w:color w:val="FF00FF"/>
        </w:rPr>
        <w:t>(</w:t>
      </w:r>
      <w:r>
        <w:rPr>
          <w:rFonts w:hint="default" w:eastAsia="方正书宋_GBK"/>
          <w:color w:val="FF00FF"/>
        </w:rPr>
        <w:t>每点</w:t>
      </w:r>
      <w:r>
        <w:rPr>
          <w:rFonts w:ascii="NEU-BZ-S92" w:hAnsi="NEU-BZ-S92"/>
          <w:color w:val="FF00FF"/>
        </w:rPr>
        <w:t>2</w:t>
      </w:r>
      <w:r>
        <w:rPr>
          <w:rFonts w:hint="default" w:eastAsia="方正书宋_GBK"/>
          <w:color w:val="FF00FF"/>
        </w:rPr>
        <w:t>分</w:t>
      </w:r>
      <w:r>
        <w:rPr>
          <w:rFonts w:ascii="方正书宋_GBK" w:hAnsi="方正书宋_GBK"/>
          <w:color w:val="FF00FF"/>
        </w:rPr>
        <w:t>,</w:t>
      </w:r>
      <w:r>
        <w:rPr>
          <w:rFonts w:hint="default" w:eastAsia="方正书宋_GBK"/>
          <w:color w:val="FF00FF"/>
        </w:rPr>
        <w:t>共</w:t>
      </w:r>
      <w:r>
        <w:rPr>
          <w:rFonts w:ascii="NEU-BZ-S92" w:hAnsi="NEU-BZ-S92"/>
          <w:color w:val="FF00FF"/>
        </w:rPr>
        <w:t>6</w:t>
      </w:r>
      <w:r>
        <w:rPr>
          <w:rFonts w:hint="default" w:eastAsia="方正书宋_GBK"/>
          <w:color w:val="FF00FF"/>
        </w:rPr>
        <w:t>分</w:t>
      </w:r>
      <w:r>
        <w:rPr>
          <w:rFonts w:ascii="方正书宋_GBK" w:hAnsi="方正书宋_GBK"/>
          <w:color w:val="FF00FF"/>
        </w:rPr>
        <w:t>)</w:t>
      </w:r>
    </w:p>
    <w:p>
      <w:pPr>
        <w:spacing w:line="275" w:lineRule="exact"/>
      </w:pPr>
      <w:r>
        <w:rPr>
          <w:rFonts w:ascii="NEU-BZ-S92" w:hAnsi="NEU-BZ-S92"/>
        </w:rPr>
        <w:t>12.</w:t>
      </w:r>
      <w:r>
        <w:rPr>
          <w:rFonts w:hint="default" w:eastAsia="方正书宋_GBK"/>
        </w:rPr>
        <w:t>给文章拟写一个标题并说明理由。</w:t>
      </w:r>
      <w:r>
        <w:rPr>
          <w:rFonts w:ascii="方正书宋_GBK" w:hAnsi="方正书宋_GBK"/>
        </w:rPr>
        <w:t>(</w:t>
      </w:r>
      <w:r>
        <w:rPr>
          <w:rFonts w:ascii="NEU-BZ-S92" w:hAnsi="NEU-BZ-S92"/>
        </w:rPr>
        <w:t>4</w:t>
      </w:r>
      <w:r>
        <w:rPr>
          <w:rFonts w:hint="default" w:eastAsia="方正书宋_GBK"/>
        </w:rPr>
        <w:t>分</w:t>
      </w:r>
      <w:r>
        <w:rPr>
          <w:rFonts w:ascii="方正书宋_GBK" w:hAnsi="方正书宋_GBK"/>
        </w:rPr>
        <w:t>)</w:t>
      </w:r>
    </w:p>
    <w:p>
      <w:pPr>
        <w:spacing w:line="275" w:lineRule="exact"/>
      </w:pPr>
      <w:r>
        <w:rPr>
          <w:rFonts w:hint="default" w:eastAsia="方正书宋_GBK"/>
          <w:color w:val="FF00FF"/>
        </w:rPr>
        <w:t>示例一</w:t>
      </w:r>
      <w:r>
        <w:rPr>
          <w:rFonts w:ascii="方正书宋_GBK" w:hAnsi="方正书宋_GBK"/>
          <w:color w:val="FF00FF"/>
        </w:rPr>
        <w:t>:</w:t>
      </w:r>
      <w:r>
        <w:rPr>
          <w:rFonts w:hint="default" w:eastAsia="方正书宋_GBK"/>
          <w:color w:val="FF00FF"/>
        </w:rPr>
        <w:t>邂逅雄村。理由</w:t>
      </w:r>
      <w:r>
        <w:rPr>
          <w:rFonts w:ascii="方正书宋_GBK" w:hAnsi="方正书宋_GBK"/>
          <w:color w:val="FF00FF"/>
        </w:rPr>
        <w:t>:</w:t>
      </w:r>
      <w:r>
        <w:rPr>
          <w:rFonts w:hint="default" w:eastAsia="方正书宋_GBK"/>
          <w:color w:val="FF00FF"/>
        </w:rPr>
        <w:t>“我”是偶然上了一位同事的车而来到雄村</w:t>
      </w:r>
      <w:r>
        <w:rPr>
          <w:rFonts w:ascii="方正书宋_GBK" w:hAnsi="方正书宋_GBK"/>
          <w:color w:val="FF00FF"/>
        </w:rPr>
        <w:t>,</w:t>
      </w:r>
      <w:r>
        <w:rPr>
          <w:rFonts w:hint="default" w:eastAsia="方正书宋_GBK"/>
          <w:color w:val="FF00FF"/>
        </w:rPr>
        <w:t>文章记叙了“我”在雄村的所见所感。</w:t>
      </w:r>
    </w:p>
    <w:p>
      <w:pPr>
        <w:spacing w:line="275" w:lineRule="exact"/>
      </w:pPr>
      <w:r>
        <w:rPr>
          <w:rFonts w:hint="default" w:eastAsia="方正书宋_GBK"/>
          <w:color w:val="FF00FF"/>
        </w:rPr>
        <w:t>示例二</w:t>
      </w:r>
      <w:r>
        <w:rPr>
          <w:rFonts w:ascii="方正书宋_GBK" w:hAnsi="方正书宋_GBK"/>
          <w:color w:val="FF00FF"/>
        </w:rPr>
        <w:t>:</w:t>
      </w:r>
      <w:r>
        <w:rPr>
          <w:rFonts w:hint="default" w:eastAsia="方正书宋_GBK"/>
          <w:color w:val="FF00FF"/>
        </w:rPr>
        <w:t>雄村游记。理由</w:t>
      </w:r>
      <w:r>
        <w:rPr>
          <w:rFonts w:ascii="方正书宋_GBK" w:hAnsi="方正书宋_GBK"/>
          <w:color w:val="FF00FF"/>
        </w:rPr>
        <w:t>:</w:t>
      </w:r>
      <w:r>
        <w:rPr>
          <w:rFonts w:hint="default" w:eastAsia="方正书宋_GBK"/>
          <w:color w:val="FF00FF"/>
        </w:rPr>
        <w:t>文章记叙了“我”游览雄村的经过</w:t>
      </w:r>
      <w:r>
        <w:rPr>
          <w:rFonts w:ascii="方正书宋_GBK" w:hAnsi="方正书宋_GBK"/>
          <w:color w:val="FF00FF"/>
        </w:rPr>
        <w:t>,</w:t>
      </w:r>
      <w:r>
        <w:rPr>
          <w:rFonts w:hint="default" w:eastAsia="方正书宋_GBK"/>
          <w:color w:val="FF00FF"/>
        </w:rPr>
        <w:t>以主要内容为标题。</w:t>
      </w:r>
    </w:p>
    <w:p>
      <w:pPr>
        <w:spacing w:line="275" w:lineRule="exact"/>
      </w:pPr>
      <w:r>
        <w:rPr>
          <w:rFonts w:hint="default" w:eastAsia="方正书宋_GBK"/>
          <w:color w:val="FF00FF"/>
        </w:rPr>
        <w:t>示例三</w:t>
      </w:r>
      <w:r>
        <w:rPr>
          <w:rFonts w:ascii="方正书宋_GBK" w:hAnsi="方正书宋_GBK"/>
          <w:color w:val="FF00FF"/>
        </w:rPr>
        <w:t>:</w:t>
      </w:r>
      <w:r>
        <w:rPr>
          <w:rFonts w:hint="default" w:eastAsia="方正书宋_GBK"/>
          <w:color w:val="FF00FF"/>
        </w:rPr>
        <w:t>美丽的雄村。理由</w:t>
      </w:r>
      <w:r>
        <w:rPr>
          <w:rFonts w:ascii="方正书宋_GBK" w:hAnsi="方正书宋_GBK"/>
          <w:color w:val="FF00FF"/>
        </w:rPr>
        <w:t>:</w:t>
      </w:r>
      <w:r>
        <w:rPr>
          <w:rFonts w:hint="default" w:eastAsia="方正书宋_GBK"/>
          <w:color w:val="FF00FF"/>
        </w:rPr>
        <w:t>文章从多个方面表现了雄村的美丽</w:t>
      </w:r>
      <w:r>
        <w:rPr>
          <w:rFonts w:ascii="方正书宋_GBK" w:hAnsi="方正书宋_GBK"/>
          <w:color w:val="FF00FF"/>
        </w:rPr>
        <w:t>,</w:t>
      </w:r>
      <w:r>
        <w:rPr>
          <w:rFonts w:hint="default" w:eastAsia="方正书宋_GBK"/>
          <w:color w:val="FF00FF"/>
        </w:rPr>
        <w:t>以主旨为标题。</w:t>
      </w:r>
    </w:p>
    <w:p>
      <w:pPr>
        <w:spacing w:line="275" w:lineRule="exact"/>
      </w:pPr>
      <w:r>
        <w:rPr>
          <w:rFonts w:ascii="方正书宋_GBK" w:hAnsi="方正书宋_GBK"/>
          <w:color w:val="FF00FF"/>
        </w:rPr>
        <w:t>(</w:t>
      </w:r>
      <w:r>
        <w:rPr>
          <w:rFonts w:hint="default" w:eastAsia="方正书宋_GBK"/>
          <w:color w:val="FF00FF"/>
        </w:rPr>
        <w:t>标题、理由各</w:t>
      </w:r>
      <w:r>
        <w:rPr>
          <w:rFonts w:ascii="NEU-BZ-S92" w:hAnsi="NEU-BZ-S92"/>
          <w:color w:val="FF00FF"/>
        </w:rPr>
        <w:t>2</w:t>
      </w:r>
      <w:r>
        <w:rPr>
          <w:rFonts w:hint="default" w:eastAsia="方正书宋_GBK"/>
          <w:color w:val="FF00FF"/>
        </w:rPr>
        <w:t>分</w:t>
      </w:r>
      <w:r>
        <w:rPr>
          <w:rFonts w:ascii="方正书宋_GBK" w:hAnsi="方正书宋_GBK"/>
          <w:color w:val="FF00FF"/>
        </w:rPr>
        <w:t>,</w:t>
      </w:r>
      <w:r>
        <w:rPr>
          <w:rFonts w:hint="default" w:eastAsia="方正书宋_GBK"/>
          <w:color w:val="FF00FF"/>
        </w:rPr>
        <w:t>共</w:t>
      </w:r>
      <w:r>
        <w:rPr>
          <w:rFonts w:ascii="NEU-BZ-S92" w:hAnsi="NEU-BZ-S92"/>
          <w:color w:val="FF00FF"/>
        </w:rPr>
        <w:t>4</w:t>
      </w:r>
      <w:r>
        <w:rPr>
          <w:rFonts w:hint="default" w:eastAsia="方正书宋_GBK"/>
          <w:color w:val="FF00FF"/>
        </w:rPr>
        <w:t>分</w:t>
      </w:r>
      <w:r>
        <w:rPr>
          <w:rFonts w:ascii="方正书宋_GBK" w:hAnsi="方正书宋_GBK"/>
          <w:color w:val="FF00FF"/>
        </w:rPr>
        <w:t>)</w:t>
      </w:r>
    </w:p>
    <w:p>
      <w:pPr>
        <w:spacing w:line="275" w:lineRule="exact"/>
        <w:jc w:val="center"/>
      </w:pPr>
      <w:r>
        <w:rPr>
          <w:rFonts w:ascii="方正黑体_GBK" w:hAnsi="方正黑体_GBK"/>
        </w:rPr>
        <w:t>[</w:t>
      </w:r>
      <w:r>
        <w:rPr>
          <w:rFonts w:hint="default" w:eastAsia="方正黑体_GBK"/>
        </w:rPr>
        <w:t>三</w:t>
      </w:r>
      <w:r>
        <w:rPr>
          <w:rFonts w:ascii="方正黑体_GBK" w:hAnsi="方正黑体_GBK"/>
        </w:rPr>
        <w:t>](</w:t>
      </w:r>
      <w:r>
        <w:rPr>
          <w:rFonts w:ascii="NEU-HZ-S92" w:hAnsi="NEU-HZ-S92"/>
        </w:rPr>
        <w:t>15</w:t>
      </w:r>
      <w:r>
        <w:rPr>
          <w:rFonts w:hint="default" w:eastAsia="方正黑体_GBK"/>
        </w:rPr>
        <w:t>分</w:t>
      </w:r>
      <w:r>
        <w:rPr>
          <w:rFonts w:ascii="方正黑体_GBK" w:hAnsi="方正黑体_GBK"/>
        </w:rPr>
        <w:t>)</w:t>
      </w:r>
    </w:p>
    <w:p>
      <w:pPr>
        <w:spacing w:line="275" w:lineRule="exact"/>
        <w:ind w:firstLine="420" w:firstLineChars="200"/>
      </w:pPr>
      <w:r>
        <w:rPr>
          <w:rFonts w:hint="default" w:eastAsia="方正楷体_GBK"/>
        </w:rPr>
        <w:t>【甲】孟子曰</w:t>
      </w:r>
      <w:r>
        <w:rPr>
          <w:rFonts w:ascii="方正楷体_GBK" w:hAnsi="方正楷体_GBK"/>
        </w:rPr>
        <w:t>:</w:t>
      </w:r>
      <w:r>
        <w:rPr>
          <w:rFonts w:hint="default" w:eastAsia="方正楷体_GBK"/>
        </w:rPr>
        <w:t>“是焉得为大丈夫乎</w:t>
      </w:r>
      <w:r>
        <w:rPr>
          <w:rFonts w:ascii="方正楷体_GBK" w:hAnsi="方正楷体_GBK"/>
        </w:rPr>
        <w:t>?</w:t>
      </w:r>
      <w:r>
        <w:rPr>
          <w:rFonts w:hint="default" w:eastAsia="方正楷体_GBK"/>
        </w:rPr>
        <w:t>子未学礼乎</w:t>
      </w:r>
      <w:r>
        <w:rPr>
          <w:rFonts w:ascii="方正楷体_GBK" w:hAnsi="方正楷体_GBK"/>
        </w:rPr>
        <w:t>?</w:t>
      </w:r>
      <w:r>
        <w:rPr>
          <w:rFonts w:hint="default" w:eastAsia="方正楷体_GBK"/>
        </w:rPr>
        <w:t>丈夫之冠也</w:t>
      </w:r>
      <w:r>
        <w:rPr>
          <w:rFonts w:ascii="方正楷体_GBK" w:hAnsi="方正楷体_GBK"/>
        </w:rPr>
        <w:t>,</w:t>
      </w:r>
      <w:r>
        <w:rPr>
          <w:rFonts w:hint="default" w:eastAsia="方正楷体_GBK"/>
        </w:rPr>
        <w:t>父命之</w:t>
      </w:r>
      <w:r>
        <w:rPr>
          <w:rFonts w:ascii="方正楷体_GBK" w:hAnsi="方正楷体_GBK"/>
        </w:rPr>
        <w:t>;</w:t>
      </w:r>
      <w:r>
        <w:rPr>
          <w:rFonts w:hint="default" w:eastAsia="方正楷体_GBK"/>
        </w:rPr>
        <w:t>女子之嫁也</w:t>
      </w:r>
      <w:r>
        <w:rPr>
          <w:rFonts w:ascii="方正楷体_GBK" w:hAnsi="方正楷体_GBK"/>
        </w:rPr>
        <w:t>,</w:t>
      </w:r>
      <w:r>
        <w:rPr>
          <w:rFonts w:hint="default" w:eastAsia="方正楷体_GBK"/>
        </w:rPr>
        <w:t>母命之</w:t>
      </w:r>
      <w:r>
        <w:rPr>
          <w:rFonts w:ascii="方正楷体_GBK" w:hAnsi="方正楷体_GBK"/>
        </w:rPr>
        <w:t>,</w:t>
      </w:r>
      <w:r>
        <w:rPr>
          <w:rFonts w:hint="default" w:eastAsia="方正楷体_GBK"/>
        </w:rPr>
        <w:t>往送之门</w:t>
      </w:r>
      <w:r>
        <w:rPr>
          <w:rFonts w:ascii="方正楷体_GBK" w:hAnsi="方正楷体_GBK"/>
        </w:rPr>
        <w:t>,</w:t>
      </w:r>
      <w:r>
        <w:rPr>
          <w:rFonts w:hint="default" w:eastAsia="方正楷体_GBK"/>
        </w:rPr>
        <w:t>戒之曰</w:t>
      </w:r>
      <w:r>
        <w:rPr>
          <w:rFonts w:ascii="方正楷体_GBK" w:hAnsi="方正楷体_GBK"/>
        </w:rPr>
        <w:t>:</w:t>
      </w:r>
      <w:r>
        <w:rPr>
          <w:rFonts w:hint="default" w:eastAsia="方正楷体_GBK"/>
        </w:rPr>
        <w:t>‘往之女家</w:t>
      </w:r>
      <w:r>
        <w:rPr>
          <w:rFonts w:ascii="方正楷体_GBK" w:hAnsi="方正楷体_GBK"/>
        </w:rPr>
        <w:t>,</w:t>
      </w:r>
      <w:r>
        <w:rPr>
          <w:rFonts w:hint="default" w:eastAsia="方正楷体_GBK"/>
        </w:rPr>
        <w:t>必敬必戒</w:t>
      </w:r>
      <w:r>
        <w:rPr>
          <w:rFonts w:ascii="方正楷体_GBK" w:hAnsi="方正楷体_GBK"/>
        </w:rPr>
        <w:t>,</w:t>
      </w:r>
      <w:r>
        <w:rPr>
          <w:rFonts w:hint="default" w:eastAsia="方正楷体_GBK"/>
        </w:rPr>
        <w:t>无违夫子</w:t>
      </w:r>
      <w:r>
        <w:rPr>
          <w:rFonts w:ascii="方正楷体_GBK" w:hAnsi="方正楷体_GBK"/>
        </w:rPr>
        <w:t>!</w:t>
      </w:r>
      <w:r>
        <w:rPr>
          <w:rFonts w:hint="default" w:eastAsia="方正楷体_GBK"/>
        </w:rPr>
        <w:t>’以顺为正者</w:t>
      </w:r>
      <w:r>
        <w:rPr>
          <w:rFonts w:ascii="方正楷体_GBK" w:hAnsi="方正楷体_GBK"/>
        </w:rPr>
        <w:t>,</w:t>
      </w:r>
      <w:r>
        <w:rPr>
          <w:rFonts w:hint="default" w:eastAsia="方正楷体_GBK"/>
        </w:rPr>
        <w:t>妾妇之道也。居天下之广居</w:t>
      </w:r>
      <w:r>
        <w:rPr>
          <w:rFonts w:ascii="方正楷体_GBK" w:hAnsi="方正楷体_GBK"/>
        </w:rPr>
        <w:t>,</w:t>
      </w:r>
      <w:r>
        <w:rPr>
          <w:rFonts w:hint="default" w:eastAsia="方正楷体_GBK"/>
        </w:rPr>
        <w:t>立天下之正位</w:t>
      </w:r>
      <w:r>
        <w:rPr>
          <w:rFonts w:ascii="方正楷体_GBK" w:hAnsi="方正楷体_GBK"/>
        </w:rPr>
        <w:t>,</w:t>
      </w:r>
      <w:r>
        <w:rPr>
          <w:rFonts w:hint="default" w:eastAsia="方正楷体_GBK"/>
        </w:rPr>
        <w:t>行天下之大道。得志</w:t>
      </w:r>
      <w:r>
        <w:rPr>
          <w:rFonts w:ascii="方正楷体_GBK" w:hAnsi="方正楷体_GBK"/>
        </w:rPr>
        <w:t>,</w:t>
      </w:r>
      <w:r>
        <w:rPr>
          <w:rFonts w:hint="default" w:eastAsia="方正楷体_GBK"/>
        </w:rPr>
        <w:t>与民由之</w:t>
      </w:r>
      <w:r>
        <w:rPr>
          <w:rFonts w:ascii="方正楷体_GBK" w:hAnsi="方正楷体_GBK"/>
        </w:rPr>
        <w:t>;</w:t>
      </w:r>
      <w:r>
        <w:rPr>
          <w:rFonts w:hint="default" w:eastAsia="方正楷体_GBK"/>
        </w:rPr>
        <w:t>不得志</w:t>
      </w:r>
      <w:r>
        <w:rPr>
          <w:rFonts w:ascii="方正楷体_GBK" w:hAnsi="方正楷体_GBK"/>
        </w:rPr>
        <w:t>,</w:t>
      </w:r>
      <w:r>
        <w:rPr>
          <w:rFonts w:hint="default" w:eastAsia="方正楷体_GBK"/>
        </w:rPr>
        <w:t>独行其道。富贵不能淫</w:t>
      </w:r>
      <w:r>
        <w:rPr>
          <w:rFonts w:ascii="方正楷体_GBK" w:hAnsi="方正楷体_GBK"/>
        </w:rPr>
        <w:t>,</w:t>
      </w:r>
      <w:r>
        <w:rPr>
          <w:rFonts w:hint="default" w:eastAsia="方正楷体_GBK"/>
        </w:rPr>
        <w:t>贫贱不能移</w:t>
      </w:r>
      <w:r>
        <w:rPr>
          <w:rFonts w:ascii="方正楷体_GBK" w:hAnsi="方正楷体_GBK"/>
        </w:rPr>
        <w:t>,</w:t>
      </w:r>
      <w:r>
        <w:rPr>
          <w:rFonts w:hint="default" w:eastAsia="方正楷体_GBK"/>
        </w:rPr>
        <w:t>威武不能屈。此之谓大丈夫。”</w:t>
      </w:r>
    </w:p>
    <w:p>
      <w:pPr>
        <w:spacing w:line="275" w:lineRule="exact"/>
        <w:jc w:val="right"/>
      </w:pPr>
      <w:r>
        <w:rPr>
          <w:rFonts w:ascii="方正仿宋_GBK" w:hAnsi="方正仿宋_GBK"/>
        </w:rPr>
        <w:t>(</w:t>
      </w:r>
      <w:r>
        <w:rPr>
          <w:rFonts w:hint="default" w:eastAsia="方正仿宋_GBK"/>
        </w:rPr>
        <w:t>节选自《富贵不能淫》</w:t>
      </w:r>
      <w:r>
        <w:rPr>
          <w:rFonts w:ascii="方正仿宋_GBK" w:hAnsi="方正仿宋_GBK"/>
        </w:rPr>
        <w:t>)</w:t>
      </w:r>
    </w:p>
    <w:p>
      <w:pPr>
        <w:spacing w:line="275" w:lineRule="exact"/>
        <w:ind w:firstLine="420" w:firstLineChars="200"/>
      </w:pPr>
      <w:r>
        <w:rPr>
          <w:rFonts w:hint="default" w:eastAsia="方正楷体_GBK"/>
        </w:rPr>
        <w:t>【乙】孟子自范</w:t>
      </w:r>
      <w:r>
        <w:rPr>
          <w:rFonts w:ascii="NEU-BZ-S92" w:hAnsi="NEU-BZ-S92"/>
          <w:vertAlign w:val="superscript"/>
        </w:rPr>
        <w:t>①</w:t>
      </w:r>
      <w:r>
        <w:rPr>
          <w:rFonts w:hint="default" w:eastAsia="方正楷体_GBK"/>
        </w:rPr>
        <w:t>之齐</w:t>
      </w:r>
      <w:r>
        <w:rPr>
          <w:rFonts w:ascii="方正楷体_GBK" w:hAnsi="方正楷体_GBK"/>
        </w:rPr>
        <w:t>,</w:t>
      </w:r>
      <w:r>
        <w:rPr>
          <w:rFonts w:hint="default" w:eastAsia="方正楷体_GBK"/>
        </w:rPr>
        <w:t>望见齐王之子</w:t>
      </w:r>
      <w:r>
        <w:rPr>
          <w:rFonts w:ascii="方正楷体_GBK" w:hAnsi="方正楷体_GBK"/>
        </w:rPr>
        <w:t>,</w:t>
      </w:r>
      <w:r>
        <w:rPr>
          <w:rFonts w:hint="default" w:eastAsia="方正楷体_GBK"/>
        </w:rPr>
        <w:t>喟然叹曰</w:t>
      </w:r>
      <w:r>
        <w:rPr>
          <w:rFonts w:ascii="方正楷体_GBK" w:hAnsi="方正楷体_GBK"/>
        </w:rPr>
        <w:t>:</w:t>
      </w:r>
      <w:r>
        <w:rPr>
          <w:rFonts w:hint="default" w:eastAsia="方正楷体_GBK"/>
        </w:rPr>
        <w:t>“居移气</w:t>
      </w:r>
      <w:r>
        <w:rPr>
          <w:rFonts w:ascii="方正楷体_GBK" w:hAnsi="方正楷体_GBK"/>
        </w:rPr>
        <w:t>,</w:t>
      </w:r>
      <w:r>
        <w:rPr>
          <w:rFonts w:hint="default" w:eastAsia="方正楷体_GBK"/>
        </w:rPr>
        <w:t>养移体</w:t>
      </w:r>
      <w:r>
        <w:rPr>
          <w:rFonts w:ascii="方正楷体_GBK" w:hAnsi="方正楷体_GBK"/>
        </w:rPr>
        <w:t>,</w:t>
      </w:r>
      <w:r>
        <w:rPr>
          <w:rFonts w:hint="default" w:eastAsia="方正楷体_GBK"/>
        </w:rPr>
        <w:t>大哉居乎</w:t>
      </w:r>
      <w:r>
        <w:rPr>
          <w:rFonts w:ascii="方正楷体_GBK" w:hAnsi="方正楷体_GBK"/>
        </w:rPr>
        <w:t>!</w:t>
      </w:r>
      <w:r>
        <w:rPr>
          <w:rFonts w:hint="default" w:eastAsia="方正楷体_GBK"/>
        </w:rPr>
        <w:t>夫非尽人之子与</w:t>
      </w:r>
      <w:r>
        <w:rPr>
          <w:rFonts w:ascii="方正楷体_GBK" w:hAnsi="方正楷体_GBK"/>
        </w:rPr>
        <w:t>?</w:t>
      </w:r>
      <w:r>
        <w:rPr>
          <w:rFonts w:hint="default" w:eastAsia="方正楷体_GBK"/>
        </w:rPr>
        <w:t>”孟子曰</w:t>
      </w:r>
      <w:r>
        <w:rPr>
          <w:rFonts w:ascii="方正楷体_GBK" w:hAnsi="方正楷体_GBK"/>
        </w:rPr>
        <w:t>:</w:t>
      </w:r>
      <w:r>
        <w:rPr>
          <w:rFonts w:hint="default" w:eastAsia="方正楷体_GBK"/>
        </w:rPr>
        <w:t>“王子宫室、车马、衣服多与人同</w:t>
      </w:r>
      <w:r>
        <w:rPr>
          <w:rFonts w:ascii="方正楷体_GBK" w:hAnsi="方正楷体_GBK"/>
        </w:rPr>
        <w:t>,</w:t>
      </w:r>
      <w:r>
        <w:rPr>
          <w:rFonts w:hint="default" w:eastAsia="方正楷体_GBK"/>
        </w:rPr>
        <w:t>而王子若彼者</w:t>
      </w:r>
      <w:r>
        <w:rPr>
          <w:rFonts w:ascii="方正楷体_GBK" w:hAnsi="方正楷体_GBK"/>
        </w:rPr>
        <w:t>,</w:t>
      </w:r>
      <w:r>
        <w:rPr>
          <w:rFonts w:hint="default" w:eastAsia="方正楷体_GBK"/>
        </w:rPr>
        <w:t>其居使之然也。况居天下之广居者乎</w:t>
      </w:r>
      <w:r>
        <w:rPr>
          <w:rFonts w:ascii="方正楷体_GBK" w:hAnsi="方正楷体_GBK"/>
        </w:rPr>
        <w:t>?</w:t>
      </w:r>
      <w:r>
        <w:rPr>
          <w:rFonts w:hint="default" w:eastAsia="方正楷体_GBK"/>
        </w:rPr>
        <w:t>鲁君之宋</w:t>
      </w:r>
      <w:r>
        <w:rPr>
          <w:rFonts w:ascii="方正楷体_GBK" w:hAnsi="方正楷体_GBK"/>
        </w:rPr>
        <w:t>,</w:t>
      </w:r>
      <w:r>
        <w:rPr>
          <w:rFonts w:hint="default" w:eastAsia="方正楷体_GBK"/>
        </w:rPr>
        <w:t>呼于垤泽</w:t>
      </w:r>
      <w:r>
        <w:rPr>
          <w:rFonts w:ascii="NEU-BZ-S92" w:hAnsi="NEU-BZ-S92"/>
          <w:vertAlign w:val="superscript"/>
        </w:rPr>
        <w:t>②</w:t>
      </w:r>
      <w:r>
        <w:rPr>
          <w:rFonts w:hint="default" w:eastAsia="方正楷体_GBK"/>
        </w:rPr>
        <w:t>之门。守者曰</w:t>
      </w:r>
      <w:r>
        <w:rPr>
          <w:rFonts w:ascii="方正楷体_GBK" w:hAnsi="方正楷体_GBK"/>
        </w:rPr>
        <w:t>:</w:t>
      </w:r>
      <w:r>
        <w:rPr>
          <w:rFonts w:hint="default" w:eastAsia="方正楷体_GBK"/>
        </w:rPr>
        <w:t>‘此非吾君也</w:t>
      </w:r>
      <w:r>
        <w:rPr>
          <w:rFonts w:ascii="方正楷体_GBK" w:hAnsi="方正楷体_GBK"/>
        </w:rPr>
        <w:t>,</w:t>
      </w:r>
      <w:r>
        <w:rPr>
          <w:rFonts w:hint="default" w:eastAsia="方正楷体_GBK"/>
        </w:rPr>
        <w:t>何其声之似我君也</w:t>
      </w:r>
      <w:r>
        <w:rPr>
          <w:rFonts w:ascii="方正楷体_GBK" w:hAnsi="方正楷体_GBK"/>
        </w:rPr>
        <w:t>?</w:t>
      </w:r>
      <w:r>
        <w:rPr>
          <w:rFonts w:hint="default" w:eastAsia="方正楷体_GBK"/>
        </w:rPr>
        <w:t>’此无他</w:t>
      </w:r>
      <w:r>
        <w:rPr>
          <w:rFonts w:ascii="方正楷体_GBK" w:hAnsi="方正楷体_GBK"/>
        </w:rPr>
        <w:t>,</w:t>
      </w:r>
      <w:r>
        <w:rPr>
          <w:rFonts w:hint="default" w:eastAsia="方正楷体_GBK"/>
        </w:rPr>
        <w:t>居相似也。”</w:t>
      </w:r>
    </w:p>
    <w:p>
      <w:pPr>
        <w:spacing w:line="275" w:lineRule="exact"/>
        <w:jc w:val="right"/>
      </w:pPr>
      <w:r>
        <w:rPr>
          <w:rFonts w:ascii="方正仿宋_GBK" w:hAnsi="方正仿宋_GBK"/>
        </w:rPr>
        <w:t>(</w:t>
      </w:r>
      <w:r>
        <w:rPr>
          <w:rFonts w:hint="default" w:eastAsia="方正仿宋_GBK"/>
        </w:rPr>
        <w:t>选自《孟子</w:t>
      </w:r>
      <w:r>
        <w:rPr>
          <w:rFonts w:hint="default" w:eastAsia="NEU-BZ-S92"/>
          <w:i/>
        </w:rPr>
        <w:t>·</w:t>
      </w:r>
      <w:r>
        <w:rPr>
          <w:rFonts w:hint="default" w:eastAsia="方正仿宋_GBK"/>
        </w:rPr>
        <w:t>尽心上》</w:t>
      </w:r>
      <w:r>
        <w:rPr>
          <w:rFonts w:ascii="方正仿宋_GBK" w:hAnsi="方正仿宋_GBK"/>
        </w:rPr>
        <w:t>)</w:t>
      </w:r>
    </w:p>
    <w:p>
      <w:pPr>
        <w:spacing w:line="265" w:lineRule="exact"/>
      </w:pPr>
      <w:r>
        <w:rPr>
          <w:rFonts w:ascii="方正黑体_GBK" w:hAnsi="方正黑体_GBK"/>
          <w:sz w:val="18"/>
        </w:rPr>
        <w:t>[</w:t>
      </w:r>
      <w:r>
        <w:rPr>
          <w:rFonts w:hint="default" w:eastAsia="方正黑体_GBK"/>
          <w:sz w:val="18"/>
        </w:rPr>
        <w:t>注</w:t>
      </w:r>
      <w:r>
        <w:rPr>
          <w:rFonts w:ascii="方正黑体_GBK" w:hAnsi="方正黑体_GBK"/>
          <w:sz w:val="18"/>
        </w:rPr>
        <w:t>]</w:t>
      </w:r>
      <w:r>
        <w:rPr>
          <w:rFonts w:ascii="NEU-BZ-S92" w:hAnsi="NEU-BZ-S92"/>
          <w:sz w:val="18"/>
        </w:rPr>
        <w:t>①</w:t>
      </w:r>
      <w:r>
        <w:rPr>
          <w:rFonts w:hint="default" w:eastAsia="方正仿宋_GBK"/>
          <w:sz w:val="18"/>
        </w:rPr>
        <w:t>范</w:t>
      </w:r>
      <w:r>
        <w:rPr>
          <w:rFonts w:ascii="方正仿宋_GBK" w:hAnsi="方正仿宋_GBK"/>
          <w:sz w:val="18"/>
        </w:rPr>
        <w:t>:</w:t>
      </w:r>
      <w:r>
        <w:rPr>
          <w:rFonts w:hint="default" w:eastAsia="方正仿宋_GBK"/>
          <w:sz w:val="18"/>
        </w:rPr>
        <w:t>齐国地名。</w:t>
      </w:r>
      <w:r>
        <w:rPr>
          <w:rFonts w:ascii="NEU-BZ-S92" w:hAnsi="NEU-BZ-S92"/>
          <w:sz w:val="18"/>
        </w:rPr>
        <w:t>②</w:t>
      </w:r>
      <w:r>
        <w:rPr>
          <w:rFonts w:hint="default" w:eastAsia="方正仿宋_GBK"/>
          <w:sz w:val="18"/>
        </w:rPr>
        <w:t>垤</w:t>
      </w:r>
      <w:r>
        <w:rPr>
          <w:rFonts w:ascii="方正仿宋_GBK" w:hAnsi="方正仿宋_GBK"/>
          <w:sz w:val="18"/>
        </w:rPr>
        <w:t>(</w:t>
      </w:r>
      <w:r>
        <w:rPr>
          <w:rFonts w:ascii="NEU-XT-S92" w:hAnsi="NEU-XT-S92"/>
          <w:sz w:val="18"/>
        </w:rPr>
        <w:t>di</w:t>
      </w:r>
      <w:r>
        <w:rPr>
          <w:rFonts w:hint="default" w:ascii="NEU-XT-S92" w:hAnsi="NEU-XT-S92"/>
          <w:sz w:val="18"/>
        </w:rPr>
        <w:t>é</w:t>
      </w:r>
      <w:r>
        <w:rPr>
          <w:rFonts w:ascii="方正仿宋_GBK" w:hAnsi="方正仿宋_GBK"/>
          <w:sz w:val="18"/>
        </w:rPr>
        <w:t>)</w:t>
      </w:r>
      <w:r>
        <w:rPr>
          <w:rFonts w:hint="default" w:eastAsia="方正仿宋_GBK"/>
          <w:sz w:val="18"/>
        </w:rPr>
        <w:t>泽</w:t>
      </w:r>
      <w:r>
        <w:rPr>
          <w:rFonts w:ascii="方正仿宋_GBK" w:hAnsi="方正仿宋_GBK"/>
          <w:sz w:val="18"/>
        </w:rPr>
        <w:t>:</w:t>
      </w:r>
      <w:r>
        <w:rPr>
          <w:rFonts w:hint="default" w:eastAsia="方正仿宋_GBK"/>
          <w:sz w:val="18"/>
        </w:rPr>
        <w:t>宋国城门名。</w:t>
      </w:r>
    </w:p>
    <w:p>
      <w:pPr>
        <w:spacing w:line="275" w:lineRule="exact"/>
      </w:pPr>
      <w:r>
        <w:rPr>
          <w:rFonts w:ascii="NEU-BZ-S92" w:hAnsi="NEU-BZ-S92"/>
        </w:rPr>
        <w:t>13.</w:t>
      </w:r>
      <w:r>
        <w:rPr>
          <w:rFonts w:hint="default" w:eastAsia="方正书宋_GBK"/>
        </w:rPr>
        <w:t>请解释下列加点词在文中的意思。</w:t>
      </w:r>
      <w:r>
        <w:rPr>
          <w:rFonts w:ascii="方正书宋_GBK" w:hAnsi="方正书宋_GBK"/>
        </w:rPr>
        <w:t>(</w:t>
      </w:r>
      <w:r>
        <w:rPr>
          <w:rFonts w:ascii="NEU-BZ-S92" w:hAnsi="NEU-BZ-S92"/>
        </w:rPr>
        <w:t>5</w:t>
      </w:r>
      <w:r>
        <w:rPr>
          <w:rFonts w:hint="default" w:eastAsia="方正书宋_GBK"/>
        </w:rPr>
        <w:t>分</w:t>
      </w:r>
      <w:r>
        <w:rPr>
          <w:rFonts w:ascii="方正书宋_GBK" w:hAnsi="方正书宋_GBK"/>
        </w:rPr>
        <w:t>)</w:t>
      </w:r>
    </w:p>
    <w:p>
      <w:pPr>
        <w:spacing w:line="318" w:lineRule="exact"/>
      </w:pPr>
      <w:r>
        <w:rPr>
          <w:rFonts w:ascii="方正书宋_GBK" w:hAnsi="方正书宋_GBK"/>
        </w:rPr>
        <w:t>(</w:t>
      </w:r>
      <w:r>
        <w:rPr>
          <w:rFonts w:ascii="NEU-BZ-S92" w:hAnsi="NEU-BZ-S92"/>
        </w:rPr>
        <w:t>1</w:t>
      </w:r>
      <w:r>
        <w:rPr>
          <w:rFonts w:ascii="方正书宋_GBK" w:hAnsi="方正书宋_GBK"/>
        </w:rPr>
        <w:t>)</w:t>
      </w:r>
      <w:r>
        <w:rPr>
          <w:rFonts w:hint="default" w:eastAsia="方正书宋_GBK"/>
        </w:rPr>
        <w:t>父</w:t>
      </w:r>
      <w:r>
        <w:rPr>
          <w:rFonts w:hint="default" w:eastAsia="方正书宋_GBK"/>
          <w:em w:val="dot"/>
        </w:rPr>
        <w:t>命</w:t>
      </w:r>
      <w:r>
        <w:rPr>
          <w:rFonts w:hint="default" w:eastAsia="方正书宋_GBK"/>
        </w:rPr>
        <w:t>之</w:t>
      </w:r>
      <w:r>
        <w:rPr>
          <w:rFonts w:ascii="NEU-BZ-S92" w:hAnsi="NEU-BZ-S92"/>
        </w:rPr>
        <w:t>　　　　　　　　　</w:t>
      </w:r>
      <w:r>
        <w:rPr>
          <w:rFonts w:hint="default" w:eastAsia="方正书宋_GBK"/>
        </w:rPr>
        <w:t>命</w:t>
      </w:r>
      <w:r>
        <w:rPr>
          <w:rFonts w:ascii="方正书宋_GBK" w:hAnsi="方正书宋_GBK"/>
        </w:rPr>
        <w:t>:</w:t>
      </w:r>
      <w:r>
        <w:rPr>
          <w:rFonts w:ascii="NEU-BZ-S92" w:hAnsi="NEU-BZ-S92"/>
          <w:u w:val="single" w:color="000000"/>
        </w:rPr>
        <w:t>　</w:t>
      </w:r>
      <w:r>
        <w:rPr>
          <w:rFonts w:hint="default" w:eastAsia="方正书宋_GBK"/>
          <w:color w:val="FF00FF"/>
          <w:u w:val="single" w:color="000000"/>
        </w:rPr>
        <w:t>教导、训诲</w:t>
      </w:r>
      <w:r>
        <w:rPr>
          <w:rFonts w:ascii="NEU-BZ-S92" w:hAnsi="NEU-BZ-S92"/>
          <w:u w:val="single" w:color="000000"/>
        </w:rPr>
        <w:t>　 </w:t>
      </w:r>
    </w:p>
    <w:p>
      <w:pPr>
        <w:spacing w:line="318" w:lineRule="exact"/>
      </w:pPr>
      <w:r>
        <w:rPr>
          <w:rFonts w:ascii="方正书宋_GBK" w:hAnsi="方正书宋_GBK"/>
        </w:rPr>
        <w:t>(</w:t>
      </w:r>
      <w:r>
        <w:rPr>
          <w:rFonts w:ascii="NEU-BZ-S92" w:hAnsi="NEU-BZ-S92"/>
        </w:rPr>
        <w:t>2</w:t>
      </w:r>
      <w:r>
        <w:rPr>
          <w:rFonts w:ascii="方正书宋_GBK" w:hAnsi="方正书宋_GBK"/>
        </w:rPr>
        <w:t>)</w:t>
      </w:r>
      <w:r>
        <w:rPr>
          <w:rFonts w:hint="default" w:eastAsia="方正书宋_GBK"/>
        </w:rPr>
        <w:t>往之</w:t>
      </w:r>
      <w:r>
        <w:rPr>
          <w:rFonts w:hint="default" w:eastAsia="方正书宋_GBK"/>
          <w:em w:val="dot"/>
        </w:rPr>
        <w:t>女</w:t>
      </w:r>
      <w:r>
        <w:rPr>
          <w:rFonts w:hint="default" w:eastAsia="方正书宋_GBK"/>
        </w:rPr>
        <w:t>家</w:t>
      </w:r>
      <w:r>
        <w:rPr>
          <w:rFonts w:hint="default" w:eastAsia="方正书宋_GBK"/>
        </w:rPr>
        <w:tab/>
      </w:r>
      <w:r>
        <w:rPr>
          <w:rFonts w:hint="default" w:eastAsia="方正书宋_GBK"/>
        </w:rPr>
        <w:t>女</w:t>
      </w:r>
      <w:r>
        <w:rPr>
          <w:rFonts w:ascii="方正书宋_GBK" w:hAnsi="方正书宋_GBK"/>
        </w:rPr>
        <w:t>:</w:t>
      </w:r>
      <w:r>
        <w:rPr>
          <w:rFonts w:ascii="NEU-BZ-S92" w:hAnsi="NEU-BZ-S92"/>
          <w:u w:val="single" w:color="000000"/>
        </w:rPr>
        <w:t>　</w:t>
      </w:r>
      <w:r>
        <w:rPr>
          <w:rFonts w:hint="default" w:eastAsia="方正书宋_GBK"/>
          <w:color w:val="FF00FF"/>
          <w:u w:val="single" w:color="000000"/>
        </w:rPr>
        <w:t>同“汝”</w:t>
      </w:r>
      <w:r>
        <w:rPr>
          <w:rFonts w:ascii="方正书宋_GBK" w:hAnsi="方正书宋_GBK"/>
          <w:color w:val="FF00FF"/>
          <w:u w:val="single" w:color="000000"/>
        </w:rPr>
        <w:t>,</w:t>
      </w:r>
      <w:r>
        <w:rPr>
          <w:rFonts w:hint="default" w:eastAsia="方正书宋_GBK"/>
          <w:color w:val="FF00FF"/>
          <w:u w:val="single" w:color="000000"/>
        </w:rPr>
        <w:t>你</w:t>
      </w:r>
      <w:r>
        <w:rPr>
          <w:rFonts w:ascii="NEU-BZ-S92" w:hAnsi="NEU-BZ-S92"/>
          <w:u w:val="single" w:color="000000"/>
        </w:rPr>
        <w:t>　 </w:t>
      </w:r>
    </w:p>
    <w:p>
      <w:pPr>
        <w:spacing w:line="318" w:lineRule="exact"/>
      </w:pPr>
      <w:r>
        <w:rPr>
          <w:rFonts w:ascii="方正书宋_GBK" w:hAnsi="方正书宋_GBK"/>
        </w:rPr>
        <w:t>(</w:t>
      </w:r>
      <w:r>
        <w:rPr>
          <w:rFonts w:ascii="NEU-BZ-S92" w:hAnsi="NEU-BZ-S92"/>
        </w:rPr>
        <w:t>3</w:t>
      </w:r>
      <w:r>
        <w:rPr>
          <w:rFonts w:ascii="方正书宋_GBK" w:hAnsi="方正书宋_GBK"/>
        </w:rPr>
        <w:t>)</w:t>
      </w:r>
      <w:r>
        <w:rPr>
          <w:rFonts w:hint="default" w:eastAsia="方正书宋_GBK"/>
        </w:rPr>
        <w:t>以顺为</w:t>
      </w:r>
      <w:r>
        <w:rPr>
          <w:rFonts w:hint="default" w:eastAsia="方正书宋_GBK"/>
          <w:em w:val="dot"/>
        </w:rPr>
        <w:t>正</w:t>
      </w:r>
      <w:r>
        <w:rPr>
          <w:rFonts w:hint="default" w:eastAsia="方正书宋_GBK"/>
        </w:rPr>
        <w:t>者</w:t>
      </w:r>
      <w:r>
        <w:rPr>
          <w:rFonts w:hint="default" w:eastAsia="方正书宋_GBK"/>
        </w:rPr>
        <w:tab/>
      </w:r>
      <w:r>
        <w:rPr>
          <w:rFonts w:hint="default" w:eastAsia="方正书宋_GBK"/>
        </w:rPr>
        <w:t>正</w:t>
      </w:r>
      <w:r>
        <w:rPr>
          <w:rFonts w:ascii="方正书宋_GBK" w:hAnsi="方正书宋_GBK"/>
        </w:rPr>
        <w:t>:</w:t>
      </w:r>
      <w:r>
        <w:rPr>
          <w:rFonts w:ascii="NEU-BZ-S92" w:hAnsi="NEU-BZ-S92"/>
          <w:u w:val="single" w:color="000000"/>
        </w:rPr>
        <w:t>　</w:t>
      </w:r>
      <w:r>
        <w:rPr>
          <w:rFonts w:hint="default" w:eastAsia="方正书宋_GBK"/>
          <w:color w:val="FF00FF"/>
          <w:u w:val="single" w:color="000000"/>
        </w:rPr>
        <w:t>准则</w:t>
      </w:r>
      <w:r>
        <w:rPr>
          <w:rFonts w:ascii="方正书宋_GBK" w:hAnsi="方正书宋_GBK"/>
          <w:color w:val="FF00FF"/>
          <w:u w:val="single" w:color="000000"/>
        </w:rPr>
        <w:t>,</w:t>
      </w:r>
      <w:r>
        <w:rPr>
          <w:rFonts w:hint="default" w:eastAsia="方正书宋_GBK"/>
          <w:color w:val="FF00FF"/>
          <w:u w:val="single" w:color="000000"/>
        </w:rPr>
        <w:t>标准</w:t>
      </w:r>
      <w:r>
        <w:rPr>
          <w:rFonts w:ascii="NEU-BZ-S92" w:hAnsi="NEU-BZ-S92"/>
          <w:u w:val="single" w:color="000000"/>
        </w:rPr>
        <w:t>　 </w:t>
      </w:r>
    </w:p>
    <w:p>
      <w:pPr>
        <w:spacing w:line="318" w:lineRule="exact"/>
      </w:pPr>
      <w:r>
        <w:rPr>
          <w:rFonts w:ascii="方正书宋_GBK" w:hAnsi="方正书宋_GBK"/>
        </w:rPr>
        <w:t>(</w:t>
      </w:r>
      <w:r>
        <w:rPr>
          <w:rFonts w:ascii="NEU-BZ-S92" w:hAnsi="NEU-BZ-S92"/>
        </w:rPr>
        <w:t>4</w:t>
      </w:r>
      <w:r>
        <w:rPr>
          <w:rFonts w:ascii="方正书宋_GBK" w:hAnsi="方正书宋_GBK"/>
        </w:rPr>
        <w:t>)</w:t>
      </w:r>
      <w:r>
        <w:rPr>
          <w:rFonts w:hint="default" w:eastAsia="方正书宋_GBK"/>
        </w:rPr>
        <w:t>孟子自范</w:t>
      </w:r>
      <w:r>
        <w:rPr>
          <w:rFonts w:hint="default" w:eastAsia="方正书宋_GBK"/>
          <w:em w:val="dot"/>
        </w:rPr>
        <w:t>之</w:t>
      </w:r>
      <w:r>
        <w:rPr>
          <w:rFonts w:hint="default" w:eastAsia="方正书宋_GBK"/>
        </w:rPr>
        <w:t>齐</w:t>
      </w:r>
      <w:r>
        <w:rPr>
          <w:rFonts w:hint="default" w:eastAsia="方正书宋_GBK"/>
        </w:rPr>
        <w:tab/>
      </w:r>
      <w:r>
        <w:rPr>
          <w:rFonts w:hint="default" w:eastAsia="方正书宋_GBK"/>
        </w:rPr>
        <w:t>之</w:t>
      </w:r>
      <w:r>
        <w:rPr>
          <w:rFonts w:ascii="方正书宋_GBK" w:hAnsi="方正书宋_GBK"/>
        </w:rPr>
        <w:t>:</w:t>
      </w:r>
      <w:r>
        <w:rPr>
          <w:rFonts w:ascii="NEU-BZ-S92" w:hAnsi="NEU-BZ-S92"/>
          <w:u w:val="single" w:color="000000"/>
        </w:rPr>
        <w:t>　</w:t>
      </w:r>
      <w:r>
        <w:rPr>
          <w:rFonts w:hint="default" w:eastAsia="方正书宋_GBK"/>
          <w:color w:val="FF00FF"/>
          <w:u w:val="single" w:color="000000"/>
        </w:rPr>
        <w:t>到</w:t>
      </w:r>
      <w:r>
        <w:rPr>
          <w:rFonts w:ascii="方正书宋_GBK" w:hAnsi="方正书宋_GBK"/>
          <w:color w:val="FF00FF"/>
          <w:u w:val="single" w:color="000000"/>
        </w:rPr>
        <w:t>,</w:t>
      </w:r>
      <w:r>
        <w:rPr>
          <w:rFonts w:hint="default" w:eastAsia="方正书宋_GBK"/>
          <w:color w:val="FF00FF"/>
          <w:u w:val="single" w:color="000000"/>
        </w:rPr>
        <w:t>往</w:t>
      </w:r>
      <w:r>
        <w:rPr>
          <w:rFonts w:ascii="NEU-BZ-S92" w:hAnsi="NEU-BZ-S92"/>
          <w:u w:val="single" w:color="000000"/>
        </w:rPr>
        <w:t>　 </w:t>
      </w:r>
    </w:p>
    <w:p>
      <w:pPr>
        <w:spacing w:line="318" w:lineRule="exact"/>
      </w:pPr>
      <w:r>
        <w:rPr>
          <w:rFonts w:ascii="方正书宋_GBK" w:hAnsi="方正书宋_GBK"/>
        </w:rPr>
        <w:t>(</w:t>
      </w:r>
      <w:r>
        <w:rPr>
          <w:rFonts w:ascii="NEU-BZ-S92" w:hAnsi="NEU-BZ-S92"/>
        </w:rPr>
        <w:t>5</w:t>
      </w:r>
      <w:r>
        <w:rPr>
          <w:rFonts w:ascii="方正书宋_GBK" w:hAnsi="方正书宋_GBK"/>
        </w:rPr>
        <w:t>)</w:t>
      </w:r>
      <w:r>
        <w:rPr>
          <w:rFonts w:hint="default" w:eastAsia="方正书宋_GBK"/>
        </w:rPr>
        <w:t>而王子</w:t>
      </w:r>
      <w:r>
        <w:rPr>
          <w:rFonts w:hint="default" w:eastAsia="方正书宋_GBK"/>
          <w:em w:val="dot"/>
        </w:rPr>
        <w:t>若</w:t>
      </w:r>
      <w:r>
        <w:rPr>
          <w:rFonts w:hint="default" w:eastAsia="方正书宋_GBK"/>
        </w:rPr>
        <w:t>彼者</w:t>
      </w:r>
      <w:r>
        <w:rPr>
          <w:rFonts w:hint="default" w:eastAsia="方正书宋_GBK"/>
        </w:rPr>
        <w:tab/>
      </w:r>
      <w:r>
        <w:rPr>
          <w:rFonts w:hint="default" w:eastAsia="方正书宋_GBK"/>
        </w:rPr>
        <w:t>若</w:t>
      </w:r>
      <w:r>
        <w:rPr>
          <w:rFonts w:ascii="方正书宋_GBK" w:hAnsi="方正书宋_GBK"/>
        </w:rPr>
        <w:t>:</w:t>
      </w:r>
      <w:r>
        <w:rPr>
          <w:rFonts w:ascii="NEU-BZ-S92" w:hAnsi="NEU-BZ-S92"/>
          <w:u w:val="single" w:color="000000"/>
        </w:rPr>
        <w:t>　</w:t>
      </w:r>
      <w:r>
        <w:rPr>
          <w:rFonts w:hint="default" w:eastAsia="方正书宋_GBK"/>
          <w:color w:val="FF00FF"/>
          <w:u w:val="single" w:color="000000"/>
        </w:rPr>
        <w:t>像</w:t>
      </w:r>
      <w:r>
        <w:rPr>
          <w:rFonts w:ascii="NEU-BZ-S92" w:hAnsi="NEU-BZ-S92"/>
          <w:u w:val="single" w:color="000000"/>
        </w:rPr>
        <w:t>　 </w:t>
      </w:r>
    </w:p>
    <w:p>
      <w:pPr>
        <w:spacing w:line="285" w:lineRule="exact"/>
      </w:pPr>
    </w:p>
    <w:p>
      <w:pPr>
        <w:spacing w:line="275" w:lineRule="exact"/>
      </w:pPr>
      <w:r>
        <w:rPr>
          <w:rFonts w:ascii="NEU-BZ-S92" w:hAnsi="NEU-BZ-S92"/>
        </w:rPr>
        <w:t>14.</w:t>
      </w:r>
      <w:r>
        <w:rPr>
          <w:rFonts w:hint="default" w:eastAsia="方正书宋_GBK"/>
        </w:rPr>
        <w:t>请将下面的句子翻译成现代汉语。</w:t>
      </w:r>
      <w:r>
        <w:rPr>
          <w:rFonts w:ascii="方正书宋_GBK" w:hAnsi="方正书宋_GBK"/>
        </w:rPr>
        <w:t>(</w:t>
      </w:r>
      <w:r>
        <w:rPr>
          <w:rFonts w:ascii="NEU-BZ-S92" w:hAnsi="NEU-BZ-S92"/>
        </w:rPr>
        <w:t>4</w:t>
      </w:r>
      <w:r>
        <w:rPr>
          <w:rFonts w:hint="default" w:eastAsia="方正书宋_GBK"/>
        </w:rPr>
        <w:t>分</w:t>
      </w:r>
      <w:r>
        <w:rPr>
          <w:rFonts w:ascii="方正书宋_GBK" w:hAnsi="方正书宋_GBK"/>
        </w:rPr>
        <w:t>)</w:t>
      </w:r>
    </w:p>
    <w:p>
      <w:pPr>
        <w:spacing w:line="275" w:lineRule="exact"/>
      </w:pPr>
      <w:r>
        <w:rPr>
          <w:rFonts w:ascii="方正书宋_GBK" w:hAnsi="方正书宋_GBK"/>
        </w:rPr>
        <w:t>(</w:t>
      </w:r>
      <w:r>
        <w:rPr>
          <w:rFonts w:ascii="NEU-BZ-S92" w:hAnsi="NEU-BZ-S92"/>
        </w:rPr>
        <w:t>1</w:t>
      </w:r>
      <w:r>
        <w:rPr>
          <w:rFonts w:ascii="方正书宋_GBK" w:hAnsi="方正书宋_GBK"/>
        </w:rPr>
        <w:t>)</w:t>
      </w:r>
      <w:r>
        <w:rPr>
          <w:rFonts w:hint="default" w:eastAsia="方正书宋_GBK"/>
        </w:rPr>
        <w:t>得志</w:t>
      </w:r>
      <w:r>
        <w:rPr>
          <w:rFonts w:ascii="方正书宋_GBK" w:hAnsi="方正书宋_GBK"/>
        </w:rPr>
        <w:t>,</w:t>
      </w:r>
      <w:r>
        <w:rPr>
          <w:rFonts w:hint="default" w:eastAsia="方正书宋_GBK"/>
        </w:rPr>
        <w:t>与民由之</w:t>
      </w:r>
      <w:r>
        <w:rPr>
          <w:rFonts w:ascii="方正书宋_GBK" w:hAnsi="方正书宋_GBK"/>
        </w:rPr>
        <w:t>;</w:t>
      </w:r>
      <w:r>
        <w:rPr>
          <w:rFonts w:hint="default" w:eastAsia="方正书宋_GBK"/>
        </w:rPr>
        <w:t>不得志</w:t>
      </w:r>
      <w:r>
        <w:rPr>
          <w:rFonts w:ascii="方正书宋_GBK" w:hAnsi="方正书宋_GBK"/>
        </w:rPr>
        <w:t>,</w:t>
      </w:r>
      <w:r>
        <w:rPr>
          <w:rFonts w:hint="default" w:eastAsia="方正书宋_GBK"/>
        </w:rPr>
        <w:t>独行其道。</w:t>
      </w:r>
    </w:p>
    <w:p>
      <w:pPr>
        <w:spacing w:line="275" w:lineRule="exact"/>
      </w:pPr>
      <w:r>
        <w:rPr>
          <w:rFonts w:hint="default" w:eastAsia="方正书宋_GBK"/>
          <w:color w:val="FF00FF"/>
        </w:rPr>
        <w:t>实现志向时</w:t>
      </w:r>
      <w:r>
        <w:rPr>
          <w:rFonts w:ascii="方正书宋_GBK" w:hAnsi="方正书宋_GBK"/>
          <w:color w:val="FF00FF"/>
        </w:rPr>
        <w:t>,</w:t>
      </w:r>
      <w:r>
        <w:rPr>
          <w:rFonts w:hint="default" w:eastAsia="方正书宋_GBK"/>
          <w:color w:val="FF00FF"/>
        </w:rPr>
        <w:t>与百姓一同遵循正道而行</w:t>
      </w:r>
      <w:r>
        <w:rPr>
          <w:rFonts w:ascii="方正书宋_GBK" w:hAnsi="方正书宋_GBK"/>
          <w:color w:val="FF00FF"/>
        </w:rPr>
        <w:t>;</w:t>
      </w:r>
      <w:r>
        <w:rPr>
          <w:rFonts w:hint="default" w:eastAsia="方正书宋_GBK"/>
          <w:color w:val="FF00FF"/>
        </w:rPr>
        <w:t>不能实现志向时</w:t>
      </w:r>
      <w:r>
        <w:rPr>
          <w:rFonts w:ascii="方正书宋_GBK" w:hAnsi="方正书宋_GBK"/>
          <w:color w:val="FF00FF"/>
        </w:rPr>
        <w:t>,</w:t>
      </w:r>
      <w:r>
        <w:rPr>
          <w:rFonts w:hint="default" w:eastAsia="方正书宋_GBK"/>
          <w:color w:val="FF00FF"/>
        </w:rPr>
        <w:t>独自走自己的道路。</w:t>
      </w:r>
      <w:r>
        <w:rPr>
          <w:rFonts w:ascii="方正书宋_GBK" w:hAnsi="方正书宋_GBK"/>
          <w:color w:val="FF00FF"/>
        </w:rPr>
        <w:t>(</w:t>
      </w:r>
      <w:r>
        <w:rPr>
          <w:rFonts w:ascii="NEU-BZ-S92" w:hAnsi="NEU-BZ-S92"/>
          <w:color w:val="FF00FF"/>
        </w:rPr>
        <w:t>2</w:t>
      </w:r>
      <w:r>
        <w:rPr>
          <w:rFonts w:hint="default" w:eastAsia="方正书宋_GBK"/>
          <w:color w:val="FF00FF"/>
        </w:rPr>
        <w:t>分</w:t>
      </w:r>
      <w:r>
        <w:rPr>
          <w:rFonts w:ascii="方正书宋_GBK" w:hAnsi="方正书宋_GBK"/>
          <w:color w:val="FF00FF"/>
        </w:rPr>
        <w:t>)</w:t>
      </w:r>
    </w:p>
    <w:p>
      <w:pPr>
        <w:spacing w:line="275" w:lineRule="exact"/>
      </w:pPr>
      <w:r>
        <w:rPr>
          <w:rFonts w:ascii="方正书宋_GBK" w:hAnsi="方正书宋_GBK"/>
        </w:rPr>
        <w:t>(</w:t>
      </w:r>
      <w:r>
        <w:rPr>
          <w:rFonts w:ascii="NEU-BZ-S92" w:hAnsi="NEU-BZ-S92"/>
        </w:rPr>
        <w:t>2</w:t>
      </w:r>
      <w:r>
        <w:rPr>
          <w:rFonts w:ascii="方正书宋_GBK" w:hAnsi="方正书宋_GBK"/>
        </w:rPr>
        <w:t>)</w:t>
      </w:r>
      <w:r>
        <w:rPr>
          <w:rFonts w:hint="default" w:eastAsia="方正书宋_GBK"/>
        </w:rPr>
        <w:t>此非吾君也</w:t>
      </w:r>
      <w:r>
        <w:rPr>
          <w:rFonts w:ascii="方正书宋_GBK" w:hAnsi="方正书宋_GBK"/>
        </w:rPr>
        <w:t>,</w:t>
      </w:r>
      <w:r>
        <w:rPr>
          <w:rFonts w:hint="default" w:eastAsia="方正书宋_GBK"/>
        </w:rPr>
        <w:t>何其声之似我君也</w:t>
      </w:r>
      <w:r>
        <w:rPr>
          <w:rFonts w:ascii="方正书宋_GBK" w:hAnsi="方正书宋_GBK"/>
        </w:rPr>
        <w:t>?</w:t>
      </w:r>
    </w:p>
    <w:p>
      <w:pPr>
        <w:spacing w:line="275" w:lineRule="exact"/>
      </w:pPr>
      <w:r>
        <w:rPr>
          <w:rFonts w:hint="default" w:eastAsia="方正书宋_GBK"/>
          <w:color w:val="FF00FF"/>
        </w:rPr>
        <w:t>这个人不是我们的国君</w:t>
      </w:r>
      <w:r>
        <w:rPr>
          <w:rFonts w:ascii="方正书宋_GBK" w:hAnsi="方正书宋_GBK"/>
          <w:color w:val="FF00FF"/>
        </w:rPr>
        <w:t>,</w:t>
      </w:r>
      <w:r>
        <w:rPr>
          <w:rFonts w:hint="default" w:eastAsia="方正书宋_GBK"/>
          <w:color w:val="FF00FF"/>
        </w:rPr>
        <w:t>他的声音怎么像我们的国君呢</w:t>
      </w:r>
      <w:r>
        <w:rPr>
          <w:rFonts w:ascii="方正书宋_GBK" w:hAnsi="方正书宋_GBK"/>
          <w:color w:val="FF00FF"/>
        </w:rPr>
        <w:t>?(</w:t>
      </w:r>
      <w:r>
        <w:rPr>
          <w:rFonts w:ascii="NEU-BZ-S92" w:hAnsi="NEU-BZ-S92"/>
          <w:color w:val="FF00FF"/>
        </w:rPr>
        <w:t>2</w:t>
      </w:r>
      <w:r>
        <w:rPr>
          <w:rFonts w:hint="default" w:eastAsia="方正书宋_GBK"/>
          <w:color w:val="FF00FF"/>
        </w:rPr>
        <w:t>分</w:t>
      </w:r>
      <w:r>
        <w:rPr>
          <w:rFonts w:ascii="方正书宋_GBK" w:hAnsi="方正书宋_GBK"/>
          <w:color w:val="FF00FF"/>
        </w:rPr>
        <w:t>)</w:t>
      </w:r>
    </w:p>
    <w:p>
      <w:pPr>
        <w:spacing w:line="275" w:lineRule="exact"/>
      </w:pPr>
      <w:r>
        <w:rPr>
          <w:rFonts w:ascii="NEU-BZ-S92" w:hAnsi="NEU-BZ-S92"/>
        </w:rPr>
        <w:t>15.</w:t>
      </w:r>
      <w:r>
        <w:rPr>
          <w:rFonts w:hint="default" w:eastAsia="方正书宋_GBK"/>
        </w:rPr>
        <w:t>【甲】文中孟子为什么举母亲告诫出嫁的女儿“往之女家</w:t>
      </w:r>
      <w:r>
        <w:rPr>
          <w:rFonts w:ascii="方正书宋_GBK" w:hAnsi="方正书宋_GBK"/>
        </w:rPr>
        <w:t>,</w:t>
      </w:r>
      <w:r>
        <w:rPr>
          <w:rFonts w:hint="default" w:eastAsia="方正书宋_GBK"/>
        </w:rPr>
        <w:t>必敬必戒</w:t>
      </w:r>
      <w:r>
        <w:rPr>
          <w:rFonts w:ascii="方正书宋_GBK" w:hAnsi="方正书宋_GBK"/>
        </w:rPr>
        <w:t>,</w:t>
      </w:r>
      <w:r>
        <w:rPr>
          <w:rFonts w:hint="default" w:eastAsia="方正书宋_GBK"/>
        </w:rPr>
        <w:t>无违夫子”的例子</w:t>
      </w:r>
      <w:r>
        <w:rPr>
          <w:rFonts w:ascii="方正书宋_GBK" w:hAnsi="方正书宋_GBK"/>
        </w:rPr>
        <w:t>?(</w:t>
      </w:r>
      <w:r>
        <w:rPr>
          <w:rFonts w:ascii="NEU-BZ-S92" w:hAnsi="NEU-BZ-S92"/>
        </w:rPr>
        <w:t>3</w:t>
      </w:r>
      <w:r>
        <w:rPr>
          <w:rFonts w:hint="default" w:eastAsia="方正书宋_GBK"/>
        </w:rPr>
        <w:t>分</w:t>
      </w:r>
      <w:r>
        <w:rPr>
          <w:rFonts w:ascii="方正书宋_GBK" w:hAnsi="方正书宋_GBK"/>
        </w:rPr>
        <w:t>)</w:t>
      </w:r>
    </w:p>
    <w:p>
      <w:pPr>
        <w:spacing w:line="275" w:lineRule="exact"/>
      </w:pPr>
      <w:r>
        <w:rPr>
          <w:rFonts w:hint="default" w:eastAsia="方正书宋_GBK"/>
          <w:color w:val="FF00FF"/>
        </w:rPr>
        <w:t>批评张仪之流靠顺从诸侯的意思往上爬</w:t>
      </w:r>
      <w:r>
        <w:rPr>
          <w:rFonts w:ascii="方正书宋_GBK" w:hAnsi="方正书宋_GBK"/>
          <w:color w:val="FF00FF"/>
        </w:rPr>
        <w:t>,</w:t>
      </w:r>
      <w:r>
        <w:rPr>
          <w:rFonts w:hint="default" w:eastAsia="方正书宋_GBK"/>
          <w:color w:val="FF00FF"/>
        </w:rPr>
        <w:t>没有独立的人格</w:t>
      </w:r>
      <w:r>
        <w:rPr>
          <w:rFonts w:ascii="方正书宋_GBK" w:hAnsi="方正书宋_GBK"/>
          <w:color w:val="FF00FF"/>
        </w:rPr>
        <w:t>,</w:t>
      </w:r>
      <w:r>
        <w:rPr>
          <w:rFonts w:hint="default" w:eastAsia="方正书宋_GBK"/>
          <w:color w:val="FF00FF"/>
        </w:rPr>
        <w:t>奉行的不过是“妾妇之道”</w:t>
      </w:r>
      <w:r>
        <w:rPr>
          <w:rFonts w:ascii="方正书宋_GBK" w:hAnsi="方正书宋_GBK"/>
          <w:color w:val="FF00FF"/>
        </w:rPr>
        <w:t>,</w:t>
      </w:r>
      <w:r>
        <w:rPr>
          <w:rFonts w:hint="default" w:eastAsia="方正书宋_GBK"/>
          <w:color w:val="FF00FF"/>
        </w:rPr>
        <w:t>根本谈不上大丈夫。</w:t>
      </w:r>
      <w:r>
        <w:rPr>
          <w:rFonts w:ascii="方正书宋_GBK" w:hAnsi="方正书宋_GBK"/>
          <w:color w:val="FF00FF"/>
        </w:rPr>
        <w:t>(</w:t>
      </w:r>
      <w:r>
        <w:rPr>
          <w:rFonts w:ascii="NEU-BZ-S92" w:hAnsi="NEU-BZ-S92"/>
          <w:color w:val="FF00FF"/>
        </w:rPr>
        <w:t>3</w:t>
      </w:r>
      <w:r>
        <w:rPr>
          <w:rFonts w:hint="default" w:eastAsia="方正书宋_GBK"/>
          <w:color w:val="FF00FF"/>
        </w:rPr>
        <w:t>分</w:t>
      </w:r>
      <w:r>
        <w:rPr>
          <w:rFonts w:ascii="方正书宋_GBK" w:hAnsi="方正书宋_GBK"/>
          <w:color w:val="FF00FF"/>
        </w:rPr>
        <w:t>)</w:t>
      </w:r>
    </w:p>
    <w:p>
      <w:pPr>
        <w:spacing w:line="275" w:lineRule="exact"/>
      </w:pPr>
      <w:r>
        <w:rPr>
          <w:rFonts w:ascii="NEU-BZ-S92" w:hAnsi="NEU-BZ-S92"/>
        </w:rPr>
        <w:t>16.</w:t>
      </w:r>
      <w:r>
        <w:rPr>
          <w:rFonts w:hint="default" w:eastAsia="方正书宋_GBK"/>
        </w:rPr>
        <w:t>【甲】【乙】两文中“广居”的含意相同</w:t>
      </w:r>
      <w:r>
        <w:rPr>
          <w:rFonts w:ascii="方正书宋_GBK" w:hAnsi="方正书宋_GBK"/>
        </w:rPr>
        <w:t>,</w:t>
      </w:r>
      <w:r>
        <w:rPr>
          <w:rFonts w:hint="default" w:eastAsia="方正书宋_GBK"/>
        </w:rPr>
        <w:t>喻指</w:t>
      </w:r>
      <w:r>
        <w:rPr>
          <w:rFonts w:ascii="NEU-BZ-S92" w:hAnsi="NEU-BZ-S92"/>
          <w:u w:val="single" w:color="000000"/>
        </w:rPr>
        <w:t>　</w:t>
      </w:r>
      <w:r>
        <w:rPr>
          <w:rFonts w:hint="default" w:eastAsia="方正书宋_GBK"/>
          <w:color w:val="FF00FF"/>
          <w:u w:val="single" w:color="000000"/>
        </w:rPr>
        <w:t>仁</w:t>
      </w:r>
      <w:r>
        <w:rPr>
          <w:rFonts w:ascii="NEU-BZ-S92" w:hAnsi="NEU-BZ-S92"/>
          <w:u w:val="single" w:color="000000"/>
        </w:rPr>
        <w:t>　</w:t>
      </w:r>
      <w:r>
        <w:rPr>
          <w:rFonts w:hint="default" w:eastAsia="方正书宋_GBK"/>
        </w:rPr>
        <w:t>。【甲】文中“居广居”是“</w:t>
      </w:r>
      <w:r>
        <w:rPr>
          <w:rFonts w:ascii="NEU-BZ-S92" w:hAnsi="NEU-BZ-S92"/>
          <w:u w:val="single" w:color="000000"/>
        </w:rPr>
        <w:t>　</w:t>
      </w:r>
      <w:r>
        <w:rPr>
          <w:rFonts w:hint="default" w:eastAsia="方正书宋_GBK"/>
          <w:color w:val="FF00FF"/>
          <w:u w:val="single" w:color="000000"/>
        </w:rPr>
        <w:t>大丈夫</w:t>
      </w:r>
      <w:r>
        <w:rPr>
          <w:rFonts w:ascii="NEU-BZ-S92" w:hAnsi="NEU-BZ-S92"/>
          <w:u w:val="single" w:color="000000"/>
        </w:rPr>
        <w:t>　</w:t>
      </w:r>
      <w:r>
        <w:rPr>
          <w:rFonts w:hint="default" w:eastAsia="方正书宋_GBK"/>
        </w:rPr>
        <w:t>”的素养之一</w:t>
      </w:r>
      <w:r>
        <w:rPr>
          <w:rFonts w:ascii="方正书宋_GBK" w:hAnsi="方正书宋_GBK"/>
        </w:rPr>
        <w:t>;</w:t>
      </w:r>
      <w:r>
        <w:rPr>
          <w:rFonts w:hint="default" w:eastAsia="方正书宋_GBK"/>
        </w:rPr>
        <w:t>【乙】文中“广居”可以改变人的</w:t>
      </w:r>
      <w:r>
        <w:rPr>
          <w:rFonts w:ascii="NEU-BZ-S92" w:hAnsi="NEU-BZ-S92"/>
          <w:u w:val="single" w:color="000000"/>
        </w:rPr>
        <w:t>　</w:t>
      </w:r>
      <w:r>
        <w:rPr>
          <w:rFonts w:hint="default" w:eastAsia="方正书宋_GBK"/>
          <w:color w:val="FF00FF"/>
          <w:u w:val="single" w:color="000000"/>
        </w:rPr>
        <w:t>气质</w:t>
      </w:r>
      <w:r>
        <w:rPr>
          <w:rFonts w:ascii="NEU-BZ-S92" w:hAnsi="NEU-BZ-S92"/>
          <w:u w:val="single" w:color="000000"/>
        </w:rPr>
        <w:t>　</w:t>
      </w:r>
      <w:r>
        <w:rPr>
          <w:rFonts w:hint="default" w:eastAsia="方正书宋_GBK"/>
        </w:rPr>
        <w:t>。</w:t>
      </w:r>
      <w:r>
        <w:rPr>
          <w:rFonts w:ascii="方正书宋_GBK" w:hAnsi="方正书宋_GBK"/>
        </w:rPr>
        <w:t>(</w:t>
      </w:r>
      <w:r>
        <w:rPr>
          <w:rFonts w:ascii="NEU-BZ-S92" w:hAnsi="NEU-BZ-S92"/>
        </w:rPr>
        <w:t>3</w:t>
      </w:r>
      <w:r>
        <w:rPr>
          <w:rFonts w:hint="default" w:eastAsia="方正书宋_GBK"/>
        </w:rPr>
        <w:t>分</w:t>
      </w:r>
      <w:r>
        <w:rPr>
          <w:rFonts w:ascii="方正书宋_GBK" w:hAnsi="方正书宋_GBK"/>
        </w:rPr>
        <w:t>) </w:t>
      </w:r>
    </w:p>
    <w:p>
      <w:pPr>
        <w:spacing w:line="275" w:lineRule="exact"/>
      </w:pPr>
      <w:r>
        <w:rPr>
          <w:rFonts w:hint="default" w:eastAsia="方正黑体_GBK"/>
          <w:color w:val="FF00FF"/>
        </w:rPr>
        <w:t>【参考译文】</w:t>
      </w:r>
    </w:p>
    <w:p>
      <w:pPr>
        <w:spacing w:line="275" w:lineRule="exact"/>
        <w:ind w:firstLine="420" w:firstLineChars="200"/>
      </w:pPr>
      <w:r>
        <w:rPr>
          <w:rFonts w:hint="default" w:eastAsia="方正楷体_GBK"/>
          <w:color w:val="FF00FF"/>
        </w:rPr>
        <w:t>【乙】孟子从范邑到齐都</w:t>
      </w:r>
      <w:r>
        <w:rPr>
          <w:rFonts w:ascii="方正楷体_GBK" w:hAnsi="方正楷体_GBK"/>
          <w:color w:val="FF00FF"/>
        </w:rPr>
        <w:t>,</w:t>
      </w:r>
      <w:r>
        <w:rPr>
          <w:rFonts w:hint="default" w:eastAsia="方正楷体_GBK"/>
          <w:color w:val="FF00FF"/>
        </w:rPr>
        <w:t>远远地望见了齐王的儿子</w:t>
      </w:r>
      <w:r>
        <w:rPr>
          <w:rFonts w:ascii="方正楷体_GBK" w:hAnsi="方正楷体_GBK"/>
          <w:color w:val="FF00FF"/>
        </w:rPr>
        <w:t>,</w:t>
      </w:r>
      <w:r>
        <w:rPr>
          <w:rFonts w:hint="default" w:eastAsia="方正楷体_GBK"/>
          <w:color w:val="FF00FF"/>
        </w:rPr>
        <w:t>非常感叹地说</w:t>
      </w:r>
      <w:r>
        <w:rPr>
          <w:rFonts w:ascii="方正楷体_GBK" w:hAnsi="方正楷体_GBK"/>
          <w:color w:val="FF00FF"/>
        </w:rPr>
        <w:t>:</w:t>
      </w:r>
      <w:r>
        <w:rPr>
          <w:rFonts w:hint="default" w:eastAsia="方正楷体_GBK"/>
          <w:color w:val="FF00FF"/>
        </w:rPr>
        <w:t>“生活环境改变人的气质</w:t>
      </w:r>
      <w:r>
        <w:rPr>
          <w:rFonts w:ascii="方正楷体_GBK" w:hAnsi="方正楷体_GBK"/>
          <w:color w:val="FF00FF"/>
        </w:rPr>
        <w:t>,(</w:t>
      </w:r>
      <w:r>
        <w:rPr>
          <w:rFonts w:hint="default" w:eastAsia="方正楷体_GBK"/>
          <w:color w:val="FF00FF"/>
        </w:rPr>
        <w:t>受到的</w:t>
      </w:r>
      <w:r>
        <w:rPr>
          <w:rFonts w:ascii="方正楷体_GBK" w:hAnsi="方正楷体_GBK"/>
          <w:color w:val="FF00FF"/>
        </w:rPr>
        <w:t>)</w:t>
      </w:r>
      <w:r>
        <w:rPr>
          <w:rFonts w:hint="default" w:eastAsia="方正楷体_GBK"/>
          <w:color w:val="FF00FF"/>
        </w:rPr>
        <w:t>奉养改变人的体质</w:t>
      </w:r>
      <w:r>
        <w:rPr>
          <w:rFonts w:ascii="方正楷体_GBK" w:hAnsi="方正楷体_GBK"/>
          <w:color w:val="FF00FF"/>
        </w:rPr>
        <w:t>,</w:t>
      </w:r>
      <w:r>
        <w:rPr>
          <w:rFonts w:hint="default" w:eastAsia="方正楷体_GBK"/>
          <w:color w:val="FF00FF"/>
        </w:rPr>
        <w:t>生活环境</w:t>
      </w:r>
      <w:r>
        <w:rPr>
          <w:rFonts w:ascii="方正楷体_GBK" w:hAnsi="方正楷体_GBK"/>
          <w:color w:val="FF00FF"/>
        </w:rPr>
        <w:t>(</w:t>
      </w:r>
      <w:r>
        <w:rPr>
          <w:rFonts w:hint="default" w:eastAsia="方正楷体_GBK"/>
          <w:color w:val="FF00FF"/>
        </w:rPr>
        <w:t>对人的影响</w:t>
      </w:r>
      <w:r>
        <w:rPr>
          <w:rFonts w:ascii="方正楷体_GBK" w:hAnsi="方正楷体_GBK"/>
          <w:color w:val="FF00FF"/>
        </w:rPr>
        <w:t>)</w:t>
      </w:r>
      <w:r>
        <w:rPr>
          <w:rFonts w:hint="default" w:eastAsia="方正楷体_GBK"/>
          <w:color w:val="FF00FF"/>
        </w:rPr>
        <w:t>多么大啊</w:t>
      </w:r>
      <w:r>
        <w:rPr>
          <w:rFonts w:ascii="方正楷体_GBK" w:hAnsi="方正楷体_GBK"/>
          <w:color w:val="FF00FF"/>
        </w:rPr>
        <w:t>!</w:t>
      </w:r>
      <w:r>
        <w:rPr>
          <w:rFonts w:hint="default" w:eastAsia="方正楷体_GBK"/>
          <w:color w:val="FF00FF"/>
        </w:rPr>
        <w:t>王子不也是人的儿子吗</w:t>
      </w:r>
      <w:r>
        <w:rPr>
          <w:rFonts w:ascii="方正楷体_GBK" w:hAnsi="方正楷体_GBK"/>
          <w:color w:val="FF00FF"/>
        </w:rPr>
        <w:t>?</w:t>
      </w:r>
      <w:r>
        <w:rPr>
          <w:rFonts w:hint="default" w:eastAsia="方正楷体_GBK"/>
          <w:color w:val="FF00FF"/>
        </w:rPr>
        <w:t>”孟子说</w:t>
      </w:r>
      <w:r>
        <w:rPr>
          <w:rFonts w:ascii="方正楷体_GBK" w:hAnsi="方正楷体_GBK"/>
          <w:color w:val="FF00FF"/>
        </w:rPr>
        <w:t>:</w:t>
      </w:r>
      <w:r>
        <w:rPr>
          <w:rFonts w:hint="default" w:eastAsia="方正楷体_GBK"/>
          <w:color w:val="FF00FF"/>
        </w:rPr>
        <w:t>“王子的宫室、车马、衣服多数与别人相同</w:t>
      </w:r>
      <w:r>
        <w:rPr>
          <w:rFonts w:ascii="方正楷体_GBK" w:hAnsi="方正楷体_GBK"/>
          <w:color w:val="FF00FF"/>
        </w:rPr>
        <w:t>,</w:t>
      </w:r>
      <w:r>
        <w:rPr>
          <w:rFonts w:hint="default" w:eastAsia="方正楷体_GBK"/>
          <w:color w:val="FF00FF"/>
        </w:rPr>
        <w:t>而王子的气度</w:t>
      </w:r>
      <w:r>
        <w:rPr>
          <w:rFonts w:ascii="方正楷体_GBK" w:hAnsi="方正楷体_GBK"/>
          <w:color w:val="FF00FF"/>
        </w:rPr>
        <w:t>(</w:t>
      </w:r>
      <w:r>
        <w:rPr>
          <w:rFonts w:hint="default" w:eastAsia="方正楷体_GBK"/>
          <w:color w:val="FF00FF"/>
        </w:rPr>
        <w:t>那样不凡</w:t>
      </w:r>
      <w:r>
        <w:rPr>
          <w:rFonts w:ascii="方正楷体_GBK" w:hAnsi="方正楷体_GBK"/>
          <w:color w:val="FF00FF"/>
        </w:rPr>
        <w:t>),</w:t>
      </w:r>
      <w:r>
        <w:rPr>
          <w:rFonts w:hint="default" w:eastAsia="方正楷体_GBK"/>
          <w:color w:val="FF00FF"/>
        </w:rPr>
        <w:t>是他的生活环境使他这样</w:t>
      </w:r>
      <w:r>
        <w:rPr>
          <w:rFonts w:ascii="方正楷体_GBK" w:hAnsi="方正楷体_GBK"/>
          <w:color w:val="FF00FF"/>
        </w:rPr>
        <w:t>(</w:t>
      </w:r>
      <w:r>
        <w:rPr>
          <w:rFonts w:hint="default" w:eastAsia="方正楷体_GBK"/>
          <w:color w:val="FF00FF"/>
        </w:rPr>
        <w:t>的</w:t>
      </w:r>
      <w:r>
        <w:rPr>
          <w:rFonts w:ascii="方正楷体_GBK" w:hAnsi="方正楷体_GBK"/>
          <w:color w:val="FF00FF"/>
        </w:rPr>
        <w:t>)</w:t>
      </w:r>
      <w:r>
        <w:rPr>
          <w:rFonts w:hint="default" w:eastAsia="方正楷体_GBK"/>
          <w:color w:val="FF00FF"/>
        </w:rPr>
        <w:t>。何况住进天下最宽广的住宅——仁的人呢</w:t>
      </w:r>
      <w:r>
        <w:rPr>
          <w:rFonts w:ascii="方正楷体_GBK" w:hAnsi="方正楷体_GBK"/>
          <w:color w:val="FF00FF"/>
        </w:rPr>
        <w:t>?</w:t>
      </w:r>
      <w:r>
        <w:rPr>
          <w:rFonts w:hint="default" w:eastAsia="方正楷体_GBK"/>
          <w:color w:val="FF00FF"/>
        </w:rPr>
        <w:t>鲁国的君主到了宋国</w:t>
      </w:r>
      <w:r>
        <w:rPr>
          <w:rFonts w:ascii="方正楷体_GBK" w:hAnsi="方正楷体_GBK"/>
          <w:color w:val="FF00FF"/>
        </w:rPr>
        <w:t>,</w:t>
      </w:r>
      <w:r>
        <w:rPr>
          <w:rFonts w:hint="default" w:eastAsia="方正楷体_GBK"/>
          <w:color w:val="FF00FF"/>
        </w:rPr>
        <w:t>在宋国的城门下呼喊。守门的人说</w:t>
      </w:r>
      <w:r>
        <w:rPr>
          <w:rFonts w:ascii="方正楷体_GBK" w:hAnsi="方正楷体_GBK"/>
          <w:color w:val="FF00FF"/>
        </w:rPr>
        <w:t>:</w:t>
      </w:r>
      <w:r>
        <w:rPr>
          <w:rFonts w:hint="default" w:eastAsia="方正楷体_GBK"/>
          <w:color w:val="FF00FF"/>
        </w:rPr>
        <w:t>‘这个人不是我们的国君</w:t>
      </w:r>
      <w:r>
        <w:rPr>
          <w:rFonts w:ascii="方正楷体_GBK" w:hAnsi="方正楷体_GBK"/>
          <w:color w:val="FF00FF"/>
        </w:rPr>
        <w:t>,</w:t>
      </w:r>
      <w:r>
        <w:rPr>
          <w:rFonts w:hint="default" w:eastAsia="方正楷体_GBK"/>
          <w:color w:val="FF00FF"/>
        </w:rPr>
        <w:t>他的声音怎么像我们的国君呢</w:t>
      </w:r>
      <w:r>
        <w:rPr>
          <w:rFonts w:ascii="方正楷体_GBK" w:hAnsi="方正楷体_GBK"/>
          <w:color w:val="FF00FF"/>
        </w:rPr>
        <w:t>?</w:t>
      </w:r>
      <w:r>
        <w:rPr>
          <w:rFonts w:hint="default" w:eastAsia="方正楷体_GBK"/>
          <w:color w:val="FF00FF"/>
        </w:rPr>
        <w:t>’这没有别的原因</w:t>
      </w:r>
      <w:r>
        <w:rPr>
          <w:rFonts w:ascii="方正楷体_GBK" w:hAnsi="方正楷体_GBK"/>
          <w:color w:val="FF00FF"/>
        </w:rPr>
        <w:t>,(</w:t>
      </w:r>
      <w:r>
        <w:rPr>
          <w:rFonts w:hint="default" w:eastAsia="方正楷体_GBK"/>
          <w:color w:val="FF00FF"/>
        </w:rPr>
        <w:t>只是鲁君与宋君</w:t>
      </w:r>
      <w:r>
        <w:rPr>
          <w:rFonts w:ascii="方正楷体_GBK" w:hAnsi="方正楷体_GBK"/>
          <w:color w:val="FF00FF"/>
        </w:rPr>
        <w:t>)</w:t>
      </w:r>
      <w:r>
        <w:rPr>
          <w:rFonts w:hint="default" w:eastAsia="方正楷体_GBK"/>
          <w:color w:val="FF00FF"/>
        </w:rPr>
        <w:t>生活环境相似。”</w:t>
      </w:r>
    </w:p>
    <w:p>
      <w:pPr>
        <w:spacing w:line="275" w:lineRule="exact"/>
      </w:pPr>
      <w:r>
        <w:rPr>
          <w:rFonts w:hint="default" w:eastAsia="方正黑体_GBK"/>
        </w:rPr>
        <w:t>三、写作</w:t>
      </w:r>
      <w:r>
        <w:rPr>
          <w:rFonts w:ascii="方正黑体_GBK" w:hAnsi="方正黑体_GBK"/>
        </w:rPr>
        <w:t>(</w:t>
      </w:r>
      <w:r>
        <w:rPr>
          <w:rFonts w:ascii="NEU-HZ-S92" w:hAnsi="NEU-HZ-S92"/>
        </w:rPr>
        <w:t>55</w:t>
      </w:r>
      <w:r>
        <w:rPr>
          <w:rFonts w:hint="default" w:eastAsia="方正黑体_GBK"/>
        </w:rPr>
        <w:t>分</w:t>
      </w:r>
      <w:r>
        <w:rPr>
          <w:rFonts w:ascii="方正黑体_GBK" w:hAnsi="方正黑体_GBK"/>
        </w:rPr>
        <w:t>)</w:t>
      </w:r>
    </w:p>
    <w:p>
      <w:pPr>
        <w:spacing w:line="275" w:lineRule="exact"/>
      </w:pPr>
      <w:r>
        <w:rPr>
          <w:rFonts w:ascii="NEU-BZ-S92" w:hAnsi="NEU-BZ-S92"/>
        </w:rPr>
        <w:t>17.</w:t>
      </w:r>
      <w:r>
        <w:rPr>
          <w:rFonts w:ascii="方正楷体_GBK" w:hAnsi="方正楷体_GBK"/>
        </w:rPr>
        <w:t>(</w:t>
      </w:r>
      <w:r>
        <w:rPr>
          <w:rFonts w:hint="default" w:eastAsia="方正楷体_GBK"/>
        </w:rPr>
        <w:t>浙江杭州中考</w:t>
      </w:r>
      <w:r>
        <w:rPr>
          <w:rFonts w:ascii="方正楷体_GBK" w:hAnsi="方正楷体_GBK"/>
        </w:rPr>
        <w:t>)</w:t>
      </w:r>
      <w:r>
        <w:rPr>
          <w:rFonts w:hint="default" w:eastAsia="方正书宋_GBK"/>
        </w:rPr>
        <w:t>请阅读下面文字</w:t>
      </w:r>
      <w:r>
        <w:rPr>
          <w:rFonts w:ascii="方正书宋_GBK" w:hAnsi="方正书宋_GBK"/>
        </w:rPr>
        <w:t>,</w:t>
      </w:r>
      <w:r>
        <w:rPr>
          <w:rFonts w:hint="default" w:eastAsia="方正书宋_GBK"/>
        </w:rPr>
        <w:t>按要求作文。</w:t>
      </w:r>
      <w:r>
        <w:rPr>
          <w:rFonts w:ascii="方正书宋_GBK" w:hAnsi="方正书宋_GBK"/>
        </w:rPr>
        <w:t>(</w:t>
      </w:r>
      <w:r>
        <w:rPr>
          <w:rFonts w:ascii="NEU-BZ-S92" w:hAnsi="NEU-BZ-S92"/>
        </w:rPr>
        <w:t>55</w:t>
      </w:r>
      <w:r>
        <w:rPr>
          <w:rFonts w:hint="default" w:eastAsia="方正书宋_GBK"/>
        </w:rPr>
        <w:t>分</w:t>
      </w:r>
      <w:r>
        <w:rPr>
          <w:rFonts w:ascii="方正书宋_GBK" w:hAnsi="方正书宋_GBK"/>
        </w:rPr>
        <w:t>)</w:t>
      </w:r>
    </w:p>
    <w:p>
      <w:pPr>
        <w:spacing w:line="275" w:lineRule="exact"/>
        <w:ind w:firstLine="420" w:firstLineChars="200"/>
      </w:pPr>
      <w:r>
        <w:rPr>
          <w:rFonts w:hint="default" w:eastAsia="方正楷体_GBK"/>
        </w:rPr>
        <w:t>“你总是渴望得到同学的肯定</w:t>
      </w:r>
      <w:r>
        <w:rPr>
          <w:rFonts w:ascii="方正楷体_GBK" w:hAnsi="方正楷体_GBK"/>
        </w:rPr>
        <w:t>,</w:t>
      </w:r>
      <w:r>
        <w:rPr>
          <w:rFonts w:hint="default" w:eastAsia="方正楷体_GBK"/>
        </w:rPr>
        <w:t>我觉得</w:t>
      </w:r>
      <w:r>
        <w:rPr>
          <w:rFonts w:ascii="方正楷体_GBK" w:hAnsi="方正楷体_GBK"/>
        </w:rPr>
        <w:t>,</w:t>
      </w:r>
      <w:r>
        <w:rPr>
          <w:rFonts w:hint="default" w:eastAsia="方正楷体_GBK"/>
        </w:rPr>
        <w:t>你首先得肯定自己。”</w:t>
      </w:r>
    </w:p>
    <w:p>
      <w:pPr>
        <w:spacing w:line="275" w:lineRule="exact"/>
        <w:ind w:firstLine="420" w:firstLineChars="200"/>
      </w:pPr>
      <w:r>
        <w:rPr>
          <w:rFonts w:hint="default" w:eastAsia="方正楷体_GBK"/>
        </w:rPr>
        <w:t>“每个人都希望被肯定</w:t>
      </w:r>
      <w:r>
        <w:rPr>
          <w:rFonts w:ascii="方正楷体_GBK" w:hAnsi="方正楷体_GBK"/>
        </w:rPr>
        <w:t>,</w:t>
      </w:r>
      <w:r>
        <w:rPr>
          <w:rFonts w:hint="default" w:eastAsia="方正楷体_GBK"/>
        </w:rPr>
        <w:t>被人肯定能増强信心</w:t>
      </w:r>
      <w:r>
        <w:rPr>
          <w:rFonts w:ascii="方正楷体_GBK" w:hAnsi="方正楷体_GBK"/>
        </w:rPr>
        <w:t>;</w:t>
      </w:r>
      <w:r>
        <w:rPr>
          <w:rFonts w:hint="default" w:eastAsia="方正楷体_GBK"/>
        </w:rPr>
        <w:t>换位思考</w:t>
      </w:r>
      <w:r>
        <w:rPr>
          <w:rFonts w:ascii="方正楷体_GBK" w:hAnsi="方正楷体_GBK"/>
        </w:rPr>
        <w:t>,</w:t>
      </w:r>
      <w:r>
        <w:rPr>
          <w:rFonts w:hint="default" w:eastAsia="方正楷体_GBK"/>
        </w:rPr>
        <w:t>我们也要学会肯定别人。”</w:t>
      </w:r>
    </w:p>
    <w:p>
      <w:pPr>
        <w:spacing w:line="275" w:lineRule="exact"/>
        <w:ind w:firstLine="420" w:firstLineChars="200"/>
      </w:pPr>
      <w:r>
        <w:rPr>
          <w:rFonts w:hint="default" w:eastAsia="方正楷体_GBK"/>
        </w:rPr>
        <w:t>“关键是这种肯定必须是真诚的</w:t>
      </w:r>
      <w:r>
        <w:rPr>
          <w:rFonts w:ascii="方正楷体_GBK" w:hAnsi="方正楷体_GBK"/>
        </w:rPr>
        <w:t>,</w:t>
      </w:r>
      <w:r>
        <w:rPr>
          <w:rFonts w:hint="default" w:eastAsia="方正楷体_GBK"/>
        </w:rPr>
        <w:t>因此应留心发现他人的闪光点。”</w:t>
      </w:r>
    </w:p>
    <w:p>
      <w:pPr>
        <w:spacing w:line="275" w:lineRule="exact"/>
      </w:pPr>
      <w:r>
        <w:rPr>
          <w:rFonts w:ascii="NEU-BZ-S92" w:hAnsi="NEU-BZ-S92"/>
        </w:rPr>
        <w:t>　　</w:t>
      </w:r>
      <w:r>
        <w:rPr>
          <w:rFonts w:hint="default" w:eastAsia="方正书宋_GBK"/>
        </w:rPr>
        <w:t>这几个同学的谈话</w:t>
      </w:r>
      <w:r>
        <w:rPr>
          <w:rFonts w:ascii="方正书宋_GBK" w:hAnsi="方正书宋_GBK"/>
        </w:rPr>
        <w:t>,</w:t>
      </w:r>
      <w:r>
        <w:rPr>
          <w:rFonts w:hint="default" w:eastAsia="方正书宋_GBK"/>
        </w:rPr>
        <w:t>引发你怎样的联想和思考</w:t>
      </w:r>
      <w:r>
        <w:rPr>
          <w:rFonts w:ascii="方正书宋_GBK" w:hAnsi="方正书宋_GBK"/>
        </w:rPr>
        <w:t>?</w:t>
      </w:r>
      <w:r>
        <w:rPr>
          <w:rFonts w:hint="default" w:eastAsia="方正书宋_GBK"/>
        </w:rPr>
        <w:t>请自选一个角度</w:t>
      </w:r>
      <w:r>
        <w:rPr>
          <w:rFonts w:ascii="方正书宋_GBK" w:hAnsi="方正书宋_GBK"/>
        </w:rPr>
        <w:t>,</w:t>
      </w:r>
      <w:r>
        <w:rPr>
          <w:rFonts w:hint="default" w:eastAsia="方正书宋_GBK"/>
        </w:rPr>
        <w:t>写一篇不少于</w:t>
      </w:r>
      <w:r>
        <w:rPr>
          <w:rFonts w:ascii="NEU-BZ-S92" w:hAnsi="NEU-BZ-S92"/>
        </w:rPr>
        <w:t>600</w:t>
      </w:r>
      <w:r>
        <w:rPr>
          <w:rFonts w:hint="default" w:eastAsia="方正书宋_GBK"/>
        </w:rPr>
        <w:t>字的作文。可以叙写自己的经历和见闻</w:t>
      </w:r>
      <w:r>
        <w:rPr>
          <w:rFonts w:ascii="方正书宋_GBK" w:hAnsi="方正书宋_GBK"/>
        </w:rPr>
        <w:t>;</w:t>
      </w:r>
      <w:r>
        <w:rPr>
          <w:rFonts w:hint="default" w:eastAsia="方正书宋_GBK"/>
        </w:rPr>
        <w:t>可以发挥想象</w:t>
      </w:r>
      <w:r>
        <w:rPr>
          <w:rFonts w:ascii="方正书宋_GBK" w:hAnsi="方正书宋_GBK"/>
        </w:rPr>
        <w:t>,</w:t>
      </w:r>
      <w:r>
        <w:rPr>
          <w:rFonts w:hint="default" w:eastAsia="方正书宋_GBK"/>
        </w:rPr>
        <w:t>创作故事</w:t>
      </w:r>
      <w:r>
        <w:rPr>
          <w:rFonts w:ascii="方正书宋_GBK" w:hAnsi="方正书宋_GBK"/>
        </w:rPr>
        <w:t>;</w:t>
      </w:r>
      <w:r>
        <w:rPr>
          <w:rFonts w:hint="default" w:eastAsia="方正书宋_GBK"/>
        </w:rPr>
        <w:t>也可以对这个话题发表见解。</w:t>
      </w:r>
    </w:p>
    <w:p>
      <w:pPr>
        <w:spacing w:line="275" w:lineRule="exact"/>
      </w:pPr>
      <w:r>
        <w:rPr>
          <w:rFonts w:hint="default" w:eastAsia="方正黑体_GBK"/>
        </w:rPr>
        <w:t>【提示与要求】</w:t>
      </w:r>
    </w:p>
    <w:p>
      <w:pPr>
        <w:spacing w:line="275" w:lineRule="exact"/>
      </w:pPr>
      <w:r>
        <w:rPr>
          <w:rFonts w:ascii="方正书宋_GBK" w:hAnsi="方正书宋_GBK"/>
        </w:rPr>
        <w:t>(</w:t>
      </w:r>
      <w:r>
        <w:rPr>
          <w:rFonts w:ascii="NEU-BZ-S92" w:hAnsi="NEU-BZ-S92"/>
        </w:rPr>
        <w:t>1</w:t>
      </w:r>
      <w:r>
        <w:rPr>
          <w:rFonts w:ascii="方正书宋_GBK" w:hAnsi="方正书宋_GBK"/>
        </w:rPr>
        <w:t>)</w:t>
      </w:r>
      <w:r>
        <w:rPr>
          <w:rFonts w:hint="default" w:eastAsia="方正书宋_GBK"/>
        </w:rPr>
        <w:t>自拟题目</w:t>
      </w:r>
      <w:r>
        <w:rPr>
          <w:rFonts w:ascii="方正书宋_GBK" w:hAnsi="方正书宋_GBK"/>
        </w:rPr>
        <w:t>,</w:t>
      </w:r>
      <w:r>
        <w:rPr>
          <w:rFonts w:hint="default" w:eastAsia="方正书宋_GBK"/>
        </w:rPr>
        <w:t>自选文体</w:t>
      </w:r>
      <w:r>
        <w:rPr>
          <w:rFonts w:ascii="方正书宋_GBK" w:hAnsi="方正书宋_GBK"/>
        </w:rPr>
        <w:t>;</w:t>
      </w:r>
    </w:p>
    <w:p>
      <w:pPr>
        <w:spacing w:line="275" w:lineRule="exact"/>
      </w:pPr>
      <w:r>
        <w:rPr>
          <w:rFonts w:ascii="方正书宋_GBK" w:hAnsi="方正书宋_GBK"/>
        </w:rPr>
        <w:t>(</w:t>
      </w:r>
      <w:r>
        <w:rPr>
          <w:rFonts w:ascii="NEU-BZ-S92" w:hAnsi="NEU-BZ-S92"/>
        </w:rPr>
        <w:t>2</w:t>
      </w:r>
      <w:r>
        <w:rPr>
          <w:rFonts w:ascii="方正书宋_GBK" w:hAnsi="方正书宋_GBK"/>
        </w:rPr>
        <w:t>)</w:t>
      </w:r>
      <w:r>
        <w:rPr>
          <w:rFonts w:hint="default" w:eastAsia="方正书宋_GBK"/>
        </w:rPr>
        <w:t>文中不要出现透露你个人身份的信息</w:t>
      </w:r>
      <w:r>
        <w:rPr>
          <w:rFonts w:ascii="方正书宋_GBK" w:hAnsi="方正书宋_GBK"/>
        </w:rPr>
        <w:t>;</w:t>
      </w:r>
    </w:p>
    <w:p>
      <w:pPr>
        <w:spacing w:line="275" w:lineRule="exact"/>
      </w:pPr>
      <w:r>
        <w:rPr>
          <w:rFonts w:ascii="方正书宋_GBK" w:hAnsi="方正书宋_GBK"/>
        </w:rPr>
        <w:t>(</w:t>
      </w:r>
      <w:r>
        <w:rPr>
          <w:rFonts w:ascii="NEU-BZ-S92" w:hAnsi="NEU-BZ-S92"/>
        </w:rPr>
        <w:t>3</w:t>
      </w:r>
      <w:r>
        <w:rPr>
          <w:rFonts w:ascii="方正书宋_GBK" w:hAnsi="方正书宋_GBK"/>
        </w:rPr>
        <w:t>)</w:t>
      </w:r>
      <w:r>
        <w:rPr>
          <w:rFonts w:hint="default" w:eastAsia="方正书宋_GBK"/>
        </w:rPr>
        <w:t>抄袭是不良行为</w:t>
      </w:r>
      <w:r>
        <w:rPr>
          <w:rFonts w:ascii="方正书宋_GBK" w:hAnsi="方正书宋_GBK"/>
        </w:rPr>
        <w:t>,</w:t>
      </w:r>
      <w:r>
        <w:rPr>
          <w:rFonts w:hint="default" w:eastAsia="方正书宋_GBK"/>
        </w:rPr>
        <w:t>请不要照搬别人的文章。</w:t>
      </w:r>
    </w:p>
    <w:p>
      <w:pPr>
        <w:spacing w:line="275" w:lineRule="exact"/>
      </w:pPr>
      <w:r>
        <w:rPr>
          <w:rFonts w:hint="default" w:eastAsia="方正黑体_GBK"/>
          <w:color w:val="FF00FF"/>
        </w:rPr>
        <w:t>【写作指导】</w:t>
      </w:r>
    </w:p>
    <w:p>
      <w:pPr>
        <w:spacing w:line="275" w:lineRule="exact"/>
        <w:ind w:firstLine="420" w:firstLineChars="200"/>
      </w:pPr>
      <w:r>
        <w:rPr>
          <w:rFonts w:hint="default" w:eastAsia="方正书宋_GBK"/>
          <w:color w:val="FF00FF"/>
        </w:rPr>
        <w:t>这是一道材料作文题。材料由三句话组成</w:t>
      </w:r>
      <w:r>
        <w:rPr>
          <w:rFonts w:ascii="方正书宋_GBK" w:hAnsi="方正书宋_GBK"/>
          <w:color w:val="FF00FF"/>
        </w:rPr>
        <w:t>,</w:t>
      </w:r>
      <w:r>
        <w:rPr>
          <w:rFonts w:hint="default" w:eastAsia="方正书宋_GBK"/>
          <w:color w:val="FF00FF"/>
        </w:rPr>
        <w:t>内容引自几个同学的谈话。结合材料分析</w:t>
      </w:r>
      <w:r>
        <w:rPr>
          <w:rFonts w:ascii="方正书宋_GBK" w:hAnsi="方正书宋_GBK"/>
          <w:color w:val="FF00FF"/>
        </w:rPr>
        <w:t>,</w:t>
      </w:r>
      <w:r>
        <w:rPr>
          <w:rFonts w:hint="default" w:eastAsia="方正书宋_GBK"/>
          <w:color w:val="FF00FF"/>
        </w:rPr>
        <w:t>第一句</w:t>
      </w:r>
      <w:r>
        <w:rPr>
          <w:rFonts w:ascii="方正书宋_GBK" w:hAnsi="方正书宋_GBK"/>
          <w:color w:val="FF00FF"/>
        </w:rPr>
        <w:t>,</w:t>
      </w:r>
      <w:r>
        <w:rPr>
          <w:rFonts w:hint="default" w:eastAsia="方正书宋_GBK"/>
          <w:color w:val="FF00FF"/>
        </w:rPr>
        <w:t>这里的“同学”可以简单理解为同学</w:t>
      </w:r>
      <w:r>
        <w:rPr>
          <w:rFonts w:ascii="方正书宋_GBK" w:hAnsi="方正书宋_GBK"/>
          <w:color w:val="FF00FF"/>
        </w:rPr>
        <w:t>,</w:t>
      </w:r>
      <w:r>
        <w:rPr>
          <w:rFonts w:hint="default" w:eastAsia="方正书宋_GBK"/>
          <w:color w:val="FF00FF"/>
        </w:rPr>
        <w:t>也可以广义理解为朋友、老师、家人等。第二句紧承第一句</w:t>
      </w:r>
      <w:r>
        <w:rPr>
          <w:rFonts w:ascii="方正书宋_GBK" w:hAnsi="方正书宋_GBK"/>
          <w:color w:val="FF00FF"/>
        </w:rPr>
        <w:t>,</w:t>
      </w:r>
      <w:r>
        <w:rPr>
          <w:rFonts w:hint="default" w:eastAsia="方正书宋_GBK"/>
          <w:color w:val="FF00FF"/>
        </w:rPr>
        <w:t>解释希望被人肯定的原因。第三句告诉同学们肯定他人不是廉价的赞赏</w:t>
      </w:r>
      <w:r>
        <w:rPr>
          <w:rFonts w:ascii="方正书宋_GBK" w:hAnsi="方正书宋_GBK"/>
          <w:color w:val="FF00FF"/>
        </w:rPr>
        <w:t>,</w:t>
      </w:r>
      <w:r>
        <w:rPr>
          <w:rFonts w:hint="default" w:eastAsia="方正书宋_GBK"/>
          <w:color w:val="FF00FF"/>
        </w:rPr>
        <w:t>或毫无价值的评价</w:t>
      </w:r>
      <w:r>
        <w:rPr>
          <w:rFonts w:ascii="方正书宋_GBK" w:hAnsi="方正书宋_GBK"/>
          <w:color w:val="FF00FF"/>
        </w:rPr>
        <w:t>,</w:t>
      </w:r>
      <w:r>
        <w:rPr>
          <w:rFonts w:hint="default" w:eastAsia="方正书宋_GBK"/>
          <w:color w:val="FF00FF"/>
        </w:rPr>
        <w:t>一切都要出自真诚</w:t>
      </w:r>
      <w:r>
        <w:rPr>
          <w:rFonts w:ascii="方正书宋_GBK" w:hAnsi="方正书宋_GBK"/>
          <w:color w:val="FF00FF"/>
        </w:rPr>
        <w:t>,</w:t>
      </w:r>
      <w:r>
        <w:rPr>
          <w:rFonts w:hint="default" w:eastAsia="方正书宋_GBK"/>
          <w:color w:val="FF00FF"/>
        </w:rPr>
        <w:t>指向他人的“闪光点”。分析可知</w:t>
      </w:r>
      <w:r>
        <w:rPr>
          <w:rFonts w:ascii="方正书宋_GBK" w:hAnsi="方正书宋_GBK"/>
          <w:color w:val="FF00FF"/>
        </w:rPr>
        <w:t>,</w:t>
      </w:r>
      <w:r>
        <w:rPr>
          <w:rFonts w:hint="default" w:eastAsia="方正书宋_GBK"/>
          <w:color w:val="FF00FF"/>
        </w:rPr>
        <w:t>这次写作大体可以从这三个方面立意</w:t>
      </w:r>
      <w:r>
        <w:rPr>
          <w:rFonts w:ascii="方正书宋_GBK" w:hAnsi="方正书宋_GBK"/>
          <w:color w:val="FF00FF"/>
        </w:rPr>
        <w:t>:</w:t>
      </w:r>
      <w:r>
        <w:rPr>
          <w:rFonts w:hint="default" w:eastAsia="方正书宋_GBK"/>
          <w:color w:val="FF00FF"/>
        </w:rPr>
        <w:t>一、自己被别人肯定。二、自己肯定自己。三、自己肯定他人。确定好立意后</w:t>
      </w:r>
      <w:r>
        <w:rPr>
          <w:rFonts w:ascii="方正书宋_GBK" w:hAnsi="方正书宋_GBK"/>
          <w:color w:val="FF00FF"/>
        </w:rPr>
        <w:t>,</w:t>
      </w:r>
      <w:r>
        <w:rPr>
          <w:rFonts w:hint="default" w:eastAsia="方正书宋_GBK"/>
          <w:color w:val="FF00FF"/>
        </w:rPr>
        <w:t>选择材料</w:t>
      </w:r>
      <w:r>
        <w:rPr>
          <w:rFonts w:ascii="方正书宋_GBK" w:hAnsi="方正书宋_GBK"/>
          <w:color w:val="FF00FF"/>
        </w:rPr>
        <w:t>,</w:t>
      </w:r>
      <w:r>
        <w:rPr>
          <w:rFonts w:hint="default" w:eastAsia="方正书宋_GBK"/>
          <w:color w:val="FF00FF"/>
        </w:rPr>
        <w:t>注意要通过事例来突出肯定的意义</w:t>
      </w:r>
      <w:r>
        <w:rPr>
          <w:rFonts w:ascii="方正书宋_GBK" w:hAnsi="方正书宋_GBK"/>
          <w:color w:val="FF00FF"/>
        </w:rPr>
        <w:t>,</w:t>
      </w:r>
      <w:r>
        <w:rPr>
          <w:rFonts w:hint="default" w:eastAsia="方正书宋_GBK"/>
          <w:color w:val="FF00FF"/>
        </w:rPr>
        <w:t>而不能只流于话题本身的叙述与阐释。</w:t>
      </w:r>
    </w:p>
    <w:p/>
    <w:sectPr>
      <w:pgSz w:w="11906" w:h="16838"/>
      <w:pgMar w:top="1440" w:right="1080" w:bottom="1440" w:left="1080" w:header="851" w:footer="10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行楷简体">
    <w:altName w:val="微软雅黑"/>
    <w:panose1 w:val="02010601030101010101"/>
    <w:charset w:val="86"/>
    <w:family w:val="script"/>
    <w:pitch w:val="default"/>
    <w:sig w:usb0="00000000" w:usb1="00000000" w:usb2="00000000" w:usb3="00000000" w:csb0="00040000" w:csb1="00000000"/>
  </w:font>
  <w:font w:name="NEU-F2-S92">
    <w:altName w:val="宋体"/>
    <w:panose1 w:val="03000502000000000000"/>
    <w:charset w:val="86"/>
    <w:family w:val="script"/>
    <w:pitch w:val="default"/>
    <w:sig w:usb0="00000000" w:usb1="00000000" w:usb2="000A005E" w:usb3="00000000" w:csb0="003C0041" w:csb1="00000000"/>
  </w:font>
  <w:font w:name="方正小标宋_GBK">
    <w:altName w:val="微软雅黑"/>
    <w:panose1 w:val="03000509000000000000"/>
    <w:charset w:val="86"/>
    <w:family w:val="script"/>
    <w:pitch w:val="default"/>
    <w:sig w:usb0="00000000" w:usb1="0000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方正书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NEU-HZ-S92">
    <w:altName w:val="宋体"/>
    <w:panose1 w:val="03000502000000000000"/>
    <w:charset w:val="86"/>
    <w:family w:val="script"/>
    <w:pitch w:val="default"/>
    <w:sig w:usb0="00000000" w:usb1="00000000" w:usb2="000A005E" w:usb3="00000000" w:csb0="003C0041" w:csb1="00000000"/>
  </w:font>
  <w:font w:name="NEU-XT-S92">
    <w:altName w:val="宋体"/>
    <w:panose1 w:val="03000502000000000000"/>
    <w:charset w:val="86"/>
    <w:family w:val="script"/>
    <w:pitch w:val="default"/>
    <w:sig w:usb0="00000000" w:usb1="00000000" w:usb2="000A005E" w:usb3="00000000" w:csb0="003C0041"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val="1"/>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74B"/>
    <w:rsid w:val="000075F4"/>
    <w:rsid w:val="000A4C7E"/>
    <w:rsid w:val="000E2347"/>
    <w:rsid w:val="00110EC5"/>
    <w:rsid w:val="001566D9"/>
    <w:rsid w:val="00291602"/>
    <w:rsid w:val="003059C3"/>
    <w:rsid w:val="0042310E"/>
    <w:rsid w:val="00A02E3A"/>
    <w:rsid w:val="00A55F68"/>
    <w:rsid w:val="00B17249"/>
    <w:rsid w:val="00BE6FD3"/>
    <w:rsid w:val="00C12EA6"/>
    <w:rsid w:val="00FB574B"/>
    <w:rsid w:val="1E2D2DD4"/>
    <w:rsid w:val="2C4B4FFE"/>
    <w:rsid w:val="38382E81"/>
    <w:rsid w:val="433D5CE8"/>
    <w:rsid w:val="50153105"/>
    <w:rsid w:val="61713B77"/>
    <w:rsid w:val="646B290E"/>
    <w:rsid w:val="78223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S92"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qFormat/>
    <w:uiPriority w:val="99"/>
    <w:rPr>
      <w:sz w:val="18"/>
      <w:szCs w:val="18"/>
    </w:rPr>
  </w:style>
  <w:style w:type="character" w:customStyle="1" w:styleId="9">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USER-20180508YT\AppData\Roaming\Microsoft\Templates\&#26408;&#29261;&#36164;&#28304;&#27169;&#26495;-&#21547;&#27700;&#2136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3F4A55-64BF-475F-B16F-429CBF8C2365}">
  <ds:schemaRefs/>
</ds:datastoreItem>
</file>

<file path=docProps/app.xml><?xml version="1.0" encoding="utf-8"?>
<Properties xmlns="http://schemas.openxmlformats.org/officeDocument/2006/extended-properties" xmlns:vt="http://schemas.openxmlformats.org/officeDocument/2006/docPropsVTypes">
  <Template>木牍资源模板-含水印.dotx</Template>
  <Pages>5</Pages>
  <Words>6392</Words>
  <Characters>6620</Characters>
  <Lines>11</Lines>
  <Paragraphs>0</Paragraphs>
  <TotalTime>1</TotalTime>
  <ScaleCrop>false</ScaleCrop>
  <LinksUpToDate>false</LinksUpToDate>
  <CharactersWithSpaces>6749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2019-11-22T06:31:00Z</dcterms:created>
  <dc:creator>海鸥子</dc:creator>
  <cp:lastModifiedBy>Administrator</cp:lastModifiedBy>
  <dcterms:modified xsi:type="dcterms:W3CDTF">2020-08-23T12:19:31Z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