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b/>
          <w:color w:val="333333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333333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11849100</wp:posOffset>
            </wp:positionV>
            <wp:extent cx="368300" cy="419100"/>
            <wp:effectExtent l="0" t="0" r="1270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333333"/>
          <w:sz w:val="28"/>
          <w:szCs w:val="28"/>
          <w:lang w:val="en-US" w:eastAsia="zh-CN"/>
        </w:rPr>
        <w:t>2019-2020学年度第二学期海口市第十四中学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宋体" w:hAnsi="宋体" w:cs="宋体"/>
          <w:b/>
          <w:color w:val="333333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color w:val="333333"/>
          <w:sz w:val="36"/>
          <w:szCs w:val="36"/>
          <w:lang w:val="en-US" w:eastAsia="zh-CN"/>
        </w:rPr>
        <w:t>七年级（下册）语文第二次月考试卷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default" w:ascii="宋体" w:hAnsi="宋体" w:cs="宋体"/>
          <w:b/>
          <w:color w:val="333333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333333"/>
          <w:sz w:val="28"/>
          <w:szCs w:val="28"/>
          <w:lang w:val="en-US" w:eastAsia="zh-CN"/>
        </w:rPr>
        <w:t>时间：120分钟 分值：100分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rPr>
          <w:rFonts w:hint="eastAsia" w:ascii="宋体" w:hAnsi="宋体" w:cs="宋体"/>
          <w:b/>
          <w:color w:val="333333"/>
          <w:sz w:val="21"/>
          <w:szCs w:val="21"/>
        </w:rPr>
      </w:pPr>
      <w:r>
        <w:rPr>
          <w:rFonts w:hint="eastAsia" w:ascii="宋体" w:hAnsi="宋体" w:cs="宋体"/>
          <w:b/>
          <w:color w:val="333333"/>
          <w:sz w:val="21"/>
          <w:szCs w:val="21"/>
        </w:rPr>
        <w:t>基础知识与运用(1</w:t>
      </w:r>
      <w:r>
        <w:rPr>
          <w:rFonts w:hint="eastAsia" w:ascii="宋体" w:hAnsi="宋体" w:cs="宋体"/>
          <w:b/>
          <w:color w:val="333333"/>
          <w:sz w:val="21"/>
          <w:szCs w:val="21"/>
          <w:lang w:val="en-US" w:eastAsia="zh-CN"/>
        </w:rPr>
        <w:t>6</w:t>
      </w:r>
      <w:r>
        <w:rPr>
          <w:rFonts w:hint="eastAsia" w:ascii="宋体" w:hAnsi="宋体" w:cs="宋体"/>
          <w:b/>
          <w:color w:val="333333"/>
          <w:sz w:val="21"/>
          <w:szCs w:val="21"/>
        </w:rPr>
        <w:t>分)</w:t>
      </w:r>
    </w:p>
    <w:p>
      <w:pPr>
        <w:pStyle w:val="5"/>
        <w:shd w:val="clear" w:color="auto" w:fill="FFFFFF"/>
        <w:wordWrap/>
        <w:spacing w:before="0" w:beforeAutospacing="0" w:after="75" w:afterAutospacing="0" w:line="360" w:lineRule="auto"/>
        <w:textAlignment w:val="center"/>
        <w:rPr>
          <w:rFonts w:hint="eastAsia"/>
          <w:color w:val="333333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</w:rPr>
        <w:t>书法是中华民族的艺术瑰宝,请你欣赏下面的书法作品，按要求答题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（</w:t>
      </w:r>
      <w:r>
        <w:rPr>
          <w:rFonts w:hint="eastAsia"/>
          <w:bCs/>
          <w:color w:val="000000"/>
          <w:sz w:val="21"/>
          <w:szCs w:val="21"/>
          <w:shd w:val="clear" w:color="auto" w:fill="FFFFFF"/>
        </w:rPr>
        <w:t>3分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</w:t>
      </w:r>
    </w:p>
    <w:p>
      <w:pPr>
        <w:wordWrap/>
        <w:spacing w:beforeAutospacing="0" w:afterAutospacing="0" w:line="36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133350</wp:posOffset>
            </wp:positionV>
            <wp:extent cx="1770380" cy="544830"/>
            <wp:effectExtent l="0" t="0" r="1270" b="762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038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1"/>
          <w:szCs w:val="21"/>
        </w:rPr>
        <w:t xml:space="preserve">                         </w:t>
      </w:r>
    </w:p>
    <w:p>
      <w:pPr>
        <w:wordWrap/>
        <w:spacing w:beforeAutospacing="0" w:afterAutospacing="0" w:line="360" w:lineRule="auto"/>
        <w:rPr>
          <w:rFonts w:hint="eastAsia" w:ascii="宋体" w:hAnsi="宋体" w:cs="宋体"/>
          <w:sz w:val="21"/>
          <w:szCs w:val="21"/>
        </w:rPr>
      </w:pPr>
    </w:p>
    <w:p>
      <w:pPr>
        <w:wordWrap/>
        <w:spacing w:beforeAutospacing="0" w:afterAutospacing="0" w:line="360" w:lineRule="auto"/>
        <w:rPr>
          <w:rFonts w:hint="eastAsia" w:ascii="宋体" w:hAnsi="宋体" w:cs="宋体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>（1）关于这幅书法作品的字体，下列选项中正确的一项是（      ）（1分）</w:t>
      </w:r>
    </w:p>
    <w:p>
      <w:pPr>
        <w:wordWrap/>
        <w:spacing w:beforeAutospacing="0" w:afterAutospacing="0" w:line="360" w:lineRule="auto"/>
        <w:ind w:firstLine="525" w:firstLineChars="25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A. </w:t>
      </w:r>
      <w:r>
        <w:rPr>
          <w:rFonts w:hint="eastAsia" w:ascii="宋体" w:hAnsi="宋体" w:cs="宋体"/>
          <w:color w:val="000000"/>
          <w:kern w:val="0"/>
          <w:sz w:val="21"/>
          <w:szCs w:val="21"/>
          <w:shd w:val="clear" w:color="auto" w:fill="FFFFFF"/>
          <w:lang w:bidi="ar"/>
        </w:rPr>
        <w:t>楷书</w:t>
      </w:r>
      <w:r>
        <w:rPr>
          <w:rFonts w:hint="eastAsia" w:ascii="宋体" w:hAnsi="宋体" w:cs="宋体"/>
          <w:sz w:val="21"/>
          <w:szCs w:val="21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1"/>
          <w:szCs w:val="21"/>
          <w:shd w:val="clear" w:color="auto" w:fill="FFFFFF"/>
          <w:lang w:bidi="ar"/>
        </w:rPr>
        <w:t>B．</w:t>
      </w:r>
      <w:r>
        <w:rPr>
          <w:rFonts w:hint="eastAsia" w:ascii="宋体" w:hAnsi="宋体" w:cs="宋体"/>
          <w:sz w:val="21"/>
          <w:szCs w:val="21"/>
        </w:rPr>
        <w:t>隶书</w:t>
      </w:r>
      <w:r>
        <w:rPr>
          <w:rFonts w:hint="eastAsia" w:ascii="宋体" w:hAnsi="宋体" w:cs="宋体"/>
          <w:color w:val="000000"/>
          <w:kern w:val="0"/>
          <w:sz w:val="21"/>
          <w:szCs w:val="21"/>
          <w:shd w:val="clear" w:color="auto" w:fill="FFFFFF"/>
          <w:lang w:bidi="ar"/>
        </w:rPr>
        <w:t xml:space="preserve">     C．行书    D．篆书</w:t>
      </w:r>
    </w:p>
    <w:p>
      <w:pPr>
        <w:wordWrap/>
        <w:spacing w:beforeAutospacing="0" w:afterAutospacing="0" w:line="360" w:lineRule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（2）请将上面的书法</w:t>
      </w:r>
      <w:r>
        <w:rPr>
          <w:rFonts w:hint="eastAsia" w:ascii="宋体" w:hAnsi="宋体" w:cs="宋体"/>
          <w:sz w:val="21"/>
          <w:szCs w:val="21"/>
          <w:lang w:eastAsia="zh-CN"/>
        </w:rPr>
        <w:t>以现代的书写习惯</w:t>
      </w:r>
      <w:r>
        <w:rPr>
          <w:rFonts w:hint="eastAsia" w:ascii="宋体" w:hAnsi="宋体" w:cs="宋体"/>
          <w:sz w:val="21"/>
          <w:szCs w:val="21"/>
        </w:rPr>
        <w:t xml:space="preserve">用简体楷书规范工整地书写在田字格中。（2分） </w:t>
      </w:r>
    </w:p>
    <w:tbl>
      <w:tblPr>
        <w:tblStyle w:val="7"/>
        <w:tblpPr w:leftFromText="180" w:rightFromText="180" w:vertAnchor="text" w:horzAnchor="page" w:tblpX="3330" w:tblpY="91"/>
        <w:tblOverlap w:val="never"/>
        <w:tblW w:w="34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430"/>
        <w:gridCol w:w="431"/>
        <w:gridCol w:w="430"/>
        <w:gridCol w:w="431"/>
        <w:gridCol w:w="430"/>
        <w:gridCol w:w="431"/>
        <w:gridCol w:w="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dashed" w:color="auto" w:sz="8" w:space="0"/>
              <w:right w:val="dashed" w:color="auto" w:sz="8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0" w:type="dxa"/>
            <w:tcBorders>
              <w:top w:val="single" w:color="auto" w:sz="4" w:space="0"/>
              <w:left w:val="dashed" w:color="auto" w:sz="8" w:space="0"/>
              <w:bottom w:val="dashed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dashed" w:color="auto" w:sz="8" w:space="0"/>
              <w:right w:val="dashed" w:color="auto" w:sz="8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0" w:type="dxa"/>
            <w:tcBorders>
              <w:top w:val="single" w:color="auto" w:sz="4" w:space="0"/>
              <w:left w:val="dashed" w:color="auto" w:sz="8" w:space="0"/>
              <w:bottom w:val="dashed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dashed" w:color="auto" w:sz="8" w:space="0"/>
              <w:right w:val="dashed" w:color="auto" w:sz="8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0" w:type="dxa"/>
            <w:tcBorders>
              <w:top w:val="single" w:color="auto" w:sz="4" w:space="0"/>
              <w:left w:val="dashed" w:color="auto" w:sz="8" w:space="0"/>
              <w:bottom w:val="dashed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color="auto" w:sz="8" w:space="0"/>
              <w:left w:val="single" w:color="auto" w:sz="4" w:space="0"/>
              <w:bottom w:val="dashed" w:color="auto" w:sz="8" w:space="0"/>
              <w:right w:val="dashed" w:color="auto" w:sz="8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0" w:type="dxa"/>
            <w:tcBorders>
              <w:top w:val="single" w:color="auto" w:sz="8" w:space="0"/>
              <w:left w:val="dashed" w:color="auto" w:sz="8" w:space="0"/>
              <w:bottom w:val="dashed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431" w:type="dxa"/>
            <w:tcBorders>
              <w:top w:val="dashed" w:color="auto" w:sz="8" w:space="0"/>
              <w:left w:val="single" w:color="auto" w:sz="4" w:space="0"/>
              <w:bottom w:val="single" w:color="auto" w:sz="4" w:space="0"/>
              <w:right w:val="dashed" w:color="auto" w:sz="8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0" w:type="dxa"/>
            <w:tcBorders>
              <w:top w:val="dashed" w:color="auto" w:sz="8" w:space="0"/>
              <w:left w:val="dashed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dashed" w:color="auto" w:sz="8" w:space="0"/>
              <w:left w:val="single" w:color="auto" w:sz="4" w:space="0"/>
              <w:bottom w:val="single" w:color="auto" w:sz="4" w:space="0"/>
              <w:right w:val="dashed" w:color="auto" w:sz="8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0" w:type="dxa"/>
            <w:tcBorders>
              <w:top w:val="dashed" w:color="auto" w:sz="8" w:space="0"/>
              <w:left w:val="dashed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dashed" w:color="auto" w:sz="8" w:space="0"/>
              <w:left w:val="single" w:color="auto" w:sz="4" w:space="0"/>
              <w:bottom w:val="single" w:color="auto" w:sz="4" w:space="0"/>
              <w:right w:val="dashed" w:color="auto" w:sz="8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0" w:type="dxa"/>
            <w:tcBorders>
              <w:top w:val="dashed" w:color="auto" w:sz="8" w:space="0"/>
              <w:left w:val="dashed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dashed" w:color="auto" w:sz="8" w:space="0"/>
              <w:left w:val="single" w:color="auto" w:sz="4" w:space="0"/>
              <w:bottom w:val="single" w:color="auto" w:sz="8" w:space="0"/>
              <w:right w:val="dashed" w:color="auto" w:sz="8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  <w:tc>
          <w:tcPr>
            <w:tcW w:w="430" w:type="dxa"/>
            <w:tcBorders>
              <w:top w:val="dashed" w:color="auto" w:sz="8" w:space="0"/>
              <w:left w:val="dashed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>
            <w:pPr>
              <w:wordWrap/>
              <w:spacing w:beforeAutospacing="0" w:afterAutospacing="0" w:line="360" w:lineRule="auto"/>
              <w:rPr>
                <w:rFonts w:ascii="宋体" w:hAnsi="宋体"/>
                <w:color w:val="333333"/>
                <w:sz w:val="21"/>
                <w:szCs w:val="21"/>
              </w:rPr>
            </w:pPr>
          </w:p>
        </w:tc>
      </w:tr>
    </w:tbl>
    <w:p>
      <w:pPr>
        <w:wordWrap/>
        <w:spacing w:beforeAutospacing="0" w:afterAutospacing="0" w:line="360" w:lineRule="auto"/>
        <w:rPr>
          <w:rFonts w:hint="eastAsia" w:ascii="宋体" w:hAnsi="宋体" w:cs="宋体"/>
          <w:sz w:val="21"/>
          <w:szCs w:val="21"/>
        </w:rPr>
      </w:pPr>
    </w:p>
    <w:p>
      <w:pPr>
        <w:wordWrap/>
        <w:spacing w:beforeAutospacing="0" w:afterAutospacing="0" w:line="360" w:lineRule="auto"/>
        <w:rPr>
          <w:rFonts w:hint="eastAsia" w:ascii="宋体" w:hAnsi="宋体" w:cs="宋体"/>
          <w:sz w:val="21"/>
          <w:szCs w:val="21"/>
        </w:rPr>
      </w:pPr>
    </w:p>
    <w:p>
      <w:pPr>
        <w:wordWrap/>
        <w:spacing w:beforeAutospacing="0" w:afterAutospacing="0" w:line="360" w:lineRule="auto"/>
        <w:rPr>
          <w:rFonts w:hint="eastAsia" w:ascii="宋体" w:hAnsi="宋体" w:cs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阅读下面的文字，回答问题。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从未见过开得这样盛的藤萝，只见一片淡紫色，像一条瀑布，从空中垂下，不见其发端，也不见其终极，只是深深浅浅的紫，仿佛在流动，在欢笑，在不停地生长。紫色的大条幅上，泛着点点银光，就像</w:t>
      </w:r>
      <w:r>
        <w:rPr>
          <w:rFonts w:hint="eastAsia" w:ascii="楷体" w:hAnsi="楷体" w:eastAsia="楷体" w:cs="楷体"/>
          <w:b/>
          <w:bCs/>
          <w:sz w:val="24"/>
          <w:szCs w:val="24"/>
          <w:em w:val="dot"/>
          <w:lang w:val="en-US" w:eastAsia="zh-CN"/>
        </w:rPr>
        <w:t>迸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   ）溅的水花。仔细看时，才知那是每一朵紫花中最浅淡的部分和在和阳光互相tiǎo逗。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060" w:firstLineChars="21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（节选宗璞《紫藤萝瀑布》）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（1）给加点的字注音，按拼音写汉字。（2分）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）溅   tiǎo（     ）逗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（2）文章采用了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的写作手法，由花儿焕发出勃勃生机，联想到生命的顽强，感悟到人生的美好和生命的永恒。（1分）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下列各句中的加点词语运用不恰当的一项是（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A．紫色的瀑布遮住了粗壮的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em w:val="dot"/>
          <w:lang w:val="en-US" w:eastAsia="zh-CN" w:bidi="ar-SA"/>
        </w:rPr>
        <w:t>盘虬卧龙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般的枝干，不断地流着，流着，流向人的心底。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B．在晚会上，同学们看到精彩的表演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em w:val="dot"/>
          <w:lang w:val="en-US" w:eastAsia="zh-CN" w:bidi="ar-SA"/>
        </w:rPr>
        <w:t>忍俊不禁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地笑了，气氛一下子到达高潮。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C．他在华灯初上之时，与家人徜徉在董子巷的街边茶室举杯畅饮，同享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em w:val="dot"/>
          <w:lang w:val="en-US" w:eastAsia="zh-CN" w:bidi="ar-SA"/>
        </w:rPr>
        <w:t>天伦之乐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D．我渐渐长大，常常一个人发呆，心境似乎是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em w:val="dot"/>
          <w:lang w:val="en-US" w:eastAsia="zh-CN" w:bidi="ar-SA"/>
        </w:rPr>
        <w:t>垂垂暮老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下列句子没有语病的一项是(　　)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A．只要经过不懈的努力，才会收获精彩的人生。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B. 在列车长粗暴的干涉下，使爱迪生在火车上边卖报边做实验的愿望破灭了。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C．考场上沉着、镇静，是能否正常发挥水平的关键。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D．一本好书可以给你带来许多教益，甚至可以影响你的一生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仿</w:t>
      </w:r>
      <w:r>
        <w:rPr>
          <w:rFonts w:hint="eastAsia" w:ascii="宋体" w:hAnsi="宋体" w:cs="宋体"/>
          <w:sz w:val="24"/>
          <w:szCs w:val="24"/>
          <w:lang w:eastAsia="zh-CN"/>
        </w:rPr>
        <w:t>照</w:t>
      </w:r>
      <w:r>
        <w:rPr>
          <w:rFonts w:hint="eastAsia" w:ascii="宋体" w:hAnsi="宋体" w:eastAsia="宋体" w:cs="宋体"/>
          <w:sz w:val="24"/>
          <w:szCs w:val="24"/>
        </w:rPr>
        <w:t>下面的句式，续写一个句子，使之构成一组排比句。（2分）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每个人都渴望得到别人的欣赏，同样，也应该学会欣赏别人。欣赏是一缕春风，染绿荒芜的山冈；____________，__________；欣赏是一注甘泉，浇灌干渴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的秧苗。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综合性学习 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海口市第十四</w:t>
      </w:r>
      <w:r>
        <w:rPr>
          <w:rFonts w:hint="eastAsia" w:ascii="宋体" w:hAnsi="宋体" w:eastAsia="宋体" w:cs="宋体"/>
          <w:bCs/>
          <w:sz w:val="24"/>
          <w:szCs w:val="24"/>
        </w:rPr>
        <w:t>中学开展“孝亲敬老”的孝心活动，请你积极参加，完成下面的任务。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请你为活动设计一条简洁、富有感染力的宣传标语。（2分）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作为一名中学生，应该用哪些实际行动孝敬父母长辈？（至少写两点）（2分）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二、古诗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文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积累与阅读（22分）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古诗词默写（6分）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8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马上相逢无纸笔，___________________。(岑参《逢入京使》)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（2）不畏浮云遮望眼，________________________。（王安石《登飞来峰》）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（3）念天地之悠悠，_________________。（陈子昂《登幽州台歌》）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（4）_________________，惟解漫天作雪飞。（韩愈《晚春》）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（5）在陆游的《游山西村》中有一句诗，经常被后人用来描述绝处逢生的处境，这句诗是_____________________，_________________。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（二）古诗词鉴赏（4分）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阅读下面的诗歌，回答问题。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望岳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[唐]杜甫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岱宗夫如何?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齐鲁青未了。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造化钟神秀，阴阳割昏晓。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荡胸生曾云，决眦入归鸟。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会当凌绝顶，一览众山小。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下列对本诗的鉴赏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不正确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的一项是（    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A．首联诗人自问自答，其中“青未了”三字写出了泰山苍翠和连绵不断的特点。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B．颔联“钟”字用拟人的修辞手法将大自然写得似乎有了感情；“割昏晓”三字则用比喻的修辞手法将泰山的高峻写到了极致。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C．颈联写山中层出不穷的云气使诗人的心胸震荡，归鸟进人眼帘，时已薄暮。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D．全诗八句没有一个“望”字，但句句写向岳而望，距离是自远而近，时间是从朝至暮。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“会当凌绝顶，一览众山小”两句历来被人称道，请简要赏析。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(三）阅读下面的文字，回答10～13题。(12分)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>【甲】山不在高，有仙则名。水不在深，有龙则灵。斯是陋室，惟吾德馨。苔痕上阶绿，草色入帘青。谈笑有鸿儒，往来无白丁。可以调素琴，阅金经。无丝竹之乱耳，无案牍之劳形。南阳诸葛庐，西蜀子云亭。孔子云：何陋之有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>(选自《陋室铭》)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>【乙】王子猷尝暂寄人空宅住，便令种竹[注]。或问：“暂住何烦尔？”王啸咏良久，直指竹曰：“何可一日无此君？”(选自《世说新语》)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>【注】竹：在中华文化中向来有“四君子”之一的名声，代表着高洁的操行。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10、下列加点的字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读音有误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的一项是（     ）（2分）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惟吾德</w:t>
      </w:r>
      <w:r>
        <w:rPr>
          <w:rFonts w:hint="eastAsia" w:ascii="宋体" w:hAnsi="宋体" w:eastAsia="宋体" w:cs="宋体"/>
          <w:sz w:val="24"/>
          <w:szCs w:val="24"/>
          <w:em w:val="dot"/>
        </w:rPr>
        <w:t>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xīng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B、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谈笑有鸿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(rú)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王子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猷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尝暂寄人空宅住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yóu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D、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暂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住何烦尔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zàn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11、解释下列加着重号词的意思。(每小题1分，共4分)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(1)</w:t>
      </w:r>
      <w:r>
        <w:rPr>
          <w:rFonts w:hint="eastAsia" w:ascii="宋体" w:hAnsi="宋体" w:eastAsia="宋体" w:cs="宋体"/>
          <w:kern w:val="2"/>
          <w:sz w:val="24"/>
          <w:szCs w:val="24"/>
          <w:em w:val="dot"/>
          <w:lang w:val="en-US" w:eastAsia="zh-CN" w:bidi="ar-SA"/>
        </w:rPr>
        <w:t>斯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是陋室　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(2)可以</w:t>
      </w:r>
      <w:r>
        <w:rPr>
          <w:rFonts w:hint="eastAsia" w:ascii="宋体" w:hAnsi="宋体" w:eastAsia="宋体" w:cs="宋体"/>
          <w:kern w:val="2"/>
          <w:sz w:val="24"/>
          <w:szCs w:val="24"/>
          <w:em w:val="dot"/>
          <w:lang w:val="en-US" w:eastAsia="zh-CN" w:bidi="ar-SA"/>
        </w:rPr>
        <w:t>调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素琴 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(3)无案牍之</w:t>
      </w:r>
      <w:r>
        <w:rPr>
          <w:rFonts w:hint="eastAsia" w:ascii="宋体" w:hAnsi="宋体" w:eastAsia="宋体" w:cs="宋体"/>
          <w:kern w:val="2"/>
          <w:sz w:val="24"/>
          <w:szCs w:val="24"/>
          <w:em w:val="dot"/>
          <w:lang w:val="en-US" w:eastAsia="zh-CN" w:bidi="ar-SA"/>
        </w:rPr>
        <w:t>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形  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(4)王子猷</w:t>
      </w:r>
      <w:r>
        <w:rPr>
          <w:rFonts w:hint="eastAsia" w:ascii="宋体" w:hAnsi="宋体" w:eastAsia="宋体" w:cs="宋体"/>
          <w:kern w:val="2"/>
          <w:sz w:val="24"/>
          <w:szCs w:val="24"/>
          <w:em w:val="dot"/>
          <w:lang w:val="en-US" w:eastAsia="zh-CN" w:bidi="ar-SA"/>
        </w:rPr>
        <w:t>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暂寄人空宅住 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12、将下列句子翻译成现代汉语。(每小题2分，共4分)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(1)孔子云：何陋之有？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(2)何可一日无此君？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刘禹锡居陋室不觉其陋，王子猷寄居不可无竹，两人所处的环境和志趣有什么相同之处？(2分)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三、名著阅读（2分）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jc w:val="left"/>
        <w:rPr>
          <w:rStyle w:val="6"/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>4、  《骆驼祥子》的主人公祥子，青年时他___________（填形象特点），</w:t>
      </w:r>
      <w:r>
        <w:rPr>
          <w:rStyle w:val="6"/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 w:bidi="ar-SA"/>
        </w:rPr>
        <w:t>令人喜爱。后来，他屡受打击，变得_______（填形象特点），判若两人。（2分）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四、现代文阅读。（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20分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（一）阅读《驿路梨花》节选，完成下列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15-18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题。（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11分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434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u w:val="none"/>
          <w:shd w:val="clear" w:color="auto" w:fill="FFFFFF"/>
          <w:lang w:val="en-US" w:eastAsia="zh-CN" w:bidi="ar"/>
        </w:rPr>
        <w:t>①这天夜里，我睡得十分香甜，梦中恍惚在那香气四溢的梨花林里漫步，还看见一个身穿着花衫的哈尼小姑娘在梨花丛中歌唱……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434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②第二天早上，我们没有立即上路，老人也没有离开，我们决定把小茅屋修葺一下，给屋顶加点儿草，把房前屋后的排水沟再挖深一些。一个哈尼小姑娘都能为群众着想，我们真应该向她学习。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434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③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u w:val="none"/>
          <w:shd w:val="clear" w:color="auto" w:fill="FFFFFF"/>
          <w:lang w:val="en-US" w:eastAsia="zh-CN" w:bidi="ar"/>
        </w:rPr>
        <w:t>我们正在劳动，突然梨树丛中闪出了一群哈尼小姑娘。走在前边的约莫十四五岁，红润的脸上有两道弯弯的修长的眉毛和一对晶莹的大眼睛。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我想：她一定是梨花。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352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= 4 \* GB3 \* MERGEFORMAT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楷体" w:hAnsi="楷体" w:eastAsia="楷体" w:cs="楷体"/>
          <w:b/>
          <w:bCs/>
          <w:sz w:val="24"/>
          <w:szCs w:val="24"/>
        </w:rPr>
        <w:t>④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u w:val="none"/>
          <w:shd w:val="clear" w:color="auto" w:fill="FFFFFF"/>
          <w:lang w:val="en-US" w:eastAsia="zh-CN" w:bidi="ar"/>
        </w:rPr>
        <w:t>瑶族老人立即走到她们面前，深深弯下腰去，行了个大礼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，吓得小姑娘们像小雀似的蹦开了，接着就哈哈大笑起来：“老爷爷，你给我们行这样大的礼，不怕折损我们吗？”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352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= 5 \* GB3 \* MERGEFORMAT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楷体" w:hAnsi="楷体" w:eastAsia="楷体" w:cs="楷体"/>
          <w:b/>
          <w:bCs/>
          <w:sz w:val="24"/>
          <w:szCs w:val="24"/>
        </w:rPr>
        <w:t>⑤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老人严肃地说：“我感谢你们盖了这间小草房。”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352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= 6 \* GB3 \* MERGEFORMAT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楷体" w:hAnsi="楷体" w:eastAsia="楷体" w:cs="楷体"/>
          <w:b/>
          <w:bCs/>
          <w:sz w:val="24"/>
          <w:szCs w:val="24"/>
        </w:rPr>
        <w:t>⑥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为头的那个小姑娘赶紧摇手：“不要谢我们！不要谢我们！房子是解放军叔叔盖的。”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352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= 7 \* GB3 \* MERGEFORMAT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楷体" w:hAnsi="楷体" w:eastAsia="楷体" w:cs="楷体"/>
          <w:b/>
          <w:bCs/>
          <w:sz w:val="24"/>
          <w:szCs w:val="24"/>
        </w:rPr>
        <w:t>⑦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接着，小姑娘向我们讲述了房子的来历。十多年前，有一队解放军路过这里，在树林里过夜，半夜淋了大雨。他们想，这里要有一间给过路人避风雨的小屋就好了，第二天早上就砍树割草盖起了房子。她姐姐恰好过这边山上来拾菌子，好奇地问解放军叔叔：“你们要在这里长住？”解放军说：“不，我们是为了方便过路人。是雷锋同志教我们这样做的。”她姐姐很受感动。从那以后，常常趁砍柴、拾菌子、找草药的机会来照料这小茅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352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= 8 \* GB3 \* MERGEFORMAT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楷体" w:hAnsi="楷体" w:eastAsia="楷体" w:cs="楷体"/>
          <w:b/>
          <w:bCs/>
          <w:sz w:val="24"/>
          <w:szCs w:val="24"/>
        </w:rPr>
        <w:t>⑧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原来她还不是梨花。我问：“梨花呢？”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352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= 9 \* GB3 \* MERGEFORMAT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楷体" w:hAnsi="楷体" w:eastAsia="楷体" w:cs="楷体"/>
          <w:b/>
          <w:bCs/>
          <w:sz w:val="24"/>
          <w:szCs w:val="24"/>
        </w:rPr>
        <w:t>⑨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“前几年出嫁到山那边了。”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352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= 10 \* GB3 \* MERGEFORMAT </w:instrTex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楷体" w:hAnsi="楷体" w:eastAsia="楷体" w:cs="楷体"/>
          <w:b/>
          <w:bCs/>
          <w:sz w:val="24"/>
          <w:szCs w:val="24"/>
        </w:rPr>
        <w:t>⑩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不用说，姐姐出嫁后，是小姑娘接过任务，常来照管这小茅屋。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352"/>
        <w:jc w:val="left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/>
          <w:bCs/>
          <w:kern w:val="2"/>
          <w:sz w:val="24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/>
          <w:bCs/>
          <w:kern w:val="2"/>
          <w:position w:val="3"/>
          <w:sz w:val="16"/>
          <w:szCs w:val="24"/>
          <w:lang w:val="en-US" w:eastAsia="zh-CN" w:bidi="ar-SA"/>
        </w:rPr>
        <w:instrText xml:space="preserve">11</w:instrTex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fldChar w:fldCharType="end"/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我望着这群充满朝气的哈尼小姑娘和那洁白的梨花，不由得想起了一句诗：“驿路梨花处处开。”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u w:val="none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15、文章多处出现梨花，请指出下列句中梨花的具体含义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u w:val="none"/>
          <w:shd w:val="clear" w:color="auto" w:fill="FFFFFF"/>
          <w:lang w:val="en-US" w:eastAsia="zh-CN" w:bidi="ar"/>
        </w:rPr>
        <w:t>。（3分）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525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u w:val="none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u w:val="none"/>
          <w:shd w:val="clear" w:color="auto" w:fill="FFFFFF"/>
          <w:lang w:val="en-US" w:eastAsia="zh-CN" w:bidi="ar"/>
        </w:rPr>
        <w:t>（1）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我望着这群充满朝气的哈尼小姑娘和那洁白的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梨花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525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（2）原来她还不是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梨花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525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（3）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驿路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梨花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处处开。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16、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揣摩下下列语句，分析划线词语的作用。（4分）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(1)“瑶族老人立即走到她们面前，深深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弯下腰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去，行了个大礼……”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(2)她姐姐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很受感动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。从那以后，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常常</w:t>
      </w:r>
      <w:r>
        <w:rPr>
          <w:rFonts w:hint="eastAsia" w:ascii="宋体" w:hAnsi="宋体" w:eastAsia="宋体" w:cs="宋体"/>
          <w:i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趁砍柴、拾菌子、找草药的机会来照料这小茅屋。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firstLine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-6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-6"/>
          <w:kern w:val="0"/>
          <w:sz w:val="24"/>
          <w:szCs w:val="24"/>
          <w:shd w:val="clear" w:color="auto" w:fill="FFFFFF"/>
          <w:lang w:val="en-US" w:eastAsia="zh-CN" w:bidi="ar"/>
        </w:rPr>
        <w:t>17、指出选文第</w:t>
      </w:r>
      <w:r>
        <w:rPr>
          <w:rFonts w:hint="eastAsia" w:ascii="宋体" w:hAnsi="宋体" w:eastAsia="宋体" w:cs="宋体"/>
          <w:i w:val="0"/>
          <w:caps w:val="0"/>
          <w:color w:val="333333"/>
          <w:spacing w:val="-6"/>
          <w:kern w:val="0"/>
          <w:sz w:val="24"/>
          <w:szCs w:val="24"/>
          <w:shd w:val="clear" w:color="auto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-6"/>
          <w:kern w:val="0"/>
          <w:sz w:val="24"/>
          <w:szCs w:val="24"/>
          <w:shd w:val="clear" w:color="auto" w:fill="FFFFFF"/>
          <w:lang w:val="en-US" w:eastAsia="zh-CN" w:bidi="ar"/>
        </w:rPr>
        <w:instrText xml:space="preserve"> = 7 \* GB3 \* MERGEFORMAT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-6"/>
          <w:kern w:val="0"/>
          <w:sz w:val="24"/>
          <w:szCs w:val="24"/>
          <w:shd w:val="clear" w:color="auto" w:fill="FFFFFF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spacing w:val="-6"/>
          <w:sz w:val="24"/>
          <w:szCs w:val="24"/>
        </w:rPr>
        <w:t>⑦</w:t>
      </w:r>
      <w:r>
        <w:rPr>
          <w:rFonts w:hint="eastAsia" w:ascii="宋体" w:hAnsi="宋体" w:eastAsia="宋体" w:cs="宋体"/>
          <w:i w:val="0"/>
          <w:caps w:val="0"/>
          <w:color w:val="333333"/>
          <w:spacing w:val="-6"/>
          <w:kern w:val="0"/>
          <w:sz w:val="24"/>
          <w:szCs w:val="24"/>
          <w:shd w:val="clear" w:color="auto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-6"/>
          <w:kern w:val="0"/>
          <w:sz w:val="24"/>
          <w:szCs w:val="24"/>
          <w:shd w:val="clear" w:color="auto" w:fill="FFFFFF"/>
          <w:lang w:val="en-US" w:eastAsia="zh-CN" w:bidi="ar"/>
        </w:rPr>
        <w:t>段属于记叙顺序中的哪一种，</w:t>
      </w:r>
      <w:r>
        <w:rPr>
          <w:rFonts w:hint="eastAsia" w:ascii="宋体" w:hAnsi="宋体" w:eastAsia="宋体" w:cs="宋体"/>
          <w:i w:val="0"/>
          <w:caps w:val="0"/>
          <w:color w:val="1E1E1E"/>
          <w:spacing w:val="-6"/>
          <w:sz w:val="24"/>
          <w:szCs w:val="24"/>
          <w:shd w:val="clear" w:color="auto" w:fill="FFFFFF"/>
        </w:rPr>
        <w:t>在</w:t>
      </w:r>
      <w:r>
        <w:rPr>
          <w:rFonts w:hint="eastAsia" w:ascii="宋体" w:hAnsi="宋体" w:eastAsia="宋体" w:cs="宋体"/>
          <w:i w:val="0"/>
          <w:caps w:val="0"/>
          <w:color w:val="1E1E1E"/>
          <w:spacing w:val="-6"/>
          <w:sz w:val="24"/>
          <w:szCs w:val="24"/>
          <w:shd w:val="clear" w:color="auto" w:fill="FFFFFF"/>
          <w:lang w:eastAsia="zh-CN"/>
        </w:rPr>
        <w:t>文中起到的</w:t>
      </w:r>
      <w:r>
        <w:rPr>
          <w:rFonts w:hint="eastAsia" w:ascii="宋体" w:hAnsi="宋体" w:eastAsia="宋体" w:cs="宋体"/>
          <w:i w:val="0"/>
          <w:caps w:val="0"/>
          <w:color w:val="1E1E1E"/>
          <w:spacing w:val="-6"/>
          <w:sz w:val="24"/>
          <w:szCs w:val="24"/>
          <w:shd w:val="clear" w:color="auto" w:fill="FFFFFF"/>
        </w:rPr>
        <w:t>作用是什么？</w:t>
      </w:r>
      <w:r>
        <w:rPr>
          <w:rFonts w:hint="eastAsia" w:ascii="宋体" w:hAnsi="宋体" w:eastAsia="宋体" w:cs="宋体"/>
          <w:i w:val="0"/>
          <w:caps w:val="0"/>
          <w:color w:val="333333"/>
          <w:spacing w:val="-6"/>
          <w:kern w:val="0"/>
          <w:sz w:val="24"/>
          <w:szCs w:val="24"/>
          <w:shd w:val="clear" w:color="auto" w:fill="FFFFFF"/>
          <w:lang w:val="en-US" w:eastAsia="zh-CN" w:bidi="ar"/>
        </w:rPr>
        <w:t>（2分）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18、联系文章和实际，请就传承雷锋精神谈谈你的理解和感悟。（2分）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left"/>
        <w:textAlignment w:val="auto"/>
        <w:outlineLvl w:val="9"/>
        <w:rPr>
          <w:rFonts w:hint="default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（二）阅读《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两棵金银花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》，完成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19-22题。（9分）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两棵金银花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赵元波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7" w:firstLineChars="202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①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u w:val="single"/>
          <w:lang w:eastAsia="zh-CN"/>
        </w:rPr>
        <w:t>朋友两年前送给我的那棵栽在院子一角的金银花，四月份就迫不及待地开放了，千万朵金银花你不让我，我不让你，在微风细雨中轻轻地摇曳着。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有的含苞欲放，羞答答的细小的白色花蕾散发出若有若无的淡淡香味；有的正在盛开，一簇簇的小花在它们洁白的椭圆形细碎花瓣中伸出小小的蕊，悠悠的清香，白黄两种颜色既不失单调，又高雅清洁，小雨滴沾在上面，为金银花增添几分姿色，就像邻家的小女孩活泼可爱；有一些花朵开的时间长了，白色的花朵已经变成金黄色，就像姑娘头上戴着的黄色发髻，一枝数朵，给人一种惊喜，一缕清爽，实在是标致极了。这些开放着的花朵在雨中默默地散发着它们特有的香气，把芳香送给从这里经过的每一个人，微风吹来，花枝花朵摇摆起伏，袭人香气简直可迷醉万人。想不到两年的时间，这棵金银花就由纤弱的一棵小苗长成了亭亭玉立的美少女，主干已经有两米来高了，足有大拇指那么粗，在主干上还萌发出了一些枝桠，这些枝桠柔柔的、嫩嫩的，伸着毛茸茸的头，吐出一丝绿意，左摆右摆地在风中摇着摇着就攀附在了桃树上，一个劲地噌噌直往上长，密密麻麻的卵形的绿叶非常茂盛，以白色的围墙做背景，配合着粉红色的桃花，桃树下一盆盆茉莉、竹子、山茶、文竹、玫瑰、水仙，姹紫嫣红，绿叶红花，色彩鲜丽，显得格外的娇艳动人，特别逗人喜爱，是入画的一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7" w:firstLineChars="202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②看着金银花长得那么盛，花开得那么多，我心里有些后悔。其实朋友把金银花送给我之后，我就只把它栽在院子的一角，想起的话，就给它浇点水，有时连水都忘了浇，更不用说施肥了。超强的生命力也让金银花显得不起眼，平凡的花，平凡的花香，甚至常被人忽略，就好像人们总是想得到天山雪莲的高洁，却忘记了山脚下狗尾巴草的万般风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7" w:firstLineChars="202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③钟情于金银花的叶子的绿，花儿的美，那淡淡的香味儿，去年我在花盆又扦插了一棵金银花，准备长大后放在客厅里。我希望这棵金银花能够带给我一片葱茏的绿色，淡淡的花香。曾经，我为我的这个设计充满了赏心悦目的憧憬和希冀。为此，我选用了树林里的基土，埋入了最好的基肥，随时不忘给它浇水，精心呵护，一如母亲精心照料刚出生的婴儿。甚至冬天还把他从院子里搬到房子里，白天又从房子里搬到院子里，让它充分享受阳光，乐此不疲。但很遗憾，一年来，它只是窝在花盆里，不长高，也不长粗，它所报答于我的便只是若干枝条和绿叶，看来连花都不会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7" w:firstLineChars="202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④然而，我对它却没有丝毫的抱怨，因为我就知道：它已经尽力了。就是说，它所能够报答于我的，也就是这些了。是的，它有着充足得过分的肥料供应，充足得过分的水的供应，充足得过分的主人的关怀……但没有足够的风，没有足够的地气，更没有足够的成长的自由，没有足够让根自由伸张的空间！而那些自由，作为主人的我，竟然在很长的时间里茫然无知——居然不知道它还要自由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7" w:firstLineChars="202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⑤两棵金银花，一棵在院子里无拘无束自由生长，越长越高，绿树成荫，盘虬卧龙，花香四溢；一棵长在花盆里，虽然受到精心呵护，却似一棵长不高长不大的小草。我们应该知道：有自由的空间，有些小草其实是可以长成一棵树的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19、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“我的那棵栽在院子一角的金银花”有哪些突出的特点？（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20、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第②段中“我心里有些后悔”的原因是什么？请用自己的话加以概括。（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21、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散文作品描写景物时，常通过精当的用词或恰当的修辞，对静态的事物作动态化的描写。请你对第一段中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划线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句子赏析。（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朋友两年前送给我的那棵栽在院子一角的金银花，四月份就迫不及待地开放了，千万朵金银花你不让我，我不让你，在微风细雨中轻轻地摇曳着。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22、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联系人的成长谈一谈你对“有自由的空间，有些小草其实是可以长成一棵树的”这句话的理解。（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五、作文（二选一）（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>23、下面两道作文题，请任选一题写作。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>（1）淡雅的菊花，寄托了史铁生顽强的信念；旺盛的藤萝，让宗璞从失去弟弟的焦虑和悲痛中走出来；一次冒险的经历让莫顿亨特明白了“把困难化大为小，化整为零，从而实现人生目标。”这一深刻的人生哲理......在你周围，一定也有一种事物或某件事情引发你的思考和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4" w:firstLineChars="202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请你以“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  <w:lang w:val="en-US" w:eastAsia="zh-CN"/>
        </w:rPr>
        <w:t>牵动我的情思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”为题，写一篇不少于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00字的文章。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①把题目补充完整（例如落叶、小草、跑道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......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②结合个人生活经历，选取真实生活片段，力求写出独特的感悟和体验。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③诗歌除外，文体不限；④文中不得出现真实的人名、校名和地名。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8" w:firstLineChars="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val="en-US" w:eastAsia="zh-CN"/>
        </w:rPr>
        <w:t>（2）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  <w:lang w:eastAsia="zh-CN"/>
        </w:rPr>
        <w:t>“我不由得停住了脚步”,是宗璞文章《紫藤萝瀑布》的开头。一树盛开的紫藤萝花吸引“我”驻足观赏,使“我”浮想联翩……生活中,你是否有过“不由得停住了脚步”的经历?什么让你的脚步停住?你又有怎样的感受与思考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7" w:firstLineChars="202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eastAsia="zh-CN"/>
        </w:rPr>
        <w:t>请以“我不由得停住了脚步”开头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,写一篇不少于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00字的文章。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要求:①题目自拟,立意自定;②除诗歌外,文体自选;③不得抄袭、套作。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七年级下册语文学科第二次月考试卷答案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（1分）（2）众志成城（2分）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2、（1）（2分）b</w:t>
      </w:r>
      <w:r>
        <w:rPr>
          <w:rFonts w:hint="default" w:ascii="Calibri" w:hAnsi="Calibri" w:cs="Calibri"/>
          <w:lang w:val="en-US" w:eastAsia="zh-CN"/>
        </w:rPr>
        <w:t>è</w:t>
      </w:r>
      <w:r>
        <w:rPr>
          <w:rFonts w:hint="eastAsia"/>
          <w:lang w:val="en-US" w:eastAsia="zh-CN"/>
        </w:rPr>
        <w:t>ng  挑   （2）（1分）托物言志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3、B（2分）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4、D（2分）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5、欣赏是一片霞光，勾勒天边的云彩。（2分）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6.（1）养老爱老,亲情所系；传承美德，孝敬父母。（2分）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= 1 \* GB3 \* MERGEFORMAT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多帮父母做一些力所能及的家务活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= 2 \* GB3 \* MERGEFORMAT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体谅父母，和父母多沟通交流。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= 3 \* GB3 \* MERGEFORMAT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不向父母提无理的有求。（2分）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6分 ） （1）凭君传语报平安   （2）自缘身在最高层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（3）独怆然而涕下    （4）杨花榆荚无才思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（5）山重水复疑无路，柳暗花明又一村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8.B（2分）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（2分）这两句是富有象征性和启发性的名句，不仅写出了泰山的雄伟，也表现出诗人的心胸气魄．诗人那种敢于攀登绝顶，俯视一切的雄心和气概，抒发了自己勇于攀登，傲视一切的雄心壮志，洋溢着蓬勃向上的朝气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10、（2分）A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11、（4分）（1）这 （2）拨弄 （3）使……感到劳累 （4）曾经</w:t>
      </w:r>
    </w:p>
    <w:p>
      <w:r>
        <w:rPr>
          <w:rFonts w:hint="eastAsia"/>
          <w:lang w:val="en-US" w:eastAsia="zh-CN"/>
        </w:rPr>
        <w:t>12、（4分）</w:t>
      </w:r>
      <w:r>
        <w:rPr>
          <w:rFonts w:hint="eastAsia"/>
        </w:rPr>
        <w:t>(1)孔子说:“这有什么简陋的呢?”</w:t>
      </w:r>
    </w:p>
    <w:p>
      <w:pPr>
        <w:rPr>
          <w:rFonts w:hint="eastAsia"/>
        </w:rPr>
      </w:pPr>
      <w:r>
        <w:rPr>
          <w:rFonts w:hint="eastAsia"/>
        </w:rPr>
        <w:t>(2)怎么一天可以没有这位先生!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13、（2分）所居的屋宇都很简陋，但所居之人志向高远、品性高洁，故而陋室不陋，空房不空，因所住之人而显得幽静雅致。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译文：王子猷曾经暂时借住别人的空房，随即叫家人种竹子。有人问他：“暂时住一下，何必这样麻烦！”王子猷吹口哨并吟唱了好一会，才指着竹子说：“怎么可以一天没有这位先生！”</w:t>
      </w:r>
    </w:p>
    <w:p>
      <w:r>
        <w:rPr>
          <w:rFonts w:hint="eastAsia"/>
          <w:lang w:val="en-US" w:eastAsia="zh-CN"/>
        </w:rPr>
        <w:t>14、（2分）前：</w:t>
      </w:r>
      <w:r>
        <w:t>老实坚忍、自尊 好强、 吃苦耐劳。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后：</w:t>
      </w:r>
      <w:r>
        <w:t>麻木潦倒、好占便宜、自暴自弃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15、（3分）</w:t>
      </w:r>
      <w:r>
        <w:rPr>
          <w:rFonts w:hint="eastAsia"/>
        </w:rPr>
        <w:t>①哈尼姑娘梨花②自然界的梨花③既指自然界盛开的梨花，也象征世代相传的雷锋精神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16、（4分）(1)动作描写，表现出老人对小姑娘们诚挚的感谢之情。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(2)“很受感动”表明了她对发扬雷锋精神的解放军的敬仰，也是她日后照管小茅屋的原因。“常常”，说明她发扬雷锋精神助人为乐成为自觉行动。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17、（2分）</w:t>
      </w:r>
      <w:r>
        <w:rPr>
          <w:rFonts w:hint="eastAsia"/>
        </w:rPr>
        <w:t>插叙  交代了小茅屋的搭建者、照料者，以及这样做的原因，歌颂了发扬雷锋精神的人。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18、（2分）①指出雷锋精神的内涵（助人为乐、无私奉献等）；（1分）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  ②写出具体做法；（1分）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19、（2分）(1)花期早(2)花开得多(盛)(3)花朵美(4)花味香(5)叶子绿(6)生长快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20、（2分）一开始并未重视，随意栽在院子一角，毫不关心。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、（3分）运用了化静为动的写法，以“迫不及待”表现金银花花期较早、生机盎然，“你不让我，我不让你”形象地、动态化地表现了花儿争先恐后、竞相绽放的情态，这些拟人化的词句赋予金银花以人的情感、性格，深化了景物描写的内涵，生动形象，引人入胜，也表达了作者的惊喜、欣赏之情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22、（2分）对于人的成长来说，最重要的是自由的成长环境、自由的发展空间。过分的呵护，过于优越的物质条件，反而不利于一个人的成长。</w:t>
      </w:r>
    </w:p>
    <w:p>
      <w:pP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>23、（40分）略</w:t>
      </w:r>
    </w:p>
    <w:sectPr>
      <w:pgSz w:w="11906" w:h="16838"/>
      <w:pgMar w:top="1418" w:right="1418" w:bottom="1418" w:left="1418" w:header="851" w:footer="992" w:gutter="0"/>
      <w:lnNumType w:countBy="0" w:restart="continuous"/>
      <w:pgNumType w:fmt="decimal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6FC85D"/>
    <w:multiLevelType w:val="singleLevel"/>
    <w:tmpl w:val="DD6FC8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1123BC"/>
    <w:multiLevelType w:val="singleLevel"/>
    <w:tmpl w:val="F21123B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C11F2B5"/>
    <w:multiLevelType w:val="singleLevel"/>
    <w:tmpl w:val="3C11F2B5"/>
    <w:lvl w:ilvl="0" w:tentative="0">
      <w:start w:val="13"/>
      <w:numFmt w:val="decimal"/>
      <w:suff w:val="nothing"/>
      <w:lvlText w:val="%1、"/>
      <w:lvlJc w:val="left"/>
    </w:lvl>
  </w:abstractNum>
  <w:abstractNum w:abstractNumId="3">
    <w:nsid w:val="46F8ED7C"/>
    <w:multiLevelType w:val="singleLevel"/>
    <w:tmpl w:val="46F8ED7C"/>
    <w:lvl w:ilvl="0" w:tentative="0">
      <w:start w:val="1"/>
      <w:numFmt w:val="upperLetter"/>
      <w:suff w:val="nothing"/>
      <w:lvlText w:val="%1、"/>
      <w:lvlJc w:val="left"/>
    </w:lvl>
  </w:abstractNum>
  <w:abstractNum w:abstractNumId="4">
    <w:nsid w:val="58C9484F"/>
    <w:multiLevelType w:val="singleLevel"/>
    <w:tmpl w:val="58C948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5C"/>
    <w:rsid w:val="00F2105C"/>
    <w:rsid w:val="09ED19B4"/>
    <w:rsid w:val="1A773ED7"/>
    <w:rsid w:val="2A08217F"/>
    <w:rsid w:val="2C1620EF"/>
    <w:rsid w:val="3C59095F"/>
    <w:rsid w:val="42C72A61"/>
    <w:rsid w:val="57536653"/>
    <w:rsid w:val="5BB02308"/>
    <w:rsid w:val="5D2046AA"/>
    <w:rsid w:val="6C88645F"/>
    <w:rsid w:val="7242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4748</Words>
  <Characters>4986</Characters>
  <Lines>0</Lines>
  <Paragraphs>0</Paragraphs>
  <TotalTime>1</TotalTime>
  <ScaleCrop>false</ScaleCrop>
  <LinksUpToDate>false</LinksUpToDate>
  <CharactersWithSpaces>5245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2020-06-24T08:35:00Z</dcterms:created>
  <dc:creator>吾心寧安</dc:creator>
  <cp:lastModifiedBy>Administrator</cp:lastModifiedBy>
  <cp:lastPrinted>2020-06-28T07:31:00Z</cp:lastPrinted>
  <dcterms:modified xsi:type="dcterms:W3CDTF">2020-08-24T12:17:59Z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