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10464800</wp:posOffset>
            </wp:positionV>
            <wp:extent cx="406400" cy="279400"/>
            <wp:effectExtent l="0" t="0" r="12700" b="635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t>201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b/>
          <w:sz w:val="30"/>
          <w:szCs w:val="30"/>
        </w:rPr>
        <w:t>学年第二学期语文学科检测试卷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6月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一、初露锋芒（20分）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1、在空格处注音或填上字词（3分）</w:t>
      </w:r>
    </w:p>
    <w:p>
      <w:pPr>
        <w:widowControl/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经岁月流年后，才明白，幸福很简单，只要心灵有所满足、有所慰藉（       ），就是幸福。健康活着是种莫大幸福。幸福就在我们身边，幸福随处可见，是我们日益疲惫的心麻木了幸福，也是幸福麻木了我们迟钝的神经。其实，幸福就像玻璃，只因平时从未chá jué(       )，但只要稍微改变看的角度，玻璃就会映照出光máng(     )和色彩。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2、古诗文填空（10分）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1）念天地之悠悠，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kern w:val="0"/>
          <w:szCs w:val="21"/>
        </w:rPr>
        <w:t>，欲上青天览明月。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3）春蚕到死丝方尽，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4）剪不断，理还乱，是离愁，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5）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</w:t>
      </w:r>
      <w:r>
        <w:rPr>
          <w:rFonts w:hint="eastAsia" w:ascii="宋体" w:hAnsi="宋体" w:cs="宋体"/>
          <w:kern w:val="0"/>
          <w:szCs w:val="21"/>
        </w:rPr>
        <w:t>，吾庐独破受冻死亦足。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6）明月楼高休独倚，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7）《白雪歌送武判官归京》中跟“孤帆远影碧空尽，唯见长江天际流”意境相似的诗句是：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wordWrap/>
        <w:snapToGrid w:val="0"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pacing w:val="15"/>
          <w:szCs w:val="21"/>
        </w:rPr>
        <w:t>8）</w:t>
      </w:r>
      <w:r>
        <w:rPr>
          <w:rFonts w:hint="eastAsia" w:ascii="宋体" w:hAnsi="宋体"/>
          <w:szCs w:val="21"/>
        </w:rPr>
        <w:t>赵本山花费55万元入读长江商学院！为此，网络评论褒贬不一，网友“睡在树上的鱼”认为“赵本山入读，表面是为提高自身素养，实则完全是为了能把二人转文化推向世界，最终让刘老根大舞台也能上市”。如按此一说，我们就不得不佩服赵本山作为商人的精明之处，真可谓“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”了。（用《醉翁亭记》中成语回答。）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pacing w:val="15"/>
          <w:szCs w:val="21"/>
        </w:rPr>
      </w:pPr>
      <w:r>
        <w:rPr>
          <w:rFonts w:hint="eastAsia" w:ascii="宋体" w:hAnsi="宋体"/>
          <w:spacing w:val="15"/>
          <w:szCs w:val="21"/>
        </w:rPr>
        <w:t>3、名著考查（3分）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pacing w:val="15"/>
          <w:szCs w:val="21"/>
          <w:u w:val="single"/>
        </w:rPr>
      </w:pPr>
      <w:r>
        <w:rPr>
          <w:rFonts w:hint="eastAsia" w:ascii="宋体" w:hAnsi="宋体"/>
          <w:spacing w:val="15"/>
          <w:szCs w:val="21"/>
        </w:rPr>
        <w:t>《海底两万里》是法国科幻小说家</w:t>
      </w:r>
      <w:r>
        <w:rPr>
          <w:rFonts w:hint="eastAsia" w:ascii="宋体" w:hAnsi="宋体"/>
          <w:spacing w:val="15"/>
          <w:szCs w:val="21"/>
          <w:u w:val="single"/>
        </w:rPr>
        <w:t xml:space="preserve">         </w:t>
      </w:r>
      <w:r>
        <w:rPr>
          <w:rFonts w:hint="eastAsia" w:ascii="宋体" w:hAnsi="宋体"/>
          <w:spacing w:val="15"/>
          <w:szCs w:val="21"/>
        </w:rPr>
        <w:t>的三部曲之一，请写出另两部中的任意一部。文中尼摩船长和阿龙纳斯在海底环球探险旅行，经历了许多险情，请概括2次。</w:t>
      </w:r>
      <w:r>
        <w:rPr>
          <w:rFonts w:hint="eastAsia" w:ascii="宋体" w:hAnsi="宋体"/>
          <w:spacing w:val="15"/>
          <w:szCs w:val="21"/>
          <w:u w:val="single"/>
        </w:rPr>
        <w:t xml:space="preserve">           </w:t>
      </w:r>
      <w:r>
        <w:rPr>
          <w:rFonts w:hint="eastAsia" w:ascii="宋体" w:hAnsi="宋体"/>
          <w:spacing w:val="15"/>
          <w:szCs w:val="21"/>
        </w:rPr>
        <w:t xml:space="preserve">   </w:t>
      </w:r>
      <w:r>
        <w:rPr>
          <w:rFonts w:hint="eastAsia" w:ascii="宋体" w:hAnsi="宋体"/>
          <w:spacing w:val="15"/>
          <w:szCs w:val="21"/>
          <w:u w:val="single"/>
        </w:rPr>
        <w:t xml:space="preserve">              </w:t>
      </w:r>
    </w:p>
    <w:p>
      <w:pPr>
        <w:widowControl/>
        <w:numPr>
          <w:ilvl w:val="0"/>
          <w:numId w:val="1"/>
        </w:numPr>
        <w:wordWrap/>
        <w:spacing w:beforeAutospacing="0" w:afterAutospacing="0" w:line="240" w:lineRule="auto"/>
        <w:jc w:val="left"/>
        <w:rPr>
          <w:rFonts w:hint="eastAsia" w:ascii="宋体" w:hAnsi="宋体"/>
          <w:spacing w:val="15"/>
          <w:szCs w:val="21"/>
        </w:rPr>
      </w:pPr>
      <w:r>
        <w:rPr>
          <w:rFonts w:hint="eastAsia" w:ascii="宋体" w:hAnsi="宋体"/>
          <w:spacing w:val="15"/>
          <w:szCs w:val="21"/>
        </w:rPr>
        <w:t>综合运用（4分）</w:t>
      </w:r>
    </w:p>
    <w:p>
      <w:pPr>
        <w:wordWrap/>
        <w:autoSpaceDN w:val="0"/>
        <w:spacing w:beforeAutospacing="0" w:afterAutospacing="0" w:line="24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世界上许多国家过母亲节，但母亲节的日期不尽相同：美国、意大利等国都在5月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 xml:space="preserve"> 的第二个星期日，法国的母亲节是5月的最后一个星期日，泰国的母亲节是8月12日。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 xml:space="preserve"> 有人提议我国也应该设立自己的母亲节，以提醒人们不忘报答母亲的养育之恩。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 xml:space="preserve"> (1)假如我国的母亲节已经确立，请你仿照下面示例(2005年“世界环境日”主题)的句式，为我国首届母亲节拟定一个宣传主题。(字数不限)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 xml:space="preserve"> 示例：营造绿色城市 呵护地球家园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 xml:space="preserve"> 答：</w:t>
      </w:r>
    </w:p>
    <w:p>
      <w:pPr>
        <w:wordWrap/>
        <w:autoSpaceDN w:val="0"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(2)假如从下面的候选人中推举—人作为母亲节的形象代言人，你推举谁?写出理由。</w:t>
      </w:r>
    </w:p>
    <w:p>
      <w:pPr>
        <w:wordWrap/>
        <w:autoSpaceDN w:val="0"/>
        <w:spacing w:beforeAutospacing="0" w:afterAutospacing="0" w:line="240" w:lineRule="auto"/>
        <w:jc w:val="left"/>
        <w:rPr>
          <w:rFonts w:hint="eastAsia" w:ascii="宋体" w:hAnsi="宋体"/>
          <w:spacing w:val="15"/>
          <w:szCs w:val="21"/>
        </w:rPr>
      </w:pPr>
      <w:r>
        <w:rPr>
          <w:rFonts w:hint="eastAsia" w:ascii="宋体" w:hAnsi="宋体"/>
          <w:szCs w:val="21"/>
        </w:rPr>
        <w:t xml:space="preserve"> 候选人：孟母(孟子的母亲) 于   岳母(岳飞的母亲)       冰心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二、稳中求胜（40’）</w:t>
      </w: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《阴影与阳光》</w:t>
      </w:r>
      <w:r>
        <w:rPr>
          <w:rFonts w:hint="eastAsia" w:ascii="宋体" w:hAnsi="宋体" w:cs="宋体"/>
          <w:kern w:val="0"/>
          <w:szCs w:val="21"/>
        </w:rPr>
        <w:t xml:space="preserve"> （8’）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14岁的中学生小佳觉得自己这几天倒霉透了。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前天，因为出黑板报的缘故，他是最后一个离校的学生。黑板报出到一半，突然他想看看高年级的黑板报出得怎么样，取取经。但是人家教室的门已经锁上了。于是他从自己教室搬来了一张凳子。人站在凳子上，高了。这样他就可以通过墙上气窗，看到人家教室里的黑板报。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正在他脸贴玻璃，专心张望的时候，值班老师走了过来，有点狐疑地问了他一番后，就要他赶快回家。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巧的是，这天夜里，这一层的办公室遭窃。所有老师的抽屉都被翻动，连零星小钱都被搜走。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这样，作为最后一个离校又有点古怪行为的学生，就有理由被唤到教务处谈话。虽然班主任和熟悉他的任课老师全都担保他是个品学兼优的好学生，但是从教务处出来的小佳仍忍不住掉了眼泪，因为班上竟有不明真相的同学，用一种陌生的眼光打量他，包括和他挺好的同学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今天的事更是倒霉了。现在他向妈妈哭诉今天的遭遇。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放学回家途经一个专卖复习资料的书屋，买了两本书后；刚准备跨上自行车时，迎面一辆卡车上突然滚下来一只大纸箱，纸箱破了，里面的儿童玩具散落一地。待车上司机发现，将车停下来时，周围已有人趁机捡了便宜溜走了。他看司机挺急，就帮着司机把玩具一一捡回装进箱子里。好事做完后，他的自行车却不见了!那是才买了不久的新车啊!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“好心没好报!小偷太坏了!呜呜呜……”小佳边说边哭，眼泪越流越多。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“哭什么?哭了车子能回来吗?傻瓜!以后一定要接受教训。俗话说，各人自扫门前雪，莫管他人瓦上霜，是有一定道理的。妈妈不是要你做个自私的人，问题是现在风气坏，人心不古，所以要学会保护自己，不要多管闲事，免得招惹是非……”小佳的妈妈唠唠叨叨边劝边教训儿子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“你在培养儿子朝自私发展吗?”小住的爸爸从外面踏进门，听到了妻子的话，打趣道。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“你倒还有精神说笑话，你儿子前天为班级做好事，被人疑心当贼，今天做好事，被贼偷了!”小佳的妈妈把儿子今天的遭遇喷愤地说给了丈夫，一旁的小佳哭得更厉害了。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“噢，是这样，儿子，你的运气确实太坏了!爸爸今天的运气倒有点好。你知道的，我是去那家摄影社取照片的，取完照片，回来路上觉得今天天气挺热的，这时有个人用自行车推着两袋西瓜在卖。我挑了一只，过了秤，正好10元钱，我付了钱，骑上车就走。骑了大约20米，忽听背后有人在叫。我回头一看，那个卖西瓜的骑着车子朝我追来，一边招手，一边叫我停。我停了车，才知道原来我错将百元大钞当成10元票给了他，他是来追还我90元钱的!儿子，你想想看，他完全可以不管这件事，要还，等我找上来，也不迟；他也完全可以赖掉，因为我没有凭证；他还可以发现此事后马上溜走，那就不会引起任何纠葛。现在他却冒着烈日，骑着笨重的车子一路追来，为什么要这么做呢?是他的良心!是他做人的道德!你看这世上谁说没有好人!”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父亲拍拍刚买来的西瓜，又拍拍儿子的头。儿子停止了抽泣，听得很专注。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不错，小住的爸爸是在取了照片后买了西瓜，但是，关于10元与100元的故事，是他的虚构。作家与父亲的双重责任，让他编了个美丽的故事。他深深懂得，此刻，这个14岁少年的心里，太需要阳光。(原载《小小说选刊》，有删改。)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５、你怎样看待爸爸虚构10元与100元的故事?联系课文内容与生活实际，说说你的看法（150字左右）。(8分) </w:t>
      </w: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《长大》</w:t>
      </w:r>
      <w:r>
        <w:rPr>
          <w:rFonts w:hint="eastAsia" w:ascii="宋体" w:hAnsi="宋体" w:cs="宋体"/>
          <w:kern w:val="0"/>
          <w:szCs w:val="21"/>
        </w:rPr>
        <w:t>（ 12分）</w:t>
      </w:r>
    </w:p>
    <w:p>
      <w:pPr>
        <w:widowControl/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曾经多么迫切地盼望长大。不知不觉，你的肌体强壮了，你的思维敏捷了，你开始忙活着自己的事情。这时，你会感到年轻真好，青春时光真好。青春的时光如一块块砖石，垒起人的四堵墙——— </w:t>
      </w:r>
    </w:p>
    <w:p>
      <w:pPr>
        <w:widowControl/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你的健康是一堵墙。这是青春给你的力量，是你生存于世间宝贵的风采。青春因此而充满活力，你可以努力去开创你钟爱的事业。这世界很大，你可以把目光投向远处，然后执著地踏上跋涉的征程。 </w:t>
      </w:r>
    </w:p>
    <w:p>
      <w:pPr>
        <w:widowControl/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你的勇气是一堵墙。这是青春给你的激情，是你生存于世间宝贵的动力。世界对你而言是一片空白，你可以用自己行动的画笔，重重地去描绘。你会遇到很多困难，但你有能力直面困难并战胜困难，同时要会总结经验，培养自己的自信心。 </w:t>
      </w:r>
    </w:p>
    <w:p>
      <w:pPr>
        <w:widowControl/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你的年龄是一堵墙。这是青春给你的优势，是你生存于世间宝贵的资本。只有在此刻，一个人才能够做出人生事业的多项选择。尤其是，此时你有能力承受失败和挫折，你有机会脱颖而出，你有时间从头再来。 </w:t>
      </w:r>
    </w:p>
    <w:p>
      <w:pPr>
        <w:widowControl/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u w:val="single"/>
        </w:rPr>
        <w:t>你的单纯是一堵墙。这是青春给你的个性，是你生存于世间宝贵的品质。</w:t>
      </w:r>
      <w:r>
        <w:rPr>
          <w:rFonts w:hint="eastAsia" w:ascii="宋体" w:hAnsi="宋体" w:cs="宋体"/>
          <w:kern w:val="0"/>
          <w:szCs w:val="21"/>
        </w:rPr>
        <w:t xml:space="preserve">生活中的酸甜苦辣你都应品尝一下。你不需要所谓的成熟，你没必要在乎别人如何评价你。因为单纯，青春才会留下美好的回忆。珍惜单纯的心境，会使你的人生充满睿智的思考。 </w:t>
      </w:r>
    </w:p>
    <w:p>
      <w:pPr>
        <w:widowControl/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四堵墙，支撑住你青春的大厦。可是，请别忘记：青春短暂。如果有那么一天，你羡慕他人的成就超出自己，你感悟到自己原本可以做得更出色，那时，你就浪费了人生中一段宝贵的时光。青春岁月里，金钱我们可以不要，享受我们可以舍弃，惟有宝贵的时光不可丢弃。我们脚下原本是遍地荆棘，没有我们辛勤的开垦，就绝不会花团锦簇。当每一个日子忙忙碌碌又不露痕迹地逝去，你要想，我们青春的每一个刻度都弥足宝贵，自己生命中的这块砖，是否坚实地砌在了青春的大厦上。为了无愧于我们自己和我们所处的这个时代，让我们珍惜时光，珍惜青春这沉甸甸的日子，让我们的生命更充实更辉煌。 </w:t>
      </w:r>
    </w:p>
    <w:p>
      <w:pPr>
        <w:widowControl/>
        <w:numPr>
          <w:ilvl w:val="0"/>
          <w:numId w:val="2"/>
        </w:numPr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作者认为“年轻真好，青春时光真好”，因为青春拥有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、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 xml:space="preserve">。（4分）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7、从全文看，作者告诫我们的是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kern w:val="0"/>
          <w:szCs w:val="21"/>
        </w:rPr>
        <w:t xml:space="preserve">。（2分）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8、请联系你的生命体验，谈谈你文中画线语句“你的单纯是一堵墙。这是青春给你的个性，是你生存于世间宝贵的品质”的理解。（3分）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widowControl/>
        <w:numPr>
          <w:ilvl w:val="0"/>
          <w:numId w:val="3"/>
        </w:numPr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你认为“支撑住你青春的大厦”的，除了文中这“四堵墙”还有什么？请选择一个方面简述你的见解。（3分）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</w:t>
      </w: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《岳阳楼记》（节选）</w:t>
      </w:r>
      <w:r>
        <w:rPr>
          <w:rFonts w:hint="eastAsia" w:ascii="宋体" w:hAnsi="宋体" w:cs="宋体"/>
          <w:kern w:val="0"/>
          <w:szCs w:val="21"/>
        </w:rPr>
        <w:t>（15分）</w:t>
      </w:r>
    </w:p>
    <w:p>
      <w:pPr>
        <w:pStyle w:val="4"/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予观夫巴陵胜状，在洞庭一湖。衔远山，吞长江，浩浩汤汤，横无际涯；朝晖夕阴，气象万千。此则岳阳楼之大观也。前人之述备矣。然则北通巫峡，南极潇湘，迁客骚人，多会于此，览物之情，得无异乎？ </w:t>
      </w:r>
    </w:p>
    <w:p>
      <w:pPr>
        <w:pStyle w:val="4"/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若夫霪雨霏霏，连月不开，阴风怒号，浊浪排空；日星隐耀，山岳潜形；商旅不行，樯倾楫摧；薄暮冥冥，虎啸猿啼。登斯楼也，则有去国怀乡，忧谗畏讥，满目萧然，感极而悲者矣。 </w:t>
      </w:r>
    </w:p>
    <w:p>
      <w:pPr>
        <w:pStyle w:val="4"/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至若</w:t>
      </w:r>
      <w:r>
        <w:rPr>
          <w:rFonts w:hint="eastAsia" w:ascii="宋体" w:hAnsi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/>
          <w:sz w:val="21"/>
          <w:szCs w:val="21"/>
        </w:rPr>
        <w:t xml:space="preserve">；沙鸥翔集，锦鳞游泳；岸芷汀兰，郁郁青青。而或长烟一空，皓月千里，浮光跃金，静影沉璧，渔歌互答，此乐何极！登斯楼也，则有心旷神怡，宠辱偕忘，把酒临风，其喜洋洋者矣。 </w:t>
      </w:r>
    </w:p>
    <w:p>
      <w:pPr>
        <w:pStyle w:val="5"/>
        <w:wordWrap/>
        <w:spacing w:before="0" w:beforeAutospacing="0" w:after="0" w:afterAutospacing="0" w:line="240" w:lineRule="auto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 嗟夫！予尝求古仁人之心，或异二者之为，何哉？不以物喜，不以己悲；居庙堂之高则忧其民；处江湖之远则忧其君。是进亦忧，退亦忧。然则何时而乐耶？其必曰“先天下之忧而忧，后天下之乐而乐”乎。噫！微斯人，吾谁与归？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10、请补充文中空白处文字（2分）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u w:val="single"/>
        </w:rPr>
        <w:t xml:space="preserve">           </w:t>
      </w:r>
      <w:r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  <w:u w:val="single"/>
        </w:rPr>
        <w:t xml:space="preserve">              </w:t>
      </w:r>
      <w:r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  <w:u w:val="single"/>
        </w:rPr>
        <w:t xml:space="preserve">               </w:t>
      </w:r>
      <w:r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  <w:u w:val="single"/>
        </w:rPr>
        <w:t xml:space="preserve">              </w:t>
      </w:r>
      <w:r>
        <w:rPr>
          <w:rFonts w:hint="eastAsia"/>
          <w:sz w:val="21"/>
          <w:szCs w:val="21"/>
        </w:rPr>
        <w:t>；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11、 解释下列语句中加点字的意思。（4 分）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① 薄暮冥冥   薄： </w:t>
      </w:r>
      <w:r>
        <w:rPr>
          <w:rFonts w:hint="eastAsia"/>
          <w:sz w:val="21"/>
          <w:szCs w:val="21"/>
          <w:u w:val="single"/>
        </w:rPr>
        <w:t>          </w:t>
      </w:r>
      <w:r>
        <w:rPr>
          <w:rFonts w:hint="eastAsia"/>
          <w:sz w:val="21"/>
          <w:szCs w:val="21"/>
        </w:rPr>
        <w:t>     ② 去国怀乡   去：</w:t>
      </w:r>
      <w:r>
        <w:rPr>
          <w:rFonts w:hint="eastAsia"/>
          <w:b/>
          <w:bCs/>
          <w:sz w:val="21"/>
          <w:szCs w:val="21"/>
          <w:u w:val="single"/>
        </w:rPr>
        <w:t>        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③ 春和景明   景：</w:t>
      </w:r>
      <w:r>
        <w:rPr>
          <w:rFonts w:hint="eastAsia"/>
          <w:b/>
          <w:bCs/>
          <w:sz w:val="21"/>
          <w:szCs w:val="21"/>
          <w:u w:val="single"/>
        </w:rPr>
        <w:t xml:space="preserve">       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sz w:val="21"/>
          <w:szCs w:val="21"/>
        </w:rPr>
        <w:t>       ④ 长烟一空  一：</w:t>
      </w:r>
      <w:r>
        <w:rPr>
          <w:rFonts w:hint="eastAsia"/>
          <w:b/>
          <w:bCs/>
          <w:sz w:val="21"/>
          <w:szCs w:val="21"/>
          <w:u w:val="single"/>
        </w:rPr>
        <w:t>         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12、 用现代汉语翻译下面的语句。（4 分）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① 览物之情，得无异乎？</w:t>
      </w:r>
    </w:p>
    <w:p>
      <w:pPr>
        <w:pStyle w:val="5"/>
        <w:wordWrap/>
        <w:spacing w:before="0" w:beforeAutospacing="0" w:after="0" w:afterAutospacing="0" w:line="240" w:lineRule="auto"/>
        <w:ind w:firstLine="480"/>
        <w:rPr>
          <w:rFonts w:hint="eastAsia"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译文：</w:t>
      </w:r>
      <w:r>
        <w:rPr>
          <w:rFonts w:hint="eastAsia"/>
          <w:sz w:val="21"/>
          <w:szCs w:val="21"/>
          <w:u w:val="single"/>
        </w:rPr>
        <w:t xml:space="preserve">                                                  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② 浮光跃金，静影沉璧……</w:t>
      </w:r>
    </w:p>
    <w:p>
      <w:pPr>
        <w:pStyle w:val="5"/>
        <w:wordWrap/>
        <w:spacing w:before="0" w:beforeAutospacing="0" w:after="0" w:afterAutospacing="0" w:line="240" w:lineRule="auto"/>
        <w:ind w:firstLine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译文：</w:t>
      </w:r>
      <w:r>
        <w:rPr>
          <w:rFonts w:hint="eastAsia"/>
          <w:sz w:val="21"/>
          <w:szCs w:val="21"/>
          <w:u w:val="single"/>
        </w:rPr>
        <w:t xml:space="preserve">                                                   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13、 “是进亦忧，退亦忧”中的“进”和“退”分别指什么？( 2 分）</w:t>
      </w:r>
    </w:p>
    <w:p>
      <w:pPr>
        <w:pStyle w:val="5"/>
        <w:wordWrap/>
        <w:spacing w:before="0" w:beforeAutospacing="0" w:after="0" w:afterAutospacing="0" w:line="240" w:lineRule="auto"/>
        <w:ind w:firstLine="480"/>
        <w:rPr>
          <w:rFonts w:hint="eastAsia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“进”：</w:t>
      </w:r>
      <w:r>
        <w:rPr>
          <w:rFonts w:hint="eastAsia"/>
          <w:b/>
          <w:bCs/>
          <w:sz w:val="21"/>
          <w:szCs w:val="21"/>
          <w:u w:val="single"/>
        </w:rPr>
        <w:t xml:space="preserve">                       </w:t>
      </w:r>
      <w:r>
        <w:rPr>
          <w:rFonts w:hint="eastAsia"/>
          <w:b/>
          <w:bCs/>
          <w:sz w:val="21"/>
          <w:szCs w:val="21"/>
        </w:rPr>
        <w:t>“退”：</w:t>
      </w:r>
      <w:r>
        <w:rPr>
          <w:rFonts w:hint="eastAsia"/>
          <w:b/>
          <w:bCs/>
          <w:sz w:val="21"/>
          <w:szCs w:val="21"/>
          <w:u w:val="single"/>
        </w:rPr>
        <w:t xml:space="preserve">                       </w:t>
      </w:r>
      <w:r>
        <w:rPr>
          <w:rFonts w:hint="eastAsia"/>
          <w:b/>
          <w:bCs/>
          <w:sz w:val="21"/>
          <w:szCs w:val="21"/>
        </w:rPr>
        <w:t> 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14、“其喜洋洋者矣”是一种‘乐”</w:t>
      </w:r>
      <w:r>
        <w:rPr>
          <w:sz w:val="21"/>
          <w:szCs w:val="21"/>
        </w:rPr>
        <w:t xml:space="preserve">, </w:t>
      </w:r>
      <w:r>
        <w:rPr>
          <w:rFonts w:hint="eastAsia"/>
          <w:sz w:val="21"/>
          <w:szCs w:val="21"/>
        </w:rPr>
        <w:t>“后天下之乐而乐”也是一种‘乐’．两种“乐”有何不同？</w:t>
      </w:r>
      <w:r>
        <w:rPr>
          <w:sz w:val="21"/>
          <w:szCs w:val="21"/>
        </w:rPr>
        <w:t xml:space="preserve">( 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分）</w:t>
      </w:r>
    </w:p>
    <w:p>
      <w:pPr>
        <w:pStyle w:val="5"/>
        <w:wordWrap/>
        <w:spacing w:before="0" w:beforeAutospacing="0" w:after="0" w:afterAutospacing="0" w:line="240" w:lineRule="auto"/>
        <w:ind w:firstLine="480"/>
        <w:rPr>
          <w:rFonts w:hint="eastAsia"/>
          <w:sz w:val="21"/>
          <w:szCs w:val="21"/>
        </w:rPr>
      </w:pPr>
    </w:p>
    <w:p>
      <w:pPr>
        <w:pStyle w:val="5"/>
        <w:wordWrap/>
        <w:spacing w:before="0" w:beforeAutospacing="0" w:after="0" w:afterAutospacing="0" w:line="240" w:lineRule="auto"/>
        <w:ind w:firstLine="48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《与顾章书》</w:t>
      </w:r>
      <w:r>
        <w:rPr>
          <w:rFonts w:hint="eastAsia"/>
          <w:sz w:val="21"/>
          <w:szCs w:val="21"/>
        </w:rPr>
        <w:t>　　　吴均（5分</w:t>
      </w:r>
      <w:r>
        <w:rPr>
          <w:sz w:val="21"/>
          <w:szCs w:val="21"/>
        </w:rPr>
        <w:t>）</w:t>
      </w:r>
    </w:p>
    <w:p>
      <w:pPr>
        <w:pStyle w:val="5"/>
        <w:wordWrap/>
        <w:spacing w:before="0" w:beforeAutospacing="0" w:after="0" w:afterAutospacing="0" w:line="240" w:lineRule="auto"/>
        <w:ind w:firstLine="480"/>
        <w:rPr>
          <w:rFonts w:hint="eastAsia"/>
          <w:sz w:val="21"/>
          <w:szCs w:val="21"/>
        </w:rPr>
      </w:pPr>
      <w:r>
        <w:rPr>
          <w:sz w:val="21"/>
          <w:szCs w:val="21"/>
        </w:rPr>
        <w:t>仆①去月谢病，还觅薜萝②。梅溪之西，有</w:t>
      </w:r>
      <w:r>
        <w:rPr>
          <w:color w:val="auto"/>
          <w:sz w:val="21"/>
          <w:szCs w:val="21"/>
          <w:u w:val="none"/>
        </w:rPr>
        <w:t>石门山</w:t>
      </w:r>
      <w:r>
        <w:rPr>
          <w:sz w:val="21"/>
          <w:szCs w:val="21"/>
        </w:rPr>
        <w:t>者，森壁争霞③，</w:t>
      </w:r>
      <w:r>
        <w:rPr>
          <w:color w:val="auto"/>
          <w:sz w:val="21"/>
          <w:szCs w:val="21"/>
          <w:u w:val="none"/>
        </w:rPr>
        <w:t>孤峰</w:t>
      </w:r>
      <w:r>
        <w:rPr>
          <w:sz w:val="21"/>
          <w:szCs w:val="21"/>
        </w:rPr>
        <w:t>限④日，幽岫⑤含云，深溪蓄翠，蝉鸣鹤唳，水响猿啼，英英相杂，绵绵成韵。既素重⑥幽居，遂葺⑦宇其上，幸富</w:t>
      </w:r>
      <w:r>
        <w:rPr>
          <w:color w:val="auto"/>
          <w:sz w:val="21"/>
          <w:szCs w:val="21"/>
          <w:u w:val="none"/>
        </w:rPr>
        <w:t>菊花</w:t>
      </w:r>
      <w:r>
        <w:rPr>
          <w:sz w:val="21"/>
          <w:szCs w:val="21"/>
        </w:rPr>
        <w:t xml:space="preserve">，偏饶竹实⑧。山谷所资⑨，于斯⑩已办，仁智之乐，岂徒语哉！（11） </w:t>
      </w:r>
    </w:p>
    <w:p>
      <w:pPr>
        <w:pStyle w:val="5"/>
        <w:wordWrap/>
        <w:spacing w:before="0" w:beforeAutospacing="0" w:after="0" w:afterAutospacing="0" w:line="240" w:lineRule="auto"/>
        <w:ind w:firstLine="480"/>
        <w:rPr>
          <w:rFonts w:hint="eastAsia"/>
          <w:sz w:val="21"/>
          <w:szCs w:val="21"/>
        </w:rPr>
      </w:pPr>
      <w:r>
        <w:rPr>
          <w:sz w:val="21"/>
          <w:szCs w:val="21"/>
        </w:rPr>
        <w:t>注释：①[仆]作者</w:t>
      </w:r>
      <w:r>
        <w:rPr>
          <w:color w:val="auto"/>
          <w:sz w:val="21"/>
          <w:szCs w:val="21"/>
          <w:u w:val="none"/>
        </w:rPr>
        <w:t>谦称</w:t>
      </w:r>
      <w:r>
        <w:rPr>
          <w:sz w:val="21"/>
          <w:szCs w:val="21"/>
        </w:rPr>
        <w:t>。②还觅薜萝〕意思是正准备隐居。③〔森壁争霞〕阴森陡峭的峭壁与天上的</w:t>
      </w:r>
      <w:r>
        <w:rPr>
          <w:color w:val="auto"/>
          <w:sz w:val="21"/>
          <w:szCs w:val="21"/>
          <w:u w:val="none"/>
        </w:rPr>
        <w:t>云霞</w:t>
      </w:r>
      <w:r>
        <w:rPr>
          <w:sz w:val="21"/>
          <w:szCs w:val="21"/>
        </w:rPr>
        <w:t>争高。④（限）遮断。⑤〔幽岫〕幽深的山穴。⑥〔重〕这里是向往的意思。⑦〔葺〕修建。⑧[竹实]又名</w:t>
      </w:r>
      <w:r>
        <w:rPr>
          <w:color w:val="auto"/>
          <w:sz w:val="21"/>
          <w:szCs w:val="21"/>
          <w:u w:val="none"/>
        </w:rPr>
        <w:t>竹米</w:t>
      </w:r>
      <w:r>
        <w:rPr>
          <w:sz w:val="21"/>
          <w:szCs w:val="21"/>
        </w:rPr>
        <w:t>，</w:t>
      </w:r>
      <w:r>
        <w:rPr>
          <w:color w:val="auto"/>
          <w:sz w:val="21"/>
          <w:szCs w:val="21"/>
          <w:u w:val="none"/>
        </w:rPr>
        <w:t>隐士</w:t>
      </w:r>
      <w:r>
        <w:rPr>
          <w:sz w:val="21"/>
          <w:szCs w:val="21"/>
        </w:rPr>
        <w:t>所食之物。⑨〔资〕出产。⑩[斯]这里。（11）〔仁智之乐，岂徒语哉！〕意思是佳山</w:t>
      </w:r>
      <w:r>
        <w:rPr>
          <w:color w:val="auto"/>
          <w:sz w:val="21"/>
          <w:szCs w:val="21"/>
          <w:u w:val="none"/>
        </w:rPr>
        <w:t>秀水</w:t>
      </w:r>
      <w:r>
        <w:rPr>
          <w:sz w:val="21"/>
          <w:szCs w:val="21"/>
        </w:rPr>
        <w:t>为仁人智士所喜爱，非虚妄之语。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15、</w:t>
      </w:r>
      <w:r>
        <w:rPr>
          <w:sz w:val="21"/>
          <w:szCs w:val="21"/>
        </w:rPr>
        <w:t>作者选择石门山为归隐之所的真正原因是什么？（用文中语句回答）</w:t>
      </w:r>
      <w:r>
        <w:rPr>
          <w:rFonts w:hint="eastAsia"/>
          <w:sz w:val="21"/>
          <w:szCs w:val="21"/>
        </w:rPr>
        <w:t>（2分</w:t>
      </w:r>
      <w:r>
        <w:rPr>
          <w:sz w:val="21"/>
          <w:szCs w:val="21"/>
        </w:rPr>
        <w:t>）______________________________________________________________</w:t>
      </w:r>
      <w:r>
        <w:rPr>
          <w:rFonts w:hint="eastAsia"/>
          <w:sz w:val="21"/>
          <w:szCs w:val="21"/>
          <w:u w:val="single"/>
        </w:rPr>
        <w:t>　</w:t>
      </w:r>
      <w:r>
        <w:rPr>
          <w:sz w:val="21"/>
          <w:szCs w:val="21"/>
        </w:rPr>
        <w:t>_____ _____________________________________________________________________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16、</w:t>
      </w:r>
      <w:r>
        <w:rPr>
          <w:sz w:val="21"/>
          <w:szCs w:val="21"/>
        </w:rPr>
        <w:t>你对作者的归隐之举持何态度？请简述观点及理由。</w:t>
      </w:r>
      <w:r>
        <w:rPr>
          <w:rFonts w:hint="eastAsia"/>
          <w:sz w:val="21"/>
          <w:szCs w:val="21"/>
        </w:rPr>
        <w:t>(3 分) )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color w:val="FF00FF"/>
          <w:sz w:val="21"/>
          <w:szCs w:val="21"/>
        </w:rPr>
      </w:pPr>
      <w:r>
        <w:rPr>
          <w:sz w:val="21"/>
          <w:szCs w:val="21"/>
        </w:rPr>
        <w:t>__________________________________________________________</w:t>
      </w:r>
      <w:r>
        <w:rPr>
          <w:rFonts w:hint="eastAsia"/>
          <w:sz w:val="21"/>
          <w:szCs w:val="21"/>
          <w:u w:val="single"/>
        </w:rPr>
        <w:t>　　</w:t>
      </w:r>
      <w:r>
        <w:rPr>
          <w:sz w:val="21"/>
          <w:szCs w:val="21"/>
        </w:rPr>
        <w:t>_______ _____________________________________________________________________</w:t>
      </w: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b/>
          <w:bCs/>
          <w:sz w:val="21"/>
          <w:szCs w:val="21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三、大显身手（40’）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还记得么,小的时候,爸爸骑着大大的自行车，车的前面坐着我,后面坐着妈妈，那个时候的爸爸,真的像英雄一样，保护着小小的我,跟美丽的妈妈，想起那个时候,是不是觉得很幸福?还记得么,幼儿园的时候,跟小朋友吵架，跑着去告老师，老师多么厉害啊,几句话就能让小朋友哭了，于是我幸灾乐祸的在一边笑，现在想想,那种幸灾乐祸是不是也是一种幸福呢?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/>
          <w:szCs w:val="21"/>
        </w:rPr>
        <w:t>其实幸福并不像想象中的那么遥远，它每时每刻都在我们身边铿铿锵锵地滚来滚去，只是在你相信幸福存在的时候它匆匆流过。或许每个人心里都有个美丽新世界，在那里面的某个角落里藏着属于自己的小小幸福，请以“幸福”为话题，写一篇文章，要求有真情实感，不出现真实学校姓名，不少于600字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spacing w:line="24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学年第二学</w:t>
      </w:r>
      <w:r>
        <w:rPr>
          <w:rFonts w:hint="eastAsia" w:ascii="宋体" w:hAnsi="宋体"/>
          <w:sz w:val="24"/>
          <w:lang w:eastAsia="zh-CN"/>
        </w:rPr>
        <w:t>期八年级</w:t>
      </w:r>
      <w:r>
        <w:rPr>
          <w:rFonts w:hint="eastAsia" w:ascii="宋体" w:hAnsi="宋体"/>
          <w:sz w:val="24"/>
        </w:rPr>
        <w:t>语文学科检测试卷答题卷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一、初露锋芒（20分）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1、（3分）</w:t>
      </w:r>
    </w:p>
    <w:p>
      <w:pPr>
        <w:widowControl/>
        <w:wordWrap/>
        <w:spacing w:beforeAutospacing="0" w:afterAutospacing="0" w:line="24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       ）     (       )     (      )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2、古诗文填空（10分）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kern w:val="0"/>
          <w:szCs w:val="21"/>
        </w:rPr>
        <w:t xml:space="preserve">       2）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kern w:val="0"/>
          <w:szCs w:val="21"/>
        </w:rPr>
        <w:t xml:space="preserve">       4）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5）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7）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wordWrap/>
        <w:snapToGrid w:val="0"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pacing w:val="15"/>
          <w:szCs w:val="21"/>
        </w:rPr>
        <w:t>8）</w:t>
      </w:r>
      <w:r>
        <w:rPr>
          <w:rFonts w:hint="eastAsia" w:ascii="宋体" w:hAnsi="宋体"/>
          <w:szCs w:val="21"/>
          <w:u w:val="single"/>
        </w:rPr>
        <w:t xml:space="preserve">                        </w:t>
      </w:r>
      <w:r>
        <w:rPr>
          <w:rFonts w:hint="eastAsia" w:ascii="宋体" w:hAnsi="宋体"/>
          <w:szCs w:val="21"/>
        </w:rPr>
        <w:t xml:space="preserve">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pacing w:val="15"/>
          <w:szCs w:val="21"/>
        </w:rPr>
      </w:pPr>
      <w:r>
        <w:rPr>
          <w:rFonts w:hint="eastAsia" w:ascii="宋体" w:hAnsi="宋体"/>
          <w:spacing w:val="15"/>
          <w:szCs w:val="21"/>
        </w:rPr>
        <w:t>3、名著考查（3分）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pacing w:val="15"/>
          <w:szCs w:val="21"/>
          <w:u w:val="single"/>
        </w:rPr>
      </w:pPr>
      <w:r>
        <w:rPr>
          <w:rFonts w:hint="eastAsia" w:ascii="宋体" w:hAnsi="宋体"/>
          <w:spacing w:val="15"/>
          <w:szCs w:val="21"/>
          <w:u w:val="single"/>
        </w:rPr>
        <w:t xml:space="preserve">             </w:t>
      </w:r>
      <w:r>
        <w:rPr>
          <w:rFonts w:hint="eastAsia" w:ascii="宋体" w:hAnsi="宋体"/>
          <w:spacing w:val="15"/>
          <w:szCs w:val="21"/>
        </w:rPr>
        <w:t xml:space="preserve">     </w:t>
      </w:r>
      <w:r>
        <w:rPr>
          <w:rFonts w:hint="eastAsia" w:ascii="宋体" w:hAnsi="宋体"/>
          <w:spacing w:val="15"/>
          <w:szCs w:val="21"/>
          <w:u w:val="single"/>
        </w:rPr>
        <w:t xml:space="preserve">              </w:t>
      </w:r>
      <w:r>
        <w:rPr>
          <w:rFonts w:hint="eastAsia" w:ascii="宋体" w:hAnsi="宋体"/>
          <w:spacing w:val="15"/>
          <w:szCs w:val="21"/>
        </w:rPr>
        <w:t xml:space="preserve">     </w:t>
      </w:r>
      <w:r>
        <w:rPr>
          <w:rFonts w:hint="eastAsia" w:ascii="宋体" w:hAnsi="宋体"/>
          <w:spacing w:val="15"/>
          <w:szCs w:val="21"/>
          <w:u w:val="single"/>
        </w:rPr>
        <w:t xml:space="preserve">              </w:t>
      </w:r>
    </w:p>
    <w:p>
      <w:pPr>
        <w:widowControl/>
        <w:numPr>
          <w:ilvl w:val="0"/>
          <w:numId w:val="1"/>
        </w:numPr>
        <w:wordWrap/>
        <w:spacing w:beforeAutospacing="0" w:afterAutospacing="0" w:line="240" w:lineRule="auto"/>
        <w:jc w:val="left"/>
        <w:rPr>
          <w:rFonts w:hint="eastAsia" w:ascii="宋体" w:hAnsi="宋体"/>
          <w:spacing w:val="15"/>
          <w:szCs w:val="21"/>
        </w:rPr>
      </w:pPr>
      <w:r>
        <w:rPr>
          <w:rFonts w:hint="eastAsia" w:ascii="宋体" w:hAnsi="宋体"/>
          <w:spacing w:val="15"/>
          <w:szCs w:val="21"/>
        </w:rPr>
        <w:t>综合运用（4分）</w:t>
      </w:r>
    </w:p>
    <w:p>
      <w:pPr>
        <w:wordWrap/>
        <w:autoSpaceDN w:val="0"/>
        <w:spacing w:beforeAutospacing="0" w:afterAutospacing="0" w:line="240" w:lineRule="auto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(1) 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</w:p>
    <w:p>
      <w:pPr>
        <w:wordWrap/>
        <w:autoSpaceDN w:val="0"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(2)理由：我选（      ）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</w:t>
      </w:r>
    </w:p>
    <w:p>
      <w:pPr>
        <w:wordWrap/>
        <w:autoSpaceDN w:val="0"/>
        <w:spacing w:beforeAutospacing="0" w:afterAutospacing="0" w:line="240" w:lineRule="auto"/>
        <w:jc w:val="left"/>
        <w:rPr>
          <w:rFonts w:hint="eastAsia" w:ascii="宋体" w:hAnsi="宋体"/>
          <w:spacing w:val="15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二、稳中求胜（40’）</w:t>
      </w: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阳光与阴影（8分）</w:t>
      </w:r>
    </w:p>
    <w:p>
      <w:pPr>
        <w:widowControl/>
        <w:wordWrap/>
        <w:spacing w:beforeAutospacing="0" w:afterAutospacing="0"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５、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/>
              <w:wordWrap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</w:tbl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cs="宋体"/>
          <w:kern w:val="0"/>
          <w:szCs w:val="21"/>
        </w:rPr>
      </w:pP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cs="宋体"/>
          <w:kern w:val="0"/>
          <w:szCs w:val="21"/>
        </w:rPr>
      </w:pP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长大（ 12分）</w:t>
      </w:r>
    </w:p>
    <w:p>
      <w:pPr>
        <w:widowControl/>
        <w:numPr>
          <w:ilvl w:val="0"/>
          <w:numId w:val="4"/>
        </w:numPr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（4分）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>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 xml:space="preserve">。（4分）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7、（2分）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Cs w:val="21"/>
        </w:rPr>
        <w:t xml:space="preserve">。（2分）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8、（3分）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widowControl/>
        <w:numPr>
          <w:ilvl w:val="0"/>
          <w:numId w:val="5"/>
        </w:numPr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（3分）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      </w:t>
      </w: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cs="宋体"/>
          <w:kern w:val="0"/>
          <w:szCs w:val="21"/>
        </w:rPr>
      </w:pPr>
    </w:p>
    <w:p>
      <w:pPr>
        <w:widowControl/>
        <w:wordWrap/>
        <w:spacing w:beforeAutospacing="0" w:afterAutospacing="0" w:line="240" w:lineRule="auto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岳阳楼记（节选）（15’）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10、（2分）</w:t>
      </w:r>
      <w:r>
        <w:rPr>
          <w:rFonts w:hint="eastAsia"/>
          <w:sz w:val="21"/>
          <w:szCs w:val="21"/>
          <w:u w:val="single"/>
        </w:rPr>
        <w:t xml:space="preserve">           </w:t>
      </w:r>
      <w:r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  <w:u w:val="single"/>
        </w:rPr>
        <w:t xml:space="preserve">              </w:t>
      </w:r>
      <w:r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  <w:u w:val="single"/>
        </w:rPr>
        <w:t xml:space="preserve">               </w:t>
      </w:r>
      <w:r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  <w:u w:val="single"/>
        </w:rPr>
        <w:t xml:space="preserve">              </w:t>
      </w:r>
      <w:r>
        <w:rPr>
          <w:rFonts w:hint="eastAsia"/>
          <w:sz w:val="21"/>
          <w:szCs w:val="21"/>
        </w:rPr>
        <w:t>；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11、（4 分）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①薄： </w:t>
      </w:r>
      <w:r>
        <w:rPr>
          <w:rFonts w:hint="eastAsia"/>
          <w:sz w:val="21"/>
          <w:szCs w:val="21"/>
          <w:u w:val="single"/>
        </w:rPr>
        <w:t>          </w:t>
      </w:r>
      <w:r>
        <w:rPr>
          <w:rFonts w:hint="eastAsia"/>
          <w:sz w:val="21"/>
          <w:szCs w:val="21"/>
        </w:rPr>
        <w:t>       ②去：</w:t>
      </w:r>
      <w:r>
        <w:rPr>
          <w:rFonts w:hint="eastAsia"/>
          <w:b/>
          <w:bCs/>
          <w:sz w:val="21"/>
          <w:szCs w:val="21"/>
          <w:u w:val="single"/>
        </w:rPr>
        <w:t>        </w:t>
      </w:r>
      <w:r>
        <w:rPr>
          <w:rFonts w:hint="eastAsia"/>
          <w:sz w:val="21"/>
          <w:szCs w:val="21"/>
        </w:rPr>
        <w:t xml:space="preserve">    ③景：</w:t>
      </w:r>
      <w:r>
        <w:rPr>
          <w:rFonts w:hint="eastAsia"/>
          <w:b/>
          <w:bCs/>
          <w:sz w:val="21"/>
          <w:szCs w:val="21"/>
          <w:u w:val="single"/>
        </w:rPr>
        <w:t xml:space="preserve">         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sz w:val="21"/>
          <w:szCs w:val="21"/>
        </w:rPr>
        <w:t>       ④一：</w:t>
      </w:r>
      <w:r>
        <w:rPr>
          <w:rFonts w:hint="eastAsia"/>
          <w:b/>
          <w:bCs/>
          <w:sz w:val="21"/>
          <w:szCs w:val="21"/>
          <w:u w:val="single"/>
        </w:rPr>
        <w:t>         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12、（4 分）①</w:t>
      </w:r>
      <w:r>
        <w:rPr>
          <w:rFonts w:hint="eastAsia"/>
          <w:sz w:val="21"/>
          <w:szCs w:val="21"/>
          <w:u w:val="single"/>
        </w:rPr>
        <w:t xml:space="preserve">                                                  </w:t>
      </w:r>
    </w:p>
    <w:p>
      <w:pPr>
        <w:pStyle w:val="5"/>
        <w:wordWrap/>
        <w:spacing w:before="0" w:beforeAutospacing="0" w:after="0" w:afterAutospacing="0" w:line="240" w:lineRule="auto"/>
        <w:ind w:firstLine="1213" w:firstLineChars="57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②：</w:t>
      </w:r>
      <w:r>
        <w:rPr>
          <w:rFonts w:hint="eastAsia"/>
          <w:sz w:val="21"/>
          <w:szCs w:val="21"/>
          <w:u w:val="single"/>
        </w:rPr>
        <w:t xml:space="preserve">                                                   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13、 ( 2 分）</w:t>
      </w:r>
    </w:p>
    <w:p>
      <w:pPr>
        <w:pStyle w:val="5"/>
        <w:wordWrap/>
        <w:spacing w:before="0" w:beforeAutospacing="0" w:after="0" w:afterAutospacing="0" w:line="240" w:lineRule="auto"/>
        <w:ind w:firstLine="480"/>
        <w:rPr>
          <w:rFonts w:hint="eastAsia"/>
          <w:sz w:val="21"/>
          <w:szCs w:val="21"/>
        </w:rPr>
      </w:pPr>
      <w:r>
        <w:rPr>
          <w:rFonts w:hint="eastAsia"/>
          <w:bCs/>
          <w:sz w:val="21"/>
          <w:szCs w:val="21"/>
        </w:rPr>
        <w:t>“进”：</w:t>
      </w:r>
      <w:r>
        <w:rPr>
          <w:rFonts w:hint="eastAsia"/>
          <w:bCs/>
          <w:sz w:val="21"/>
          <w:szCs w:val="21"/>
          <w:u w:val="single"/>
        </w:rPr>
        <w:t xml:space="preserve">                       </w:t>
      </w:r>
      <w:r>
        <w:rPr>
          <w:rFonts w:hint="eastAsia"/>
          <w:bCs/>
          <w:sz w:val="21"/>
          <w:szCs w:val="21"/>
        </w:rPr>
        <w:t>“退”：</w:t>
      </w:r>
      <w:r>
        <w:rPr>
          <w:rFonts w:hint="eastAsia"/>
          <w:bCs/>
          <w:sz w:val="21"/>
          <w:szCs w:val="21"/>
          <w:u w:val="single"/>
        </w:rPr>
        <w:t xml:space="preserve">                       </w:t>
      </w:r>
      <w:r>
        <w:rPr>
          <w:rFonts w:hint="eastAsia"/>
          <w:bCs/>
          <w:sz w:val="21"/>
          <w:szCs w:val="21"/>
        </w:rPr>
        <w:t> 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14、</w:t>
      </w:r>
      <w:r>
        <w:rPr>
          <w:sz w:val="21"/>
          <w:szCs w:val="21"/>
        </w:rPr>
        <w:t xml:space="preserve"> ( 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分）</w:t>
      </w:r>
    </w:p>
    <w:p>
      <w:pPr>
        <w:pStyle w:val="5"/>
        <w:wordWrap/>
        <w:spacing w:before="0" w:beforeAutospacing="0" w:after="0" w:afterAutospacing="0" w:line="240" w:lineRule="auto"/>
        <w:ind w:firstLine="480"/>
        <w:rPr>
          <w:rFonts w:hint="eastAsia"/>
          <w:sz w:val="21"/>
          <w:szCs w:val="21"/>
          <w:u w:val="single"/>
        </w:rPr>
      </w:pPr>
      <w:r>
        <w:rPr>
          <w:rFonts w:hint="eastAsia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pStyle w:val="5"/>
        <w:wordWrap/>
        <w:spacing w:before="0" w:beforeAutospacing="0" w:after="0" w:afterAutospacing="0" w:line="240" w:lineRule="auto"/>
        <w:ind w:firstLine="480"/>
        <w:rPr>
          <w:rFonts w:hint="eastAsia"/>
          <w:sz w:val="21"/>
          <w:szCs w:val="21"/>
          <w:u w:val="single"/>
        </w:rPr>
      </w:pPr>
      <w:r>
        <w:rPr>
          <w:rFonts w:hint="eastAsia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pStyle w:val="5"/>
        <w:wordWrap/>
        <w:spacing w:before="0" w:beforeAutospacing="0" w:after="0" w:afterAutospacing="0" w:line="240" w:lineRule="auto"/>
        <w:ind w:firstLine="480"/>
        <w:jc w:val="center"/>
        <w:rPr>
          <w:rFonts w:hint="eastAsia"/>
          <w:sz w:val="21"/>
          <w:szCs w:val="21"/>
        </w:rPr>
      </w:pPr>
    </w:p>
    <w:p>
      <w:pPr>
        <w:pStyle w:val="5"/>
        <w:wordWrap/>
        <w:spacing w:before="0" w:beforeAutospacing="0" w:after="0" w:afterAutospacing="0" w:line="240" w:lineRule="auto"/>
        <w:ind w:firstLine="480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与顾章书　　　吴均（5分</w:t>
      </w:r>
      <w:r>
        <w:rPr>
          <w:sz w:val="21"/>
          <w:szCs w:val="21"/>
        </w:rPr>
        <w:t>）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15、（2分</w:t>
      </w:r>
      <w:r>
        <w:rPr>
          <w:sz w:val="21"/>
          <w:szCs w:val="21"/>
        </w:rPr>
        <w:t>）______________________________________________________________</w:t>
      </w:r>
      <w:r>
        <w:rPr>
          <w:rFonts w:hint="eastAsia"/>
          <w:sz w:val="21"/>
          <w:szCs w:val="21"/>
          <w:u w:val="single"/>
        </w:rPr>
        <w:t>　</w:t>
      </w:r>
      <w:r>
        <w:rPr>
          <w:sz w:val="21"/>
          <w:szCs w:val="21"/>
        </w:rPr>
        <w:t xml:space="preserve">_____ 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16、(3 分) )</w:t>
      </w:r>
      <w:r>
        <w:rPr>
          <w:sz w:val="21"/>
          <w:szCs w:val="21"/>
        </w:rPr>
        <w:t>__________________________________________________________</w:t>
      </w:r>
      <w:r>
        <w:rPr>
          <w:rFonts w:hint="eastAsia"/>
          <w:sz w:val="21"/>
          <w:szCs w:val="21"/>
          <w:u w:val="single"/>
        </w:rPr>
        <w:t xml:space="preserve">　　          </w:t>
      </w:r>
      <w:r>
        <w:rPr>
          <w:sz w:val="21"/>
          <w:szCs w:val="21"/>
        </w:rPr>
        <w:t>_____________________________________________________________________</w:t>
      </w:r>
      <w:r>
        <w:rPr>
          <w:rFonts w:hint="eastAsia"/>
          <w:sz w:val="21"/>
          <w:szCs w:val="21"/>
          <w:u w:val="single"/>
        </w:rPr>
        <w:t xml:space="preserve">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/>
          <w:b/>
          <w:szCs w:val="21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/>
          <w:b/>
          <w:szCs w:val="21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/>
          <w:b/>
          <w:szCs w:val="21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/>
          <w:b/>
          <w:szCs w:val="21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/>
          <w:b/>
          <w:szCs w:val="21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spacing w:beforeAutospacing="0" w:afterAutospacing="0" w:line="240" w:lineRule="auto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三、大显身手（40’）</w:t>
      </w:r>
    </w:p>
    <w:tbl>
      <w:tblPr>
        <w:tblStyle w:val="8"/>
        <w:tblW w:w="8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444"/>
        <w:gridCol w:w="443"/>
        <w:gridCol w:w="444"/>
        <w:gridCol w:w="444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5"/>
        <w:gridCol w:w="445"/>
        <w:gridCol w:w="445"/>
        <w:gridCol w:w="4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rPr>
                <w:rFonts w:hint="eastAsia"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position w:val="16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position w:val="16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position w:val="16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position w:val="16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position w:val="16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167640</wp:posOffset>
                      </wp:positionV>
                      <wp:extent cx="457200" cy="259715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59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.4pt;margin-top:13.2pt;height:20.45pt;width:36pt;z-index:251659264;mso-width-relative:page;mso-height-relative:page;" filled="f" stroked="f" coordsize="21600,21600" o:gfxdata="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CSbTMbVAAAACAEAAA8AAAAAAAAAAQAgAAAAIgAAAGRycy9kb3ducmV2&#10;LnhtbFBLAQIUABQAAAAIAIdO4kC7aTVajQEAAP8CAAAOAAAAAAAAAAEAIAAAACQBAABkcnMvZTJv&#10;RG9jLnhtbFBLBQYAAAAABgAGAFkBAAAj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position w:val="16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exact"/>
        </w:trPr>
        <w:tc>
          <w:tcPr>
            <w:tcW w:w="889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8448" w:type="dxa"/>
          <w:trHeight w:val="7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8448" w:type="dxa"/>
          <w:trHeight w:val="7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8448" w:type="dxa"/>
          <w:trHeight w:val="7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8448" w:type="dxa"/>
          <w:trHeight w:val="7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8448" w:type="dxa"/>
          <w:trHeight w:val="7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8448" w:type="dxa"/>
          <w:trHeight w:val="7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8448" w:type="dxa"/>
          <w:trHeight w:val="7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8448" w:type="dxa"/>
          <w:trHeight w:val="7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00"/>
              </w:tabs>
              <w:wordWrap/>
              <w:snapToGrid w:val="0"/>
              <w:spacing w:beforeAutospacing="0" w:afterAutospacing="0" w:line="240" w:lineRule="auto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8448" w:type="dxa"/>
          <w:trHeight w:val="77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napToGrid w:val="0"/>
              <w:spacing w:beforeAutospacing="0" w:afterAutospacing="0" w:line="240" w:lineRule="auto"/>
              <w:jc w:val="center"/>
              <w:rPr>
                <w:rFonts w:cs="宋体"/>
                <w:sz w:val="24"/>
              </w:rPr>
            </w:pPr>
          </w:p>
        </w:tc>
      </w:tr>
    </w:tbl>
    <w:p>
      <w:pPr>
        <w:wordWrap/>
        <w:snapToGrid w:val="0"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lang w:eastAsia="zh-CN"/>
        </w:rPr>
        <w:t>语文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答案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/>
        </w:rPr>
      </w:pPr>
      <w:r>
        <w:rPr>
          <w:rFonts w:hint="eastAsia"/>
        </w:rPr>
        <w:t>一、初试露锋芒</w:t>
      </w:r>
    </w:p>
    <w:p>
      <w:pPr>
        <w:pStyle w:val="4"/>
        <w:wordWrap/>
        <w:spacing w:beforeAutospacing="0" w:afterAutospacing="0" w:line="240" w:lineRule="auto"/>
        <w:rPr>
          <w:rFonts w:hint="eastAsia" w:ascii="宋体" w:hAnsi="宋体"/>
        </w:rPr>
      </w:pPr>
      <w:r>
        <w:rPr>
          <w:rFonts w:hint="eastAsia" w:ascii="宋体" w:hAnsi="宋体"/>
        </w:rPr>
        <w:t xml:space="preserve">1、jiè  察觉   芒2、略3、凡尔纳  </w:t>
      </w:r>
      <w:r>
        <w:rPr>
          <w:rFonts w:ascii="宋体" w:hAnsi="宋体"/>
        </w:rPr>
        <w:t>遭木人围攻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冰山封路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潜艇搁浅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同鲨鱼搏斗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缺氧</w:t>
      </w:r>
      <w:r>
        <w:rPr>
          <w:rFonts w:hint="eastAsia" w:ascii="宋体" w:hAnsi="宋体"/>
        </w:rPr>
        <w:t>……（任意两个即可）4、1）能运用对偶，主题明确，字数不限2）只选人物不给分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二、稳中求胜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《阴影与阳光》</w:t>
      </w:r>
      <w:r>
        <w:rPr>
          <w:rFonts w:hint="eastAsia" w:ascii="宋体" w:hAnsi="宋体" w:cs="宋体"/>
          <w:kern w:val="0"/>
          <w:sz w:val="24"/>
        </w:rPr>
        <w:t>5、略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《长大》</w:t>
      </w:r>
      <w:r>
        <w:rPr>
          <w:rFonts w:hint="eastAsia" w:ascii="宋体" w:hAnsi="宋体"/>
          <w:kern w:val="0"/>
          <w:sz w:val="24"/>
        </w:rPr>
        <w:t xml:space="preserve">6、健康、勇气、年龄的优势（年轻）、单纯的个性（单纯）（4分，每空1分）7、要珍惜青春时光，让生命更充实更辉煌。（2分，意思对即可）8、能扣紧该语句，联系自己的生活体验回答，言之成理即可。（3分）9、这是一道开放性题目，学生能围绕“支撑住你青春的大厦”这句话，选择一个方面阐述自己的见解即可。（3分，能说出自己的见解，但语言表达不清的只给2分；言之有理，语言表达清楚的给3分） 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《岳阳楼记》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10、略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 xml:space="preserve">、迫近  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 xml:space="preserve">离开  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 xml:space="preserve">日光  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>全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、（他们）看了自然景物而触发的感情，</w:t>
      </w:r>
      <w:r>
        <w:rPr>
          <w:rFonts w:hint="eastAsia" w:ascii="宋体" w:hAnsi="宋体"/>
          <w:sz w:val="24"/>
        </w:rPr>
        <w:t>大概会有所不同吧？（</w:t>
      </w:r>
      <w:r>
        <w:rPr>
          <w:rFonts w:ascii="宋体" w:hAnsi="宋体"/>
          <w:sz w:val="24"/>
        </w:rPr>
        <w:t>怎能一样呢？</w:t>
      </w:r>
      <w:r>
        <w:rPr>
          <w:rFonts w:hint="eastAsia" w:ascii="宋体" w:hAnsi="宋体"/>
          <w:sz w:val="24"/>
        </w:rPr>
        <w:t>）</w:t>
      </w:r>
    </w:p>
    <w:p>
      <w:pPr>
        <w:widowControl/>
        <w:wordWrap/>
        <w:spacing w:beforeAutospacing="0" w:afterAutospacing="0" w:line="24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水面上浮动的月光闪着金色，（而在无风时）静静的月影却像一块沉在水中的碧玉。1</w:t>
      </w: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、答：“进”是指居庙堂之高，通俗一点就是说在朝廷上做官。“退”是指处江湖之远，通俗一点即是说不在朝廷上做官，隐退江湖。</w:t>
      </w:r>
    </w:p>
    <w:p>
      <w:pPr>
        <w:widowControl/>
        <w:wordWrap/>
        <w:spacing w:beforeAutospacing="0" w:afterAutospacing="0" w:line="24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.前者是个人因“物”因“己”而乐后者是因天下百姓的“乐”而乐。</w:t>
      </w:r>
    </w:p>
    <w:p>
      <w:pPr>
        <w:pStyle w:val="5"/>
        <w:wordWrap/>
        <w:spacing w:before="0" w:beforeAutospacing="0" w:after="0" w:afterAutospacing="0" w:line="240" w:lineRule="auto"/>
      </w:pPr>
      <w:r>
        <w:rPr>
          <w:rFonts w:hint="eastAsia"/>
          <w:b/>
          <w:bCs/>
        </w:rPr>
        <w:t>《与顾章书》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pacing w:val="8"/>
          <w:sz w:val="24"/>
        </w:rPr>
      </w:pPr>
      <w:r>
        <w:rPr>
          <w:rFonts w:hint="eastAsia" w:ascii="宋体" w:hAnsi="宋体"/>
          <w:spacing w:val="8"/>
          <w:sz w:val="24"/>
        </w:rPr>
        <w:t>15、</w:t>
      </w:r>
      <w:r>
        <w:rPr>
          <w:rFonts w:ascii="宋体" w:hAnsi="宋体"/>
          <w:spacing w:val="8"/>
          <w:sz w:val="24"/>
        </w:rPr>
        <w:t>山谷所资，于斯已办。仁智所乐，岂徒语哉！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pacing w:val="8"/>
          <w:sz w:val="24"/>
        </w:rPr>
      </w:pPr>
      <w:r>
        <w:rPr>
          <w:rFonts w:hint="eastAsia" w:ascii="宋体" w:hAnsi="宋体"/>
          <w:spacing w:val="8"/>
          <w:sz w:val="24"/>
        </w:rPr>
        <w:t>16、围绕“</w:t>
      </w:r>
      <w:r>
        <w:rPr>
          <w:rFonts w:ascii="宋体" w:hAnsi="宋体"/>
          <w:spacing w:val="8"/>
          <w:sz w:val="24"/>
        </w:rPr>
        <w:t>不追慕名利，愿回归自然，崇尚淡泊宁静的生活。</w:t>
      </w:r>
      <w:r>
        <w:rPr>
          <w:rFonts w:hint="eastAsia" w:ascii="宋体" w:hAnsi="宋体"/>
          <w:spacing w:val="8"/>
          <w:sz w:val="24"/>
        </w:rPr>
        <w:t>”即可。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/>
          <w:spacing w:val="8"/>
          <w:sz w:val="24"/>
        </w:rPr>
      </w:pPr>
      <w:r>
        <w:rPr>
          <w:rFonts w:hint="eastAsia" w:ascii="宋体" w:hAnsi="宋体"/>
          <w:b/>
          <w:spacing w:val="8"/>
          <w:sz w:val="24"/>
        </w:rPr>
        <w:t>三、大显身手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pacing w:val="8"/>
          <w:sz w:val="24"/>
        </w:rPr>
        <w:t>略</w:t>
      </w:r>
    </w:p>
    <w:p>
      <w:pPr>
        <w:wordWrap/>
        <w:spacing w:beforeAutospacing="0" w:afterAutospacing="0" w:line="240" w:lineRule="auto"/>
      </w:pPr>
    </w:p>
    <w:p>
      <w:pPr>
        <w:wordWrap/>
        <w:spacing w:beforeAutospacing="0" w:afterAutospacing="0"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lnNumType w:countBy="0" w:restart="continuous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 w:tentative="0">
      <w:start w:val="4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0"/>
    <w:lvlOverride w:ilvl="0">
      <w:startOverride w:val="6"/>
    </w:lvlOverride>
  </w:num>
  <w:num w:numId="3">
    <w:abstractNumId w:val="0"/>
    <w:lvlOverride w:ilvl="0">
      <w:startOverride w:val="9"/>
    </w:lvlOverride>
  </w:num>
  <w:num w:numId="4">
    <w:abstractNumId w:val="0"/>
    <w:lvlOverride w:ilvl="0">
      <w:startOverride w:val="6"/>
    </w:lvlOverride>
  </w:num>
  <w:num w:numId="5">
    <w:abstractNumId w:val="0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F30506"/>
    <w:rsid w:val="30C47276"/>
    <w:rsid w:val="49F30506"/>
    <w:rsid w:val="5FF1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qFormat/>
    <w:uiPriority w:val="0"/>
    <w:rPr>
      <w:color w:val="136EC2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5096</Words>
  <Characters>5636</Characters>
  <Lines>0</Lines>
  <Paragraphs>0</Paragraphs>
  <TotalTime>1</TotalTime>
  <ScaleCrop>false</ScaleCrop>
  <LinksUpToDate>false</LinksUpToDate>
  <CharactersWithSpaces>8114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2020-06-22T07:42:00Z</dcterms:created>
  <dc:creator>Administrator</dc:creator>
  <cp:lastModifiedBy>Administrator</cp:lastModifiedBy>
  <dcterms:modified xsi:type="dcterms:W3CDTF">2020-08-29T09:50:41Z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