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C0D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10795000</wp:posOffset>
            </wp:positionV>
            <wp:extent cx="406400" cy="3175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0269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2020——2021</w:t>
      </w:r>
      <w:r>
        <w:rPr>
          <w:rFonts w:hint="eastAsia"/>
          <w:b/>
          <w:sz w:val="32"/>
          <w:szCs w:val="32"/>
        </w:rPr>
        <w:t>学年第一学期第二次语文考试试卷</w:t>
      </w:r>
    </w:p>
    <w:p w:rsidR="006C0DAB" w:rsidP="008A6CAA">
      <w:pPr>
        <w:spacing w:line="296" w:lineRule="exact"/>
        <w:ind w:firstLine="549" w:firstLineChars="196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卷首寄语：</w:t>
      </w:r>
      <w:r>
        <w:rPr>
          <w:rFonts w:ascii="楷体" w:eastAsia="楷体" w:hAnsi="楷体" w:hint="eastAsia"/>
          <w:sz w:val="28"/>
          <w:szCs w:val="28"/>
        </w:rPr>
        <w:t>亲爱的同学们，当你走进考场，你就是这里的主人。只要心境平静，只要细心、认真地阅读、思考，你就会感到试题并不难，一切都在你的掌握之中。别忘了，对自己说一声，我能行！</w:t>
      </w:r>
    </w:p>
    <w:tbl>
      <w:tblPr>
        <w:tblpPr w:leftFromText="180" w:rightFromText="180" w:vertAnchor="page" w:horzAnchor="page" w:tblpX="1828" w:tblpY="27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4"/>
        <w:gridCol w:w="1129"/>
        <w:gridCol w:w="1134"/>
        <w:gridCol w:w="993"/>
        <w:gridCol w:w="1064"/>
        <w:gridCol w:w="1216"/>
        <w:gridCol w:w="117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trHeight w:val="345"/>
        </w:trPr>
        <w:tc>
          <w:tcPr>
            <w:tcW w:w="1814" w:type="dxa"/>
            <w:vAlign w:val="center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基础知识部分</w:t>
            </w:r>
          </w:p>
        </w:tc>
        <w:tc>
          <w:tcPr>
            <w:tcW w:w="4320" w:type="dxa"/>
            <w:gridSpan w:val="4"/>
            <w:vAlign w:val="center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阅读理解部分</w:t>
            </w:r>
          </w:p>
        </w:tc>
        <w:tc>
          <w:tcPr>
            <w:tcW w:w="1216" w:type="dxa"/>
            <w:vAlign w:val="center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作文部分</w:t>
            </w:r>
          </w:p>
        </w:tc>
        <w:tc>
          <w:tcPr>
            <w:tcW w:w="1170" w:type="dxa"/>
            <w:vAlign w:val="center"/>
          </w:tcPr>
          <w:p w:rsidR="006C0DAB">
            <w:pPr>
              <w:widowControl/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总分</w:t>
            </w:r>
          </w:p>
        </w:tc>
      </w:tr>
      <w:tr>
        <w:tblPrEx>
          <w:tblW w:w="0" w:type="auto"/>
          <w:tblLayout w:type="fixed"/>
          <w:tblLook w:val="00A0"/>
        </w:tblPrEx>
        <w:trPr>
          <w:trHeight w:val="329"/>
        </w:trPr>
        <w:tc>
          <w:tcPr>
            <w:tcW w:w="1814" w:type="dxa"/>
            <w:vMerge w:val="restart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一</w:t>
            </w:r>
          </w:p>
        </w:tc>
        <w:tc>
          <w:tcPr>
            <w:tcW w:w="1134" w:type="dxa"/>
            <w:vAlign w:val="center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二</w:t>
            </w:r>
          </w:p>
        </w:tc>
        <w:tc>
          <w:tcPr>
            <w:tcW w:w="993" w:type="dxa"/>
            <w:vAlign w:val="center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三</w:t>
            </w:r>
          </w:p>
        </w:tc>
        <w:tc>
          <w:tcPr>
            <w:tcW w:w="1064" w:type="dxa"/>
            <w:vAlign w:val="center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四</w:t>
            </w:r>
          </w:p>
        </w:tc>
        <w:tc>
          <w:tcPr>
            <w:tcW w:w="1216" w:type="dxa"/>
            <w:vMerge w:val="restart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</w:tcPr>
          <w:p w:rsidR="006C0DAB">
            <w:pPr>
              <w:widowControl/>
              <w:spacing w:line="296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>
        <w:tblPrEx>
          <w:tblW w:w="0" w:type="auto"/>
          <w:tblLayout w:type="fixed"/>
          <w:tblLook w:val="00A0"/>
        </w:tblPrEx>
        <w:trPr>
          <w:trHeight w:val="575"/>
        </w:trPr>
        <w:tc>
          <w:tcPr>
            <w:tcW w:w="1814" w:type="dxa"/>
            <w:vMerge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6C0DAB">
            <w:pPr>
              <w:spacing w:line="296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6C0DAB">
            <w:pPr>
              <w:widowControl/>
              <w:spacing w:line="296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</w:tbl>
    <w:p w:rsidR="006C0DA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第一部分（</w:t>
      </w:r>
      <w:r>
        <w:rPr>
          <w:b/>
          <w:sz w:val="28"/>
          <w:szCs w:val="28"/>
        </w:rPr>
        <w:t>1—7</w:t>
      </w:r>
      <w:r>
        <w:rPr>
          <w:rFonts w:hint="eastAsia"/>
          <w:b/>
          <w:sz w:val="28"/>
          <w:szCs w:val="28"/>
        </w:rPr>
        <w:t>题</w:t>
      </w:r>
      <w:r>
        <w:rPr>
          <w:b/>
          <w:sz w:val="28"/>
          <w:szCs w:val="28"/>
        </w:rPr>
        <w:t xml:space="preserve">  25</w:t>
      </w:r>
      <w:r>
        <w:rPr>
          <w:rFonts w:hint="eastAsia"/>
          <w:b/>
          <w:sz w:val="28"/>
          <w:szCs w:val="28"/>
        </w:rPr>
        <w:t>分）</w:t>
      </w:r>
    </w:p>
    <w:p w:rsidR="006C0DAB">
      <w:pPr>
        <w:spacing w:line="440" w:lineRule="exact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、根据拼音写汉字或将拼音工整、漂亮地写在横线上。（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</w:p>
    <w:p w:rsidR="006C0DAB">
      <w:pPr>
        <w:spacing w:line="440" w:lineRule="atLeast"/>
        <w:jc w:val="left"/>
        <w:rPr>
          <w:sz w:val="24"/>
          <w:u w:val="single"/>
        </w:rPr>
      </w:pPr>
      <w:r>
        <w:rPr>
          <w:sz w:val="24"/>
        </w:rPr>
        <w:t xml:space="preserve">   p</w:t>
      </w:r>
      <w:r>
        <w:rPr>
          <w:rFonts w:ascii="微软雅黑" w:eastAsia="微软雅黑" w:hAnsi="微软雅黑" w:cs="微软雅黑" w:hint="eastAsia"/>
          <w:sz w:val="24"/>
        </w:rPr>
        <w:t>ī</w:t>
      </w:r>
      <w:r>
        <w:rPr>
          <w:sz w:val="24"/>
        </w:rPr>
        <w:t>ng</w:t>
      </w:r>
      <w:r>
        <w:rPr>
          <w:rFonts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婷</w:t>
      </w:r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游</w:t>
      </w:r>
      <w:r>
        <w:rPr>
          <w:rFonts w:ascii="宋体" w:hAnsi="宋体" w:cs="宋体"/>
          <w:sz w:val="24"/>
        </w:rPr>
        <w:t>y</w:t>
      </w:r>
      <w:r>
        <w:rPr>
          <w:rFonts w:ascii="宋体" w:cs="宋体" w:hint="eastAsia"/>
          <w:sz w:val="24"/>
        </w:rPr>
        <w:t>Ì</w:t>
      </w:r>
      <w:r>
        <w:rPr>
          <w:rFonts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 w:hint="eastAsia"/>
          <w:szCs w:val="21"/>
        </w:rPr>
        <w:t>旁</w:t>
      </w:r>
      <w:r>
        <w:rPr>
          <w:rFonts w:ascii="宋体" w:hAnsi="宋体" w:cs="宋体"/>
          <w:szCs w:val="21"/>
        </w:rPr>
        <w:t>w</w:t>
      </w:r>
      <w:r>
        <w:rPr>
          <w:rFonts w:ascii="宋体" w:hAnsi="宋体" w:cs="宋体" w:hint="eastAsia"/>
          <w:szCs w:val="21"/>
        </w:rPr>
        <w:t>ù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</w:rPr>
        <w:t xml:space="preserve">  zh</w:t>
      </w:r>
      <w:r>
        <w:rPr>
          <w:rFonts w:ascii="微软雅黑" w:eastAsia="微软雅黑" w:hAnsi="微软雅黑" w:cs="微软雅黑" w:hint="eastAsia"/>
          <w:sz w:val="24"/>
        </w:rPr>
        <w:t>ē</w:t>
      </w:r>
      <w:r>
        <w:rPr>
          <w:rFonts w:ascii="宋体" w:hAnsi="宋体" w:cs="宋体"/>
          <w:sz w:val="24"/>
        </w:rPr>
        <w:t>n</w:t>
      </w:r>
      <w:r>
        <w:rPr>
          <w:rFonts w:ascii="宋体" w:hAnsi="宋体" w:cs="宋体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言</w:t>
      </w:r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u w:val="single"/>
        </w:rPr>
        <w:t>瞥</w:t>
      </w:r>
      <w:r>
        <w:rPr>
          <w:rFonts w:ascii="宋体" w:hAnsi="宋体" w:cs="宋体" w:hint="eastAsia"/>
          <w:sz w:val="24"/>
        </w:rPr>
        <w:t>见</w:t>
      </w:r>
      <w:r>
        <w:rPr>
          <w:rFonts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</w:rPr>
        <w:t xml:space="preserve">  </w:t>
      </w:r>
      <w:r>
        <w:rPr>
          <w:rFonts w:ascii="宋体" w:hAnsi="宋体" w:cs="宋体" w:hint="eastAsia"/>
          <w:szCs w:val="21"/>
        </w:rPr>
        <w:t>箱</w:t>
      </w:r>
      <w:r>
        <w:rPr>
          <w:rFonts w:ascii="宋体" w:hAnsi="宋体" w:cs="宋体" w:hint="eastAsia"/>
          <w:b/>
          <w:bCs/>
          <w:szCs w:val="21"/>
          <w:u w:val="single"/>
        </w:rPr>
        <w:t>箧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  <w:u w:val="single"/>
        </w:rPr>
        <w:t xml:space="preserve">     </w:t>
      </w:r>
    </w:p>
    <w:p w:rsidR="006C0DAB">
      <w:pPr>
        <w:spacing w:line="440" w:lineRule="atLeast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、在下面的横线上填写相应的句子。（</w:t>
      </w:r>
      <w:r>
        <w:rPr>
          <w:sz w:val="24"/>
        </w:rPr>
        <w:t>8</w:t>
      </w:r>
      <w:r>
        <w:rPr>
          <w:rFonts w:hint="eastAsia"/>
          <w:sz w:val="24"/>
        </w:rPr>
        <w:t>分）</w:t>
      </w:r>
    </w:p>
    <w:p w:rsidR="006C0DAB">
      <w:pPr>
        <w:spacing w:line="38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>，拔剑四顾心茫然。</w:t>
      </w:r>
    </w:p>
    <w:p w:rsidR="006C0DAB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sz w:val="24"/>
          <w:u w:val="single"/>
        </w:rPr>
        <w:t xml:space="preserve">              </w:t>
      </w:r>
      <w:r>
        <w:rPr>
          <w:rFonts w:hint="eastAsia"/>
          <w:sz w:val="24"/>
        </w:rPr>
        <w:t>，天与云与山与水，上下一白。</w:t>
      </w:r>
    </w:p>
    <w:p w:rsidR="006C0DAB">
      <w:pPr>
        <w:spacing w:line="380" w:lineRule="exact"/>
        <w:ind w:left="242" w:leftChars="110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）《月夜忆舍弟》中与《春望》中“烽火连三月，家书抵万金”表达的意思相近的句子是：</w:t>
      </w:r>
      <w:r>
        <w:rPr>
          <w:sz w:val="24"/>
          <w:u w:val="single"/>
        </w:rPr>
        <w:t xml:space="preserve">  </w:t>
      </w:r>
      <w:r>
        <w:rPr>
          <w:rFonts w:hint="eastAsia"/>
          <w:szCs w:val="21"/>
          <w:u w:val="single"/>
          <w:shd w:val="clear" w:color="auto" w:fill="FFFF00"/>
        </w:rPr>
        <w:t>寄书长不达，况乃未休兵</w:t>
      </w:r>
      <w:r>
        <w:rPr>
          <w:szCs w:val="21"/>
          <w:u w:val="single"/>
          <w:shd w:val="clear" w:color="auto" w:fill="FFFF00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。</w:t>
      </w:r>
    </w:p>
    <w:p w:rsidR="006C0DAB">
      <w:pPr>
        <w:spacing w:line="240" w:lineRule="atLeast"/>
        <w:jc w:val="left"/>
        <w:rPr>
          <w:sz w:val="24"/>
          <w:szCs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）项庄舞剑，意在沛公”比喻说话和行动的真实意图别有所指。《醉翁亭记》中和它意思相近的句子是是：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u w:val="single"/>
          <w:shd w:val="clear" w:color="auto" w:fill="FFFF00"/>
        </w:rPr>
        <w:t>醉翁之意不在酒，在乎山水之间</w:t>
      </w:r>
      <w:r>
        <w:rPr>
          <w:u w:val="single"/>
          <w:shd w:val="clear" w:color="auto" w:fill="FFFF00"/>
        </w:rPr>
        <w:t xml:space="preserve"> 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。</w:t>
      </w:r>
    </w:p>
    <w:p w:rsidR="006C0DAB">
      <w:pPr>
        <w:rPr>
          <w:sz w:val="24"/>
          <w:u w:val="single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</w:rPr>
        <w:t>《岳阳楼记》中用比喻和对偶的修辞手法描写洞庭湖月夜美景的句子是：</w:t>
      </w:r>
      <w:r>
        <w:rPr>
          <w:sz w:val="24"/>
          <w:u w:val="single"/>
        </w:rPr>
        <w:t xml:space="preserve">               </w:t>
      </w:r>
    </w:p>
    <w:p w:rsidR="006C0DAB">
      <w:pPr>
        <w:rPr>
          <w:sz w:val="24"/>
          <w:u w:val="single"/>
        </w:rPr>
      </w:pPr>
      <w:r>
        <w:rPr>
          <w:sz w:val="24"/>
          <w:u w:val="single"/>
        </w:rPr>
        <w:t xml:space="preserve">  </w:t>
      </w:r>
      <w:r>
        <w:rPr>
          <w:rFonts w:hint="eastAsia"/>
          <w:u w:val="single"/>
          <w:shd w:val="clear" w:color="auto" w:fill="FFFF00"/>
        </w:rPr>
        <w:t>浮光跃金，静影沉璧</w:t>
      </w:r>
      <w:r>
        <w:rPr>
          <w:u w:val="single"/>
          <w:shd w:val="clear" w:color="auto" w:fill="FFFF00"/>
        </w:rPr>
        <w:t xml:space="preserve"> </w:t>
      </w:r>
      <w:r>
        <w:rPr>
          <w:sz w:val="24"/>
          <w:u w:val="single"/>
        </w:rPr>
        <w:t xml:space="preserve">         </w:t>
      </w:r>
      <w:r>
        <w:rPr>
          <w:rFonts w:hint="eastAsia"/>
          <w:sz w:val="24"/>
        </w:rPr>
        <w:t>。</w:t>
      </w:r>
    </w:p>
    <w:p w:rsidR="006C0DAB">
      <w:pPr>
        <w:spacing w:line="380" w:lineRule="exact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、下列句子中，加横线的成语使用</w:t>
      </w:r>
      <w:r>
        <w:rPr>
          <w:rFonts w:hint="eastAsia"/>
          <w:b/>
          <w:bCs/>
          <w:sz w:val="24"/>
        </w:rPr>
        <w:t>正确</w:t>
      </w:r>
      <w:r>
        <w:rPr>
          <w:rFonts w:hint="eastAsia"/>
          <w:sz w:val="24"/>
        </w:rPr>
        <w:t>的一项是（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  <w:r>
        <w:rPr>
          <w:sz w:val="24"/>
        </w:rPr>
        <w:t xml:space="preserve">……………….……………….(  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</w:rPr>
        <w:t>B</w:t>
      </w:r>
      <w:r>
        <w:rPr>
          <w:sz w:val="24"/>
        </w:rPr>
        <w:t xml:space="preserve"> )</w:t>
      </w:r>
    </w:p>
    <w:p w:rsidR="006C0DAB">
      <w:pPr>
        <w:spacing w:line="380" w:lineRule="exact"/>
        <w:ind w:firstLine="360" w:firstLineChars="150"/>
        <w:jc w:val="left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、现在的电信诈骗案件如</w:t>
      </w:r>
      <w:r>
        <w:rPr>
          <w:rFonts w:hint="eastAsia"/>
          <w:sz w:val="24"/>
          <w:u w:val="single"/>
        </w:rPr>
        <w:t>雨后春笋</w:t>
      </w:r>
      <w:r>
        <w:rPr>
          <w:rFonts w:hint="eastAsia"/>
          <w:sz w:val="24"/>
        </w:rPr>
        <w:t>，行骗者的手段之隐蔽，蒙骗形式之多样，简直令人防不胜防。</w:t>
      </w:r>
    </w:p>
    <w:p w:rsidR="006C0DAB">
      <w:pPr>
        <w:spacing w:line="380" w:lineRule="exact"/>
        <w:ind w:firstLine="360" w:firstLineChars="150"/>
        <w:jc w:val="left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、公司负责人称，退出无人机中国市场的传言是</w:t>
      </w:r>
      <w:r>
        <w:rPr>
          <w:rFonts w:hint="eastAsia"/>
          <w:sz w:val="24"/>
          <w:u w:val="single"/>
        </w:rPr>
        <w:t>断章取义</w:t>
      </w:r>
      <w:r>
        <w:rPr>
          <w:rFonts w:hint="eastAsia"/>
          <w:sz w:val="24"/>
        </w:rPr>
        <w:t>。</w:t>
      </w:r>
    </w:p>
    <w:p w:rsidR="006C0DAB">
      <w:pPr>
        <w:spacing w:line="380" w:lineRule="exact"/>
        <w:ind w:firstLine="360" w:firstLineChars="150"/>
        <w:jc w:val="left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、</w:t>
      </w:r>
      <w:r>
        <w:rPr>
          <w:rFonts w:hint="eastAsia"/>
          <w:color w:val="000000"/>
          <w:sz w:val="24"/>
          <w:szCs w:val="24"/>
        </w:rPr>
        <w:t>今年年初以来，大蒜、绿豆等农产品大幅涨价，疯涨速度令人</w:t>
      </w:r>
      <w:r>
        <w:rPr>
          <w:rFonts w:hint="eastAsia"/>
          <w:color w:val="000000"/>
          <w:sz w:val="24"/>
          <w:szCs w:val="24"/>
          <w:u w:val="single"/>
        </w:rPr>
        <w:t>叹为观止</w:t>
      </w:r>
      <w:r>
        <w:rPr>
          <w:rFonts w:hint="eastAsia"/>
          <w:color w:val="000000"/>
          <w:sz w:val="24"/>
          <w:szCs w:val="24"/>
        </w:rPr>
        <w:t>，由此也催生出</w:t>
      </w:r>
      <w:r>
        <w:rPr>
          <w:color w:val="000000"/>
          <w:sz w:val="24"/>
          <w:szCs w:val="24"/>
        </w:rPr>
        <w:t>“</w:t>
      </w:r>
      <w:r>
        <w:rPr>
          <w:rFonts w:hint="eastAsia"/>
          <w:color w:val="000000"/>
          <w:sz w:val="24"/>
          <w:szCs w:val="24"/>
        </w:rPr>
        <w:t>蒜你狠</w:t>
      </w:r>
      <w:r>
        <w:rPr>
          <w:color w:val="000000"/>
          <w:sz w:val="24"/>
          <w:szCs w:val="24"/>
        </w:rPr>
        <w:t>”“</w:t>
      </w:r>
      <w:r>
        <w:rPr>
          <w:rFonts w:hint="eastAsia"/>
          <w:color w:val="000000"/>
          <w:sz w:val="24"/>
          <w:szCs w:val="24"/>
        </w:rPr>
        <w:t>豆你玩</w:t>
      </w:r>
      <w:r>
        <w:rPr>
          <w:color w:val="000000"/>
          <w:sz w:val="24"/>
          <w:szCs w:val="24"/>
        </w:rPr>
        <w:t>”“</w:t>
      </w:r>
      <w:r>
        <w:rPr>
          <w:rFonts w:hint="eastAsia"/>
          <w:color w:val="000000"/>
          <w:sz w:val="24"/>
          <w:szCs w:val="24"/>
        </w:rPr>
        <w:t>玉米疯</w:t>
      </w:r>
      <w:r>
        <w:rPr>
          <w:color w:val="000000"/>
          <w:sz w:val="24"/>
          <w:szCs w:val="24"/>
        </w:rPr>
        <w:t>”</w:t>
      </w:r>
      <w:r>
        <w:rPr>
          <w:rFonts w:hint="eastAsia"/>
          <w:color w:val="000000"/>
          <w:sz w:val="24"/>
          <w:szCs w:val="24"/>
        </w:rPr>
        <w:t>等一系列网络新词</w:t>
      </w:r>
      <w:r>
        <w:rPr>
          <w:rFonts w:hint="eastAsia"/>
          <w:sz w:val="24"/>
        </w:rPr>
        <w:t>。</w:t>
      </w:r>
    </w:p>
    <w:p w:rsidR="006C0DAB">
      <w:pPr>
        <w:spacing w:line="380" w:lineRule="exact"/>
        <w:ind w:firstLine="360" w:firstLineChars="150"/>
        <w:jc w:val="left"/>
        <w:rPr>
          <w:sz w:val="24"/>
        </w:rPr>
      </w:pPr>
      <w:r>
        <w:rPr>
          <w:sz w:val="24"/>
        </w:rPr>
        <w:t>D</w:t>
      </w:r>
      <w:r>
        <w:rPr>
          <w:rFonts w:hint="eastAsia"/>
          <w:sz w:val="24"/>
        </w:rPr>
        <w:t>、</w:t>
      </w:r>
      <w:r>
        <w:rPr>
          <w:rFonts w:hint="eastAsia"/>
          <w:color w:val="000000"/>
          <w:sz w:val="24"/>
          <w:szCs w:val="24"/>
        </w:rPr>
        <w:t>我们来到郊外，登上开满杂花的小山坡，俯瞰山下的</w:t>
      </w:r>
      <w:r>
        <w:rPr>
          <w:rFonts w:hint="eastAsia"/>
          <w:color w:val="000000"/>
          <w:sz w:val="24"/>
          <w:szCs w:val="24"/>
          <w:u w:val="single"/>
        </w:rPr>
        <w:t>沧海桑田</w:t>
      </w:r>
      <w:r>
        <w:rPr>
          <w:rFonts w:hint="eastAsia"/>
          <w:color w:val="000000"/>
          <w:sz w:val="24"/>
          <w:szCs w:val="24"/>
        </w:rPr>
        <w:t>，真是心旷神怡</w:t>
      </w:r>
      <w:r>
        <w:rPr>
          <w:color w:val="000000"/>
          <w:sz w:val="24"/>
          <w:szCs w:val="24"/>
        </w:rPr>
        <w:t>!</w:t>
      </w:r>
      <w:r>
        <w:rPr>
          <w:rFonts w:hint="eastAsia"/>
          <w:sz w:val="24"/>
        </w:rPr>
        <w:t>。</w:t>
      </w:r>
      <w:r>
        <w:rPr>
          <w:sz w:val="24"/>
        </w:rPr>
        <w:t xml:space="preserve">   </w:t>
      </w:r>
    </w:p>
    <w:p w:rsidR="006C0DAB">
      <w:pPr>
        <w:spacing w:line="380" w:lineRule="exact"/>
        <w:jc w:val="left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、下列各句没有语病的是（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  <w:r>
        <w:rPr>
          <w:sz w:val="24"/>
        </w:rPr>
        <w:t>…………..………………………………………………………</w:t>
      </w:r>
      <w:r>
        <w:rPr>
          <w:rFonts w:hint="eastAsia"/>
          <w:sz w:val="24"/>
        </w:rPr>
        <w:t>（</w:t>
      </w:r>
      <w:r>
        <w:rPr>
          <w:sz w:val="24"/>
        </w:rPr>
        <w:t xml:space="preserve"> 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</w:rPr>
        <w:t xml:space="preserve"> </w:t>
      </w:r>
      <w:r>
        <w:rPr>
          <w:rFonts w:ascii="楷体_GB2312" w:eastAsia="楷体_GB2312" w:hAnsi="楷体_GB2312" w:cs="楷体_GB2312"/>
          <w:b/>
          <w:bCs/>
          <w:color w:val="0000FF"/>
          <w:sz w:val="40"/>
          <w:szCs w:val="40"/>
          <w:highlight w:val="yellow"/>
        </w:rPr>
        <w:t>c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</w:p>
    <w:p w:rsidR="006C0DAB">
      <w:pPr>
        <w:spacing w:line="380" w:lineRule="exact"/>
        <w:ind w:firstLine="360" w:firstLineChars="150"/>
        <w:jc w:val="left"/>
        <w:rPr>
          <w:sz w:val="24"/>
        </w:rPr>
      </w:pPr>
      <w:r>
        <w:rPr>
          <w:sz w:val="24"/>
        </w:rPr>
        <w:t xml:space="preserve"> A</w:t>
      </w:r>
      <w:r>
        <w:rPr>
          <w:rFonts w:hint="eastAsia"/>
          <w:sz w:val="24"/>
        </w:rPr>
        <w:t>、我们要广泛地阅读课外书籍，来丰富自己的知识领域。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、语文学习不是一朝一夕的事，只要多读多写，日积月累，才能真正学好语文。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、这本杂志的对象主要是中小学语文教师和其他语文工作者。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D</w:t>
      </w:r>
      <w:r>
        <w:rPr>
          <w:rFonts w:hint="eastAsia"/>
          <w:sz w:val="24"/>
        </w:rPr>
        <w:t>、国家大力推进素质教育是为了培养思维活跃、敢闯敢拼、富有创新精神。</w:t>
      </w:r>
    </w:p>
    <w:p w:rsidR="006C0DAB">
      <w:pPr>
        <w:spacing w:line="240" w:lineRule="atLeast"/>
        <w:jc w:val="lef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、下列关于文化常识的表述不正确的一项是</w:t>
      </w:r>
      <w:r>
        <w:rPr>
          <w:sz w:val="24"/>
        </w:rPr>
        <w:t xml:space="preserve">……………………………………………………( </w:t>
      </w:r>
      <w:r>
        <w:rPr>
          <w:sz w:val="32"/>
          <w:szCs w:val="28"/>
          <w:shd w:val="clear" w:color="auto" w:fill="FFFF00"/>
        </w:rPr>
        <w:t xml:space="preserve"> c</w:t>
      </w:r>
      <w:r>
        <w:rPr>
          <w:szCs w:val="21"/>
          <w:shd w:val="clear" w:color="auto" w:fill="FFFF00"/>
        </w:rPr>
        <w:t xml:space="preserve"> </w:t>
      </w:r>
      <w:r>
        <w:rPr>
          <w:sz w:val="24"/>
        </w:rPr>
        <w:t xml:space="preserve"> )</w:t>
      </w: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分）</w:t>
      </w:r>
    </w:p>
    <w:p w:rsidR="006C0DAB">
      <w:pPr>
        <w:spacing w:line="240" w:lineRule="atLeast"/>
        <w:jc w:val="left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、“晋太元中”的“太元”，“庆历六年春”中的“庆历”都是帝王的年号。</w:t>
      </w:r>
    </w:p>
    <w:p w:rsidR="006C0DAB">
      <w:pPr>
        <w:spacing w:line="240" w:lineRule="atLeast"/>
        <w:jc w:val="left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、“宴酣之乐，非丝非竹”中的“丝”指弦乐器，“竹”指管乐器，“丝竹”泛指音乐。</w:t>
      </w:r>
    </w:p>
    <w:p w:rsidR="006C0DAB">
      <w:pPr>
        <w:spacing w:line="240" w:lineRule="atLeast"/>
        <w:jc w:val="left"/>
        <w:rPr>
          <w:sz w:val="32"/>
          <w:szCs w:val="28"/>
        </w:rPr>
      </w:pPr>
      <w:r>
        <w:rPr>
          <w:sz w:val="24"/>
        </w:rPr>
        <w:t>C</w:t>
      </w:r>
      <w:r>
        <w:rPr>
          <w:rFonts w:hint="eastAsia"/>
          <w:sz w:val="24"/>
        </w:rPr>
        <w:t>、中秋节又称团圆节，主要习俗有赏月、祭月、吃月饼。中秋节和亲人团聚</w:t>
      </w:r>
      <w:r>
        <w:rPr>
          <w:sz w:val="24"/>
        </w:rPr>
        <w:t>,</w:t>
      </w:r>
      <w:r>
        <w:rPr>
          <w:rFonts w:hint="eastAsia"/>
          <w:sz w:val="24"/>
        </w:rPr>
        <w:t>则与牛郎织女、吴刚伐桂的传说有关。</w:t>
      </w:r>
    </w:p>
    <w:p w:rsidR="006C0DAB">
      <w:pPr>
        <w:spacing w:line="240" w:lineRule="atLeast"/>
        <w:jc w:val="left"/>
        <w:rPr>
          <w:sz w:val="24"/>
        </w:rPr>
      </w:pPr>
      <w:r>
        <w:rPr>
          <w:sz w:val="24"/>
        </w:rPr>
        <w:t>D</w:t>
      </w:r>
      <w:r>
        <w:rPr>
          <w:rFonts w:hint="eastAsia"/>
          <w:sz w:val="24"/>
        </w:rPr>
        <w:t>、“社”是谷神，“稷”是土地神，古代文化中常用“社稷”作为国家的代称，这样的代称还有很多，如“桑梓”代指家乡，“庙堂”代指朝廷，“汗青”代指史册，“婵娟”代指月亮。</w:t>
      </w:r>
    </w:p>
    <w:p w:rsidR="006C0DAB">
      <w:pPr>
        <w:spacing w:line="240" w:lineRule="atLeast"/>
        <w:jc w:val="left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、阅读下面语段，回答下面问题。</w:t>
      </w:r>
      <w:r>
        <w:rPr>
          <w:sz w:val="24"/>
        </w:rPr>
        <w:t>(</w:t>
      </w:r>
      <w:r>
        <w:rPr>
          <w:rFonts w:hint="eastAsia"/>
          <w:sz w:val="24"/>
        </w:rPr>
        <w:t>共</w:t>
      </w:r>
      <w:r>
        <w:rPr>
          <w:sz w:val="24"/>
        </w:rPr>
        <w:t xml:space="preserve"> 3</w:t>
      </w:r>
      <w:r>
        <w:rPr>
          <w:rFonts w:hint="eastAsia"/>
          <w:sz w:val="24"/>
        </w:rPr>
        <w:t>分</w:t>
      </w:r>
      <w:r>
        <w:rPr>
          <w:sz w:val="24"/>
        </w:rPr>
        <w:t>)</w:t>
      </w:r>
    </w:p>
    <w:p w:rsidR="006C0DAB">
      <w:pPr>
        <w:spacing w:line="240" w:lineRule="atLeas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这一天，他们走到野猪林的险恶去处，董超、薛霸便把</w:t>
      </w:r>
      <w:r>
        <w:rPr>
          <w:sz w:val="24"/>
        </w:rPr>
        <w:t>A</w:t>
      </w:r>
      <w:r>
        <w:rPr>
          <w:rFonts w:hint="eastAsia"/>
          <w:sz w:val="24"/>
        </w:rPr>
        <w:t>捆在树上，举起水火棍欲将</w:t>
      </w:r>
      <w:r>
        <w:rPr>
          <w:sz w:val="24"/>
        </w:rPr>
        <w:t>A</w:t>
      </w:r>
      <w:r>
        <w:rPr>
          <w:rFonts w:hint="eastAsia"/>
          <w:sz w:val="24"/>
        </w:rPr>
        <w:t>打死。正在这时，突然飞出一条禅杖，将水火棍一隔，跳出一个胖大和尚来。这段话出自哪一个情节？涉及的主要人物有谁？</w:t>
      </w:r>
    </w:p>
    <w:p w:rsidR="006C0DAB">
      <w:pPr>
        <w:spacing w:line="240" w:lineRule="atLeast"/>
        <w:jc w:val="left"/>
        <w:rPr>
          <w:rFonts w:ascii="微软雅黑" w:eastAsia="微软雅黑"/>
          <w:color w:val="000000"/>
          <w:sz w:val="21"/>
          <w:szCs w:val="21"/>
        </w:rPr>
      </w:pPr>
      <w:r>
        <w:rPr>
          <w:rFonts w:hint="eastAsia"/>
          <w:sz w:val="24"/>
        </w:rPr>
        <w:t>这段话出自</w:t>
      </w:r>
      <w:r>
        <w:rPr>
          <w:sz w:val="24"/>
        </w:rPr>
        <w:t xml:space="preserve"> </w:t>
      </w:r>
      <w:r>
        <w:rPr>
          <w:rFonts w:hint="eastAsia"/>
          <w:sz w:val="24"/>
        </w:rPr>
        <w:t>《水浒传》中的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</w:rPr>
        <w:t>大闹野猪林</w:t>
      </w:r>
      <w:r>
        <w:rPr>
          <w:rFonts w:hint="eastAsia"/>
          <w:sz w:val="24"/>
        </w:rPr>
        <w:t>（情节），</w:t>
      </w:r>
      <w:r>
        <w:rPr>
          <w:sz w:val="24"/>
        </w:rPr>
        <w:t>A</w:t>
      </w:r>
      <w:r>
        <w:rPr>
          <w:rFonts w:hint="eastAsia"/>
          <w:sz w:val="24"/>
        </w:rPr>
        <w:t>是</w:t>
      </w:r>
      <w:r>
        <w:rPr>
          <w:sz w:val="24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</w:rPr>
        <w:t>林冲</w:t>
      </w:r>
      <w:r>
        <w:rPr>
          <w:rFonts w:hint="eastAsia"/>
          <w:sz w:val="24"/>
        </w:rPr>
        <w:t>，“胖大和尚”是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</w:rPr>
        <w:t>鲁智深</w:t>
      </w:r>
      <w:r>
        <w:rPr>
          <w:rFonts w:hint="eastAsia"/>
          <w:sz w:val="24"/>
        </w:rPr>
        <w:t>。</w:t>
      </w:r>
    </w:p>
    <w:p w:rsidR="006C0DAB">
      <w:pPr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、</w:t>
      </w:r>
      <w:r>
        <w:rPr>
          <w:sz w:val="24"/>
        </w:rPr>
        <w:t>2020</w:t>
      </w:r>
      <w:r>
        <w:rPr>
          <w:rFonts w:hint="eastAsia"/>
          <w:sz w:val="24"/>
        </w:rPr>
        <w:t>年</w:t>
      </w:r>
      <w:r>
        <w:rPr>
          <w:sz w:val="24"/>
        </w:rPr>
        <w:t>3</w:t>
      </w:r>
      <w:r>
        <w:rPr>
          <w:rFonts w:hint="eastAsia"/>
          <w:sz w:val="24"/>
        </w:rPr>
        <w:t>月</w:t>
      </w:r>
      <w:r>
        <w:rPr>
          <w:sz w:val="24"/>
        </w:rPr>
        <w:t>15</w:t>
      </w:r>
      <w:r>
        <w:rPr>
          <w:rFonts w:hint="eastAsia"/>
          <w:sz w:val="24"/>
        </w:rPr>
        <w:t>日，王家庄村民张小虎向邻居李向阳借款</w:t>
      </w:r>
      <w:r>
        <w:rPr>
          <w:sz w:val="24"/>
        </w:rPr>
        <w:t>2700</w:t>
      </w:r>
      <w:r>
        <w:rPr>
          <w:rFonts w:hint="eastAsia"/>
          <w:sz w:val="24"/>
        </w:rPr>
        <w:t>元人民币，用以购买化肥，二人商定</w:t>
      </w:r>
      <w:r>
        <w:rPr>
          <w:sz w:val="24"/>
        </w:rPr>
        <w:t>8</w:t>
      </w:r>
      <w:r>
        <w:rPr>
          <w:rFonts w:hint="eastAsia"/>
          <w:sz w:val="24"/>
        </w:rPr>
        <w:t>月</w:t>
      </w:r>
      <w:r>
        <w:rPr>
          <w:sz w:val="24"/>
        </w:rPr>
        <w:t>1</w:t>
      </w:r>
      <w:r>
        <w:rPr>
          <w:rFonts w:hint="eastAsia"/>
          <w:sz w:val="24"/>
        </w:rPr>
        <w:t>日前归还，月利率为三厘五。下面是张小虎写一张借据，有三处不当之处，请指出。（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Tr="00647FAC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256"/>
        </w:trPr>
        <w:tc>
          <w:tcPr>
            <w:tcW w:w="8522" w:type="dxa"/>
          </w:tcPr>
          <w:p w:rsidR="006C0DAB" w:rsidRPr="00647FAC">
            <w:pPr>
              <w:rPr>
                <w:sz w:val="24"/>
              </w:rPr>
            </w:pPr>
            <w:r w:rsidRPr="00647FAC">
              <w:rPr>
                <w:sz w:val="24"/>
              </w:rPr>
              <w:t xml:space="preserve">                             </w:t>
            </w:r>
          </w:p>
          <w:p w:rsidR="006C0DAB" w:rsidRPr="00647FAC">
            <w:pPr>
              <w:rPr>
                <w:sz w:val="24"/>
              </w:rPr>
            </w:pPr>
            <w:r w:rsidRPr="00647FAC">
              <w:rPr>
                <w:sz w:val="24"/>
              </w:rPr>
              <w:t xml:space="preserve">                            </w:t>
            </w:r>
            <w:r w:rsidRPr="00647FAC">
              <w:rPr>
                <w:rFonts w:hint="eastAsia"/>
                <w:sz w:val="24"/>
              </w:rPr>
              <w:t>借</w:t>
            </w:r>
            <w:r w:rsidRPr="00647FAC">
              <w:rPr>
                <w:sz w:val="24"/>
              </w:rPr>
              <w:t xml:space="preserve">    </w:t>
            </w:r>
            <w:r w:rsidRPr="00647FAC">
              <w:rPr>
                <w:rFonts w:hint="eastAsia"/>
                <w:sz w:val="24"/>
              </w:rPr>
              <w:t>条</w:t>
            </w:r>
          </w:p>
          <w:p w:rsidR="006C0DAB" w:rsidRPr="00647FAC" w:rsidP="00647FAC">
            <w:pPr>
              <w:ind w:firstLine="480" w:firstLineChars="200"/>
              <w:rPr>
                <w:sz w:val="24"/>
              </w:rPr>
            </w:pPr>
            <w:r w:rsidRPr="00647FAC">
              <w:rPr>
                <w:rFonts w:hint="eastAsia"/>
                <w:sz w:val="24"/>
              </w:rPr>
              <w:t>今向李向阳借人民币</w:t>
            </w:r>
            <w:r w:rsidRPr="00647FAC">
              <w:rPr>
                <w:sz w:val="24"/>
              </w:rPr>
              <w:t>2700</w:t>
            </w:r>
            <w:r w:rsidRPr="00647FAC">
              <w:rPr>
                <w:rFonts w:hint="eastAsia"/>
                <w:sz w:val="24"/>
              </w:rPr>
              <w:t>元整，月利率为三厘五，我会按时归还本金和利息。</w:t>
            </w:r>
          </w:p>
          <w:p w:rsidR="006C0DAB" w:rsidRPr="00647FAC" w:rsidP="00647FAC">
            <w:pPr>
              <w:ind w:firstLine="480"/>
              <w:rPr>
                <w:sz w:val="24"/>
              </w:rPr>
            </w:pPr>
            <w:r w:rsidRPr="00647FAC">
              <w:rPr>
                <w:rFonts w:hint="eastAsia"/>
                <w:sz w:val="24"/>
              </w:rPr>
              <w:t>以此为据。</w:t>
            </w:r>
          </w:p>
          <w:p w:rsidR="006C0DAB" w:rsidRPr="00647FAC" w:rsidP="00647FAC">
            <w:pPr>
              <w:ind w:firstLine="480"/>
              <w:rPr>
                <w:sz w:val="24"/>
              </w:rPr>
            </w:pPr>
            <w:r w:rsidRPr="00647FAC">
              <w:rPr>
                <w:sz w:val="24"/>
              </w:rPr>
              <w:t xml:space="preserve">                                                 </w:t>
            </w:r>
          </w:p>
          <w:p w:rsidR="006C0DAB" w:rsidRPr="00647FAC" w:rsidP="00647FAC">
            <w:pPr>
              <w:ind w:firstLine="480"/>
              <w:jc w:val="right"/>
              <w:rPr>
                <w:sz w:val="24"/>
              </w:rPr>
            </w:pPr>
            <w:r w:rsidRPr="00647FAC">
              <w:rPr>
                <w:rFonts w:hint="eastAsia"/>
                <w:sz w:val="24"/>
              </w:rPr>
              <w:t>借款人：张小虎</w:t>
            </w:r>
          </w:p>
          <w:p w:rsidR="006C0DAB" w:rsidRPr="00647FAC" w:rsidP="00647FAC">
            <w:pPr>
              <w:ind w:firstLine="480"/>
              <w:rPr>
                <w:sz w:val="24"/>
              </w:rPr>
            </w:pPr>
            <w:r w:rsidRPr="00647FAC">
              <w:rPr>
                <w:sz w:val="24"/>
              </w:rPr>
              <w:t xml:space="preserve">                                                </w:t>
            </w:r>
          </w:p>
        </w:tc>
      </w:tr>
    </w:tbl>
    <w:p w:rsidR="006C0DAB">
      <w:pPr>
        <w:numPr>
          <w:ilvl w:val="0"/>
          <w:numId w:val="1"/>
        </w:numPr>
        <w:spacing w:line="280" w:lineRule="exact"/>
        <w:rPr>
          <w:rFonts w:asci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它在格式上有两个毛病：①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署名下没有借款日期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 xml:space="preserve">   </w:t>
      </w:r>
    </w:p>
    <w:p w:rsidR="006C0DAB">
      <w:pPr>
        <w:numPr>
          <w:ilvl w:val="0"/>
          <w:numId w:val="1"/>
        </w:numPr>
        <w:spacing w:line="280" w:lineRule="exact"/>
        <w:rPr>
          <w:rFonts w:asci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它在内容上的修改意见：①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数字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>2700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元应改成“贰仟柒佰”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 xml:space="preserve"> 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②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文中写清还款日期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</w:p>
    <w:p w:rsidR="006C0DAB">
      <w:pPr>
        <w:spacing w:line="38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第二部分（</w:t>
      </w:r>
      <w:r>
        <w:rPr>
          <w:b/>
          <w:bCs/>
          <w:sz w:val="28"/>
          <w:szCs w:val="28"/>
        </w:rPr>
        <w:t>8—24</w:t>
      </w:r>
      <w:r>
        <w:rPr>
          <w:rFonts w:hint="eastAsia"/>
          <w:b/>
          <w:bCs/>
          <w:sz w:val="28"/>
          <w:szCs w:val="28"/>
        </w:rPr>
        <w:t>题</w:t>
      </w:r>
      <w:r>
        <w:rPr>
          <w:b/>
          <w:bCs/>
          <w:sz w:val="28"/>
          <w:szCs w:val="28"/>
        </w:rPr>
        <w:t xml:space="preserve">  45</w:t>
      </w:r>
      <w:r>
        <w:rPr>
          <w:rFonts w:hint="eastAsia"/>
          <w:b/>
          <w:bCs/>
          <w:sz w:val="28"/>
          <w:szCs w:val="28"/>
        </w:rPr>
        <w:t>分）</w:t>
      </w:r>
    </w:p>
    <w:p w:rsidR="006C0DAB">
      <w:pPr>
        <w:spacing w:line="380" w:lineRule="exact"/>
        <w:jc w:val="left"/>
        <w:rPr>
          <w:sz w:val="24"/>
        </w:rPr>
      </w:pPr>
      <w:r>
        <w:rPr>
          <w:rFonts w:hint="eastAsia"/>
          <w:b/>
          <w:bCs/>
          <w:sz w:val="24"/>
        </w:rPr>
        <w:t>一、回忆李白《行路难》这首诗，回答</w:t>
      </w:r>
      <w:r>
        <w:rPr>
          <w:b/>
          <w:bCs/>
          <w:sz w:val="24"/>
        </w:rPr>
        <w:t>8—10</w:t>
      </w:r>
      <w:r>
        <w:rPr>
          <w:rFonts w:hint="eastAsia"/>
          <w:b/>
          <w:bCs/>
          <w:sz w:val="24"/>
        </w:rPr>
        <w:t>题。（</w:t>
      </w:r>
      <w:r>
        <w:rPr>
          <w:b/>
          <w:bCs/>
          <w:sz w:val="24"/>
        </w:rPr>
        <w:t>6</w:t>
      </w:r>
      <w:r>
        <w:rPr>
          <w:rFonts w:hint="eastAsia"/>
          <w:b/>
          <w:bCs/>
          <w:sz w:val="24"/>
        </w:rPr>
        <w:t>分）</w:t>
      </w:r>
      <w:r>
        <w:rPr>
          <w:sz w:val="24"/>
        </w:rPr>
        <w:t xml:space="preserve">       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、七、八句两个典故对应的受君王重用的人物是：</w:t>
      </w:r>
      <w:r>
        <w:rPr>
          <w:rFonts w:hint="eastAsia"/>
          <w:szCs w:val="21"/>
          <w:u w:val="single"/>
          <w:shd w:val="clear" w:color="auto" w:fill="FFFF00"/>
        </w:rPr>
        <w:t>姜尚（姜太公）</w:t>
      </w:r>
      <w:r>
        <w:rPr>
          <w:szCs w:val="21"/>
          <w:shd w:val="clear" w:color="auto" w:fill="FFFF00"/>
        </w:rPr>
        <w:t xml:space="preserve"> </w:t>
      </w:r>
      <w:r>
        <w:rPr>
          <w:rFonts w:hint="eastAsia"/>
          <w:szCs w:val="21"/>
          <w:shd w:val="clear" w:color="auto" w:fill="FFFF00"/>
        </w:rPr>
        <w:t>，</w:t>
      </w:r>
      <w:r>
        <w:rPr>
          <w:szCs w:val="21"/>
          <w:u w:val="single"/>
          <w:shd w:val="clear" w:color="auto" w:fill="FFFF00"/>
        </w:rPr>
        <w:t xml:space="preserve"> </w:t>
      </w:r>
      <w:r>
        <w:rPr>
          <w:rFonts w:hint="eastAsia"/>
          <w:szCs w:val="21"/>
          <w:u w:val="single"/>
          <w:shd w:val="clear" w:color="auto" w:fill="FFFF00"/>
        </w:rPr>
        <w:t>伊尹</w:t>
      </w:r>
      <w:r>
        <w:rPr>
          <w:szCs w:val="21"/>
          <w:u w:val="single"/>
          <w:shd w:val="clear" w:color="auto" w:fill="FFFF00"/>
        </w:rPr>
        <w:t xml:space="preserve"> </w:t>
      </w:r>
      <w:r>
        <w:rPr>
          <w:szCs w:val="21"/>
          <w:shd w:val="clear" w:color="auto" w:fill="FFFF00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。（</w:t>
      </w:r>
      <w:r>
        <w:rPr>
          <w:sz w:val="24"/>
        </w:rPr>
        <w:t>2</w:t>
      </w:r>
      <w:r>
        <w:rPr>
          <w:rFonts w:hint="eastAsia"/>
          <w:sz w:val="24"/>
        </w:rPr>
        <w:t>分）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、</w:t>
      </w:r>
      <w:r>
        <w:rPr>
          <w:sz w:val="24"/>
        </w:rPr>
        <w:t xml:space="preserve"> </w:t>
      </w:r>
      <w:r>
        <w:rPr>
          <w:rFonts w:hint="eastAsia"/>
          <w:sz w:val="24"/>
        </w:rPr>
        <w:t>以下对诗歌的理解有误的一项是</w:t>
      </w:r>
      <w:r>
        <w:rPr>
          <w:sz w:val="24"/>
        </w:rPr>
        <w:t>………………………………………………………</w:t>
      </w:r>
      <w:r>
        <w:rPr>
          <w:rFonts w:hint="eastAsia"/>
          <w:sz w:val="24"/>
        </w:rPr>
        <w:t>（</w:t>
      </w:r>
      <w:r>
        <w:rPr>
          <w:sz w:val="24"/>
        </w:rPr>
        <w:t xml:space="preserve">  </w:t>
      </w:r>
      <w:r>
        <w:rPr>
          <w:sz w:val="28"/>
          <w:szCs w:val="24"/>
        </w:rPr>
        <w:t xml:space="preserve"> </w:t>
      </w:r>
      <w:r>
        <w:rPr>
          <w:sz w:val="24"/>
          <w:shd w:val="clear" w:color="auto" w:fill="FFFF00"/>
        </w:rPr>
        <w:t>A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）（</w:t>
      </w:r>
      <w:r>
        <w:rPr>
          <w:sz w:val="24"/>
        </w:rPr>
        <w:t xml:space="preserve"> 2</w:t>
      </w:r>
      <w:r>
        <w:rPr>
          <w:rFonts w:hint="eastAsia"/>
          <w:sz w:val="24"/>
        </w:rPr>
        <w:t>分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．诗的开头两句以夸张的笔法，营造了欢乐的宴饮气氛，体现了诗人愉悦的心情。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．诗中以“欲渡黄河冰塞川，将登太行雪满山”来比喻人生道路中的艰难险阻。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．诗中运用典故，含蓄地表达了诗人盼望得到朝廷重用的心理。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D</w:t>
      </w:r>
      <w:r>
        <w:rPr>
          <w:rFonts w:hint="eastAsia"/>
          <w:sz w:val="24"/>
        </w:rPr>
        <w:t>．诗的最后两句写出了诗人坚信远大的抱负必能实现的豪迈气概。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10</w:t>
      </w:r>
      <w:r>
        <w:rPr>
          <w:rFonts w:hint="eastAsia"/>
          <w:sz w:val="24"/>
        </w:rPr>
        <w:t>、诗中哪些动词反映了作者当时怎样的内心情感？</w:t>
      </w:r>
      <w:r>
        <w:rPr>
          <w:sz w:val="24"/>
        </w:rPr>
        <w:t>(2</w:t>
      </w:r>
      <w:r>
        <w:rPr>
          <w:rFonts w:hint="eastAsia"/>
          <w:sz w:val="24"/>
        </w:rPr>
        <w:t>分）</w:t>
      </w:r>
    </w:p>
    <w:p w:rsidR="006C0DAB">
      <w:pPr>
        <w:spacing w:line="380" w:lineRule="exact"/>
        <w:jc w:val="left"/>
        <w:rPr>
          <w:sz w:val="24"/>
        </w:rPr>
      </w:pPr>
      <w:r>
        <w:rPr>
          <w:rFonts w:hint="eastAsia"/>
          <w:sz w:val="24"/>
        </w:rPr>
        <w:t>答：</w:t>
      </w:r>
      <w:r>
        <w:rPr>
          <w:rFonts w:ascii="宋体" w:hAnsi="宋体" w:cs="宋体" w:hint="eastAsia"/>
          <w:color w:val="1E1E1E"/>
          <w:kern w:val="0"/>
          <w:u w:val="single"/>
          <w:shd w:val="clear" w:color="auto" w:fill="FFFF00"/>
        </w:rPr>
        <w:t>“</w:t>
      </w:r>
      <w:r>
        <w:rPr>
          <w:rFonts w:hint="eastAsia"/>
          <w:b/>
          <w:bCs/>
          <w:szCs w:val="21"/>
          <w:u w:val="single"/>
          <w:shd w:val="clear" w:color="auto" w:fill="FFFF00"/>
        </w:rPr>
        <w:t>停</w:t>
      </w:r>
      <w:r>
        <w:rPr>
          <w:rFonts w:ascii="宋体" w:hAnsi="宋体" w:cs="宋体" w:hint="eastAsia"/>
          <w:color w:val="1E1E1E"/>
          <w:kern w:val="0"/>
          <w:u w:val="single"/>
          <w:shd w:val="clear" w:color="auto" w:fill="FFFF00"/>
        </w:rPr>
        <w:t>”“</w:t>
      </w:r>
      <w:r>
        <w:rPr>
          <w:rFonts w:hint="eastAsia"/>
          <w:b/>
          <w:bCs/>
          <w:szCs w:val="21"/>
          <w:u w:val="single"/>
          <w:shd w:val="clear" w:color="auto" w:fill="FFFF00"/>
        </w:rPr>
        <w:t>投</w:t>
      </w:r>
      <w:r>
        <w:rPr>
          <w:rFonts w:ascii="宋体" w:hAnsi="宋体" w:cs="宋体" w:hint="eastAsia"/>
          <w:color w:val="1E1E1E"/>
          <w:kern w:val="0"/>
          <w:u w:val="single"/>
          <w:shd w:val="clear" w:color="auto" w:fill="FFFF00"/>
        </w:rPr>
        <w:t>”“</w:t>
      </w:r>
      <w:r>
        <w:rPr>
          <w:rFonts w:hint="eastAsia"/>
          <w:b/>
          <w:bCs/>
          <w:szCs w:val="21"/>
          <w:u w:val="single"/>
          <w:shd w:val="clear" w:color="auto" w:fill="FFFF00"/>
        </w:rPr>
        <w:t>拔</w:t>
      </w:r>
      <w:r>
        <w:rPr>
          <w:rFonts w:ascii="宋体" w:hAnsi="宋体" w:cs="宋体" w:hint="eastAsia"/>
          <w:color w:val="1E1E1E"/>
          <w:kern w:val="0"/>
          <w:u w:val="single"/>
          <w:shd w:val="clear" w:color="auto" w:fill="FFFF00"/>
        </w:rPr>
        <w:t>”“</w:t>
      </w:r>
      <w:r>
        <w:rPr>
          <w:rFonts w:hint="eastAsia"/>
          <w:b/>
          <w:bCs/>
          <w:szCs w:val="21"/>
          <w:u w:val="single"/>
          <w:shd w:val="clear" w:color="auto" w:fill="FFFF00"/>
        </w:rPr>
        <w:t>顾</w:t>
      </w:r>
      <w:r>
        <w:rPr>
          <w:rFonts w:ascii="宋体" w:cs="宋体"/>
          <w:color w:val="1E1E1E"/>
          <w:kern w:val="0"/>
          <w:u w:val="single"/>
          <w:shd w:val="clear" w:color="auto" w:fill="FFFF00"/>
        </w:rPr>
        <w:t> </w:t>
      </w:r>
      <w:r>
        <w:rPr>
          <w:rFonts w:ascii="宋体" w:hAnsi="宋体" w:cs="宋体" w:hint="eastAsia"/>
          <w:color w:val="1E1E1E"/>
          <w:kern w:val="0"/>
          <w:u w:val="single"/>
          <w:shd w:val="clear" w:color="auto" w:fill="FFFF00"/>
        </w:rPr>
        <w:t>”四个连续的动作，揭示了李白内心的极度抑郁苦闷和感情的激荡起伏。</w:t>
      </w:r>
      <w:r>
        <w:rPr>
          <w:rFonts w:ascii="宋体" w:cs="宋体"/>
          <w:color w:val="1E1E1E"/>
          <w:kern w:val="0"/>
          <w:u w:val="single"/>
        </w:rPr>
        <w:t> </w:t>
      </w:r>
      <w:r>
        <w:rPr>
          <w:spacing w:val="8"/>
          <w:sz w:val="24"/>
          <w:szCs w:val="24"/>
          <w:u w:val="single"/>
        </w:rPr>
        <w:t xml:space="preserve">                            </w:t>
      </w:r>
    </w:p>
    <w:p w:rsidR="006C0DAB">
      <w:pPr>
        <w:spacing w:line="380" w:lineRule="exact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二、阅读下面的文言文，回答</w:t>
      </w:r>
      <w:r>
        <w:rPr>
          <w:b/>
          <w:bCs/>
          <w:sz w:val="24"/>
        </w:rPr>
        <w:t>11—14</w:t>
      </w:r>
      <w:r>
        <w:rPr>
          <w:rFonts w:hint="eastAsia"/>
          <w:b/>
          <w:bCs/>
          <w:sz w:val="24"/>
        </w:rPr>
        <w:t>题。（</w:t>
      </w:r>
      <w:r>
        <w:rPr>
          <w:b/>
          <w:bCs/>
          <w:sz w:val="24"/>
        </w:rPr>
        <w:t>10</w:t>
      </w:r>
      <w:r>
        <w:rPr>
          <w:rFonts w:hint="eastAsia"/>
          <w:b/>
          <w:bCs/>
          <w:sz w:val="24"/>
        </w:rPr>
        <w:t>分）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【甲】元丰六年十月十二日夜，解衣欲睡，月色入户，欣然起行。念无与为乐者，遂至承天寺，寻张怀民。怀民亦未寝，相与步于中庭。庭下如积水空明，水中</w:t>
      </w:r>
      <w:r>
        <w:rPr>
          <w:sz w:val="24"/>
        </w:rPr>
        <w:t xml:space="preserve"> </w:t>
      </w:r>
      <w:r>
        <w:rPr>
          <w:rFonts w:hint="eastAsia"/>
          <w:sz w:val="24"/>
        </w:rPr>
        <w:t>藻荇交横，盖竹柏影也。何夜无月？何处无竹柏？但少闲人如吾两人者耳。（苏轼《记承天寺夜游》）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【乙】崇祯五年十二月，余住西湖。大雪三日，湖中人鸟声俱绝。是日更定矣，余拏一小舟，拥毳衣炉火，独往湖心亭看雪。</w:t>
      </w:r>
      <w:r>
        <w:rPr>
          <w:sz w:val="24"/>
        </w:rPr>
        <w:t>****</w:t>
      </w:r>
      <w:r>
        <w:rPr>
          <w:rFonts w:hint="eastAsia"/>
          <w:sz w:val="24"/>
        </w:rPr>
        <w:t>，天与云与山与水，上下一白。湖上影子，惟长堤一痕，湖心亭一点，与余舟一芥，舟中人两三粒而已。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到亭上，有两人铺毡对坐，一童子烧酒，炉正沸。见余大喜曰：“湖中焉得更有此人？”拉余同饮。余强饮三大白而别。问其姓氏，是金陵人，客此。及下船，舟子喃喃曰：“莫说相公痴，更有痴似相公者！”（张岱《湖心亭看雪》）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11</w:t>
      </w:r>
      <w:r>
        <w:rPr>
          <w:rFonts w:hint="eastAsia"/>
          <w:sz w:val="24"/>
        </w:rPr>
        <w:t>．下列句子中加横线词解释有误的一项是（</w:t>
      </w:r>
      <w:r>
        <w:rPr>
          <w:sz w:val="24"/>
        </w:rPr>
        <w:t xml:space="preserve"> 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</w:rPr>
        <w:t>A</w:t>
      </w:r>
      <w:r>
        <w:rPr>
          <w:sz w:val="24"/>
        </w:rPr>
        <w:t xml:space="preserve"> </w:t>
      </w:r>
      <w:r>
        <w:rPr>
          <w:rFonts w:hint="eastAsia"/>
          <w:sz w:val="24"/>
        </w:rPr>
        <w:t>）（</w:t>
      </w:r>
      <w:r>
        <w:rPr>
          <w:sz w:val="24"/>
        </w:rPr>
        <w:t>2</w:t>
      </w:r>
      <w:r>
        <w:rPr>
          <w:rFonts w:hint="eastAsia"/>
          <w:sz w:val="24"/>
        </w:rPr>
        <w:t>分）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</w:t>
      </w:r>
      <w:r>
        <w:rPr>
          <w:rFonts w:hint="eastAsia"/>
          <w:b/>
          <w:bCs/>
          <w:sz w:val="24"/>
          <w:u w:val="single"/>
        </w:rPr>
        <w:t>念</w:t>
      </w:r>
      <w:r>
        <w:rPr>
          <w:rFonts w:hint="eastAsia"/>
          <w:sz w:val="24"/>
        </w:rPr>
        <w:t>无与为乐者（想念，思念）</w:t>
      </w:r>
      <w:r>
        <w:rPr>
          <w:sz w:val="24"/>
        </w:rPr>
        <w:t xml:space="preserve">     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．</w:t>
      </w:r>
      <w:r>
        <w:rPr>
          <w:rFonts w:hint="eastAsia"/>
          <w:b/>
          <w:bCs/>
          <w:sz w:val="24"/>
          <w:u w:val="single"/>
        </w:rPr>
        <w:t>相与</w:t>
      </w:r>
      <w:r>
        <w:rPr>
          <w:rFonts w:hint="eastAsia"/>
          <w:sz w:val="24"/>
        </w:rPr>
        <w:t>步于中庭（一同，共同）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．与余舟一</w:t>
      </w:r>
      <w:r>
        <w:rPr>
          <w:rFonts w:hint="eastAsia"/>
          <w:b/>
          <w:bCs/>
          <w:sz w:val="24"/>
          <w:u w:val="single"/>
        </w:rPr>
        <w:t>芥</w:t>
      </w:r>
      <w:r>
        <w:rPr>
          <w:rFonts w:hint="eastAsia"/>
          <w:sz w:val="24"/>
        </w:rPr>
        <w:t>（小草，这里比喻船像草一样的微小。）</w:t>
      </w:r>
      <w:r>
        <w:rPr>
          <w:sz w:val="24"/>
        </w:rPr>
        <w:t> 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 D</w:t>
      </w:r>
      <w:r>
        <w:rPr>
          <w:rFonts w:hint="eastAsia"/>
          <w:sz w:val="24"/>
        </w:rPr>
        <w:t>．余强饮</w:t>
      </w:r>
      <w:r>
        <w:rPr>
          <w:rFonts w:hint="eastAsia"/>
          <w:b/>
          <w:bCs/>
          <w:sz w:val="24"/>
          <w:u w:val="single"/>
        </w:rPr>
        <w:t>三大白</w:t>
      </w:r>
      <w:r>
        <w:rPr>
          <w:rFonts w:hint="eastAsia"/>
          <w:sz w:val="24"/>
        </w:rPr>
        <w:t>而别（三大杯酒）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12</w:t>
      </w:r>
      <w:r>
        <w:rPr>
          <w:rFonts w:hint="eastAsia"/>
          <w:sz w:val="24"/>
        </w:rPr>
        <w:t>．下列加点虚词含义、用法相同的一项是</w:t>
      </w:r>
      <w:r>
        <w:rPr>
          <w:sz w:val="24"/>
        </w:rPr>
        <w:t xml:space="preserve">(   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</w:rPr>
        <w:t>D</w:t>
      </w:r>
      <w:r>
        <w:rPr>
          <w:rFonts w:ascii="宋体" w:hAnsi="宋体"/>
          <w:color w:val="000000"/>
        </w:rPr>
        <w:t xml:space="preserve"> </w:t>
      </w:r>
      <w:r>
        <w:rPr>
          <w:sz w:val="24"/>
        </w:rPr>
        <w:t xml:space="preserve">  )</w:t>
      </w: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分）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 xml:space="preserve">A. </w:t>
      </w:r>
      <w:r>
        <w:rPr>
          <w:rFonts w:hint="eastAsia"/>
          <w:sz w:val="24"/>
        </w:rPr>
        <w:t>余强饮三大白</w:t>
      </w:r>
      <w:r>
        <w:rPr>
          <w:rFonts w:hint="eastAsia"/>
          <w:b/>
          <w:bCs/>
          <w:sz w:val="24"/>
          <w:u w:val="single"/>
        </w:rPr>
        <w:t>而</w:t>
      </w:r>
      <w:r>
        <w:rPr>
          <w:rFonts w:hint="eastAsia"/>
          <w:sz w:val="24"/>
        </w:rPr>
        <w:t>别　　鸣之</w:t>
      </w:r>
      <w:r>
        <w:rPr>
          <w:rFonts w:hint="eastAsia"/>
          <w:b/>
          <w:bCs/>
          <w:sz w:val="24"/>
          <w:u w:val="single"/>
        </w:rPr>
        <w:t>而</w:t>
      </w:r>
      <w:r>
        <w:rPr>
          <w:rFonts w:hint="eastAsia"/>
          <w:sz w:val="24"/>
        </w:rPr>
        <w:t>不能通其意</w:t>
      </w:r>
      <w:r>
        <w:rPr>
          <w:sz w:val="24"/>
        </w:rPr>
        <w:t>(</w:t>
      </w:r>
      <w:r>
        <w:rPr>
          <w:rFonts w:hint="eastAsia"/>
          <w:sz w:val="24"/>
        </w:rPr>
        <w:t>《马说》</w:t>
      </w:r>
      <w:r>
        <w:rPr>
          <w:sz w:val="24"/>
        </w:rPr>
        <w:t>)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 xml:space="preserve">B. </w:t>
      </w:r>
      <w:r>
        <w:rPr>
          <w:rFonts w:hint="eastAsia"/>
          <w:sz w:val="24"/>
        </w:rPr>
        <w:t>湖中</w:t>
      </w:r>
      <w:r>
        <w:rPr>
          <w:rFonts w:hint="eastAsia"/>
          <w:b/>
          <w:bCs/>
          <w:sz w:val="24"/>
          <w:u w:val="single"/>
        </w:rPr>
        <w:t>焉</w:t>
      </w:r>
      <w:r>
        <w:rPr>
          <w:rFonts w:hint="eastAsia"/>
          <w:sz w:val="24"/>
        </w:rPr>
        <w:t>得更有此人　　必有我师</w:t>
      </w:r>
      <w:r>
        <w:rPr>
          <w:rFonts w:hint="eastAsia"/>
          <w:b/>
          <w:bCs/>
          <w:sz w:val="24"/>
          <w:u w:val="single"/>
        </w:rPr>
        <w:t>焉</w:t>
      </w:r>
      <w:r>
        <w:rPr>
          <w:sz w:val="24"/>
        </w:rPr>
        <w:t>(</w:t>
      </w:r>
      <w:r>
        <w:rPr>
          <w:rFonts w:hint="eastAsia"/>
          <w:sz w:val="24"/>
        </w:rPr>
        <w:t>《论语》十二章</w:t>
      </w:r>
      <w:r>
        <w:rPr>
          <w:sz w:val="24"/>
        </w:rPr>
        <w:t>)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 xml:space="preserve">C. </w:t>
      </w:r>
      <w:r>
        <w:rPr>
          <w:rFonts w:hint="eastAsia"/>
          <w:sz w:val="24"/>
        </w:rPr>
        <w:t>念无与为乐</w:t>
      </w:r>
      <w:r>
        <w:rPr>
          <w:rFonts w:hint="eastAsia"/>
          <w:b/>
          <w:bCs/>
          <w:sz w:val="24"/>
          <w:u w:val="single"/>
        </w:rPr>
        <w:t>者</w:t>
      </w:r>
      <w:r>
        <w:rPr>
          <w:rFonts w:hint="eastAsia"/>
          <w:sz w:val="24"/>
        </w:rPr>
        <w:t>　</w:t>
      </w:r>
      <w:r>
        <w:rPr>
          <w:sz w:val="24"/>
        </w:rPr>
        <w:t xml:space="preserve">    </w:t>
      </w:r>
      <w:r>
        <w:rPr>
          <w:rFonts w:hint="eastAsia"/>
          <w:sz w:val="24"/>
        </w:rPr>
        <w:t>　晦明变化</w:t>
      </w:r>
      <w:r>
        <w:rPr>
          <w:rFonts w:hint="eastAsia"/>
          <w:b/>
          <w:bCs/>
          <w:sz w:val="24"/>
          <w:u w:val="single"/>
        </w:rPr>
        <w:t>者</w:t>
      </w:r>
      <w:r>
        <w:rPr>
          <w:rFonts w:hint="eastAsia"/>
          <w:sz w:val="24"/>
        </w:rPr>
        <w:t>，山间之朝暮也</w:t>
      </w:r>
      <w:r>
        <w:rPr>
          <w:sz w:val="24"/>
        </w:rPr>
        <w:t>(</w:t>
      </w:r>
      <w:r>
        <w:rPr>
          <w:rFonts w:hint="eastAsia"/>
          <w:sz w:val="24"/>
        </w:rPr>
        <w:t>《醉翁亭记》</w:t>
      </w:r>
      <w:r>
        <w:rPr>
          <w:sz w:val="24"/>
        </w:rPr>
        <w:t>)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 xml:space="preserve">D. </w:t>
      </w:r>
      <w:r>
        <w:rPr>
          <w:rFonts w:hint="eastAsia"/>
          <w:sz w:val="24"/>
        </w:rPr>
        <w:t>相与步</w:t>
      </w:r>
      <w:r>
        <w:rPr>
          <w:rFonts w:hint="eastAsia"/>
          <w:b/>
          <w:bCs/>
          <w:sz w:val="24"/>
          <w:u w:val="single"/>
        </w:rPr>
        <w:t>于</w:t>
      </w:r>
      <w:r>
        <w:rPr>
          <w:rFonts w:hint="eastAsia"/>
          <w:sz w:val="24"/>
        </w:rPr>
        <w:t>中庭　　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战</w:t>
      </w:r>
      <w:r>
        <w:rPr>
          <w:rFonts w:hint="eastAsia"/>
          <w:b/>
          <w:bCs/>
          <w:sz w:val="24"/>
          <w:u w:val="single"/>
        </w:rPr>
        <w:t>于</w:t>
      </w:r>
      <w:r>
        <w:rPr>
          <w:rFonts w:hint="eastAsia"/>
          <w:sz w:val="24"/>
        </w:rPr>
        <w:t>长勺</w:t>
      </w:r>
      <w:r>
        <w:rPr>
          <w:sz w:val="24"/>
        </w:rPr>
        <w:t>(</w:t>
      </w:r>
      <w:r>
        <w:rPr>
          <w:rFonts w:hint="eastAsia"/>
          <w:sz w:val="24"/>
        </w:rPr>
        <w:t>《曹刿论战》</w:t>
      </w:r>
      <w:r>
        <w:rPr>
          <w:sz w:val="24"/>
        </w:rPr>
        <w:drawing>
          <wp:inline>
            <wp:extent cx="254000" cy="2540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828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)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13.</w:t>
      </w:r>
      <w:r>
        <w:rPr>
          <w:rFonts w:hint="eastAsia"/>
          <w:sz w:val="24"/>
        </w:rPr>
        <w:t>把文言文中画线句子翻译成现代汉语。</w:t>
      </w:r>
      <w:r>
        <w:rPr>
          <w:sz w:val="24"/>
        </w:rPr>
        <w:t>(4</w:t>
      </w:r>
      <w:r>
        <w:rPr>
          <w:rFonts w:hint="eastAsia"/>
          <w:sz w:val="24"/>
        </w:rPr>
        <w:t>分</w:t>
      </w:r>
      <w:r>
        <w:rPr>
          <w:sz w:val="24"/>
        </w:rPr>
        <w:t>)</w:t>
      </w:r>
    </w:p>
    <w:p w:rsidR="006C0DAB">
      <w:pPr>
        <w:pStyle w:val="Normal1"/>
        <w:spacing w:line="360" w:lineRule="auto"/>
        <w:jc w:val="left"/>
        <w:textAlignment w:val="center"/>
        <w:rPr>
          <w:rFonts w:ascii="宋体"/>
          <w:color w:val="000000"/>
          <w:u w:val="single"/>
        </w:rPr>
      </w:pPr>
      <w:r>
        <w:rPr>
          <w:rFonts w:ascii="宋体" w:hAnsi="宋体"/>
          <w:color w:val="000000"/>
        </w:rPr>
        <w:t>(1)</w:t>
      </w:r>
      <w:r>
        <w:rPr>
          <w:rFonts w:ascii="宋体" w:hAnsi="宋体" w:hint="eastAsia"/>
          <w:color w:val="000000"/>
        </w:rPr>
        <w:t>但少闲人如吾两人者耳。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只是缺少像我们俩这样清闲的人罢了。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                                                      </w:t>
      </w:r>
    </w:p>
    <w:p w:rsidR="006C0DAB">
      <w:pPr>
        <w:rPr>
          <w:spacing w:val="8"/>
          <w:sz w:val="24"/>
        </w:rPr>
      </w:pPr>
      <w:r>
        <w:rPr>
          <w:rFonts w:ascii="宋体" w:hAnsi="宋体" w:cs="宋体"/>
          <w:color w:val="000000"/>
        </w:rPr>
        <w:t>(2)</w:t>
      </w:r>
      <w:r>
        <w:rPr>
          <w:rFonts w:ascii="宋体" w:hAnsi="宋体" w:cs="宋体" w:hint="eastAsia"/>
          <w:color w:val="000000"/>
        </w:rPr>
        <w:t>莫说相公痴，更有痴似相公者！</w:t>
      </w:r>
      <w:r>
        <w:rPr>
          <w:rFonts w:ascii="宋体" w:hAnsi="宋体" w:cs="宋体"/>
          <w:color w:val="000000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不要说相公您痴迷，还有像相公您一样痴的人。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 xml:space="preserve">   </w:t>
      </w:r>
      <w:r>
        <w:rPr>
          <w:rFonts w:ascii="宋体" w:hAnsi="宋体" w:cs="宋体"/>
          <w:color w:val="000000"/>
          <w:u w:val="single"/>
        </w:rPr>
        <w:t xml:space="preserve">                                            </w:t>
      </w:r>
      <w:r>
        <w:rPr>
          <w:spacing w:val="8"/>
          <w:sz w:val="24"/>
        </w:rPr>
        <w:t xml:space="preserve">             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sz w:val="24"/>
        </w:rPr>
        <w:t>14</w:t>
      </w:r>
      <w:r>
        <w:rPr>
          <w:rFonts w:hint="eastAsia"/>
          <w:sz w:val="24"/>
        </w:rPr>
        <w:t>．古游记大多较简。通常开篇交代时间、地点、人物、环境，中间写景，篇末感怀。甲乙两文也是如此，甲文强调“闲”，乙文着重“痴”，你是如何理解这“闲”与“痴”的？</w:t>
      </w:r>
      <w:r>
        <w:rPr>
          <w:sz w:val="24"/>
        </w:rPr>
        <w:t>(2</w:t>
      </w:r>
      <w:r>
        <w:rPr>
          <w:rFonts w:hint="eastAsia"/>
          <w:sz w:val="24"/>
        </w:rPr>
        <w:t>分</w:t>
      </w:r>
      <w:r>
        <w:rPr>
          <w:sz w:val="24"/>
        </w:rPr>
        <w:t>)</w:t>
      </w:r>
    </w:p>
    <w:p w:rsidR="006C0DAB">
      <w:pPr>
        <w:spacing w:line="380" w:lineRule="exact"/>
        <w:jc w:val="left"/>
        <w:rPr>
          <w:spacing w:val="8"/>
          <w:sz w:val="24"/>
          <w:szCs w:val="24"/>
          <w:u w:val="single"/>
        </w:rPr>
      </w:pPr>
      <w:r>
        <w:rPr>
          <w:rFonts w:hint="eastAsia"/>
          <w:spacing w:val="8"/>
          <w:sz w:val="24"/>
        </w:rPr>
        <w:t>答：</w:t>
      </w:r>
      <w:r>
        <w:rPr>
          <w:spacing w:val="8"/>
          <w:sz w:val="24"/>
          <w:u w:val="single"/>
        </w:rPr>
        <w:t xml:space="preserve"> 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苏轼的一个“闲”字，把赏月的欣喜、漫步的悠闲、贬谪的悲凉、乐观豁达的感情，都包含其中，意味深长；而张岱的“痴”表现他痴迷于天人合一的山水之乐，充分彰显了他钟情山水、淡泊孤寂的独特个性。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 xml:space="preserve">    </w:t>
      </w:r>
      <w:r>
        <w:rPr>
          <w:spacing w:val="8"/>
          <w:sz w:val="24"/>
        </w:rPr>
        <w:t xml:space="preserve">                                                         </w:t>
      </w:r>
      <w:r>
        <w:rPr>
          <w:spacing w:val="8"/>
          <w:sz w:val="24"/>
          <w:szCs w:val="24"/>
          <w:u w:val="single"/>
        </w:rPr>
        <w:t xml:space="preserve"> </w:t>
      </w:r>
    </w:p>
    <w:p w:rsidR="006C0DAB">
      <w:pPr>
        <w:spacing w:line="380" w:lineRule="exact"/>
        <w:jc w:val="left"/>
        <w:rPr>
          <w:b/>
          <w:bCs/>
          <w:spacing w:val="8"/>
          <w:sz w:val="24"/>
        </w:rPr>
      </w:pPr>
      <w:r>
        <w:rPr>
          <w:rFonts w:hint="eastAsia"/>
          <w:b/>
          <w:bCs/>
          <w:spacing w:val="8"/>
          <w:sz w:val="24"/>
        </w:rPr>
        <w:t>三、阅读下面的议论文，回答</w:t>
      </w:r>
      <w:r>
        <w:rPr>
          <w:b/>
          <w:bCs/>
          <w:spacing w:val="8"/>
          <w:sz w:val="24"/>
        </w:rPr>
        <w:t>15—19</w:t>
      </w:r>
      <w:r>
        <w:rPr>
          <w:rFonts w:hint="eastAsia"/>
          <w:b/>
          <w:bCs/>
          <w:spacing w:val="8"/>
          <w:sz w:val="24"/>
        </w:rPr>
        <w:t>题。（</w:t>
      </w:r>
      <w:r>
        <w:rPr>
          <w:b/>
          <w:bCs/>
          <w:spacing w:val="8"/>
          <w:sz w:val="24"/>
        </w:rPr>
        <w:t>14</w:t>
      </w:r>
      <w:r>
        <w:rPr>
          <w:rFonts w:hint="eastAsia"/>
          <w:b/>
          <w:bCs/>
          <w:spacing w:val="8"/>
          <w:sz w:val="24"/>
        </w:rPr>
        <w:t>分）</w:t>
      </w:r>
    </w:p>
    <w:p w:rsidR="006C0DAB" w:rsidP="008A6CAA">
      <w:pPr>
        <w:spacing w:line="380" w:lineRule="exact"/>
        <w:ind w:firstLine="480" w:firstLineChars="200"/>
        <w:jc w:val="center"/>
        <w:rPr>
          <w:b/>
          <w:bCs/>
          <w:spacing w:val="8"/>
          <w:sz w:val="24"/>
        </w:rPr>
      </w:pPr>
      <w:r>
        <w:rPr>
          <w:rFonts w:hint="eastAsia"/>
          <w:b/>
          <w:bCs/>
          <w:spacing w:val="8"/>
          <w:sz w:val="24"/>
        </w:rPr>
        <w:t>学会赏识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意大利著名雕塑家米开朗琪罗，历尽心血雕刻出著名的大卫像。人们皆惊叹于大卫像的辉煌，可在此之前，很少有人对这块雕刻大卫的石材做出褒评。其实并非石头不美，只是无人赏识，而米开朗琪罗发现了它，并赏识它是一块用于雕刻的好石材，然后赋予了它新的价值。所以，我们应该学会赏识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②因为赏识，是一个人心境磊落，视野疏朗的表现；是一个人才智敏锐，气度从容的凸显。没有赏识，自我多了一份自卑，他人多了一份挑剔；社会多了一份冷漠，世界缺了一份美好。因此，我们要学会赏识。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③学会赏识身份低于自己的人，因为“任何看似愚蠢的东西，都必定有值得喝彩的地方”。台湾作家林清玄曾经评价一位犯案数十起的小偷，赞扬他的细密心思，肯定他的灵巧手法。小偷听说后，金盆洗手，成为四十多家连锁店的老板。一位年轻人因一首情诗离开学校后，福楼拜给予他鼓励、赏识。终于，这个年轻人写出了著名的短篇小说《羊脂球》。这位年轻人，便是莫泊桑。是赏识唤回了迷途的羔羊，是赏识使其得到认可和肯定，是赏识激发其奋发努力的勇气，最终获得新生。那么，我们为何不学会赏识？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④学会赏识自己，因为“天生我材必有用，千金散尽还复来”。学会赏识自己，要有太白“仰天大笑出门去，我辈岂是蓬蒿人”的自信豪放，要有苏轼“西北望，射天狼”的雄心壮志，要有杜甫“何时眼前突兀见此屋，吾庐独破受冻死亦足”的无私旷达，要有屈原“宁赴湘流，葬于江鱼之腹中，安能以皓皓之白，而蒙世俗之尘埃乎”的坚贞不屈。因为赏识自己，诸葛孔明才会自称卧龙，未出草庐而知晓天下三分；因为赏识自己，毛遂才会以锥自喻，在大殿上据理力争；因为赏识自己，陈涉才会石破天惊，高呼“王侯将相宁有种乎！”赏识可以给自己动力，使自己迈上新阶梯。因此，我们为何不学会赏识？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⑤学会赏识那些强于自己的人，因为“海纳百川，有容乃大。壁立千仞，无欲则刚。”廉颇因为不赏识蔺相如的治国才能，居功自傲，处处刁难。而蔺相如赏识廉颇的滔滔武略，不计前嫌。两人终化干戈为玉帛，彼此赏识，才有“负荆请罪”的美谈流传至今。孔夫子赏识他人，才有“三人行必有我师”的断言。学会赏识，才会看到别人的长处，才能取人之长，补己之短，不断完善自己。既是如此，我们为何不学会赏识？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⑥真正的智者，他们会在赏识的同时，把自己投入到铸就辉煌的熔炉之中，把自卑熔炼成自信，把不满锻造成竞争，把孤傲挥洒成谦逊，把萎靡升华成振奋，把失意挤压成动力，把挫折捶打成练达。</w:t>
      </w:r>
    </w:p>
    <w:p w:rsidR="006C0DAB">
      <w:pPr>
        <w:spacing w:line="38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⑦我们应该学会赏识。学会赏识，对己，是一种超越；对人，是一种幸福。（有删改）</w:t>
      </w:r>
    </w:p>
    <w:p w:rsidR="006C0DAB">
      <w:pPr>
        <w:spacing w:line="380" w:lineRule="exact"/>
        <w:jc w:val="left"/>
        <w:rPr>
          <w:spacing w:val="8"/>
          <w:szCs w:val="21"/>
        </w:rPr>
      </w:pPr>
      <w:r>
        <w:rPr>
          <w:spacing w:val="8"/>
          <w:szCs w:val="21"/>
        </w:rPr>
        <w:t>15</w:t>
      </w:r>
      <w:r>
        <w:rPr>
          <w:rFonts w:hint="eastAsia"/>
          <w:spacing w:val="8"/>
          <w:szCs w:val="21"/>
        </w:rPr>
        <w:t>．本文的中心论点是什么？（</w:t>
      </w:r>
      <w:r>
        <w:rPr>
          <w:spacing w:val="8"/>
          <w:szCs w:val="21"/>
        </w:rPr>
        <w:t>2</w:t>
      </w:r>
      <w:r>
        <w:rPr>
          <w:rFonts w:hint="eastAsia"/>
          <w:spacing w:val="8"/>
          <w:szCs w:val="21"/>
        </w:rPr>
        <w:t>分）</w:t>
      </w:r>
    </w:p>
    <w:p w:rsidR="006C0DAB">
      <w:pPr>
        <w:spacing w:line="380" w:lineRule="exact"/>
        <w:jc w:val="left"/>
        <w:rPr>
          <w:spacing w:val="8"/>
          <w:szCs w:val="21"/>
        </w:rPr>
      </w:pPr>
      <w:r>
        <w:rPr>
          <w:rFonts w:hint="eastAsia"/>
          <w:spacing w:val="8"/>
          <w:szCs w:val="21"/>
        </w:rPr>
        <w:t>答：</w:t>
      </w:r>
      <w:r>
        <w:rPr>
          <w:spacing w:val="8"/>
          <w:szCs w:val="21"/>
          <w:u w:val="single"/>
        </w:rPr>
        <w:t xml:space="preserve">     </w:t>
      </w:r>
      <w:r>
        <w:rPr>
          <w:spacing w:val="8"/>
          <w:szCs w:val="21"/>
          <w:u w:val="single"/>
          <w:shd w:val="clear" w:color="auto" w:fill="FFFF00"/>
        </w:rPr>
        <w:t xml:space="preserve"> </w:t>
      </w:r>
      <w:r>
        <w:rPr>
          <w:rFonts w:hint="eastAsia"/>
          <w:spacing w:val="8"/>
          <w:szCs w:val="21"/>
          <w:u w:val="single"/>
          <w:shd w:val="clear" w:color="auto" w:fill="FFFF00"/>
        </w:rPr>
        <w:t>我们应该学会赏识。</w:t>
      </w:r>
      <w:r>
        <w:rPr>
          <w:spacing w:val="8"/>
          <w:szCs w:val="21"/>
          <w:u w:val="single"/>
          <w:shd w:val="clear" w:color="auto" w:fill="FFFF00"/>
        </w:rPr>
        <w:t xml:space="preserve"> </w:t>
      </w:r>
      <w:r>
        <w:rPr>
          <w:spacing w:val="8"/>
          <w:szCs w:val="21"/>
          <w:u w:val="single"/>
        </w:rPr>
        <w:t xml:space="preserve">                               </w:t>
      </w:r>
      <w:r>
        <w:rPr>
          <w:spacing w:val="8"/>
          <w:szCs w:val="21"/>
        </w:rPr>
        <w:t xml:space="preserve">                       </w:t>
      </w:r>
    </w:p>
    <w:p w:rsidR="006C0DAB">
      <w:pPr>
        <w:spacing w:line="380" w:lineRule="exact"/>
        <w:jc w:val="left"/>
        <w:rPr>
          <w:spacing w:val="8"/>
          <w:szCs w:val="21"/>
        </w:rPr>
      </w:pPr>
      <w:r>
        <w:rPr>
          <w:spacing w:val="8"/>
          <w:szCs w:val="21"/>
        </w:rPr>
        <w:t>6</w:t>
      </w:r>
      <w:r>
        <w:rPr>
          <w:rFonts w:hint="eastAsia"/>
          <w:spacing w:val="8"/>
          <w:szCs w:val="21"/>
        </w:rPr>
        <w:t>．文章第①段在全文中有什么作用？（</w:t>
      </w:r>
      <w:r>
        <w:rPr>
          <w:spacing w:val="8"/>
          <w:szCs w:val="21"/>
        </w:rPr>
        <w:t>3</w:t>
      </w:r>
      <w:r>
        <w:rPr>
          <w:rFonts w:hint="eastAsia"/>
          <w:spacing w:val="8"/>
          <w:szCs w:val="21"/>
        </w:rPr>
        <w:t>分）</w:t>
      </w:r>
    </w:p>
    <w:p w:rsidR="006C0DAB">
      <w:pPr>
        <w:spacing w:line="380" w:lineRule="exact"/>
        <w:jc w:val="left"/>
        <w:rPr>
          <w:spacing w:val="8"/>
          <w:szCs w:val="21"/>
        </w:rPr>
      </w:pPr>
      <w:r>
        <w:rPr>
          <w:rFonts w:hint="eastAsia"/>
          <w:spacing w:val="8"/>
          <w:szCs w:val="21"/>
        </w:rPr>
        <w:t>答：</w:t>
      </w:r>
      <w:r>
        <w:rPr>
          <w:spacing w:val="8"/>
          <w:szCs w:val="21"/>
          <w:u w:val="single"/>
        </w:rPr>
        <w:t xml:space="preserve">  </w:t>
      </w:r>
      <w:r>
        <w:rPr>
          <w:rFonts w:hint="eastAsia"/>
          <w:spacing w:val="8"/>
          <w:szCs w:val="21"/>
          <w:u w:val="single"/>
          <w:shd w:val="clear" w:color="auto" w:fill="FFFF00"/>
        </w:rPr>
        <w:t>（</w:t>
      </w:r>
      <w:r>
        <w:rPr>
          <w:spacing w:val="8"/>
          <w:szCs w:val="21"/>
          <w:u w:val="single"/>
          <w:shd w:val="clear" w:color="auto" w:fill="FFFF00"/>
        </w:rPr>
        <w:t>1</w:t>
      </w:r>
      <w:r>
        <w:rPr>
          <w:rFonts w:hint="eastAsia"/>
          <w:spacing w:val="8"/>
          <w:szCs w:val="21"/>
          <w:u w:val="single"/>
          <w:shd w:val="clear" w:color="auto" w:fill="FFFF00"/>
        </w:rPr>
        <w:t>）引出中心论点</w:t>
      </w:r>
      <w:r>
        <w:rPr>
          <w:spacing w:val="8"/>
          <w:szCs w:val="21"/>
          <w:u w:val="single"/>
          <w:shd w:val="clear" w:color="auto" w:fill="FFFF00"/>
        </w:rPr>
        <w:t>——</w:t>
      </w:r>
      <w:r>
        <w:rPr>
          <w:rFonts w:hint="eastAsia"/>
          <w:spacing w:val="8"/>
          <w:szCs w:val="21"/>
          <w:u w:val="single"/>
          <w:shd w:val="clear" w:color="auto" w:fill="FFFF00"/>
        </w:rPr>
        <w:t>我们应该学会赏识。．（</w:t>
      </w:r>
      <w:r>
        <w:rPr>
          <w:spacing w:val="8"/>
          <w:szCs w:val="21"/>
          <w:u w:val="single"/>
          <w:shd w:val="clear" w:color="auto" w:fill="FFFF00"/>
        </w:rPr>
        <w:t>2</w:t>
      </w:r>
      <w:r>
        <w:rPr>
          <w:rFonts w:hint="eastAsia"/>
          <w:spacing w:val="8"/>
          <w:szCs w:val="21"/>
          <w:u w:val="single"/>
          <w:shd w:val="clear" w:color="auto" w:fill="FFFF00"/>
        </w:rPr>
        <w:t>）作为事实论据论证论点（</w:t>
      </w:r>
      <w:r>
        <w:rPr>
          <w:spacing w:val="8"/>
          <w:szCs w:val="21"/>
          <w:u w:val="single"/>
          <w:shd w:val="clear" w:color="auto" w:fill="FFFF00"/>
        </w:rPr>
        <w:t>3</w:t>
      </w:r>
      <w:r>
        <w:rPr>
          <w:rFonts w:hint="eastAsia"/>
          <w:spacing w:val="8"/>
          <w:szCs w:val="21"/>
          <w:u w:val="single"/>
          <w:shd w:val="clear" w:color="auto" w:fill="FFFF00"/>
        </w:rPr>
        <w:t>）激发读者的阅读兴趣．</w:t>
      </w:r>
      <w:r>
        <w:rPr>
          <w:spacing w:val="8"/>
          <w:szCs w:val="21"/>
          <w:u w:val="single"/>
        </w:rPr>
        <w:t xml:space="preserve">                                          </w:t>
      </w:r>
      <w:r>
        <w:rPr>
          <w:spacing w:val="8"/>
          <w:szCs w:val="21"/>
        </w:rPr>
        <w:t xml:space="preserve">                          </w:t>
      </w:r>
    </w:p>
    <w:p w:rsidR="006C0DAB">
      <w:pPr>
        <w:spacing w:line="380" w:lineRule="exact"/>
        <w:jc w:val="left"/>
        <w:rPr>
          <w:spacing w:val="8"/>
          <w:szCs w:val="21"/>
        </w:rPr>
      </w:pPr>
      <w:r>
        <w:rPr>
          <w:spacing w:val="8"/>
          <w:szCs w:val="21"/>
        </w:rPr>
        <w:t>17.</w:t>
      </w:r>
      <w:r>
        <w:rPr>
          <w:rFonts w:hint="eastAsia"/>
          <w:spacing w:val="8"/>
          <w:szCs w:val="21"/>
        </w:rPr>
        <w:t>简要分析说明第②段的论证过程。（</w:t>
      </w:r>
      <w:r>
        <w:rPr>
          <w:spacing w:val="8"/>
          <w:szCs w:val="21"/>
        </w:rPr>
        <w:t>3</w:t>
      </w:r>
      <w:r>
        <w:rPr>
          <w:rFonts w:hint="eastAsia"/>
          <w:spacing w:val="8"/>
          <w:szCs w:val="21"/>
        </w:rPr>
        <w:t>分）</w:t>
      </w:r>
    </w:p>
    <w:p w:rsidR="006C0DAB">
      <w:pPr>
        <w:spacing w:line="380" w:lineRule="exact"/>
        <w:jc w:val="left"/>
        <w:rPr>
          <w:spacing w:val="8"/>
          <w:szCs w:val="21"/>
        </w:rPr>
      </w:pPr>
      <w:r>
        <w:rPr>
          <w:rFonts w:hint="eastAsia"/>
          <w:spacing w:val="8"/>
          <w:szCs w:val="21"/>
        </w:rPr>
        <w:t>答：</w:t>
      </w:r>
      <w:r>
        <w:rPr>
          <w:spacing w:val="8"/>
          <w:szCs w:val="21"/>
          <w:u w:val="single"/>
        </w:rPr>
        <w:t xml:space="preserve"> </w:t>
      </w:r>
      <w:r>
        <w:rPr>
          <w:spacing w:val="8"/>
          <w:szCs w:val="21"/>
          <w:u w:val="single"/>
          <w:shd w:val="clear" w:color="auto" w:fill="FFFF00"/>
        </w:rPr>
        <w:t xml:space="preserve"> </w:t>
      </w:r>
      <w:r>
        <w:rPr>
          <w:rFonts w:hint="eastAsia"/>
          <w:spacing w:val="8"/>
          <w:szCs w:val="21"/>
          <w:u w:val="single"/>
          <w:shd w:val="clear" w:color="auto" w:fill="FFFF00"/>
        </w:rPr>
        <w:t>第②段先从个人角度（正面），即从赏识是一个人心境的磊落和才智凸显的方面，论证了我们应该学会赏识的必要性．然后又从社会层面（反面），即从没有赏识会给自我、内心、他人、社会带来的不利因素方面，进一步论证我们应该学会赏识的重要性．（或从正反两方面论证了我们应该学会赏识的必要性和重要性．）最后强调了本文的中心论点．</w:t>
      </w:r>
      <w:r>
        <w:rPr>
          <w:spacing w:val="8"/>
          <w:szCs w:val="21"/>
          <w:u w:val="single"/>
          <w:shd w:val="clear" w:color="auto" w:fill="FFFF00"/>
        </w:rPr>
        <w:t xml:space="preserve">  </w:t>
      </w:r>
      <w:r>
        <w:rPr>
          <w:spacing w:val="8"/>
          <w:szCs w:val="21"/>
          <w:u w:val="single"/>
        </w:rPr>
        <w:t xml:space="preserve">                                        </w:t>
      </w:r>
      <w:r>
        <w:rPr>
          <w:spacing w:val="8"/>
          <w:szCs w:val="21"/>
        </w:rPr>
        <w:t xml:space="preserve">                        </w:t>
      </w:r>
    </w:p>
    <w:p w:rsidR="006C0DAB">
      <w:pPr>
        <w:spacing w:line="380" w:lineRule="exact"/>
        <w:jc w:val="left"/>
        <w:rPr>
          <w:spacing w:val="8"/>
          <w:szCs w:val="21"/>
        </w:rPr>
      </w:pPr>
      <w:r>
        <w:rPr>
          <w:spacing w:val="8"/>
          <w:szCs w:val="21"/>
        </w:rPr>
        <w:t>18</w:t>
      </w:r>
      <w:r>
        <w:rPr>
          <w:rFonts w:hint="eastAsia"/>
          <w:spacing w:val="8"/>
          <w:szCs w:val="21"/>
        </w:rPr>
        <w:t>．说说第④段主要运用了什么论证方法？其作用是什么？（</w:t>
      </w:r>
      <w:r>
        <w:rPr>
          <w:spacing w:val="8"/>
          <w:szCs w:val="21"/>
        </w:rPr>
        <w:t>3</w:t>
      </w:r>
      <w:r>
        <w:rPr>
          <w:rFonts w:hint="eastAsia"/>
          <w:spacing w:val="8"/>
          <w:szCs w:val="21"/>
        </w:rPr>
        <w:t>分）</w:t>
      </w:r>
    </w:p>
    <w:p w:rsidR="006C0DAB">
      <w:pPr>
        <w:spacing w:line="380" w:lineRule="exact"/>
        <w:jc w:val="left"/>
        <w:rPr>
          <w:spacing w:val="8"/>
          <w:szCs w:val="21"/>
        </w:rPr>
      </w:pPr>
      <w:r>
        <w:rPr>
          <w:rFonts w:hint="eastAsia"/>
          <w:spacing w:val="8"/>
          <w:szCs w:val="21"/>
        </w:rPr>
        <w:t>答：</w:t>
      </w:r>
      <w:r>
        <w:rPr>
          <w:spacing w:val="8"/>
          <w:szCs w:val="21"/>
          <w:u w:val="single"/>
        </w:rPr>
        <w:t xml:space="preserve">   </w:t>
      </w:r>
      <w:r>
        <w:rPr>
          <w:rFonts w:hint="eastAsia"/>
          <w:spacing w:val="8"/>
          <w:szCs w:val="21"/>
          <w:u w:val="single"/>
          <w:shd w:val="clear" w:color="auto" w:fill="FFFF00"/>
        </w:rPr>
        <w:t>论证方法：举例论证（例证法）；道理论证（引证法）．</w:t>
      </w:r>
      <w:r>
        <w:rPr>
          <w:spacing w:val="8"/>
          <w:szCs w:val="21"/>
          <w:u w:val="single"/>
          <w:shd w:val="clear" w:color="auto" w:fill="FFFF00"/>
        </w:rPr>
        <w:br/>
      </w:r>
      <w:r>
        <w:rPr>
          <w:rFonts w:hint="eastAsia"/>
          <w:spacing w:val="8"/>
          <w:szCs w:val="21"/>
          <w:u w:val="single"/>
          <w:shd w:val="clear" w:color="auto" w:fill="FFFF00"/>
        </w:rPr>
        <w:t>作用：通过列举李白、苏轼、杜甫、屈原、诸葛亮、毛遂，陈胜等的事例，以及引用他们的言论，从多方面论证了我们应该怎样学会赏识自己，并进一步论述了赏识自己的作用和益处．</w:t>
      </w:r>
      <w:r>
        <w:rPr>
          <w:spacing w:val="8"/>
          <w:szCs w:val="21"/>
          <w:u w:val="single"/>
          <w:shd w:val="clear" w:color="auto" w:fill="FFFF00"/>
        </w:rPr>
        <w:t xml:space="preserve">              </w:t>
      </w:r>
      <w:r>
        <w:rPr>
          <w:spacing w:val="8"/>
          <w:szCs w:val="21"/>
          <w:u w:val="single"/>
        </w:rPr>
        <w:t xml:space="preserve">                         </w:t>
      </w:r>
      <w:r>
        <w:rPr>
          <w:spacing w:val="8"/>
          <w:szCs w:val="21"/>
        </w:rPr>
        <w:t xml:space="preserve">                  </w:t>
      </w:r>
    </w:p>
    <w:p w:rsidR="006C0DAB">
      <w:pPr>
        <w:spacing w:line="380" w:lineRule="exact"/>
        <w:jc w:val="left"/>
        <w:rPr>
          <w:spacing w:val="8"/>
          <w:szCs w:val="21"/>
        </w:rPr>
      </w:pPr>
      <w:r>
        <w:rPr>
          <w:spacing w:val="8"/>
          <w:szCs w:val="21"/>
        </w:rPr>
        <w:t>19</w:t>
      </w:r>
      <w:r>
        <w:rPr>
          <w:rFonts w:hint="eastAsia"/>
          <w:spacing w:val="8"/>
          <w:szCs w:val="21"/>
        </w:rPr>
        <w:t>．结合全文内容，说说你是怎样理解第⑦段中“学会赏识，对己，是一种超越；对人，是一种幸福。”这句话的？（</w:t>
      </w:r>
      <w:r>
        <w:rPr>
          <w:spacing w:val="8"/>
          <w:szCs w:val="21"/>
        </w:rPr>
        <w:t>3</w:t>
      </w:r>
      <w:r>
        <w:rPr>
          <w:rFonts w:hint="eastAsia"/>
          <w:spacing w:val="8"/>
          <w:szCs w:val="21"/>
        </w:rPr>
        <w:t>分）</w:t>
      </w:r>
    </w:p>
    <w:p w:rsidR="006C0DAB">
      <w:pPr>
        <w:spacing w:line="380" w:lineRule="exact"/>
        <w:jc w:val="left"/>
        <w:rPr>
          <w:spacing w:val="8"/>
          <w:sz w:val="24"/>
        </w:rPr>
      </w:pPr>
      <w:r>
        <w:rPr>
          <w:rFonts w:hint="eastAsia"/>
          <w:spacing w:val="8"/>
          <w:szCs w:val="21"/>
        </w:rPr>
        <w:t>答：</w:t>
      </w:r>
      <w:r>
        <w:rPr>
          <w:spacing w:val="8"/>
          <w:szCs w:val="21"/>
          <w:u w:val="single"/>
        </w:rPr>
        <w:t xml:space="preserve">  </w:t>
      </w:r>
      <w:r>
        <w:rPr>
          <w:rFonts w:hint="eastAsia"/>
          <w:spacing w:val="8"/>
          <w:szCs w:val="21"/>
          <w:u w:val="single"/>
          <w:shd w:val="clear" w:color="auto" w:fill="FFFF00"/>
        </w:rPr>
        <w:t>你只要学会了赏识，对自己而言，赏识自己就是“给自己动力，使自己迈上新台阶”；赏识那些强于自己的人，你“才能取人之长，补己之短，不断完善自己．”才能完成对自我的一种超越（或</w:t>
      </w:r>
      <w:r>
        <w:rPr>
          <w:spacing w:val="8"/>
          <w:szCs w:val="21"/>
          <w:u w:val="single"/>
          <w:shd w:val="clear" w:color="auto" w:fill="FFFF00"/>
        </w:rPr>
        <w:t> </w:t>
      </w:r>
      <w:r>
        <w:rPr>
          <w:rFonts w:hint="eastAsia"/>
          <w:spacing w:val="8"/>
          <w:szCs w:val="21"/>
          <w:u w:val="single"/>
          <w:shd w:val="clear" w:color="auto" w:fill="FFFF00"/>
        </w:rPr>
        <w:t>超越自己．）</w:t>
      </w:r>
      <w:r>
        <w:rPr>
          <w:spacing w:val="8"/>
          <w:szCs w:val="21"/>
          <w:u w:val="single"/>
          <w:shd w:val="clear" w:color="auto" w:fill="FFFF00"/>
        </w:rPr>
        <w:t xml:space="preserve">    </w:t>
      </w:r>
      <w:r>
        <w:rPr>
          <w:spacing w:val="8"/>
          <w:szCs w:val="21"/>
          <w:u w:val="single"/>
        </w:rPr>
        <w:t xml:space="preserve">                                            </w:t>
      </w:r>
      <w:r>
        <w:rPr>
          <w:spacing w:val="8"/>
          <w:szCs w:val="21"/>
        </w:rPr>
        <w:t xml:space="preserve"> </w:t>
      </w:r>
      <w:r>
        <w:rPr>
          <w:spacing w:val="8"/>
          <w:sz w:val="24"/>
        </w:rPr>
        <w:t xml:space="preserve">                                              </w:t>
      </w:r>
    </w:p>
    <w:p w:rsidR="006C0DAB">
      <w:pPr>
        <w:spacing w:line="360" w:lineRule="exact"/>
        <w:jc w:val="left"/>
        <w:rPr>
          <w:sz w:val="24"/>
        </w:rPr>
      </w:pPr>
      <w:r>
        <w:rPr>
          <w:rFonts w:hint="eastAsia"/>
          <w:sz w:val="24"/>
        </w:rPr>
        <w:t>四、阅读下面的记叙文，回答</w:t>
      </w:r>
      <w:r>
        <w:rPr>
          <w:sz w:val="24"/>
        </w:rPr>
        <w:t>20—24</w:t>
      </w:r>
      <w:r>
        <w:rPr>
          <w:rFonts w:hint="eastAsia"/>
          <w:sz w:val="24"/>
        </w:rPr>
        <w:t>题。（</w:t>
      </w:r>
      <w:r>
        <w:rPr>
          <w:sz w:val="24"/>
        </w:rPr>
        <w:t>15</w:t>
      </w:r>
      <w:r>
        <w:rPr>
          <w:rFonts w:hint="eastAsia"/>
          <w:sz w:val="24"/>
        </w:rPr>
        <w:t>分）</w:t>
      </w:r>
    </w:p>
    <w:p w:rsidR="006C0DAB">
      <w:pPr>
        <w:spacing w:line="360" w:lineRule="exact"/>
        <w:jc w:val="center"/>
        <w:rPr>
          <w:sz w:val="24"/>
        </w:rPr>
      </w:pPr>
      <w:r>
        <w:rPr>
          <w:rFonts w:hint="eastAsia"/>
          <w:sz w:val="24"/>
        </w:rPr>
        <w:t>昙花终于怒放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①我爱昙花。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②三年前的春天，朋友亲自给我送来一株昙花苗。</w:t>
      </w:r>
      <w:r>
        <w:rPr>
          <w:sz w:val="24"/>
        </w:rPr>
        <w:t xml:space="preserve"> </w:t>
      </w:r>
      <w:r>
        <w:rPr>
          <w:rFonts w:hint="eastAsia"/>
          <w:sz w:val="24"/>
        </w:rPr>
        <w:t>种在白瓷壶里，枝叶铁青如剑，精心系上的红丝带临风飘拂。我高兴极了！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③不久，我便依照朋友的嘱咐，把这株昙花移植到花盆里，天天浇水，日日松土，不时除草，但由于阳光不足，长得很慢。我有点心急了，但急有何用？一天一天过去，</w:t>
      </w:r>
      <w:r>
        <w:rPr>
          <w:sz w:val="24"/>
        </w:rPr>
        <w:t xml:space="preserve"> </w:t>
      </w:r>
      <w:r>
        <w:rPr>
          <w:rFonts w:hint="eastAsia"/>
          <w:sz w:val="24"/>
        </w:rPr>
        <w:t>一年一年到来，一直未见她结蕾开花。这株昙花长势还算正常，从原来的一枝发成三枝，叶子变得厚实起来，三年时间差不多长高三倍。时间久了，心情也就淡然了，花开不开任由她去吧。心想，她终是一株昙花在生长着，只要她能延续生命，也就可以了。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④今年中秋佳节将临的前儿天，我突然发现最长的那枝已冒出小蕾来，每隔一天就大了许多，如小型的佛手。农历八月十三日，</w:t>
      </w:r>
      <w:r>
        <w:rPr>
          <w:rFonts w:hint="eastAsia"/>
          <w:sz w:val="24"/>
          <w:u w:val="single"/>
        </w:rPr>
        <w:t>我来到花架边观察，只见嫩绿的花苞低羞，微启小口。</w:t>
      </w:r>
      <w:r>
        <w:rPr>
          <w:rFonts w:hint="eastAsia"/>
          <w:sz w:val="24"/>
        </w:rPr>
        <w:t>我立即预感到，今夜昙花终于要怒放了。大约到晚上九时，她便开始悄然开放。原先柔软下垂的筒状萼部，徐徐向上翘升，作白天鹅抬头状。随之花瓣缓缓展开，如玉女提裙起舞，清香阵阵，优美绝伦。啊，她就是“月下美人”啊！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⑤过去未见昙花开放，感到非常神秘，真想一睹其仙姿芳颜。以前看到的都只是画家笔下的清影和摄影家镜头下的清艳，</w:t>
      </w:r>
      <w:r>
        <w:rPr>
          <w:sz w:val="24"/>
        </w:rPr>
        <w:t xml:space="preserve"> </w:t>
      </w:r>
      <w:r>
        <w:rPr>
          <w:rFonts w:hint="eastAsia"/>
          <w:sz w:val="24"/>
        </w:rPr>
        <w:t>见不到她的动态美姿，</w:t>
      </w:r>
      <w:r>
        <w:rPr>
          <w:sz w:val="24"/>
        </w:rPr>
        <w:t xml:space="preserve"> </w:t>
      </w:r>
      <w:r>
        <w:rPr>
          <w:rFonts w:hint="eastAsia"/>
          <w:sz w:val="24"/>
        </w:rPr>
        <w:t>也闻不出她的清香。今夜如愿以偿，真正见到鲜活美丽的昙花怒放，真是欢喜欲狂！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⑥这朵昙花，花冠硕大，高雅洁丽，雍容华贵，香气清新诱人。皓月当空，一家人在花架边，尽情欣赏“月下美人”，乃是今秋最美好的享受。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⑦种昙花三年，不开属自然，开了亦属自然，何必计较时间的迟早？里尔克说：“有何胜利可言，挺立就意味着一切。”此乃真理名言。她一年不开，两年不开，三年终于怒放了。世上一切美好的事物，只要能坚持，锲而不舍，就能开花结果。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⑧昙花的品性令人感佩：她不急功近利，不争宠于群芳，只求一瞬的辉煌就已满足。昙花的生命力可谓强矣！她随处能够生存，叶可青万年，花可放万年！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⑨我爱昙花。</w:t>
      </w:r>
    </w:p>
    <w:p w:rsidR="006C0DAB" w:rsidP="008A6CAA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【链接材料】</w:t>
      </w:r>
      <w:r>
        <w:rPr>
          <w:rFonts w:ascii="楷体" w:eastAsia="楷体" w:hAnsi="楷体" w:cs="楷体" w:hint="eastAsia"/>
          <w:sz w:val="24"/>
        </w:rPr>
        <w:t>昙花，常绿灌木，主枝圆筒状，分枝扁平呈叶状，绿色，没有叶片，花大，白色，在分枝边缘上，多在夜间开放，开花的时间极短。供观赏。原产于墨西哥。</w:t>
      </w:r>
    </w:p>
    <w:p w:rsidR="006C0DAB">
      <w:pPr>
        <w:spacing w:line="360" w:lineRule="exact"/>
      </w:pPr>
      <w:r>
        <w:rPr>
          <w:b/>
          <w:bCs/>
        </w:rPr>
        <w:t>20</w:t>
      </w:r>
      <w:r>
        <w:t>.</w:t>
      </w:r>
      <w:r>
        <w:rPr>
          <w:rFonts w:hint="eastAsia"/>
        </w:rPr>
        <w:t>在下面横线上填写表明作者心情随昙花的生长而发生变化的词语。</w:t>
      </w:r>
      <w:r>
        <w:t>(3</w:t>
      </w:r>
      <w:r>
        <w:rPr>
          <w:rFonts w:hint="eastAsia"/>
        </w:rPr>
        <w:t>分</w:t>
      </w:r>
      <w:r>
        <w:t>)</w:t>
      </w:r>
    </w:p>
    <w:p w:rsidR="006C0DAB">
      <w:pPr>
        <w:spacing w:line="360" w:lineRule="exact"/>
        <w:ind w:firstLine="440" w:firstLineChars="200"/>
      </w:pPr>
      <w:r>
        <w:rPr>
          <w:rFonts w:hint="eastAsia"/>
        </w:rPr>
        <w:t>高兴极了</w:t>
      </w:r>
      <w:r>
        <w:t xml:space="preserve"> —</w:t>
      </w:r>
      <w:r>
        <w:rPr>
          <w:u w:val="single"/>
        </w:rPr>
        <w:t xml:space="preserve"> 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有点心急</w:t>
      </w:r>
      <w:r>
        <w:rPr>
          <w:u w:val="single"/>
        </w:rPr>
        <w:t xml:space="preserve">   </w:t>
      </w:r>
      <w:r>
        <w:t xml:space="preserve"> —____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心情淡然</w:t>
      </w:r>
      <w:r>
        <w:rPr>
          <w:rFonts w:ascii="楷体_GB2312" w:eastAsia="楷体_GB2312" w:hAnsi="楷体_GB2312" w:cs="楷体_GB2312"/>
          <w:color w:val="0000FF"/>
          <w:sz w:val="30"/>
          <w:szCs w:val="30"/>
          <w:highlight w:val="yellow"/>
        </w:rPr>
        <w:t>_</w:t>
      </w:r>
      <w:r>
        <w:t>___ —__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欢喜欲狂</w:t>
      </w:r>
      <w:r>
        <w:t>_______</w:t>
      </w:r>
    </w:p>
    <w:p w:rsidR="006C0DAB">
      <w:pPr>
        <w:spacing w:line="360" w:lineRule="exact"/>
      </w:pPr>
      <w:r>
        <w:rPr>
          <w:b/>
          <w:bCs/>
        </w:rPr>
        <w:t>21.</w:t>
      </w:r>
      <w:r>
        <w:rPr>
          <w:rFonts w:hint="eastAsia"/>
        </w:rPr>
        <w:t>简要分析选文第④段画线句子的表达效果。</w:t>
      </w:r>
      <w:r>
        <w:t>(3</w:t>
      </w:r>
      <w:r>
        <w:rPr>
          <w:rFonts w:hint="eastAsia"/>
        </w:rPr>
        <w:t>分</w:t>
      </w:r>
      <w:r>
        <w:t>)</w:t>
      </w:r>
    </w:p>
    <w:p w:rsidR="006C0DAB">
      <w:pPr>
        <w:spacing w:line="360" w:lineRule="exact"/>
        <w:ind w:firstLine="220" w:firstLineChars="100"/>
        <w:rPr>
          <w:b/>
          <w:bCs/>
        </w:rPr>
      </w:pPr>
      <w:r>
        <w:rPr>
          <w:rFonts w:hint="eastAsia"/>
        </w:rPr>
        <w:t>答：</w:t>
      </w:r>
      <w:r>
        <w:rPr>
          <w:u w:val="single"/>
        </w:rPr>
        <w:t xml:space="preserve">  </w:t>
      </w:r>
      <w:r>
        <w:rPr>
          <w:b/>
          <w:bCs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运用了拟人的修辞方法，描写了昙花含苞待放的情态，将昙花人格化，更加生动形象，表象作者对昙花的喜爱。</w:t>
      </w:r>
      <w:r>
        <w:rPr>
          <w:rFonts w:ascii="楷体_GB2312" w:eastAsia="楷体_GB2312" w:hAnsi="楷体_GB2312" w:cs="楷体_GB2312"/>
          <w:color w:val="0000FF"/>
          <w:sz w:val="30"/>
          <w:szCs w:val="30"/>
          <w:highlight w:val="yellow"/>
          <w:u w:val="single"/>
        </w:rPr>
        <w:t xml:space="preserve">   </w:t>
      </w:r>
      <w:r>
        <w:rPr>
          <w:u w:val="single"/>
        </w:rPr>
        <w:t xml:space="preserve">                                                                          </w:t>
      </w:r>
    </w:p>
    <w:p w:rsidR="006C0DAB">
      <w:pPr>
        <w:spacing w:line="360" w:lineRule="exact"/>
      </w:pPr>
      <w:r>
        <w:rPr>
          <w:b/>
          <w:bCs/>
        </w:rPr>
        <w:t>22.</w:t>
      </w:r>
      <w:r>
        <w:rPr>
          <w:rFonts w:hint="eastAsia"/>
        </w:rPr>
        <w:t>选文第⑧段和链接材料运用的表达方式有什么不同</w:t>
      </w:r>
      <w:r>
        <w:t>?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 w:rsidR="006C0DAB">
      <w:pPr>
        <w:spacing w:line="360" w:lineRule="exact"/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</w:pPr>
      <w:r>
        <w:rPr>
          <w:rFonts w:hint="eastAsia"/>
        </w:rPr>
        <w:t>答：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第⑧段运用了议论、抒情的表达方式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>(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只答“议论”也可得分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>);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链接材料运用了说明的表达方式。</w:t>
      </w:r>
    </w:p>
    <w:p w:rsidR="006C0DAB">
      <w:pPr>
        <w:spacing w:line="360" w:lineRule="exact"/>
      </w:pPr>
      <w:r>
        <w:rPr>
          <w:b/>
          <w:bCs/>
        </w:rPr>
        <w:t>23.</w:t>
      </w:r>
      <w:r>
        <w:rPr>
          <w:rFonts w:hint="eastAsia"/>
        </w:rPr>
        <w:t>选文第⑨段在全文内容与结构上的作用分别是什么</w:t>
      </w:r>
      <w:r>
        <w:t>?.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分）</w:t>
      </w:r>
    </w:p>
    <w:p w:rsidR="006C0DAB">
      <w:pPr>
        <w:spacing w:line="360" w:lineRule="exact"/>
        <w:rPr>
          <w:b/>
          <w:bCs/>
          <w:u w:val="single"/>
        </w:rPr>
      </w:pPr>
      <w:r>
        <w:rPr>
          <w:rFonts w:hint="eastAsia"/>
        </w:rPr>
        <w:t>答：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内容上：进一步抒发了喜爱昙花的感情；结构上：首尾呼应，使文章结构严谨。</w:t>
      </w:r>
    </w:p>
    <w:p w:rsidR="006C0DAB">
      <w:pPr>
        <w:spacing w:line="360" w:lineRule="exact"/>
      </w:pPr>
      <w:r>
        <w:rPr>
          <w:b/>
          <w:bCs/>
        </w:rPr>
        <w:t>24.</w:t>
      </w:r>
      <w:r>
        <w:rPr>
          <w:rFonts w:hint="eastAsia"/>
        </w:rPr>
        <w:t>作者从昙花终于怒放的过程得出的人生哲理是什么</w:t>
      </w:r>
      <w:r>
        <w:t>?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</w:p>
    <w:p w:rsidR="006C0DAB">
      <w:pPr>
        <w:spacing w:line="360" w:lineRule="exact"/>
        <w:ind w:firstLine="440" w:firstLineChars="200"/>
        <w:jc w:val="left"/>
        <w:rPr>
          <w:sz w:val="24"/>
          <w:u w:val="single"/>
        </w:rPr>
      </w:pPr>
      <w:r>
        <w:rPr>
          <w:rFonts w:hint="eastAsia"/>
        </w:rPr>
        <w:t>答：</w:t>
      </w:r>
      <w:r>
        <w:rPr>
          <w:u w:val="single"/>
        </w:rPr>
        <w:t xml:space="preserve">  </w:t>
      </w:r>
      <w:r>
        <w:rPr>
          <w:b/>
          <w:bCs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/>
          <w:bCs/>
          <w:color w:val="0000FF"/>
          <w:sz w:val="30"/>
          <w:szCs w:val="30"/>
          <w:highlight w:val="yellow"/>
          <w:u w:val="single"/>
        </w:rPr>
        <w:t>世上一切美好的事物，只要能坚持，锲而不舍，就能开花结果。</w:t>
      </w:r>
      <w:r>
        <w:rPr>
          <w:rFonts w:ascii="楷体_GB2312" w:eastAsia="楷体_GB2312" w:hAnsi="楷体_GB2312" w:cs="楷体_GB2312"/>
          <w:b/>
          <w:bCs/>
          <w:color w:val="0000FF"/>
          <w:sz w:val="30"/>
          <w:szCs w:val="30"/>
          <w:highlight w:val="yellow"/>
          <w:u w:val="single"/>
        </w:rPr>
        <w:t xml:space="preserve"> </w:t>
      </w:r>
      <w:r>
        <w:rPr>
          <w:b/>
          <w:bCs/>
          <w:u w:val="single"/>
        </w:rPr>
        <w:t xml:space="preserve">  </w:t>
      </w:r>
      <w:r>
        <w:rPr>
          <w:sz w:val="24"/>
          <w:u w:val="single"/>
        </w:rPr>
        <w:t xml:space="preserve">  </w:t>
      </w:r>
    </w:p>
    <w:p w:rsidR="006C0DAB">
      <w:pPr>
        <w:spacing w:line="360" w:lineRule="exact"/>
        <w:jc w:val="center"/>
        <w:rPr>
          <w:szCs w:val="21"/>
        </w:rPr>
      </w:pPr>
      <w:r>
        <w:rPr>
          <w:rFonts w:hint="eastAsia"/>
          <w:b/>
          <w:sz w:val="24"/>
          <w:szCs w:val="24"/>
        </w:rPr>
        <w:t>第三部分（</w:t>
      </w:r>
      <w:r>
        <w:rPr>
          <w:b/>
          <w:sz w:val="24"/>
          <w:szCs w:val="24"/>
        </w:rPr>
        <w:t>25</w:t>
      </w:r>
      <w:r>
        <w:rPr>
          <w:rFonts w:hint="eastAsia"/>
          <w:b/>
          <w:sz w:val="24"/>
          <w:szCs w:val="24"/>
        </w:rPr>
        <w:t>题</w:t>
      </w:r>
      <w:r>
        <w:rPr>
          <w:b/>
          <w:sz w:val="24"/>
          <w:szCs w:val="24"/>
        </w:rPr>
        <w:t xml:space="preserve">  50</w:t>
      </w:r>
      <w:r>
        <w:rPr>
          <w:rFonts w:hint="eastAsia"/>
          <w:b/>
          <w:sz w:val="24"/>
          <w:szCs w:val="24"/>
        </w:rPr>
        <w:t>分）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sz w:val="24"/>
        </w:rPr>
        <w:t>25.</w:t>
      </w:r>
      <w:r>
        <w:rPr>
          <w:rFonts w:hint="eastAsia"/>
          <w:sz w:val="24"/>
        </w:rPr>
        <w:t>根据要求作文。（</w:t>
      </w:r>
      <w:r>
        <w:rPr>
          <w:sz w:val="24"/>
        </w:rPr>
        <w:t>50</w:t>
      </w:r>
      <w:r>
        <w:rPr>
          <w:rFonts w:hint="eastAsia"/>
          <w:sz w:val="24"/>
        </w:rPr>
        <w:t>分）</w:t>
      </w:r>
    </w:p>
    <w:p w:rsidR="006C0DAB">
      <w:pPr>
        <w:spacing w:line="360" w:lineRule="exact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请以“你是我生活的阳光”为题，写一篇文章。</w:t>
      </w:r>
    </w:p>
    <w:p w:rsidR="006C0DAB">
      <w:pPr>
        <w:spacing w:line="36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要求：</w:t>
      </w:r>
    </w:p>
    <w:p w:rsidR="006C0DAB">
      <w:pPr>
        <w:spacing w:line="3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）题目中的“你”，可以是生活中的某个人，也可以是一本书或书中的某个人物；</w:t>
      </w:r>
    </w:p>
    <w:p w:rsidR="006C0DAB">
      <w:pPr>
        <w:spacing w:line="3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）请根据自己的生活经历和阅读体验来写作；</w:t>
      </w:r>
    </w:p>
    <w:p w:rsidR="006C0DAB">
      <w:pPr>
        <w:spacing w:line="3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）文体自选，诗歌除外；</w:t>
      </w:r>
    </w:p>
    <w:p w:rsidR="006C0DAB">
      <w:pPr>
        <w:spacing w:line="3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）不少于</w:t>
      </w:r>
      <w:r>
        <w:rPr>
          <w:sz w:val="24"/>
        </w:rPr>
        <w:t>600</w:t>
      </w:r>
      <w:r>
        <w:rPr>
          <w:rFonts w:hint="eastAsia"/>
          <w:sz w:val="24"/>
        </w:rPr>
        <w:t>字；</w:t>
      </w:r>
    </w:p>
    <w:p w:rsidR="006C0DAB">
      <w:pPr>
        <w:spacing w:line="360" w:lineRule="exact"/>
        <w:jc w:val="left"/>
        <w:rPr>
          <w:b/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5</w:t>
      </w:r>
      <w:r>
        <w:rPr>
          <w:rFonts w:hint="eastAsia"/>
          <w:sz w:val="24"/>
        </w:rPr>
        <w:t>）文中不得出现真实的人名，校名和地名。</w:t>
      </w:r>
      <w:bookmarkStart w:id="0" w:name="_GoBack"/>
      <w:bookmarkEnd w:id="0"/>
    </w:p>
    <w:sectPr w:rsidSect="00670C0C">
      <w:headerReference w:type="even" r:id="rId6"/>
      <w:headerReference w:type="default" r:id="rId7"/>
      <w:footerReference w:type="even" r:id="rId8"/>
      <w:footerReference w:type="default" r:id="rId9"/>
      <w:pgSz w:w="21546" w:h="15309" w:orient="landscape"/>
      <w:pgMar w:top="720" w:right="454" w:bottom="720" w:left="720" w:header="851" w:footer="992" w:gutter="0"/>
      <w:cols w:num="2" w:space="841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DAB">
    <w:pPr>
      <w:pStyle w:val="Footer"/>
      <w:jc w:val="center"/>
    </w:pPr>
    <w:r>
      <w:rPr>
        <w:rFonts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  <w:r>
      <w:rPr>
        <w:rStyle w:val="PageNumber"/>
        <w:rFonts w:hint="eastAsia"/>
      </w:rPr>
      <w:t>页</w:t>
    </w:r>
    <w:r>
      <w:rPr>
        <w:rStyle w:val="PageNumber"/>
      </w:rPr>
      <w:t>(</w:t>
    </w:r>
    <w:r>
      <w:rPr>
        <w:rStyle w:val="PageNumber"/>
        <w:rFonts w:hint="eastAsia"/>
      </w:rPr>
      <w:t>共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  <w:r>
      <w:rPr>
        <w:rStyle w:val="PageNumber"/>
        <w:rFonts w:hint="eastAsia"/>
      </w:rPr>
      <w:t>页</w:t>
    </w:r>
    <w:r>
      <w:rPr>
        <w:rStyle w:val="PageNumber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DAB">
    <w:pPr>
      <w:pStyle w:val="Footer"/>
      <w:jc w:val="center"/>
    </w:pPr>
    <w:r>
      <w:rPr>
        <w:rFonts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  <w:rFonts w:hint="eastAsia"/>
      </w:rPr>
      <w:t>页</w:t>
    </w:r>
    <w:r>
      <w:rPr>
        <w:rStyle w:val="PageNumber"/>
      </w:rPr>
      <w:t>(</w:t>
    </w:r>
    <w:r>
      <w:rPr>
        <w:rStyle w:val="PageNumber"/>
        <w:rFonts w:hint="eastAsia"/>
      </w:rPr>
      <w:t>共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  <w:rFonts w:hint="eastAsia"/>
      </w:rPr>
      <w:t>页</w:t>
    </w:r>
    <w:r>
      <w:rPr>
        <w:rStyle w:val="PageNumber"/>
      </w:rPr>
      <w:t>)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DAB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2" o:spid="_x0000_s2049" type="#_x0000_t75" alt="密封线(双页)" style="width:65.7pt;height:648.55pt;margin-top:65.1pt;margin-left:962.3pt;mso-position-horizontal-relative:margin;mso-position-vertical-relative:page;mso-wrap-distance-left:14.2pt;mso-wrap-distance-right:14.2pt;position:absolute;visibility:visible;z-index:251659264">
          <v:imagedata r:id="rId1" o:title=""/>
          <w10:wrap type="square" side="lef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DAB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s2050" type="#_x0000_t75" alt="密封线(单页)" style="width:42.4pt;height:648.55pt;margin-top:5.4pt;margin-left:-2.6pt;mso-position-horizontal-relative:margin;mso-position-vertical-relative:margin;position:absolute;visibility:visible;z-index:251658240">
          <v:imagedata r:id="rId1" o:title=""/>
          <w10:wrap type="square" side="r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B563D"/>
    <w:multiLevelType w:val="multilevel"/>
    <w:tmpl w:val="5D4B563D"/>
    <w:lvl w:ilvl="0">
      <w:start w:val="1"/>
      <w:numFmt w:val="decimal"/>
      <w:lvlText w:val="（%1）"/>
      <w:lvlJc w:val="left"/>
      <w:pPr>
        <w:tabs>
          <w:tab w:val="left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、"/>
      <w:lvlJc w:val="left"/>
      <w:pPr>
        <w:tabs>
          <w:tab w:val="left" w:pos="1140"/>
        </w:tabs>
        <w:ind w:left="11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0540C18"/>
    <w:rsid w:val="00146216"/>
    <w:rsid w:val="00647FAC"/>
    <w:rsid w:val="00670C0C"/>
    <w:rsid w:val="006C0DAB"/>
    <w:rsid w:val="008A6CAA"/>
    <w:rsid w:val="02A32910"/>
    <w:rsid w:val="05B167B4"/>
    <w:rsid w:val="0A025349"/>
    <w:rsid w:val="0B413E53"/>
    <w:rsid w:val="11B90867"/>
    <w:rsid w:val="130E6F9A"/>
    <w:rsid w:val="17266417"/>
    <w:rsid w:val="1BD67E5C"/>
    <w:rsid w:val="1E462C50"/>
    <w:rsid w:val="22B244C1"/>
    <w:rsid w:val="240D1C7E"/>
    <w:rsid w:val="259B365E"/>
    <w:rsid w:val="2955553D"/>
    <w:rsid w:val="2E4354BE"/>
    <w:rsid w:val="302E4718"/>
    <w:rsid w:val="33433EFD"/>
    <w:rsid w:val="354358D4"/>
    <w:rsid w:val="37CB048C"/>
    <w:rsid w:val="40573FA6"/>
    <w:rsid w:val="47416398"/>
    <w:rsid w:val="49E72197"/>
    <w:rsid w:val="4D8636EA"/>
    <w:rsid w:val="4E7C0E62"/>
    <w:rsid w:val="51240361"/>
    <w:rsid w:val="56223226"/>
    <w:rsid w:val="5C6D73A8"/>
    <w:rsid w:val="60540C18"/>
    <w:rsid w:val="64200122"/>
    <w:rsid w:val="66AA5010"/>
    <w:rsid w:val="694810B7"/>
    <w:rsid w:val="6B8D1004"/>
    <w:rsid w:val="73965727"/>
    <w:rsid w:val="78212276"/>
    <w:rsid w:val="7C5C04C0"/>
    <w:rsid w:val="7F665FB5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C0C"/>
    <w:pPr>
      <w:widowControl w:val="0"/>
      <w:jc w:val="both"/>
    </w:pPr>
    <w:rPr>
      <w:rFonts w:ascii="Calibri" w:hAnsi="Calibri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70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06A4A"/>
    <w:rPr>
      <w:rFonts w:ascii="Calibri" w:hAnsi="Calibri"/>
      <w:sz w:val="18"/>
      <w:szCs w:val="18"/>
    </w:rPr>
  </w:style>
  <w:style w:type="table" w:styleId="TableGrid">
    <w:name w:val="Table Grid"/>
    <w:basedOn w:val="TableNormal"/>
    <w:uiPriority w:val="99"/>
    <w:rsid w:val="00670C0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70C0C"/>
    <w:rPr>
      <w:rFonts w:cs="Times New Roman"/>
    </w:rPr>
  </w:style>
  <w:style w:type="paragraph" w:customStyle="1" w:styleId="Normal1">
    <w:name w:val="Normal_1"/>
    <w:uiPriority w:val="99"/>
    <w:rsid w:val="00670C0C"/>
    <w:pPr>
      <w:widowControl w:val="0"/>
      <w:jc w:val="both"/>
    </w:pPr>
    <w:rPr>
      <w:rFonts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1011</Words>
  <Characters>5763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2020——2021学年第一学期第二次语文考试试卷</dc:title>
  <dc:creator>阳光</dc:creator>
  <cp:lastModifiedBy>系统天地</cp:lastModifiedBy>
  <cp:revision>2</cp:revision>
  <dcterms:created xsi:type="dcterms:W3CDTF">2020-10-05T05:54:00Z</dcterms:created>
  <dcterms:modified xsi:type="dcterms:W3CDTF">2020-10-05T05:54:00Z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