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rPr>
          <w:rFonts w:ascii="Times New Roman" w:hAnsi="Times New Roman" w:eastAsiaTheme="minorEastAsia" w:cs="Times New Roman" w:hint="default"/>
          <w:b/>
          <w:bCs/>
          <w:sz w:val="32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20</w:t>
      </w:r>
      <w:r>
        <w:rPr>
          <w:rFonts w:ascii="Times New Roman" w:hAnsi="Times New Roman" w:cs="Times New Roman" w:hint="eastAsia"/>
          <w:b/>
          <w:bCs/>
          <w:sz w:val="32"/>
          <w:szCs w:val="32"/>
          <w:lang w:val="en-US" w:eastAsia="zh-CN"/>
        </w:rPr>
        <w:t>20</w:t>
      </w:r>
      <w:r>
        <w:rPr>
          <w:rFonts w:ascii="Times New Roman" w:hAnsi="Times New Roman" w:cs="Times New Roman"/>
          <w:b/>
          <w:bCs/>
          <w:sz w:val="32"/>
          <w:szCs w:val="32"/>
        </w:rPr>
        <w:t>～20</w:t>
      </w:r>
      <w:r>
        <w:rPr>
          <w:rFonts w:ascii="Times New Roman" w:hAnsi="Times New Roman" w:cs="Times New Roman" w:hint="eastAsia"/>
          <w:b/>
          <w:bCs/>
          <w:sz w:val="32"/>
          <w:szCs w:val="32"/>
          <w:lang w:val="en-US" w:eastAsia="zh-CN"/>
        </w:rPr>
        <w:t>21</w:t>
      </w:r>
      <w:r>
        <w:rPr>
          <w:rFonts w:ascii="Times New Roman" w:hAnsi="Times New Roman" w:cs="Times New Roman"/>
          <w:b/>
          <w:bCs/>
          <w:sz w:val="32"/>
          <w:szCs w:val="32"/>
        </w:rPr>
        <w:t>学年度</w:t>
      </w:r>
      <w:r>
        <w:rPr>
          <w:rFonts w:ascii="Times New Roman" w:hAnsi="Times New Roman" w:cs="Times New Roman" w:hint="eastAsia"/>
          <w:b/>
          <w:bCs/>
          <w:sz w:val="32"/>
          <w:szCs w:val="32"/>
          <w:lang w:val="en-US" w:eastAsia="zh-CN"/>
        </w:rPr>
        <w:t>第一学期部分学校九年级十月联合测试</w:t>
      </w:r>
    </w:p>
    <w:p>
      <w:pPr>
        <w:spacing w:line="360" w:lineRule="auto"/>
        <w:jc w:val="center"/>
        <w:rPr>
          <w:rFonts w:ascii="Times New Roman" w:hAnsi="Times New Roman" w:eastAsiaTheme="minorEastAsia" w:cs="Times New Roman" w:hint="eastAsia"/>
          <w:b/>
          <w:bCs/>
          <w:sz w:val="32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英语</w:t>
      </w:r>
      <w:r>
        <w:rPr>
          <w:rFonts w:ascii="Times New Roman" w:hAnsi="Times New Roman" w:cs="Times New Roman" w:hint="eastAsia"/>
          <w:b/>
          <w:bCs/>
          <w:sz w:val="32"/>
          <w:szCs w:val="32"/>
          <w:lang w:val="en-US" w:eastAsia="zh-CN"/>
        </w:rPr>
        <w:t>答案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一、听力测试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1-5 CBAAB    6-10 BCCBB     11-15 CBCAA     16-20 BBCBC     21-25 BCBCA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二、选择填空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26-30 ADCCA   31-35 BBDBA     36-40 CACBB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三、完形填空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41-45 BBCCA    46-50 DCDAB    51-55 CAADC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15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四、阅读理解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56-60 CBBAB    61-65 DCBAD    66-70 CBDBC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五、词语短语填空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71. questioned    72. direct    73. laid out    74. realized      75. helpful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六、阅读理解填词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76. try      </w:t>
      </w:r>
      <w:bookmarkStart w:id="0" w:name="_GoBack"/>
      <w:bookmarkEnd w:id="0"/>
      <w:r>
        <w:rPr>
          <w:rFonts w:hint="eastAsia"/>
          <w:lang w:val="en-US" w:eastAsia="zh-CN"/>
        </w:rPr>
        <w:t>77. turned   78. amazed （attracted/ astonished）    79. kind      80. start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81. shape       82. increase      83. brushing      84. finally      85. excellent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七、书面表达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略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6865DA4"/>
    <w:rsid w:val="5538564D"/>
    <w:rsid w:val="66861A2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橘二次太郎</cp:lastModifiedBy>
  <cp:revision>0</cp:revision>
  <dcterms:created xsi:type="dcterms:W3CDTF">2014-10-29T12:08:00Z</dcterms:created>
  <dcterms:modified xsi:type="dcterms:W3CDTF">2020-09-25T15:35:47Z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