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12230100</wp:posOffset>
            </wp:positionH>
            <wp:positionV relativeFrom="topMargin">
              <wp:posOffset>10579100</wp:posOffset>
            </wp:positionV>
            <wp:extent cx="457200" cy="2921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969000" cy="9139555"/>
            <wp:effectExtent l="19050" t="0" r="0" b="0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1401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drawing>
          <wp:inline distT="0" distB="0" distL="0" distR="0">
            <wp:extent cx="5969000" cy="8891905"/>
            <wp:effectExtent l="19050" t="0" r="0" b="0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2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77935"/>
            <wp:effectExtent l="19050" t="0" r="0" b="0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7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906510"/>
            <wp:effectExtent l="19050" t="0" r="0" b="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906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03005"/>
            <wp:effectExtent l="19050" t="0" r="0" b="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03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9033510"/>
            <wp:effectExtent l="19050" t="0" r="0" b="0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33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613775"/>
            <wp:effectExtent l="19050" t="0" r="0" b="0"/>
            <wp:docPr id="7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3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254000" cy="254000"/>
            <wp:effectExtent l="0" t="0" r="12700" b="12700"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969000" cy="8845550"/>
            <wp:effectExtent l="19050" t="0" r="0" b="0"/>
            <wp:docPr id="8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58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7" w:right="1417" w:bottom="1417" w:left="1417" w:header="850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F35E9C"/>
    <w:rsid w:val="00013FB9"/>
    <w:rsid w:val="002415F5"/>
    <w:rsid w:val="002540A2"/>
    <w:rsid w:val="003A74BB"/>
    <w:rsid w:val="004616DC"/>
    <w:rsid w:val="007F3D6A"/>
    <w:rsid w:val="00855736"/>
    <w:rsid w:val="009B1C60"/>
    <w:rsid w:val="00BB3D10"/>
    <w:rsid w:val="00E67496"/>
    <w:rsid w:val="00F13182"/>
    <w:rsid w:val="00F35E9C"/>
    <w:rsid w:val="00FC084A"/>
    <w:rsid w:val="08FD04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5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5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customXml" Target="../customXml/item1.xml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北京今日学易科技有限公司(Zxxk.Com)</Company>
  <Pages>3</Pages>
  <Words>4</Words>
  <Characters>5</Characters>
  <Lines>1</Lines>
  <Paragraphs>1</Paragraphs>
  <TotalTime>4</TotalTime>
  <ScaleCrop>false</ScaleCrop>
  <LinksUpToDate>false</LinksUpToDate>
  <CharactersWithSpaces>8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2020-09-27T04:44:00Z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2020-10-18T02:16:30Z</dcterms:modified>
  <dc:subject>物理.docx</dc:subject>
  <dc:title>物理.docx</dc:title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