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728C0">
      <w:pPr>
        <w:spacing w:line="360" w:lineRule="auto"/>
        <w:jc w:val="center"/>
        <w:rPr>
          <w:rFonts w:ascii="Times New Roman" w:eastAsia="新宋体" w:hAnsi="Times New Roman"/>
          <w:b/>
          <w:sz w:val="32"/>
          <w:szCs w:val="32"/>
        </w:rPr>
      </w:pPr>
      <w:r>
        <w:rPr>
          <w:rFonts w:ascii="Times New Roman" w:eastAsia="新宋体" w:hAnsi="Times New Roman" w:hint="eastAsia"/>
          <w:b/>
          <w:sz w:val="32"/>
          <w:szCs w:val="32"/>
        </w:rPr>
        <w:t>崇德实验学校</w:t>
      </w:r>
      <w:r>
        <w:rPr>
          <w:rFonts w:ascii="Times New Roman" w:eastAsia="新宋体" w:hAnsi="Times New Roman" w:hint="eastAsia"/>
          <w:b/>
          <w:sz w:val="32"/>
          <w:szCs w:val="32"/>
        </w:rPr>
        <w:t>2020</w:t>
      </w:r>
      <w:r>
        <w:rPr>
          <w:rFonts w:ascii="Times New Roman" w:eastAsia="新宋体" w:hAnsi="Times New Roman" w:hint="eastAsia"/>
          <w:b/>
          <w:sz w:val="32"/>
          <w:szCs w:val="32"/>
        </w:rPr>
        <w:t>下学期九年级（上）</w:t>
      </w:r>
      <w:r>
        <w:rPr>
          <w:rFonts w:ascii="Times New Roman" w:eastAsia="新宋体" w:hAnsi="Times New Roman" w:hint="eastAsia"/>
          <w:b/>
          <w:sz w:val="32"/>
          <w:szCs w:val="32"/>
        </w:rPr>
        <w:t>9</w:t>
      </w:r>
      <w:r>
        <w:rPr>
          <w:rFonts w:ascii="Times New Roman" w:eastAsia="新宋体" w:hAnsi="Times New Roman" w:hint="eastAsia"/>
          <w:b/>
          <w:sz w:val="32"/>
          <w:szCs w:val="32"/>
        </w:rPr>
        <w:t>月月考</w: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2"/>
          <w:szCs w:val="32"/>
        </w:rPr>
        <w:t>物理试卷</w:t>
      </w:r>
    </w:p>
    <w:p w:rsidR="002728C0">
      <w:pPr>
        <w:spacing w:line="480" w:lineRule="auto"/>
        <w:jc w:val="center"/>
        <w:rPr>
          <w:rFonts w:ascii="Times New Roman" w:eastAsia="新宋体" w:hAnsi="Times New Roman"/>
          <w:b/>
          <w:sz w:val="28"/>
          <w:szCs w:val="28"/>
        </w:rPr>
      </w:pP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一、单项选择题（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728C0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</w:t>
      </w:r>
      <w:r>
        <w:rPr>
          <w:rFonts w:ascii="宋体" w:hAnsi="宋体" w:hint="eastAsia"/>
          <w:bCs/>
        </w:rPr>
        <w:t xml:space="preserve">．向配有活塞的厚玻璃筒注入一些水，用力压活塞，发现水的体积没有明显变小。这是由于水分子之间：（    ） </w:t>
      </w:r>
    </w:p>
    <w:p w:rsidR="002728C0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宋体" w:hAnsi="宋体" w:hint="eastAsia"/>
        </w:rPr>
        <w:t>A．有间隙；        B．没有间隙；       C．存在斥力；        D．存在引力</w:t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．下列实例中，能说明分子在永不停息地运动着的是（　　）</w:t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．打扫卫生时灰尘四处飞散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．放入水中的糖使水变甜</w:t>
      </w:r>
      <w:r>
        <w:tab/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．看到烟雾在空中弥漫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．固体很难被压缩</w:t>
      </w: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2859" cy="12700"/>
            <wp:effectExtent l="19050" t="0" r="0" b="0"/>
            <wp:docPr id="41" name="图片 4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453419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如图所示的事例中，不是通过做功的方式改变物体内能的是（　　）</w:t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85875" cy="876300"/>
            <wp:effectExtent l="19050" t="0" r="9525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69781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锯木头锯条发热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57300" cy="838200"/>
            <wp:effectExtent l="1905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80109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476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划火柴点火</w:t>
      </w:r>
      <w:r>
        <w:tab/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00150" cy="847725"/>
            <wp:effectExtent l="1905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303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318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铁丝来回弯折温度升高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129" cy="22859"/>
            <wp:effectExtent l="19050" t="0" r="0" b="0"/>
            <wp:docPr id="31" name="图片 3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995774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09625" cy="981075"/>
            <wp:effectExtent l="19050" t="0" r="9525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84556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738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烧水时水温升高</w:t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．下列对能量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970" cy="13970"/>
            <wp:effectExtent l="19050" t="0" r="5080" b="0"/>
            <wp:docPr id="29" name="图片 2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834835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转化的描述不正确的是（　　）</w:t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．蓄电池充电：电能→化学能</w:t>
      </w:r>
      <w:r>
        <w:tab/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．发电机发电：电能→机械能</w:t>
      </w:r>
      <w:r>
        <w:tab/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．人骑自行车：化学能→机械能</w:t>
      </w:r>
      <w:r>
        <w:tab/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．内燃机工作：化学能→内能→机械能</w:t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投影仪主要由散热风扇和高亮度灯泡组成，灯泡工作时会释放大量的热量，要及时散热，即使灯泡熄灭以后散热风扇还要继续工作一段时间，以保护投影仪。因此，关闭投影仪时不能直接拔下电源插头。下列的四个简化电路图中，能起到类似保护作用的最优电路是（　　）</w:t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81075" cy="809625"/>
            <wp:effectExtent l="19050" t="0" r="9525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83310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81075" cy="781050"/>
            <wp:effectExtent l="19050" t="0" r="9525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2770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81075" cy="742950"/>
            <wp:effectExtent l="19050" t="0" r="9525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72257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81075" cy="847725"/>
            <wp:effectExtent l="19050" t="0" r="9525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0705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212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．如图所示，连入电路中的电阻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，各自允许通过的最大电流分别为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，则此部分电路中允许通过的最大电流是（　　）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95450" cy="266700"/>
            <wp:effectExtent l="1905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54992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687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+I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+I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．下列关于电压的说法不正确的是（　　）</w:t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．电压是形成电流的原因</w:t>
      </w:r>
      <w:r>
        <w:tab/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．电源是提供电压的装置</w:t>
      </w:r>
      <w:r>
        <w:tab/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．电路中有电流，则电路两端一定有电压</w:t>
      </w:r>
      <w:r>
        <w:tab/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．电路两端有电压，则电路中一定有电流</w:t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．下列关于热机的说法中，正确的是（　　）</w:t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．热机是把内能转化为机械能的装置</w:t>
      </w:r>
      <w:r>
        <w:tab/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．热机是把机械能转化为内能的装置</w:t>
      </w:r>
      <w:r>
        <w:tab/>
      </w:r>
    </w:p>
    <w:p w:rsidR="002728C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．只要对内燃机不断革新，它可以把气体的内能全部转化为机械能</w:t>
      </w:r>
      <w:r>
        <w:tab/>
      </w:r>
    </w:p>
    <w:p w:rsidR="002728C0">
      <w:pPr>
        <w:spacing w:line="360" w:lineRule="auto"/>
        <w:ind w:firstLine="273" w:firstLineChars="130"/>
        <w:jc w:val="left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．只要技术足够的好，热机效率可以达到百分百。</w:t>
      </w:r>
    </w:p>
    <w:p w:rsidR="002728C0">
      <w:pPr>
        <w:pStyle w:val="NormalWeb"/>
        <w:spacing w:before="0" w:beforeAutospacing="0" w:after="0" w:afterAutospacing="0" w:line="360" w:lineRule="exact"/>
        <w:ind w:left="360" w:hanging="360" w:hangingChars="150"/>
        <w:rPr>
          <w:rFonts w:cs="黑体"/>
          <w:bCs/>
          <w:sz w:val="21"/>
        </w:rPr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cs="黑体" w:hint="eastAsia"/>
          <w:bCs/>
          <w:sz w:val="21"/>
        </w:rPr>
        <w:t>有甲、乙、丙、丁四个轻质小球，乙带正电，把四个小球分别两两靠近时，发现乙吸引甲，丙吸引乙，丁吸引丙也吸引甲，则甲球</w:t>
      </w:r>
      <w:r>
        <w:rPr>
          <w:rFonts w:cs="仿宋_GB2312" w:hint="eastAsia"/>
          <w:bCs/>
          <w:sz w:val="21"/>
        </w:rPr>
        <w:t>（    ）</w:t>
      </w:r>
    </w:p>
    <w:p w:rsidR="002728C0">
      <w:pPr>
        <w:pStyle w:val="PlainText"/>
        <w:snapToGrid w:val="0"/>
        <w:spacing w:line="360" w:lineRule="exact"/>
        <w:ind w:firstLine="210" w:firstLineChars="100"/>
        <w:rPr>
          <w:rFonts w:hAnsi="宋体" w:cs="华文中宋"/>
        </w:rPr>
      </w:pPr>
      <w:r>
        <w:rPr>
          <w:rFonts w:hAnsi="宋体" w:cs="华文中宋" w:hint="eastAsia"/>
        </w:rPr>
        <w:t>A、一定带负电    B、一定带正电   C、一定不带电    D、可能带负电，也可能不带电</w:t>
      </w: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．如图所示的实物电路中，当开关闭合时，甲电流表的示数为</w:t>
      </w:r>
      <w:r>
        <w:rPr>
          <w:rFonts w:ascii="Times New Roman" w:eastAsia="新宋体" w:hAnsi="Times New Roman" w:hint="eastAsia"/>
          <w:szCs w:val="21"/>
        </w:rPr>
        <w:t>0.5A</w:t>
      </w:r>
      <w:r>
        <w:rPr>
          <w:rFonts w:ascii="Times New Roman" w:eastAsia="新宋体" w:hAnsi="Times New Roman" w:hint="eastAsia"/>
          <w:szCs w:val="21"/>
        </w:rPr>
        <w:t>，乙电流表的示数为</w:t>
      </w:r>
      <w:r>
        <w:rPr>
          <w:rFonts w:ascii="Times New Roman" w:eastAsia="新宋体" w:hAnsi="Times New Roman" w:hint="eastAsia"/>
          <w:szCs w:val="21"/>
        </w:rPr>
        <w:t>0.2A</w:t>
      </w:r>
      <w:r>
        <w:rPr>
          <w:rFonts w:ascii="Times New Roman" w:eastAsia="新宋体" w:hAnsi="Times New Roman" w:hint="eastAsia"/>
          <w:szCs w:val="21"/>
        </w:rPr>
        <w:t>，则下列判断正确的是（　　）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81200" cy="1409700"/>
            <wp:effectExtent l="1905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35153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．通过灯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的电流为</w:t>
      </w:r>
      <w:r>
        <w:rPr>
          <w:rFonts w:ascii="Times New Roman" w:eastAsia="新宋体" w:hAnsi="Times New Roman" w:hint="eastAsia"/>
          <w:szCs w:val="21"/>
        </w:rPr>
        <w:t>0.5A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．通过灯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的电流为</w:t>
      </w:r>
      <w:r>
        <w:rPr>
          <w:rFonts w:ascii="Times New Roman" w:eastAsia="新宋体" w:hAnsi="Times New Roman" w:hint="eastAsia"/>
          <w:szCs w:val="21"/>
        </w:rPr>
        <w:t>0.3A</w:t>
      </w:r>
      <w:r>
        <w:tab/>
      </w:r>
    </w:p>
    <w:p w:rsidR="002728C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．通过灯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的电流为</w:t>
      </w:r>
      <w:r>
        <w:rPr>
          <w:rFonts w:ascii="Times New Roman" w:eastAsia="新宋体" w:hAnsi="Times New Roman" w:hint="eastAsia"/>
          <w:szCs w:val="21"/>
        </w:rPr>
        <w:t>0.7A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．通过灯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的电流为</w:t>
      </w:r>
      <w:r>
        <w:rPr>
          <w:rFonts w:ascii="Times New Roman" w:eastAsia="新宋体" w:hAnsi="Times New Roman" w:hint="eastAsia"/>
          <w:szCs w:val="21"/>
        </w:rPr>
        <w:t>0.3A</w:t>
      </w: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二、填空题（共</w:t>
      </w:r>
      <w:r>
        <w:rPr>
          <w:rFonts w:ascii="Times New Roman" w:eastAsia="新宋体" w:hAnsi="Times New Roman" w:hint="eastAsia"/>
          <w:b/>
          <w:szCs w:val="21"/>
        </w:rPr>
        <w:t>22</w:t>
      </w:r>
      <w:r>
        <w:rPr>
          <w:rFonts w:ascii="Times New Roman" w:eastAsia="新宋体" w:hAnsi="Times New Roman" w:hint="eastAsia"/>
          <w:b/>
          <w:szCs w:val="21"/>
        </w:rPr>
        <w:t>分，每空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汽锅鸡是云南的名菜之一，“舌尖上的中国”曾播放过。其做法是：将盛有小鸡块和佐料的汽锅（如图）放在盛有清水的汤锅之上，再放到火上蒸。为了保持鸡肉原汁原味，主要是蒸汽通过汽锅中间的气嘴将鸡蒸熟。在此过程是通过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方式改变鸡的内能，蒸熟后，闻到鸡的浓香味，这是因为分子在永不停息的做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62025" cy="942975"/>
            <wp:effectExtent l="1905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26559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numPr>
          <w:ilvl w:val="0"/>
          <w:numId w:val="1"/>
        </w:numPr>
        <w:spacing w:line="360" w:lineRule="auto"/>
        <w:ind w:left="273" w:hanging="273" w:hangingChars="130"/>
        <w:rPr>
          <w:rFonts w:ascii="Times New Roman" w:eastAsia="新宋体" w:hAnsi="Times New Roman"/>
          <w:szCs w:val="21"/>
          <w:u w:val="single"/>
        </w:rPr>
      </w:pPr>
      <w:r>
        <w:rPr>
          <w:rFonts w:ascii="Times New Roman" w:eastAsia="新宋体" w:hAnsi="Times New Roman" w:hint="eastAsia"/>
          <w:szCs w:val="21"/>
        </w:rPr>
        <w:t>改变内能有不同的方式，图甲是在一个配有活塞的厚壁玻璃筒里放一小团蘸了乙醚的棉花，当迅速压下活塞时，可看见筒内棉花燃烧起来。这是通过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方式使玻璃筒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129" cy="21590"/>
            <wp:effectExtent l="19050" t="0" r="0" b="0"/>
            <wp:docPr id="42" name="图片 4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405688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内的空气内能增加，温度升高，达到棉花的燃点，使棉花燃烧。图乙是通过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方式改变水的内能。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05000" cy="1200150"/>
            <wp:effectExtent l="1905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36230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pStyle w:val="NormalWeb"/>
        <w:spacing w:before="0" w:beforeAutospacing="0" w:after="0" w:afterAutospacing="0" w:line="360" w:lineRule="exact"/>
        <w:ind w:left="480" w:hanging="480" w:hangingChars="200"/>
        <w:rPr>
          <w:rFonts w:cs="华文中宋"/>
          <w:sz w:val="21"/>
        </w:rPr>
      </w:pPr>
      <w:r>
        <w:rPr>
          <w:rFonts w:ascii="Times New Roman" w:eastAsia="新宋体" w:hAnsi="Times New Roman" w:hint="eastAsia"/>
          <w:szCs w:val="21"/>
        </w:rPr>
        <w:t>13.</w:t>
      </w:r>
      <w:r>
        <w:rPr>
          <w:rFonts w:cs="华文中宋" w:hint="eastAsia"/>
          <w:sz w:val="21"/>
        </w:rPr>
        <w:t>某汽油机飞轮的转速为2400R/min，则这台汽油机在1s内对外做功</w:t>
      </w:r>
      <w:r>
        <w:rPr>
          <w:rFonts w:cs="华文中宋" w:hint="eastAsia"/>
          <w:sz w:val="21"/>
          <w:u w:val="single"/>
        </w:rPr>
        <w:t xml:space="preserve">         </w:t>
      </w:r>
      <w:r>
        <w:rPr>
          <w:rFonts w:cs="华文中宋" w:hint="eastAsia"/>
          <w:sz w:val="21"/>
        </w:rPr>
        <w:t>次，共完成了</w:t>
      </w:r>
      <w:r>
        <w:rPr>
          <w:rFonts w:cs="华文中宋" w:hint="eastAsia"/>
          <w:sz w:val="21"/>
          <w:u w:val="single"/>
        </w:rPr>
        <w:t xml:space="preserve">         </w:t>
      </w:r>
      <w:r>
        <w:rPr>
          <w:rFonts w:cs="华文中宋" w:hint="eastAsia"/>
          <w:sz w:val="21"/>
        </w:rPr>
        <w:t>个冲程。</w:t>
      </w: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．同种物质组成的甲、乙两个物体，其质量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甲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乙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，升高的温度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甲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乙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，那么它们吸收的热量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甲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乙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，热传递发生的条件是存在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2728C0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hint="eastAsia"/>
        </w:rPr>
        <w:t>15</w:t>
      </w:r>
      <w:r>
        <w:rPr>
          <w:rFonts w:ascii="Times New Roman" w:hAnsi="Times New Roman" w:cs="Times New Roman"/>
          <w:sz w:val="24"/>
          <w:szCs w:val="24"/>
        </w:rPr>
        <w:t>．如图所示，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为导体，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为带电体。有一位小姑娘站在绝缘台上，当她手扶导体时，她的头发向四周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炸开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，这是因为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；若</w:t>
      </w:r>
      <w:r>
        <w:rPr>
          <w:rFonts w:ascii="Times New Roman" w:hAnsi="Times New Roman" w:cs="Times New Roman"/>
          <w:sz w:val="24"/>
          <w:szCs w:val="24"/>
        </w:rPr>
        <w:t>带电体带负电，则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之间瞬时电流方向是由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到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2728C0" w:rsidP="00584F45">
      <w:pPr>
        <w:spacing w:line="360" w:lineRule="auto"/>
        <w:ind w:firstLine="840" w:firstLineChars="400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1198880" cy="802005"/>
            <wp:effectExtent l="19050" t="0" r="1270" b="0"/>
            <wp:docPr id="2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038721" name="图片 2" descr="E7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8C0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．“涡轮增压”是目前在各种汽油机和柴油机中采用的一项节能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700" cy="16509"/>
            <wp:effectExtent l="19050" t="0" r="6350" b="0"/>
            <wp:docPr id="40" name="图片 4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877765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、提高热机功率的技术。它是利用热机排出的废气带动涡轮旋转，先将新鲜空气压缩后再送入内燃机的进气口。这样做的好处是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（填“增大”或“减小”）排出废气所带走的能量，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（填“提高”或“降低”）内燃机的效率。</w:t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．如图所示的电路中，当只闭合开关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时，能发光的灯有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2859" cy="24129"/>
            <wp:effectExtent l="19050" t="0" r="0" b="0"/>
            <wp:docPr id="37" name="图片 3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957078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；当只闭合开关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时，能发光的灯有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；当开关全部闭合时，能发光的灯是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95450" cy="1514475"/>
            <wp:effectExtent l="1905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68254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687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18.</w:t>
      </w:r>
      <w:r>
        <w:rPr>
          <w:rFonts w:ascii="Times New Roman" w:eastAsia="新宋体" w:hAnsi="Times New Roman" w:hint="eastAsia"/>
          <w:szCs w:val="21"/>
        </w:rPr>
        <w:t>如图甲所示电路，当开关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闭合后，电流表的指针偏转如图乙所示积电流表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的读数应为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，通过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的电流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A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020310" cy="1438275"/>
            <wp:effectExtent l="1905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04908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0376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．小新按图甲所示的电路进行实验，当闭合开关，用电器正常工作时，电压表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的指针位置完全一样，如图乙所示，则电压表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的示数为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两端的电压大小为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 xml:space="preserve"> V</w:t>
      </w:r>
      <w:r>
        <w:rPr>
          <w:rFonts w:ascii="Times New Roman" w:eastAsia="新宋体" w:hAnsi="Times New Roman" w:hint="eastAsia"/>
          <w:szCs w:val="21"/>
        </w:rPr>
        <w:t>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400425" cy="1362075"/>
            <wp:effectExtent l="19050" t="0" r="9525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2617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900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szCs w:val="21"/>
        </w:rPr>
        <w:t>每到傍晚，街道旁的路灯就一起亮起来；天亮时它们又一起熄灭。你认为同一条街道旁的各个</w:t>
      </w:r>
      <w:r>
        <w:rPr>
          <w:noProof/>
          <w:szCs w:val="21"/>
        </w:rPr>
        <w:drawing>
          <wp:inline distT="0" distB="0" distL="0" distR="0">
            <wp:extent cx="12700" cy="15240"/>
            <wp:effectExtent l="19050" t="0" r="6350" b="0"/>
            <wp:docPr id="39" name="图片 3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065218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路灯的连接方式应是</w:t>
      </w:r>
      <w:r>
        <w:rPr>
          <w:rFonts w:hint="eastAsia"/>
          <w:szCs w:val="21"/>
        </w:rPr>
        <w:t xml:space="preserve"> </w:t>
      </w:r>
      <w:r>
        <w:rPr>
          <w:szCs w:val="21"/>
          <w:u w:val="single"/>
        </w:rPr>
        <w:t>　</w:t>
      </w:r>
      <w:r>
        <w:rPr>
          <w:rFonts w:hint="eastAsia"/>
          <w:szCs w:val="21"/>
          <w:u w:val="single"/>
        </w:rPr>
        <w:t xml:space="preserve">       </w:t>
      </w:r>
      <w:r>
        <w:rPr>
          <w:szCs w:val="21"/>
        </w:rPr>
        <w:t>；每个用电器和控制它的开关的连接方式为</w:t>
      </w:r>
      <w:r>
        <w:rPr>
          <w:noProof/>
          <w:szCs w:val="21"/>
          <w:u w:val="single"/>
        </w:rPr>
        <w:drawing>
          <wp:inline distT="0" distB="0" distL="0" distR="0">
            <wp:extent cx="17779" cy="20320"/>
            <wp:effectExtent l="19050" t="0" r="1271" b="0"/>
            <wp:docPr id="34" name="图片 3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050071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  <w:u w:val="single"/>
        </w:rPr>
        <w:t>　</w:t>
      </w:r>
      <w:r>
        <w:rPr>
          <w:rFonts w:hint="eastAsia"/>
          <w:szCs w:val="21"/>
          <w:u w:val="single"/>
        </w:rPr>
        <w:t xml:space="preserve">       </w:t>
      </w:r>
      <w:r>
        <w:rPr>
          <w:szCs w:val="21"/>
          <w:u w:val="single"/>
        </w:rPr>
        <w:t>　</w:t>
      </w:r>
      <w:r>
        <w:rPr>
          <w:rFonts w:hint="eastAsia"/>
          <w:szCs w:val="21"/>
        </w:rPr>
        <w:t>。</w:t>
      </w:r>
      <w:r>
        <w:rPr>
          <w:szCs w:val="21"/>
        </w:rPr>
        <w:t>（选填</w:t>
      </w:r>
      <w:r>
        <w:rPr>
          <w:szCs w:val="21"/>
        </w:rPr>
        <w:t>“</w:t>
      </w:r>
      <w:r>
        <w:rPr>
          <w:szCs w:val="21"/>
        </w:rPr>
        <w:t>串联</w:t>
      </w:r>
      <w:r>
        <w:rPr>
          <w:szCs w:val="21"/>
        </w:rPr>
        <w:t>”</w:t>
      </w:r>
      <w:r>
        <w:rPr>
          <w:rFonts w:hint="eastAsia"/>
          <w:szCs w:val="21"/>
        </w:rPr>
        <w:t>、</w:t>
      </w:r>
      <w:r>
        <w:rPr>
          <w:szCs w:val="21"/>
        </w:rPr>
        <w:t>“</w:t>
      </w:r>
      <w:r>
        <w:rPr>
          <w:szCs w:val="21"/>
        </w:rPr>
        <w:t>并联</w:t>
      </w:r>
      <w:r>
        <w:rPr>
          <w:szCs w:val="21"/>
        </w:rPr>
        <w:t>”</w:t>
      </w:r>
      <w:r>
        <w:rPr>
          <w:szCs w:val="21"/>
        </w:rPr>
        <w:t>或</w:t>
      </w:r>
      <w:r>
        <w:rPr>
          <w:rFonts w:hint="eastAsia"/>
          <w:szCs w:val="21"/>
        </w:rPr>
        <w:t>“串并联均可”</w:t>
      </w:r>
      <w:r>
        <w:rPr>
          <w:szCs w:val="21"/>
        </w:rPr>
        <w:t>）</w:t>
      </w:r>
      <w:r>
        <w:rPr>
          <w:rFonts w:hint="eastAsia"/>
          <w:szCs w:val="21"/>
        </w:rPr>
        <w:t xml:space="preserve"> </w:t>
      </w: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三、作图题</w:t>
      </w:r>
      <w:r>
        <w:rPr>
          <w:rFonts w:ascii="Times New Roman" w:eastAsia="新宋体" w:hAnsi="Times New Roman" w:hint="eastAsia"/>
          <w:b/>
          <w:noProof/>
          <w:szCs w:val="21"/>
        </w:rPr>
        <w:drawing>
          <wp:inline distT="0" distB="0" distL="0" distR="0">
            <wp:extent cx="19050" cy="22859"/>
            <wp:effectExtent l="19050" t="0" r="0" b="0"/>
            <wp:docPr id="36" name="图片 3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313756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b/>
          <w:szCs w:val="21"/>
        </w:rPr>
        <w:t>（共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分，每题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728C0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新宋体" w:hAnsi="Times New Roman" w:hint="eastAsia"/>
        </w:rPr>
        <w:t>21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hAnsi="Times New Roman" w:cs="Times New Roman"/>
          <w:sz w:val="24"/>
          <w:szCs w:val="24"/>
        </w:rPr>
        <w:t>请根据图中所示的实物图，画出对应的电路图。</w:t>
      </w:r>
    </w:p>
    <w:p w:rsidR="002728C0">
      <w:pPr>
        <w:pStyle w:val="PlainText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1370965" cy="750570"/>
            <wp:effectExtent l="19050" t="0" r="635" b="0"/>
            <wp:docPr id="2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433709" name="图片 3" descr="D1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8C0">
      <w:pPr>
        <w:pStyle w:val="PlainTex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．请按图甲所示的电路图，用笔画线代替导线连接图乙的实物。</w:t>
      </w:r>
    </w:p>
    <w:p w:rsidR="002728C0">
      <w:pPr>
        <w:pStyle w:val="PlainText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 w:rsidR="002728C0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四、创新设计与实验探究（共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728C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23.</w:t>
      </w:r>
      <w:r>
        <w:rPr>
          <w:rFonts w:ascii="Times New Roman" w:eastAsia="新宋体" w:hAnsi="Times New Roman" w:hint="eastAsia"/>
          <w:szCs w:val="21"/>
        </w:rPr>
        <w:t>如图甲，在探究“不同物质吸热能力”的实验中：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067175" cy="1724025"/>
            <wp:effectExtent l="19050" t="0" r="0" b="0"/>
            <wp:docPr id="2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4517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7743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）在两个相同的烧杯中加入初温相同、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相同的水和煤油；实验时选用两个相同的电加热器加热，目的是使水和煤油在相同时间内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）实验中记录下两种物质温度随时间的变化图象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129" cy="16509"/>
            <wp:effectExtent l="19050" t="0" r="0" b="0"/>
            <wp:docPr id="27" name="图片 2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788694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并描出了如图乙所示的图象，由图可知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物质是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，分析图象还判断出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（水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煤油）的吸热能力较强。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）本实验采用的主要实验方法是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drawing>
          <wp:inline>
            <wp:extent cx="254000" cy="254000"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4876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。</w:t>
      </w:r>
    </w:p>
    <w:p w:rsidR="002728C0">
      <w:pPr>
        <w:spacing w:line="360" w:lineRule="exact"/>
        <w:rPr>
          <w:rFonts w:ascii="宋体" w:hAnsi="宋体" w:cs="华文中宋"/>
          <w:color w:val="000000"/>
        </w:rPr>
      </w:pPr>
      <w:r>
        <w:rPr>
          <w:rFonts w:ascii="宋体" w:hAnsi="宋体" w:cs="华文中宋" w:hint="eastAsia"/>
          <w:color w:val="000000"/>
        </w:rPr>
        <w:t>24.请看图回答下列问题：</w:t>
      </w:r>
    </w:p>
    <w:p w:rsidR="002728C0">
      <w:pPr>
        <w:spacing w:line="360" w:lineRule="exact"/>
        <w:ind w:left="630" w:hanging="525" w:leftChars="50" w:hangingChars="250"/>
        <w:rPr>
          <w:rFonts w:ascii="宋体" w:hAnsi="宋体" w:cs="华文中宋"/>
          <w:color w:val="000000"/>
        </w:rPr>
      </w:pPr>
      <w:r>
        <w:rPr>
          <w:rFonts w:ascii="宋体" w:hAnsi="宋体" w:cs="华文中宋" w:hint="eastAsia"/>
          <w:color w:val="000000"/>
        </w:rPr>
        <w:t>（1）如图所示，红棕色的二氧化氮气体的密度大于空气的密度，为了探究分子做无规则运动，当抽去玻璃板后，过一段时间，看见另一</w:t>
      </w:r>
      <w:r>
        <w:rPr>
          <w:rFonts w:ascii="宋体" w:hAnsi="宋体" w:cs="华文中宋" w:hint="eastAsia"/>
          <w:noProof/>
          <w:color w:val="000000"/>
        </w:rPr>
        <w:drawing>
          <wp:inline distT="0" distB="0" distL="0" distR="0">
            <wp:extent cx="22859" cy="22859"/>
            <wp:effectExtent l="19050" t="0" r="0" b="0"/>
            <wp:docPr id="32" name="图片 3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42786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华文中宋" w:hint="eastAsia"/>
          <w:color w:val="000000"/>
        </w:rPr>
        <w:t>个瓶子里也出现了红棕色二氧化氮气体，则该红棕色气体应装在</w:t>
      </w:r>
      <w:r>
        <w:rPr>
          <w:rFonts w:ascii="宋体" w:hAnsi="宋体" w:cs="华文中宋" w:hint="eastAsia"/>
          <w:color w:val="000000"/>
          <w:u w:val="single"/>
        </w:rPr>
        <w:t xml:space="preserve">         </w:t>
      </w:r>
      <w:r>
        <w:rPr>
          <w:rFonts w:ascii="宋体" w:hAnsi="宋体" w:cs="华文中宋" w:hint="eastAsia"/>
          <w:color w:val="000000"/>
        </w:rPr>
        <w:t>面。（选填“上”或“下”）。</w:t>
      </w:r>
    </w:p>
    <w:p w:rsidR="002728C0">
      <w:pPr>
        <w:spacing w:line="360" w:lineRule="exact"/>
        <w:ind w:left="525" w:hanging="525" w:hangingChars="250"/>
        <w:rPr>
          <w:rFonts w:ascii="宋体" w:hAnsi="宋体" w:cs="华文中宋"/>
          <w:color w:val="000000"/>
        </w:rPr>
      </w:pPr>
      <w:r>
        <w:rPr>
          <w:rFonts w:ascii="宋体" w:hAnsi="宋体" w:cs="华文中宋" w:hint="eastAsia"/>
          <w:color w:val="000000"/>
        </w:rPr>
        <w:t>（2）把一块表面很干净的玻璃板挂在弹簧秤下面，手持秤上端，把玻璃板往下放到刚好和一盆水的水面接触（</w:t>
      </w:r>
      <w:r>
        <w:rPr>
          <w:rFonts w:ascii="宋体" w:hAnsi="宋体" w:cs="华文中宋" w:hint="eastAsia"/>
          <w:noProof/>
          <w:color w:val="000000"/>
        </w:rPr>
        <w:drawing>
          <wp:inline distT="0" distB="0" distL="0" distR="0">
            <wp:extent cx="17779" cy="17779"/>
            <wp:effectExtent l="19050" t="0" r="1271" b="0"/>
            <wp:docPr id="30" name="图片 3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43859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华文中宋" w:hint="eastAsia"/>
          <w:color w:val="000000"/>
        </w:rPr>
        <w:t xml:space="preserve">如下右图）再慢慢提起弹簧秤，发现弹簧秤示数大于玻璃板的重力，这说明了 </w:t>
      </w:r>
      <w:r>
        <w:rPr>
          <w:rFonts w:ascii="宋体" w:hAnsi="宋体" w:cs="华文中宋" w:hint="eastAsia"/>
          <w:color w:val="000000"/>
          <w:u w:val="single"/>
        </w:rPr>
        <w:t xml:space="preserve">                                       </w:t>
      </w:r>
      <w:r>
        <w:rPr>
          <w:rFonts w:ascii="宋体" w:hAnsi="宋体" w:cs="华文中宋" w:hint="eastAsia"/>
          <w:color w:val="000000"/>
        </w:rPr>
        <w:t>。</w:t>
      </w:r>
    </w:p>
    <w:p w:rsidR="002728C0">
      <w:pPr>
        <w:spacing w:line="360" w:lineRule="exact"/>
        <w:rPr>
          <w:rFonts w:ascii="宋体" w:hAnsi="宋体" w:cs="华文中宋"/>
          <w:color w:val="000000"/>
        </w:rPr>
      </w:pPr>
      <w:r>
        <w:rPr>
          <w:rFonts w:ascii="宋体" w:hAnsi="宋体" w:cs="华文中宋"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232410</wp:posOffset>
            </wp:positionV>
            <wp:extent cx="1295400" cy="1459230"/>
            <wp:effectExtent l="0" t="0" r="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895299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5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8C0">
      <w:pPr>
        <w:ind w:firstLine="420" w:firstLineChars="200"/>
        <w:rPr>
          <w:rFonts w:ascii="宋体" w:hAnsi="宋体" w:cs="华文中宋"/>
          <w:color w:val="000000"/>
        </w:rPr>
      </w:pPr>
      <w:r>
        <w:rPr>
          <w:rFonts w:ascii="宋体" w:hAnsi="宋体" w:cs="华文中宋"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222885</wp:posOffset>
            </wp:positionH>
            <wp:positionV relativeFrom="paragraph">
              <wp:posOffset>83820</wp:posOffset>
            </wp:positionV>
            <wp:extent cx="1143000" cy="1457325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037466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华文中宋"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2393950</wp:posOffset>
            </wp:positionH>
            <wp:positionV relativeFrom="paragraph">
              <wp:posOffset>81915</wp:posOffset>
            </wp:positionV>
            <wp:extent cx="952500" cy="1381125"/>
            <wp:effectExtent l="19050" t="0" r="0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714696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8C0">
      <w:pPr>
        <w:ind w:firstLine="420" w:firstLineChars="200"/>
        <w:rPr>
          <w:rFonts w:ascii="宋体" w:hAnsi="宋体" w:cs="华文中宋"/>
          <w:color w:val="000000"/>
        </w:rPr>
      </w:pPr>
    </w:p>
    <w:p w:rsidR="002728C0">
      <w:pPr>
        <w:rPr>
          <w:rFonts w:ascii="宋体" w:hAnsi="宋体" w:cs="华文中宋"/>
          <w:color w:val="000000"/>
        </w:rPr>
      </w:pPr>
    </w:p>
    <w:p w:rsidR="002728C0">
      <w:pPr>
        <w:ind w:firstLine="420" w:firstLineChars="200"/>
        <w:rPr>
          <w:rFonts w:ascii="宋体" w:hAnsi="宋体" w:cs="华文中宋"/>
          <w:color w:val="000000"/>
        </w:rPr>
      </w:pPr>
    </w:p>
    <w:p w:rsidR="002728C0">
      <w:pPr>
        <w:ind w:firstLine="420" w:firstLineChars="200"/>
        <w:rPr>
          <w:rFonts w:ascii="宋体" w:hAnsi="宋体" w:cs="华文中宋"/>
          <w:color w:val="000000"/>
        </w:rPr>
      </w:pPr>
    </w:p>
    <w:p w:rsidR="002728C0">
      <w:pPr>
        <w:rPr>
          <w:rFonts w:ascii="宋体" w:hAnsi="宋体" w:cs="华文中宋"/>
          <w:color w:val="000000"/>
        </w:rPr>
      </w:pPr>
    </w:p>
    <w:p w:rsidR="002728C0">
      <w:pPr>
        <w:spacing w:line="360" w:lineRule="exact"/>
        <w:rPr>
          <w:rFonts w:ascii="宋体" w:hAnsi="宋体" w:cs="华文中宋"/>
          <w:color w:val="000000"/>
        </w:rPr>
      </w:pPr>
    </w:p>
    <w:p w:rsidR="002728C0">
      <w:pPr>
        <w:spacing w:line="360" w:lineRule="exact"/>
        <w:rPr>
          <w:rFonts w:ascii="宋体" w:hAnsi="宋体" w:cs="华文中宋"/>
          <w:color w:val="000000"/>
        </w:rPr>
      </w:pPr>
    </w:p>
    <w:p w:rsidR="002728C0">
      <w:pPr>
        <w:spacing w:line="360" w:lineRule="exact"/>
        <w:ind w:left="525" w:hanging="525" w:hangingChars="250"/>
        <w:rPr>
          <w:rFonts w:ascii="宋体" w:hAnsi="宋体" w:cs="华文中宋"/>
          <w:color w:val="000000"/>
        </w:rPr>
      </w:pPr>
      <w:r>
        <w:rPr>
          <w:rFonts w:ascii="宋体" w:hAnsi="宋体" w:cs="华文中宋" w:hint="eastAsia"/>
          <w:color w:val="000000"/>
        </w:rPr>
        <w:t>(3) 内燃机的一个工作循环有四个冲程，图中表示的是</w:t>
      </w:r>
      <w:r>
        <w:rPr>
          <w:rFonts w:ascii="宋体" w:hAnsi="宋体" w:cs="华文中宋" w:hint="eastAsia"/>
          <w:color w:val="000000"/>
          <w:u w:val="single"/>
        </w:rPr>
        <w:t xml:space="preserve">        _ </w:t>
      </w:r>
      <w:r>
        <w:rPr>
          <w:rFonts w:ascii="宋体" w:hAnsi="宋体" w:cs="华文中宋" w:hint="eastAsia"/>
          <w:color w:val="000000"/>
        </w:rPr>
        <w:t>冲程，它将</w:t>
      </w:r>
      <w:r>
        <w:rPr>
          <w:rFonts w:ascii="宋体" w:hAnsi="宋体" w:cs="华文中宋" w:hint="eastAsia"/>
          <w:color w:val="000000"/>
          <w:u w:val="single"/>
        </w:rPr>
        <w:t xml:space="preserve">      __</w:t>
      </w:r>
      <w:r>
        <w:rPr>
          <w:rFonts w:ascii="宋体" w:hAnsi="宋体" w:cs="华文中宋" w:hint="eastAsia"/>
          <w:color w:val="000000"/>
        </w:rPr>
        <w:t>能转化为</w:t>
      </w:r>
      <w:r>
        <w:rPr>
          <w:rFonts w:ascii="宋体" w:hAnsi="宋体" w:cs="华文中宋" w:hint="eastAsia"/>
          <w:color w:val="000000"/>
          <w:u w:val="single"/>
        </w:rPr>
        <w:t xml:space="preserve">    _    </w:t>
      </w:r>
      <w:r>
        <w:rPr>
          <w:rFonts w:ascii="宋体" w:hAnsi="宋体" w:cs="华文中宋" w:hint="eastAsia"/>
          <w:color w:val="000000"/>
        </w:rPr>
        <w:t>能。</w:t>
      </w: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25.</w:t>
      </w:r>
      <w:r>
        <w:rPr>
          <w:rFonts w:ascii="Times New Roman" w:eastAsia="新宋体" w:hAnsi="Times New Roman" w:hint="eastAsia"/>
          <w:szCs w:val="21"/>
        </w:rPr>
        <w:t>小明、小华、小军三位同学在物理实验时，对“串联电路电压规律”进行探究。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【猜想与假设】串联电路总电压等于各用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4129" cy="21590"/>
            <wp:effectExtent l="19050" t="0" r="0" b="0"/>
            <wp:docPr id="33" name="图片 3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707999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电器两端的电压之和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）按电路图连接电路；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）闭合开关，用电压表测出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两端的电压；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）在测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两端的电压时，小明同学为了节省实验时间，采用以下方法：电压表所接的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接点不动，只断开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050" cy="15240"/>
            <wp:effectExtent l="19050" t="0" r="0" b="0"/>
            <wp:docPr id="38" name="图片 3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79299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接点，并改接到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接点上。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）测出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间的电压。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【交流与评估】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）在连接电路时，开关必须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）小明用上面的方法不能测出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两端的电压，理由是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）方法改进后，所测出</w:t>
      </w:r>
      <w:r>
        <w:rPr>
          <w:rFonts w:ascii="Times New Roman" w:eastAsia="新宋体" w:hAnsi="Times New Roman" w:hint="eastAsia"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间的电压记录在下面表格中。小明同学在这个实验设计方案上还存在的不足之处是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60"/>
        <w:gridCol w:w="1305"/>
        <w:gridCol w:w="144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60" w:type="dxa"/>
          </w:tcPr>
          <w:p w:rsidR="002728C0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U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AB</w:t>
            </w:r>
            <w:r>
              <w:rPr>
                <w:rFonts w:ascii="Times New Roman" w:eastAsia="新宋体" w:hAnsi="Times New Roman" w:hint="eastAsia"/>
                <w:szCs w:val="21"/>
              </w:rPr>
              <w:t>/V</w:t>
            </w:r>
          </w:p>
        </w:tc>
        <w:tc>
          <w:tcPr>
            <w:tcW w:w="1305" w:type="dxa"/>
          </w:tcPr>
          <w:p w:rsidR="002728C0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U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BC</w:t>
            </w:r>
            <w:r>
              <w:rPr>
                <w:rFonts w:ascii="Times New Roman" w:eastAsia="新宋体" w:hAnsi="Times New Roman" w:hint="eastAsia"/>
                <w:szCs w:val="21"/>
              </w:rPr>
              <w:t>/V</w:t>
            </w:r>
          </w:p>
        </w:tc>
        <w:tc>
          <w:tcPr>
            <w:tcW w:w="1440" w:type="dxa"/>
          </w:tcPr>
          <w:p w:rsidR="002728C0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U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AC</w:t>
            </w:r>
            <w:r>
              <w:rPr>
                <w:rFonts w:ascii="Times New Roman" w:eastAsia="新宋体" w:hAnsi="Times New Roman" w:hint="eastAsia"/>
                <w:szCs w:val="21"/>
              </w:rPr>
              <w:t>/V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60" w:type="dxa"/>
          </w:tcPr>
          <w:p w:rsidR="002728C0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2.0</w:t>
            </w:r>
          </w:p>
        </w:tc>
        <w:tc>
          <w:tcPr>
            <w:tcW w:w="1305" w:type="dxa"/>
          </w:tcPr>
          <w:p w:rsidR="002728C0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1.8</w:t>
            </w:r>
          </w:p>
        </w:tc>
        <w:tc>
          <w:tcPr>
            <w:tcW w:w="1440" w:type="dxa"/>
          </w:tcPr>
          <w:p w:rsidR="002728C0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3.8</w:t>
            </w:r>
          </w:p>
        </w:tc>
      </w:tr>
    </w:tbl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）小华同学在用电压表测电压时，电压表指针偏转角度每次均很小，这是由于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．电压表没有并联在电路中</w:t>
      </w:r>
      <w:r>
        <w:rPr>
          <w:rFonts w:ascii="Times New Roman" w:eastAsia="新宋体" w:hAnsi="Times New Roman" w:hint="eastAsia"/>
          <w:szCs w:val="21"/>
        </w:rPr>
        <w:t xml:space="preserve">    B</w:t>
      </w:r>
      <w:r>
        <w:rPr>
          <w:rFonts w:ascii="Times New Roman" w:eastAsia="新宋体" w:hAnsi="Times New Roman" w:hint="eastAsia"/>
          <w:szCs w:val="21"/>
        </w:rPr>
        <w:t>．“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”、“﹣”接线柱接反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．电压表量程选择太大</w:t>
      </w:r>
      <w:r>
        <w:rPr>
          <w:rFonts w:ascii="Times New Roman" w:eastAsia="新宋体" w:hAnsi="Times New Roman" w:hint="eastAsia"/>
          <w:szCs w:val="21"/>
        </w:rPr>
        <w:t xml:space="preserve">        D</w:t>
      </w:r>
      <w:r>
        <w:rPr>
          <w:rFonts w:ascii="Times New Roman" w:eastAsia="新宋体" w:hAnsi="Times New Roman" w:hint="eastAsia"/>
          <w:szCs w:val="21"/>
        </w:rPr>
        <w:t>．电压表量程选择太小</w:t>
      </w:r>
    </w:p>
    <w:p w:rsidR="002728C0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）小军同学按图示电路图连接电路，闭合开关后发现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灯亮，</w:t>
      </w:r>
      <w:r>
        <w:rPr>
          <w:rFonts w:ascii="Times New Roman" w:eastAsia="新宋体" w:hAnsi="Times New Roman" w:hint="eastAsia"/>
          <w:szCs w:val="21"/>
        </w:rPr>
        <w:t>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灯不亮，电压表的示数为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，造成该现象可能的原因是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2728C0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81125" cy="1104900"/>
            <wp:effectExtent l="19050" t="0" r="9525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22319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五、计算题（每小题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 xml:space="preserve">26. </w:t>
      </w:r>
      <w:r>
        <w:rPr>
          <w:rFonts w:ascii="Times New Roman" w:eastAsia="新宋体" w:hAnsi="Times New Roman" w:hint="eastAsia"/>
          <w:szCs w:val="21"/>
        </w:rPr>
        <w:t>用煤气灶把</w:t>
      </w:r>
      <w:r>
        <w:rPr>
          <w:rFonts w:ascii="Times New Roman" w:eastAsia="新宋体" w:hAnsi="Times New Roman" w:hint="eastAsia"/>
          <w:szCs w:val="21"/>
        </w:rPr>
        <w:t>1kg</w:t>
      </w:r>
      <w:r>
        <w:rPr>
          <w:rFonts w:ascii="Times New Roman" w:eastAsia="新宋体" w:hAnsi="Times New Roman" w:hint="eastAsia"/>
          <w:szCs w:val="21"/>
        </w:rPr>
        <w:t>、初温为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℃的水烧到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℃，消耗了</w:t>
      </w:r>
      <w:r>
        <w:rPr>
          <w:rFonts w:ascii="Times New Roman" w:eastAsia="新宋体" w:hAnsi="Times New Roman" w:hint="eastAsia"/>
          <w:szCs w:val="21"/>
        </w:rPr>
        <w:t>10g</w:t>
      </w:r>
      <w:r>
        <w:rPr>
          <w:rFonts w:ascii="Times New Roman" w:eastAsia="新宋体" w:hAnsi="Times New Roman" w:hint="eastAsia"/>
          <w:szCs w:val="21"/>
        </w:rPr>
        <w:t>煤气。则水吸收的热量为多少</w:t>
      </w:r>
      <w:r>
        <w:rPr>
          <w:rFonts w:ascii="Times New Roman" w:eastAsia="新宋体" w:hAnsi="Times New Roman" w:hint="eastAsia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？煤气完全燃烧放出的热量为多少</w:t>
      </w:r>
      <w:r>
        <w:rPr>
          <w:rFonts w:ascii="Times New Roman" w:eastAsia="新宋体" w:hAnsi="Times New Roman" w:hint="eastAsia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？煤气灶烧水的效率为多少？（</w:t>
      </w:r>
      <w:r>
        <w:rPr>
          <w:rFonts w:ascii="Times New Roman" w:eastAsia="新宋体" w:hAnsi="Times New Roman" w:hint="eastAsia"/>
          <w:szCs w:val="21"/>
        </w:rPr>
        <w:t>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煤气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4.2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rPr>
          <w:rFonts w:ascii="Times New Roman" w:eastAsia="新宋体" w:hAnsi="Times New Roman" w:hint="eastAsia"/>
          <w:szCs w:val="21"/>
        </w:rPr>
        <w:t>J/kg</w:t>
      </w:r>
      <w:r>
        <w:rPr>
          <w:rFonts w:ascii="Times New Roman" w:eastAsia="新宋体" w:hAnsi="Times New Roman" w:hint="eastAsia"/>
          <w:szCs w:val="21"/>
        </w:rPr>
        <w:t>）</w:t>
      </w:r>
    </w:p>
    <w:p w:rsidR="002728C0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2728C0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2728C0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2728C0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2728C0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hint="eastAsia"/>
        </w:rPr>
        <w:t>随着社会的发展，汽车已走进寻常百姓家．一辆小轿车以某一速度在平直路面上匀速行驶</w:t>
      </w:r>
      <w:r>
        <w:rPr>
          <w:rFonts w:hint="eastAsia"/>
        </w:rPr>
        <w:t>100km</w:t>
      </w:r>
      <w:r>
        <w:rPr>
          <w:rFonts w:hint="eastAsia"/>
        </w:rPr>
        <w:t>，消耗汽油</w:t>
      </w:r>
      <w:r>
        <w:rPr>
          <w:rFonts w:hint="eastAsia"/>
        </w:rPr>
        <w:t>10L</w:t>
      </w:r>
      <w:r>
        <w:rPr>
          <w:rFonts w:hint="eastAsia"/>
        </w:rPr>
        <w:t>．若这些汽油完全燃烧放出的热量有</w:t>
      </w:r>
      <w:r>
        <w:rPr>
          <w:rFonts w:hint="eastAsia"/>
        </w:rPr>
        <w:t>30%</w:t>
      </w:r>
      <w:r>
        <w:rPr>
          <w:rFonts w:hint="eastAsia"/>
        </w:rPr>
        <w:t>用来驱动汽车做有用功，所用汽油的热值为</w:t>
      </w:r>
      <w:r>
        <w:rPr>
          <w:rFonts w:hint="eastAsia"/>
        </w:rPr>
        <w:t>4.6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b/>
          <w:vertAlign w:val="superscript"/>
        </w:rPr>
        <w:t>7</w:t>
      </w:r>
      <w:r>
        <w:rPr>
          <w:rFonts w:hint="eastAsia"/>
        </w:rPr>
        <w:t>J/kg</w:t>
      </w:r>
      <w:r>
        <w:rPr>
          <w:rFonts w:hint="eastAsia"/>
        </w:rPr>
        <w:t>，密度为</w:t>
      </w:r>
      <w:r>
        <w:rPr>
          <w:rFonts w:hint="eastAsia"/>
        </w:rPr>
        <w:t>0.7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b/>
          <w:vertAlign w:val="superscript"/>
        </w:rPr>
        <w:t>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kg/m</w:t>
      </w:r>
      <w:r>
        <w:rPr>
          <w:rFonts w:hint="eastAsia"/>
          <w:b/>
          <w:vertAlign w:val="superscript"/>
        </w:rPr>
        <w:t>3</w:t>
      </w:r>
      <w:r>
        <w:rPr>
          <w:rFonts w:hint="eastAsia"/>
        </w:rPr>
        <w:t>，求：</w:t>
      </w:r>
      <w:r>
        <w:rPr>
          <w:rFonts w:hint="eastAsia"/>
        </w:rPr>
        <w:br/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）这些汽油完全燃烧放出的热量；（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br/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）这辆轿车以</w:t>
      </w:r>
      <w:r>
        <w:rPr>
          <w:rFonts w:hint="eastAsia"/>
        </w:rPr>
        <w:t>72Km</w:t>
      </w:r>
      <w:r>
        <w:rPr>
          <w:rFonts w:hint="eastAsia"/>
          <w:noProof/>
        </w:rPr>
        <w:drawing>
          <wp:inline distT="0" distB="0" distL="0" distR="0">
            <wp:extent cx="28575" cy="9525"/>
            <wp:effectExtent l="19050" t="0" r="9525" b="0"/>
            <wp:docPr id="17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760653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/h</w:t>
      </w:r>
      <w:r>
        <w:rPr>
          <w:rFonts w:hint="eastAsia"/>
        </w:rPr>
        <w:t>的速度匀速行驶受到的阻力；（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728C0">
      <w:pPr>
        <w:spacing w:line="360" w:lineRule="auto"/>
        <w:ind w:left="273" w:leftChars="130"/>
      </w:pPr>
    </w:p>
    <w:p w:rsidR="002728C0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spacing w:line="360" w:lineRule="auto"/>
      </w:pPr>
    </w:p>
    <w:p w:rsidR="002728C0">
      <w:pPr>
        <w:adjustRightInd w:val="0"/>
        <w:snapToGrid w:val="0"/>
        <w:jc w:val="center"/>
        <w:rPr>
          <w:rFonts w:ascii="宋体" w:hAnsi="宋体" w:cs="华文中宋"/>
          <w:b/>
          <w:bCs/>
          <w:sz w:val="36"/>
          <w:szCs w:val="36"/>
        </w:rPr>
      </w:pPr>
      <w:r>
        <w:rPr>
          <w:rFonts w:ascii="宋体" w:hAnsi="宋体" w:cs="华文中宋" w:hint="eastAsia"/>
          <w:b/>
          <w:bCs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11938000</wp:posOffset>
            </wp:positionV>
            <wp:extent cx="292100" cy="431800"/>
            <wp:effectExtent l="1905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994182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cs="华文中宋" w:hint="eastAsia"/>
          <w:b/>
          <w:bCs/>
          <w:sz w:val="36"/>
          <w:szCs w:val="36"/>
        </w:rPr>
        <w:t>九年级第一学月物理考试答案</w:t>
      </w:r>
    </w:p>
    <w:p w:rsidR="002728C0">
      <w:pPr>
        <w:spacing w:line="360" w:lineRule="exact"/>
        <w:rPr>
          <w:rFonts w:ascii="宋体" w:hAnsi="宋体" w:cs="黑体"/>
        </w:rPr>
      </w:pPr>
      <w:r>
        <w:rPr>
          <w:rFonts w:ascii="宋体" w:hAnsi="宋体" w:cs="黑体" w:hint="eastAsia"/>
        </w:rPr>
        <w:t xml:space="preserve">                          （总分 85分）</w:t>
      </w:r>
    </w:p>
    <w:p w:rsidR="002728C0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cs="黑体" w:hint="eastAsia"/>
          <w:b/>
          <w:sz w:val="28"/>
          <w:szCs w:val="28"/>
        </w:rPr>
        <w:t>一</w:t>
      </w:r>
      <w:r>
        <w:rPr>
          <w:rFonts w:ascii="宋体" w:hAnsi="宋体" w:cs="黑体" w:hint="eastAsia"/>
          <w:b/>
          <w:sz w:val="24"/>
        </w:rPr>
        <w:t>、单项选择题</w:t>
      </w:r>
      <w:r>
        <w:rPr>
          <w:rFonts w:ascii="宋体" w:hAnsi="宋体" w:hint="eastAsia"/>
          <w:b/>
          <w:bCs/>
          <w:sz w:val="24"/>
        </w:rPr>
        <w:t>（每题3分，共30分）</w:t>
      </w:r>
    </w:p>
    <w:p w:rsidR="002728C0" w:rsidP="00584F45">
      <w:pPr>
        <w:spacing w:line="480" w:lineRule="auto"/>
        <w:ind w:firstLine="583" w:firstLineChars="243"/>
        <w:rPr>
          <w:b/>
          <w:sz w:val="24"/>
        </w:rPr>
      </w:pPr>
      <w:r>
        <w:rPr>
          <w:rFonts w:hint="eastAsia"/>
          <w:b/>
          <w:sz w:val="24"/>
        </w:rPr>
        <w:t>1-10</w:t>
      </w:r>
      <w:r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 xml:space="preserve"> CBDBC  ADADB</w:t>
      </w:r>
    </w:p>
    <w:p w:rsidR="002728C0">
      <w:pPr>
        <w:spacing w:line="600" w:lineRule="auto"/>
        <w:rPr>
          <w:rFonts w:ascii="宋体" w:hAnsi="宋体"/>
          <w:b/>
          <w:bCs/>
          <w:sz w:val="24"/>
        </w:rPr>
      </w:pPr>
      <w:r>
        <w:rPr>
          <w:rFonts w:ascii="宋体" w:hAnsi="宋体" w:cs="黑体" w:hint="eastAsia"/>
          <w:b/>
          <w:sz w:val="24"/>
        </w:rPr>
        <w:t>二、填空题</w:t>
      </w:r>
      <w:r>
        <w:rPr>
          <w:rFonts w:ascii="宋体" w:hAnsi="宋体" w:hint="eastAsia"/>
          <w:b/>
          <w:bCs/>
          <w:sz w:val="24"/>
        </w:rPr>
        <w:t>（</w:t>
      </w:r>
      <w:r>
        <w:rPr>
          <w:rFonts w:ascii="宋体" w:hAnsi="宋体" w:cs="宋体" w:hint="eastAsia"/>
          <w:b/>
          <w:bCs/>
          <w:sz w:val="24"/>
        </w:rPr>
        <w:t>每空1分，共18</w:t>
      </w:r>
      <w:r>
        <w:rPr>
          <w:rFonts w:ascii="宋体" w:hAnsi="宋体" w:hint="eastAsia"/>
          <w:b/>
          <w:bCs/>
          <w:sz w:val="24"/>
        </w:rPr>
        <w:t>分）</w:t>
      </w:r>
    </w:p>
    <w:p w:rsidR="002728C0" w:rsidP="00584F45">
      <w:pPr>
        <w:spacing w:line="360" w:lineRule="auto"/>
        <w:ind w:firstLine="468" w:firstLineChars="195"/>
        <w:rPr>
          <w:b/>
          <w:sz w:val="24"/>
        </w:rPr>
      </w:pPr>
      <w:r>
        <w:rPr>
          <w:rFonts w:hint="eastAsia"/>
          <w:b/>
          <w:sz w:val="24"/>
        </w:rPr>
        <w:t>11</w:t>
      </w:r>
      <w:r>
        <w:rPr>
          <w:rFonts w:hint="eastAsia"/>
          <w:b/>
          <w:sz w:val="24"/>
        </w:rPr>
        <w:t>、热传递</w:t>
      </w:r>
      <w:r>
        <w:rPr>
          <w:rFonts w:hint="eastAsia"/>
          <w:b/>
          <w:noProof/>
          <w:sz w:val="24"/>
        </w:rPr>
        <w:drawing>
          <wp:inline distT="0" distB="0" distL="0" distR="0">
            <wp:extent cx="24129" cy="19050"/>
            <wp:effectExtent l="19050" t="0" r="0" b="0"/>
            <wp:docPr id="35" name="图片 3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021112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无规则运动</w:t>
      </w:r>
      <w:r>
        <w:rPr>
          <w:rFonts w:hint="eastAsia"/>
          <w:b/>
          <w:sz w:val="24"/>
        </w:rPr>
        <w:t xml:space="preserve">            </w:t>
      </w:r>
    </w:p>
    <w:p w:rsidR="002728C0" w:rsidP="00584F45">
      <w:pPr>
        <w:spacing w:line="360" w:lineRule="auto"/>
        <w:ind w:firstLine="470" w:firstLineChars="196"/>
        <w:rPr>
          <w:b/>
          <w:sz w:val="24"/>
        </w:rPr>
      </w:pPr>
      <w:r>
        <w:rPr>
          <w:rFonts w:hint="eastAsia"/>
          <w:b/>
          <w:sz w:val="24"/>
        </w:rPr>
        <w:t>12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4"/>
        </w:rPr>
        <w:t>做功；</w:t>
      </w:r>
      <w:r>
        <w:rPr>
          <w:rFonts w:asciiTheme="minorEastAsia" w:hAnsiTheme="minorEastAsia" w:cstheme="minorEastAsia" w:hint="eastAsia"/>
          <w:b/>
          <w:bCs/>
          <w:sz w:val="24"/>
        </w:rPr>
        <w:tab/>
        <w:t>热传递；</w:t>
      </w:r>
      <w:r>
        <w:rPr>
          <w:rFonts w:asciiTheme="minorEastAsia" w:hAnsiTheme="minorEastAsia" w:cstheme="minorEastAsia" w:hint="eastAsia"/>
          <w:b/>
          <w:sz w:val="24"/>
        </w:rPr>
        <w:t xml:space="preserve"> </w:t>
      </w:r>
    </w:p>
    <w:p w:rsidR="002728C0" w:rsidP="00584F45">
      <w:pPr>
        <w:spacing w:line="360" w:lineRule="auto"/>
        <w:ind w:firstLine="468" w:firstLineChars="195"/>
        <w:rPr>
          <w:b/>
          <w:sz w:val="24"/>
        </w:rPr>
      </w:pPr>
      <w:r>
        <w:rPr>
          <w:rFonts w:hint="eastAsia"/>
          <w:b/>
          <w:sz w:val="24"/>
        </w:rPr>
        <w:t>13.   20    80</w:t>
      </w:r>
    </w:p>
    <w:p w:rsidR="002728C0" w:rsidP="00584F45">
      <w:pPr>
        <w:spacing w:line="360" w:lineRule="auto"/>
        <w:ind w:firstLine="468" w:firstLineChars="195"/>
        <w:rPr>
          <w:b/>
          <w:sz w:val="24"/>
        </w:rPr>
      </w:pPr>
      <w:r>
        <w:rPr>
          <w:rFonts w:hint="eastAsia"/>
          <w:b/>
          <w:sz w:val="24"/>
        </w:rPr>
        <w:t>14</w:t>
      </w:r>
      <w:r>
        <w:rPr>
          <w:rFonts w:hint="eastAsia"/>
          <w:b/>
          <w:sz w:val="24"/>
        </w:rPr>
        <w:t>、</w:t>
      </w:r>
      <w:r>
        <w:rPr>
          <w:rFonts w:asciiTheme="minorEastAsia" w:hAnsiTheme="minorEastAsia" w:cstheme="minorEastAsia" w:hint="eastAsia"/>
          <w:b/>
          <w:bCs/>
          <w:sz w:val="24"/>
        </w:rPr>
        <w:t>8：3；</w:t>
      </w:r>
      <w:r>
        <w:rPr>
          <w:rFonts w:asciiTheme="minorEastAsia" w:hAnsiTheme="minorEastAsia" w:cstheme="minorEastAsia" w:hint="eastAsia"/>
          <w:b/>
          <w:bCs/>
          <w:sz w:val="24"/>
        </w:rPr>
        <w:tab/>
        <w:t>温度差；</w:t>
      </w:r>
      <w:r>
        <w:rPr>
          <w:rFonts w:asciiTheme="minorEastAsia" w:hAnsiTheme="minorEastAsia" w:cstheme="minorEastAsia" w:hint="eastAsia"/>
          <w:b/>
          <w:bCs/>
          <w:sz w:val="24"/>
        </w:rPr>
        <w:tab/>
        <w:t>15．减小；</w:t>
      </w:r>
      <w:r>
        <w:rPr>
          <w:rFonts w:asciiTheme="minorEastAsia" w:hAnsiTheme="minorEastAsia" w:cstheme="minorEastAsia" w:hint="eastAsia"/>
          <w:b/>
          <w:bCs/>
          <w:sz w:val="24"/>
        </w:rPr>
        <w:tab/>
        <w:t>提高</w:t>
      </w:r>
      <w:r>
        <w:rPr>
          <w:rFonts w:eastAsia="新宋体" w:hint="eastAsia"/>
          <w:szCs w:val="21"/>
        </w:rPr>
        <w:t>；</w:t>
      </w:r>
    </w:p>
    <w:p w:rsidR="002728C0" w:rsidP="00584F45">
      <w:pPr>
        <w:spacing w:line="360" w:lineRule="auto"/>
        <w:ind w:firstLine="470" w:firstLineChars="196"/>
        <w:rPr>
          <w:b/>
          <w:sz w:val="24"/>
        </w:rPr>
      </w:pPr>
      <w:r>
        <w:rPr>
          <w:rFonts w:hint="eastAsia"/>
          <w:b/>
          <w:sz w:val="24"/>
        </w:rPr>
        <w:t>16</w:t>
      </w:r>
      <w:r>
        <w:rPr>
          <w:rFonts w:hint="eastAsia"/>
          <w:b/>
          <w:sz w:val="24"/>
        </w:rPr>
        <w:t>、同种电荷相互排斥</w:t>
      </w:r>
      <w:r>
        <w:rPr>
          <w:rFonts w:hint="eastAsia"/>
          <w:b/>
          <w:sz w:val="24"/>
        </w:rPr>
        <w:t xml:space="preserve">   A   B   </w:t>
      </w:r>
    </w:p>
    <w:p w:rsidR="002728C0" w:rsidP="00584F45">
      <w:pPr>
        <w:spacing w:line="360" w:lineRule="auto"/>
        <w:ind w:firstLine="470" w:firstLineChars="196"/>
        <w:rPr>
          <w:b/>
          <w:sz w:val="24"/>
        </w:rPr>
      </w:pPr>
      <w:r>
        <w:rPr>
          <w:rFonts w:hint="eastAsia"/>
          <w:b/>
          <w:sz w:val="24"/>
        </w:rPr>
        <w:t>17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L3     L2</w:t>
      </w:r>
      <w:r>
        <w:rPr>
          <w:rFonts w:hint="eastAsia"/>
          <w:b/>
          <w:sz w:val="24"/>
        </w:rPr>
        <w:t>和</w:t>
      </w:r>
      <w:r>
        <w:rPr>
          <w:rFonts w:hint="eastAsia"/>
          <w:b/>
          <w:sz w:val="24"/>
        </w:rPr>
        <w:t>L3     L1</w:t>
      </w:r>
      <w:r>
        <w:rPr>
          <w:rFonts w:hint="eastAsia"/>
          <w:b/>
          <w:sz w:val="24"/>
        </w:rPr>
        <w:t>和</w:t>
      </w:r>
      <w:r>
        <w:rPr>
          <w:rFonts w:hint="eastAsia"/>
          <w:b/>
          <w:sz w:val="24"/>
        </w:rPr>
        <w:t>L3</w:t>
      </w:r>
    </w:p>
    <w:p w:rsidR="002728C0" w:rsidP="00584F45">
      <w:pPr>
        <w:spacing w:line="360" w:lineRule="auto"/>
        <w:ind w:firstLine="470" w:firstLineChars="196"/>
        <w:rPr>
          <w:b/>
          <w:sz w:val="24"/>
        </w:rPr>
      </w:pPr>
      <w:r>
        <w:rPr>
          <w:rFonts w:hint="eastAsia"/>
          <w:b/>
          <w:sz w:val="24"/>
        </w:rPr>
        <w:t>18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0.3    0.9</w:t>
      </w:r>
    </w:p>
    <w:p w:rsidR="002728C0" w:rsidP="00584F45">
      <w:pPr>
        <w:spacing w:line="360" w:lineRule="auto"/>
        <w:ind w:firstLine="470" w:firstLineChars="196"/>
        <w:rPr>
          <w:b/>
          <w:sz w:val="24"/>
        </w:rPr>
      </w:pPr>
      <w:r>
        <w:rPr>
          <w:rFonts w:hint="eastAsia"/>
          <w:b/>
          <w:sz w:val="24"/>
        </w:rPr>
        <w:t>19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 xml:space="preserve">  10    8</w:t>
      </w:r>
    </w:p>
    <w:p w:rsidR="002728C0" w:rsidP="00584F45">
      <w:pPr>
        <w:spacing w:line="360" w:lineRule="auto"/>
        <w:ind w:firstLine="470" w:firstLineChars="196"/>
        <w:rPr>
          <w:b/>
          <w:sz w:val="24"/>
        </w:rPr>
      </w:pPr>
      <w:r>
        <w:rPr>
          <w:rFonts w:hint="eastAsia"/>
          <w:b/>
          <w:sz w:val="24"/>
        </w:rPr>
        <w:t>20</w:t>
      </w:r>
      <w:r>
        <w:rPr>
          <w:rFonts w:hint="eastAsia"/>
          <w:b/>
          <w:sz w:val="24"/>
        </w:rPr>
        <w:t>、并联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串联</w:t>
      </w:r>
    </w:p>
    <w:p w:rsidR="002728C0">
      <w:pPr>
        <w:spacing w:line="600" w:lineRule="auto"/>
        <w:rPr>
          <w:rFonts w:ascii="宋体" w:hAnsi="宋体" w:cs="华文中宋"/>
          <w:b/>
          <w:color w:val="000000"/>
          <w:sz w:val="24"/>
        </w:rPr>
      </w:pPr>
      <w:r>
        <w:rPr>
          <w:rFonts w:ascii="宋体" w:hAnsi="宋体" w:cs="华文中宋" w:hint="eastAsia"/>
          <w:b/>
          <w:color w:val="000000"/>
          <w:sz w:val="24"/>
        </w:rPr>
        <w:t xml:space="preserve"> 三、作图题（每空1分，共19分）</w:t>
      </w:r>
    </w:p>
    <w:p w:rsidR="002728C0">
      <w:pPr>
        <w:spacing w:line="360" w:lineRule="auto"/>
        <w:rPr>
          <w:rFonts w:ascii="宋体" w:hAnsi="宋体" w:cs="华文中宋"/>
          <w:b/>
          <w:color w:val="000000"/>
          <w:sz w:val="24"/>
        </w:rPr>
      </w:pPr>
      <w:r>
        <w:rPr>
          <w:rFonts w:ascii="宋体" w:hAnsi="宋体" w:cs="华文中宋" w:hint="eastAsia"/>
          <w:b/>
          <w:color w:val="000000"/>
          <w:sz w:val="24"/>
        </w:rPr>
        <w:t>21、 22、 略</w:t>
      </w:r>
    </w:p>
    <w:p w:rsidR="002728C0">
      <w:pPr>
        <w:spacing w:line="360" w:lineRule="auto"/>
      </w:pPr>
      <w:r>
        <w:rPr>
          <w:rFonts w:eastAsia="新宋体" w:hint="eastAsia"/>
          <w:b/>
          <w:szCs w:val="21"/>
        </w:rPr>
        <w:t>四、创新设计与实验探究（共</w:t>
      </w:r>
      <w:r>
        <w:rPr>
          <w:rFonts w:eastAsia="新宋体" w:hint="eastAsia"/>
          <w:b/>
          <w:szCs w:val="21"/>
        </w:rPr>
        <w:t>15</w:t>
      </w:r>
      <w:r>
        <w:rPr>
          <w:rFonts w:eastAsia="新宋体" w:hint="eastAsia"/>
          <w:b/>
          <w:szCs w:val="21"/>
        </w:rPr>
        <w:t>分）</w:t>
      </w:r>
    </w:p>
    <w:p w:rsidR="002728C0">
      <w:pPr>
        <w:spacing w:line="360" w:lineRule="auto"/>
        <w:rPr>
          <w:rFonts w:ascii="宋体" w:hAnsi="宋体" w:cs="华文中宋"/>
          <w:b/>
          <w:color w:val="000000"/>
          <w:sz w:val="24"/>
        </w:rPr>
      </w:pPr>
      <w:r>
        <w:rPr>
          <w:rFonts w:ascii="宋体" w:hAnsi="宋体" w:cs="华文中宋" w:hint="eastAsia"/>
          <w:b/>
          <w:color w:val="000000"/>
          <w:sz w:val="24"/>
        </w:rPr>
        <w:t>23、（1）质量   吸收相同的热量 （2） 煤油   水 （3）   控制变量</w:t>
      </w:r>
    </w:p>
    <w:p w:rsidR="002728C0">
      <w:pPr>
        <w:spacing w:line="360" w:lineRule="auto"/>
        <w:rPr>
          <w:rFonts w:ascii="宋体" w:hAnsi="宋体" w:cs="华文中宋"/>
          <w:b/>
          <w:color w:val="000000"/>
          <w:sz w:val="24"/>
        </w:rPr>
      </w:pPr>
      <w:r>
        <w:rPr>
          <w:rFonts w:ascii="宋体" w:hAnsi="宋体" w:cs="华文中宋" w:hint="eastAsia"/>
          <w:b/>
          <w:color w:val="000000"/>
          <w:sz w:val="24"/>
        </w:rPr>
        <w:t>24、（1）下 （2）分子之间存在着引力  （3）做功   内能   机械能</w:t>
      </w:r>
    </w:p>
    <w:p w:rsidR="002728C0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="宋体" w:hAnsi="宋体" w:cs="华文中宋" w:hint="eastAsia"/>
          <w:b/>
          <w:color w:val="000000"/>
          <w:sz w:val="24"/>
        </w:rPr>
        <w:t>25、（1）</w:t>
      </w:r>
      <w:r>
        <w:rPr>
          <w:rFonts w:asciiTheme="minorEastAsia" w:hAnsiTheme="minorEastAsia" w:cstheme="minorEastAsia" w:hint="eastAsia"/>
          <w:b/>
          <w:bCs/>
          <w:sz w:val="24"/>
        </w:rPr>
        <w:t xml:space="preserve">断开；（2）电压表正负接线柱接反了；（3）  </w:t>
      </w:r>
      <w:r>
        <w:rPr>
          <w:rFonts w:asciiTheme="minorEastAsia" w:hAnsiTheme="minorEastAsia" w:cstheme="minorEastAsia" w:hint="eastAsia"/>
          <w:b/>
          <w:bCs/>
          <w:sz w:val="24"/>
        </w:rPr>
        <w:tab/>
        <w:t xml:space="preserve">只进行了一次实验，结论具有片面性； （4） C；（5）   </w:t>
      </w:r>
      <w:r>
        <w:rPr>
          <w:rFonts w:asciiTheme="minorEastAsia" w:hAnsiTheme="minorEastAsia" w:cstheme="minorEastAsia" w:hint="eastAsia"/>
          <w:b/>
          <w:bCs/>
          <w:sz w:val="24"/>
        </w:rPr>
        <w:tab/>
        <w:t>L</w:t>
      </w:r>
      <w:r>
        <w:rPr>
          <w:rFonts w:asciiTheme="minorEastAsia" w:hAnsiTheme="minorEastAsia" w:cstheme="minorEastAsia" w:hint="eastAsia"/>
          <w:b/>
          <w:bCs/>
          <w:sz w:val="24"/>
          <w:vertAlign w:val="subscript"/>
        </w:rPr>
        <w:t>1</w:t>
      </w:r>
      <w:r>
        <w:rPr>
          <w:rFonts w:asciiTheme="minorEastAsia" w:hAnsiTheme="minorEastAsia" w:cstheme="minorEastAsia" w:hint="eastAsia"/>
          <w:b/>
          <w:bCs/>
          <w:sz w:val="24"/>
        </w:rPr>
        <w:t>短路；</w:t>
      </w:r>
    </w:p>
    <w:p w:rsidR="002728C0">
      <w:pPr>
        <w:spacing w:line="360" w:lineRule="auto"/>
        <w:rPr>
          <w:rFonts w:ascii="宋体" w:hAnsi="宋体" w:cs="黑体"/>
          <w:b/>
          <w:bCs/>
          <w:sz w:val="24"/>
        </w:rPr>
      </w:pPr>
      <w:r>
        <w:rPr>
          <w:rFonts w:ascii="宋体" w:hAnsi="宋体" w:cs="黑体" w:hint="eastAsia"/>
          <w:b/>
          <w:bCs/>
          <w:sz w:val="24"/>
        </w:rPr>
        <w:t>五、计算题</w:t>
      </w:r>
      <w:r>
        <w:rPr>
          <w:rFonts w:ascii="宋体" w:hAnsi="宋体" w:cs="宋体" w:hint="eastAsia"/>
          <w:b/>
          <w:sz w:val="24"/>
        </w:rPr>
        <w:t>（6分+6分=12分）</w:t>
      </w:r>
    </w:p>
    <w:p w:rsidR="002728C0">
      <w:pPr>
        <w:spacing w:line="360" w:lineRule="auto"/>
      </w:pPr>
      <w:r>
        <w:rPr>
          <w:rFonts w:hint="eastAsia"/>
          <w:b/>
          <w:sz w:val="24"/>
        </w:rPr>
        <w:t xml:space="preserve">     26</w:t>
      </w:r>
      <w:r>
        <w:rPr>
          <w:rFonts w:hint="eastAsia"/>
          <w:b/>
          <w:sz w:val="24"/>
        </w:rPr>
        <w:t>、</w:t>
      </w:r>
      <w:r>
        <w:rPr>
          <w:rFonts w:eastAsia="新宋体"/>
          <w:szCs w:val="21"/>
        </w:rPr>
        <w:t>2.1×105J</w:t>
      </w:r>
      <w:r>
        <w:rPr>
          <w:rFonts w:eastAsia="新宋体"/>
          <w:szCs w:val="21"/>
        </w:rPr>
        <w:t>；</w:t>
      </w:r>
      <w:r>
        <w:rPr>
          <w:rFonts w:eastAsia="新宋体"/>
          <w:szCs w:val="21"/>
        </w:rPr>
        <w:t>4.2×105J</w:t>
      </w:r>
      <w:r>
        <w:rPr>
          <w:rFonts w:eastAsia="新宋体"/>
          <w:szCs w:val="21"/>
        </w:rPr>
        <w:t>；</w:t>
      </w:r>
      <w:r>
        <w:rPr>
          <w:rFonts w:eastAsia="新宋体"/>
          <w:szCs w:val="21"/>
        </w:rPr>
        <w:t>50%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ab/>
      </w:r>
      <w:r>
        <w:rPr>
          <w:rFonts w:hint="eastAsia"/>
          <w:b/>
          <w:sz w:val="24"/>
        </w:rPr>
        <w:t xml:space="preserve">     2</w:t>
      </w:r>
      <w:r>
        <w:rPr>
          <w:rFonts w:hint="eastAsia"/>
          <w:b/>
          <w:sz w:val="24"/>
        </w:rPr>
        <w:t>、（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</w:t>
      </w:r>
      <w:r>
        <w:rPr>
          <w:rFonts w:hint="eastAsia"/>
          <w:b/>
          <w:sz w:val="24"/>
        </w:rPr>
        <w:t>3.22</w:t>
      </w:r>
      <w:r>
        <w:rPr>
          <w:rFonts w:hint="eastAsia"/>
          <w:b/>
          <w:sz w:val="24"/>
        </w:rPr>
        <w:t>×</w:t>
      </w:r>
      <w:r>
        <w:rPr>
          <w:rFonts w:hint="eastAsia"/>
          <w:b/>
          <w:sz w:val="24"/>
        </w:rPr>
        <w:t>10</w:t>
      </w:r>
      <w:r>
        <w:rPr>
          <w:rFonts w:eastAsia="楷体_GB2312" w:hint="eastAsia"/>
          <w:b/>
          <w:sz w:val="24"/>
          <w:vertAlign w:val="superscript"/>
        </w:rPr>
        <w:t>8</w:t>
      </w:r>
      <w:r>
        <w:rPr>
          <w:rFonts w:eastAsia="楷体_GB2312" w:hint="eastAsia"/>
          <w:b/>
          <w:sz w:val="24"/>
        </w:rPr>
        <w:t xml:space="preserve">J      (2)  966N   </w:t>
      </w:r>
    </w:p>
    <w:sectPr w:rsidSect="002728C0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1C01"/>
    <w:multiLevelType w:val="singleLevel"/>
    <w:tmpl w:val="0E431C01"/>
    <w:lvl w:ilvl="0">
      <w:start w:val="1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3284"/>
    <w:rsid w:val="0021520C"/>
    <w:rsid w:val="002728C0"/>
    <w:rsid w:val="00566EA8"/>
    <w:rsid w:val="00584F45"/>
    <w:rsid w:val="00CC3284"/>
    <w:rsid w:val="00EA634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uiPriority="0" w:unhideWhenUsed="0"/>
    <w:lsdException w:name="Balloon Text" w:qFormat="1"/>
    <w:lsdException w:name="Table Grid" w:semiHidden="0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C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unhideWhenUsed/>
    <w:qFormat/>
    <w:rsid w:val="002728C0"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3"/>
    <w:uiPriority w:val="99"/>
    <w:semiHidden/>
    <w:unhideWhenUsed/>
    <w:qFormat/>
    <w:rsid w:val="002728C0"/>
    <w:pPr>
      <w:ind w:left="100" w:leftChars="2500"/>
    </w:pPr>
  </w:style>
  <w:style w:type="paragraph" w:styleId="BalloonText">
    <w:name w:val="Balloon Text"/>
    <w:basedOn w:val="Normal"/>
    <w:link w:val="Char1"/>
    <w:uiPriority w:val="99"/>
    <w:semiHidden/>
    <w:unhideWhenUsed/>
    <w:qFormat/>
    <w:rsid w:val="002728C0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rsid w:val="002728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2728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rsid w:val="002728C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qFormat/>
    <w:rsid w:val="002728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qFormat/>
    <w:rsid w:val="002728C0"/>
    <w:rPr>
      <w:color w:val="0000FF" w:themeColor="hyperlink"/>
      <w:u w:val="single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sid w:val="002728C0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2728C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2728C0"/>
    <w:rPr>
      <w:sz w:val="18"/>
      <w:szCs w:val="18"/>
    </w:rPr>
  </w:style>
  <w:style w:type="paragraph" w:styleId="NoSpacing">
    <w:name w:val="No Spacing"/>
    <w:link w:val="Char2"/>
    <w:uiPriority w:val="1"/>
    <w:qFormat/>
    <w:rsid w:val="002728C0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qFormat/>
    <w:rsid w:val="002728C0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qFormat/>
    <w:rsid w:val="002728C0"/>
    <w:rPr>
      <w:color w:val="808080"/>
    </w:rPr>
  </w:style>
  <w:style w:type="character" w:customStyle="1" w:styleId="Char3">
    <w:name w:val="日期 Char"/>
    <w:basedOn w:val="DefaultParagraphFont"/>
    <w:link w:val="Date"/>
    <w:uiPriority w:val="99"/>
    <w:semiHidden/>
    <w:qFormat/>
    <w:rsid w:val="002728C0"/>
  </w:style>
  <w:style w:type="paragraph" w:customStyle="1" w:styleId="Style16">
    <w:name w:val="_Style 16"/>
    <w:qFormat/>
    <w:rsid w:val="002728C0"/>
    <w:rPr>
      <w:rFonts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file:///H:\E742.tif" TargetMode="External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png" /><Relationship Id="rId24" Type="http://schemas.openxmlformats.org/officeDocument/2006/relationships/image" Target="media/image18.png" /><Relationship Id="rId25" Type="http://schemas.openxmlformats.org/officeDocument/2006/relationships/image" Target="file:///H:\D127.tif" TargetMode="External" /><Relationship Id="rId26" Type="http://schemas.openxmlformats.org/officeDocument/2006/relationships/image" Target="media/image19.png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png" /><Relationship Id="rId31" Type="http://schemas.openxmlformats.org/officeDocument/2006/relationships/image" Target="media/image24.png" /><Relationship Id="rId32" Type="http://schemas.openxmlformats.org/officeDocument/2006/relationships/image" Target="media/image25.png" /><Relationship Id="rId33" Type="http://schemas.openxmlformats.org/officeDocument/2006/relationships/image" Target="media/image26.png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025D37-C73C-475B-9E05-FB56EAFD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2000</Words>
  <Characters>2180</Characters>
  <Application>Microsoft Office Word</Application>
  <DocSecurity>0</DocSecurity>
  <Lines>114</Lines>
  <Paragraphs>119</Paragraphs>
  <ScaleCrop>false</ScaleCrop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cp:lastPrinted>2019-10-25T11:41:00Z</cp:lastPrinted>
  <dcterms:created xsi:type="dcterms:W3CDTF">2020-10-15T01:42:00Z</dcterms:created>
  <dcterms:modified xsi:type="dcterms:W3CDTF">2020-10-15T01:45:00Z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