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hd w:val="clear" w:color="auto" w:fill="FFFFFF"/>
        <w:spacing w:line="400" w:lineRule="atLeast"/>
        <w:jc w:val="center"/>
        <w:rPr>
          <w:rFonts w:cs="Arial" w:asciiTheme="minorEastAsia" w:hAnsiTheme="minorEastAsia"/>
          <w:b/>
          <w:bCs/>
          <w:color w:val="000000" w:themeColor="text1"/>
          <w:kern w:val="0"/>
          <w:sz w:val="24"/>
          <w:szCs w:val="24"/>
          <w14:textFill>
            <w14:solidFill>
              <w14:schemeClr w14:val="tx1"/>
            </w14:solidFill>
          </w14:textFill>
        </w:rPr>
      </w:pPr>
      <w:r>
        <w:rPr>
          <w:rFonts w:hint="eastAsia" w:asciiTheme="minorEastAsia" w:hAnsiTheme="minorEastAsia" w:eastAsiaTheme="minorEastAsia" w:cstheme="minorEastAsia"/>
          <w:b/>
          <w:bCs/>
          <w:sz w:val="24"/>
          <w:szCs w:val="24"/>
          <w:lang w:val="en-US" w:eastAsia="zh-CN"/>
        </w:rPr>
        <w:drawing>
          <wp:anchor distT="0" distB="0" distL="114300" distR="114300" simplePos="0" relativeHeight="251658240" behindDoc="0" locked="0" layoutInCell="1" allowOverlap="1">
            <wp:simplePos x="0" y="0"/>
            <wp:positionH relativeFrom="page">
              <wp:posOffset>10223500</wp:posOffset>
            </wp:positionH>
            <wp:positionV relativeFrom="topMargin">
              <wp:posOffset>12496800</wp:posOffset>
            </wp:positionV>
            <wp:extent cx="254000" cy="482600"/>
            <wp:effectExtent l="0" t="0" r="12700" b="1270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5"/>
                    <a:stretch>
                      <a:fillRect/>
                    </a:stretch>
                  </pic:blipFill>
                  <pic:spPr>
                    <a:xfrm>
                      <a:off x="0" y="0"/>
                      <a:ext cx="254000" cy="482600"/>
                    </a:xfrm>
                    <a:prstGeom prst="rect">
                      <a:avLst/>
                    </a:prstGeom>
                  </pic:spPr>
                </pic:pic>
              </a:graphicData>
            </a:graphic>
          </wp:anchor>
        </w:drawing>
      </w:r>
      <w:r>
        <w:rPr>
          <w:rFonts w:hint="eastAsia" w:asciiTheme="minorEastAsia" w:hAnsiTheme="minorEastAsia" w:eastAsiaTheme="minorEastAsia" w:cstheme="minorEastAsia"/>
          <w:b/>
          <w:bCs/>
          <w:sz w:val="24"/>
          <w:szCs w:val="24"/>
          <w:lang w:val="en-US" w:eastAsia="zh-CN"/>
        </w:rPr>
        <w:t>初2021届（三上）第一次定时作业  物理试卷 （满分：100</w:t>
      </w:r>
      <w:r>
        <w:rPr>
          <w:rFonts w:hint="eastAsia" w:asciiTheme="minorEastAsia" w:hAnsiTheme="minorEastAsia" w:cstheme="minorEastAsia"/>
          <w:b/>
          <w:bCs/>
          <w:sz w:val="24"/>
          <w:szCs w:val="24"/>
          <w:lang w:val="en-US" w:eastAsia="zh-CN"/>
        </w:rPr>
        <w:t>分</w:t>
      </w:r>
      <w:r>
        <w:rPr>
          <w:rFonts w:hint="eastAsia" w:asciiTheme="minorEastAsia" w:hAnsiTheme="minorEastAsia" w:eastAsiaTheme="minorEastAsia" w:cstheme="minorEastAsia"/>
          <w:b/>
          <w:bCs/>
          <w:sz w:val="24"/>
          <w:szCs w:val="24"/>
          <w:lang w:val="en-US" w:eastAsia="zh-CN"/>
        </w:rPr>
        <w:t xml:space="preserve">   考试时间：90min）</w:t>
      </w:r>
      <w:r>
        <w:rPr>
          <w:rFonts w:hint="eastAsia" w:asciiTheme="minorEastAsia" w:hAnsiTheme="minorEastAsia" w:eastAsiaTheme="minorEastAsia" w:cstheme="minorEastAsia"/>
          <w:sz w:val="24"/>
          <w:szCs w:val="24"/>
        </w:rPr>
        <w:br w:type="textWrapping"/>
      </w:r>
      <w:r>
        <w:rPr>
          <w:rFonts w:asciiTheme="minorEastAsia" w:hAnsiTheme="minorEastAsia"/>
          <w:b/>
          <w:bCs/>
          <w:sz w:val="24"/>
          <w:szCs w:val="24"/>
        </w:rPr>
        <w:t>全卷:g=10N/kg</w:t>
      </w:r>
      <w:r>
        <w:rPr>
          <w:rFonts w:hint="eastAsia" w:asciiTheme="minorEastAsia" w:hAnsiTheme="minorEastAsia"/>
          <w:b/>
          <w:bCs/>
          <w:sz w:val="24"/>
          <w:szCs w:val="24"/>
        </w:rPr>
        <w:t xml:space="preserve">     </w:t>
      </w:r>
      <w:r>
        <w:rPr>
          <w:rFonts w:asciiTheme="minorEastAsia" w:hAnsiTheme="minorEastAsia"/>
          <w:b/>
          <w:bCs/>
          <w:sz w:val="24"/>
          <w:szCs w:val="24"/>
        </w:rPr>
        <w:t>c</w:t>
      </w:r>
      <w:r>
        <w:rPr>
          <w:rFonts w:hint="eastAsia" w:asciiTheme="minorEastAsia" w:hAnsiTheme="minorEastAsia"/>
          <w:b/>
          <w:bCs/>
          <w:sz w:val="24"/>
          <w:szCs w:val="24"/>
          <w:vertAlign w:val="subscript"/>
        </w:rPr>
        <w:t>水</w:t>
      </w:r>
      <w:r>
        <w:rPr>
          <w:rFonts w:asciiTheme="minorEastAsia" w:hAnsiTheme="minorEastAsia"/>
          <w:b/>
          <w:bCs/>
          <w:sz w:val="24"/>
          <w:szCs w:val="24"/>
        </w:rPr>
        <w:t>=4,2×10</w:t>
      </w:r>
      <w:r>
        <w:rPr>
          <w:rFonts w:asciiTheme="minorEastAsia" w:hAnsiTheme="minorEastAsia"/>
          <w:b/>
          <w:bCs/>
          <w:sz w:val="24"/>
          <w:szCs w:val="24"/>
          <w:vertAlign w:val="superscript"/>
        </w:rPr>
        <w:t>3</w:t>
      </w:r>
      <w:r>
        <w:rPr>
          <w:rFonts w:asciiTheme="minorEastAsia" w:hAnsiTheme="minorEastAsia"/>
          <w:b/>
          <w:bCs/>
          <w:sz w:val="24"/>
          <w:szCs w:val="24"/>
        </w:rPr>
        <w:t>J/(kg·</w:t>
      </w:r>
      <w:r>
        <w:rPr>
          <w:rFonts w:hint="eastAsia" w:cs="宋体" w:asciiTheme="minorEastAsia" w:hAnsiTheme="minorEastAsia"/>
          <w:b/>
          <w:bCs/>
          <w:sz w:val="24"/>
          <w:szCs w:val="24"/>
        </w:rPr>
        <w:t>℃</w:t>
      </w:r>
      <w:r>
        <w:rPr>
          <w:rFonts w:asciiTheme="minorEastAsia" w:hAnsiTheme="minorEastAsia"/>
          <w:b/>
          <w:bCs/>
          <w:sz w:val="24"/>
          <w:szCs w:val="24"/>
        </w:rPr>
        <w:t>)</w:t>
      </w:r>
      <w:r>
        <w:rPr>
          <w:rFonts w:hint="eastAsia" w:asciiTheme="minorEastAsia" w:hAnsiTheme="minorEastAsia"/>
          <w:b/>
          <w:bCs/>
          <w:sz w:val="24"/>
          <w:szCs w:val="24"/>
        </w:rPr>
        <w:t xml:space="preserve">      ρ</w:t>
      </w:r>
      <w:r>
        <w:rPr>
          <w:rFonts w:asciiTheme="minorEastAsia" w:hAnsiTheme="minorEastAsia"/>
          <w:b/>
          <w:bCs/>
          <w:sz w:val="24"/>
          <w:szCs w:val="24"/>
          <w:vertAlign w:val="subscript"/>
        </w:rPr>
        <w:t>水</w:t>
      </w:r>
      <w:r>
        <w:rPr>
          <w:rFonts w:asciiTheme="minorEastAsia" w:hAnsiTheme="minorEastAsia"/>
          <w:b/>
          <w:bCs/>
          <w:sz w:val="24"/>
          <w:szCs w:val="24"/>
        </w:rPr>
        <w:t>=1×10</w:t>
      </w:r>
      <w:r>
        <w:rPr>
          <w:rFonts w:hint="eastAsia" w:asciiTheme="minorEastAsia" w:hAnsiTheme="minorEastAsia"/>
          <w:b/>
          <w:bCs/>
          <w:sz w:val="24"/>
          <w:szCs w:val="24"/>
          <w:vertAlign w:val="superscript"/>
        </w:rPr>
        <w:t>3</w:t>
      </w:r>
      <w:r>
        <w:rPr>
          <w:rFonts w:asciiTheme="minorEastAsia" w:hAnsiTheme="minorEastAsia"/>
          <w:b/>
          <w:bCs/>
          <w:sz w:val="24"/>
          <w:szCs w:val="24"/>
        </w:rPr>
        <w:t>kg/m</w:t>
      </w:r>
      <w:r>
        <w:rPr>
          <w:rFonts w:hint="eastAsia" w:asciiTheme="minorEastAsia" w:hAnsiTheme="minorEastAsia"/>
          <w:b/>
          <w:bCs/>
          <w:sz w:val="24"/>
          <w:szCs w:val="24"/>
          <w:vertAlign w:val="superscript"/>
        </w:rPr>
        <w:t>3</w:t>
      </w:r>
    </w:p>
    <w:p>
      <w:pPr>
        <w:keepNext w:val="0"/>
        <w:keepLines w:val="0"/>
        <w:pageBreakBefore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b/>
          <w:bCs/>
          <w:sz w:val="24"/>
          <w:szCs w:val="24"/>
        </w:rPr>
        <w:t>一、选择题</w:t>
      </w:r>
      <w:r>
        <w:rPr>
          <w:rFonts w:hint="eastAsia" w:asciiTheme="minorEastAsia" w:hAnsiTheme="minorEastAsia" w:eastAsiaTheme="minorEastAsia" w:cstheme="minorEastAsia"/>
          <w:sz w:val="24"/>
          <w:szCs w:val="24"/>
        </w:rPr>
        <w:t>(本题共15个小题，每小题3分，共45分。每小题给出的四个选项中，只有一个正确选项)</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1、下面常见物理量的估计值，不合理的是(</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A.人的正常体温约为37C</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B.水箱保鲜重中矿泉水的温度约为20C</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C.~教室内日光灯的电流大约是200mA</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D.对人体的安全电压是不高于36V</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2、如图所示的四个物态变化的实例中，属于吸热现象的是</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kern w:val="0"/>
          <w:sz w:val="24"/>
          <w:szCs w:val="24"/>
          <w:lang w:val="en-US" w:eastAsia="zh-CN" w:bidi="ar"/>
        </w:rPr>
        <w:drawing>
          <wp:inline distT="0" distB="0" distL="114300" distR="114300">
            <wp:extent cx="1471930" cy="987425"/>
            <wp:effectExtent l="0" t="0" r="13970" b="317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6"/>
                    <a:stretch>
                      <a:fillRect/>
                    </a:stretch>
                  </pic:blipFill>
                  <pic:spPr>
                    <a:xfrm>
                      <a:off x="0" y="0"/>
                      <a:ext cx="1471930" cy="987425"/>
                    </a:xfrm>
                    <a:prstGeom prst="rect">
                      <a:avLst/>
                    </a:prstGeom>
                    <a:noFill/>
                    <a:ln w="9525">
                      <a:noFill/>
                    </a:ln>
                  </pic:spPr>
                </pic:pic>
              </a:graphicData>
            </a:graphic>
          </wp:inline>
        </w:drawing>
      </w:r>
      <w:r>
        <w:rPr>
          <w:rFonts w:hint="eastAsia" w:asciiTheme="minorEastAsia" w:hAnsiTheme="minorEastAsia" w:eastAsiaTheme="minorEastAsia" w:cstheme="minorEastAsia"/>
          <w:kern w:val="0"/>
          <w:sz w:val="24"/>
          <w:szCs w:val="24"/>
          <w:lang w:val="en-US" w:eastAsia="zh-CN" w:bidi="ar"/>
        </w:rPr>
        <w:t xml:space="preserve">   </w:t>
      </w:r>
      <w:r>
        <w:rPr>
          <w:rFonts w:hint="eastAsia" w:asciiTheme="minorEastAsia" w:hAnsiTheme="minorEastAsia" w:eastAsiaTheme="minorEastAsia" w:cstheme="minorEastAsia"/>
          <w:kern w:val="0"/>
          <w:sz w:val="24"/>
          <w:szCs w:val="24"/>
          <w:lang w:val="en-US" w:eastAsia="zh-CN" w:bidi="ar"/>
        </w:rPr>
        <w:drawing>
          <wp:inline distT="0" distB="0" distL="114300" distR="114300">
            <wp:extent cx="1321435" cy="990600"/>
            <wp:effectExtent l="0" t="0" r="12065" b="0"/>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7"/>
                    <a:stretch>
                      <a:fillRect/>
                    </a:stretch>
                  </pic:blipFill>
                  <pic:spPr>
                    <a:xfrm>
                      <a:off x="0" y="0"/>
                      <a:ext cx="1321435" cy="990600"/>
                    </a:xfrm>
                    <a:prstGeom prst="rect">
                      <a:avLst/>
                    </a:prstGeom>
                    <a:noFill/>
                    <a:ln w="9525">
                      <a:noFill/>
                    </a:ln>
                  </pic:spPr>
                </pic:pic>
              </a:graphicData>
            </a:graphic>
          </wp:inline>
        </w:drawing>
      </w:r>
      <w:r>
        <w:rPr>
          <w:rFonts w:hint="eastAsia" w:asciiTheme="minorEastAsia" w:hAnsiTheme="minorEastAsia" w:eastAsiaTheme="minorEastAsia" w:cstheme="minorEastAsia"/>
          <w:kern w:val="0"/>
          <w:sz w:val="24"/>
          <w:szCs w:val="24"/>
          <w:lang w:val="en-US" w:eastAsia="zh-CN" w:bidi="ar"/>
        </w:rPr>
        <w:t xml:space="preserve">   </w:t>
      </w:r>
      <w:r>
        <w:rPr>
          <w:rFonts w:hint="eastAsia" w:asciiTheme="minorEastAsia" w:hAnsiTheme="minorEastAsia" w:eastAsiaTheme="minorEastAsia" w:cstheme="minorEastAsia"/>
          <w:sz w:val="24"/>
          <w:szCs w:val="24"/>
        </w:rPr>
        <w:drawing>
          <wp:inline distT="0" distB="0" distL="114300" distR="114300">
            <wp:extent cx="1238250" cy="969645"/>
            <wp:effectExtent l="0" t="0" r="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1238250" cy="969645"/>
                    </a:xfrm>
                    <a:prstGeom prst="rect">
                      <a:avLst/>
                    </a:prstGeom>
                    <a:noFill/>
                    <a:ln>
                      <a:noFill/>
                    </a:ln>
                  </pic:spPr>
                </pic:pic>
              </a:graphicData>
            </a:graphic>
          </wp:inline>
        </w:drawing>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drawing>
          <wp:inline distT="0" distB="0" distL="114300" distR="114300">
            <wp:extent cx="1047750" cy="974090"/>
            <wp:effectExtent l="0" t="0" r="0" b="165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1047750" cy="97409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A.“雾凇”的形成       B.“露珠”的形成    C.“冰柱”的形成    D.正在变小的干冰</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3、如图所示，生活中的热现象随处可见，下列关于热现象说法正确的是（</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drawing>
          <wp:inline distT="0" distB="0" distL="114300" distR="114300">
            <wp:extent cx="5991225" cy="1123950"/>
            <wp:effectExtent l="0" t="0" r="9525" b="0"/>
            <wp:docPr id="3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1"/>
                    <pic:cNvPicPr>
                      <a:picLocks noChangeAspect="1"/>
                    </pic:cNvPicPr>
                  </pic:nvPicPr>
                  <pic:blipFill>
                    <a:blip r:embed="rId10"/>
                    <a:stretch>
                      <a:fillRect/>
                    </a:stretch>
                  </pic:blipFill>
                  <pic:spPr>
                    <a:xfrm>
                      <a:off x="0" y="0"/>
                      <a:ext cx="5991225" cy="1123950"/>
                    </a:xfrm>
                    <a:prstGeom prst="rect">
                      <a:avLst/>
                    </a:prstGeom>
                    <a:noFill/>
                    <a:ln>
                      <a:noFill/>
                    </a:ln>
                  </pic:spPr>
                </pic:pic>
              </a:graphicData>
            </a:graphic>
          </wp:inline>
        </w:drawing>
      </w:r>
    </w:p>
    <w:p>
      <w:pPr>
        <w:keepNext w:val="0"/>
        <w:keepLines w:val="0"/>
        <w:pageBreakBefore w:val="0"/>
        <w:numPr>
          <w:ilvl w:val="0"/>
          <w:numId w:val="1"/>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用湿手从冰箱取冻肉时，手会与冻肉粘在一起属 于凝华现象</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B.湿衣服在阳光照射下可以加快衣服上的水分蒸发</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C.蜡烛燃烧会产生“烛泪”，“烛泪”的形成是晶体的熔化</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D.清晨的雾在太阳出来后逐渐散去，这种物态变化要放热</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4、酒精和水混合后总体积变小，如图1所示，该现象直接说明了(</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A.分子间存在空隙</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B.分子在永不停息的做无规则运幼</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C.分子间同时存在引力和斥力</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D.体积减小，说明做功可以改变物体的内能</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drawing>
          <wp:inline distT="0" distB="0" distL="114300" distR="114300">
            <wp:extent cx="5486400" cy="1676400"/>
            <wp:effectExtent l="0" t="0" r="0" b="0"/>
            <wp:docPr id="3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0"/>
                    <pic:cNvPicPr>
                      <a:picLocks noChangeAspect="1"/>
                    </pic:cNvPicPr>
                  </pic:nvPicPr>
                  <pic:blipFill>
                    <a:blip r:embed="rId11"/>
                    <a:stretch>
                      <a:fillRect/>
                    </a:stretch>
                  </pic:blipFill>
                  <pic:spPr>
                    <a:xfrm>
                      <a:off x="0" y="0"/>
                      <a:ext cx="5486400" cy="1676400"/>
                    </a:xfrm>
                    <a:prstGeom prst="rect">
                      <a:avLst/>
                    </a:prstGeom>
                    <a:noFill/>
                    <a:ln>
                      <a:noFill/>
                    </a:ln>
                  </pic:spPr>
                </pic:pic>
              </a:graphicData>
            </a:graphic>
          </wp:inline>
        </w:drawing>
      </w:r>
      <w:r>
        <w:drawing>
          <wp:anchor distT="0" distB="0" distL="114935" distR="114935" simplePos="0" relativeHeight="251660288" behindDoc="0" locked="0" layoutInCell="1" allowOverlap="1">
            <wp:simplePos x="0" y="0"/>
            <wp:positionH relativeFrom="column">
              <wp:posOffset>942975</wp:posOffset>
            </wp:positionH>
            <wp:positionV relativeFrom="paragraph">
              <wp:posOffset>1082675</wp:posOffset>
            </wp:positionV>
            <wp:extent cx="438150" cy="276225"/>
            <wp:effectExtent l="0" t="0" r="0" b="9525"/>
            <wp:wrapNone/>
            <wp:docPr id="3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9"/>
                    <pic:cNvPicPr>
                      <a:picLocks noChangeAspect="1"/>
                    </pic:cNvPicPr>
                  </pic:nvPicPr>
                  <pic:blipFill>
                    <a:blip r:embed="rId12"/>
                    <a:stretch>
                      <a:fillRect/>
                    </a:stretch>
                  </pic:blipFill>
                  <pic:spPr>
                    <a:xfrm>
                      <a:off x="0" y="0"/>
                      <a:ext cx="438150" cy="276225"/>
                    </a:xfrm>
                    <a:prstGeom prst="rect">
                      <a:avLst/>
                    </a:prstGeom>
                    <a:noFill/>
                    <a:ln>
                      <a:noFill/>
                    </a:ln>
                  </pic:spPr>
                </pic:pic>
              </a:graphicData>
            </a:graphic>
          </wp:anchor>
        </w:drawing>
      </w:r>
      <w:r>
        <w:drawing>
          <wp:anchor distT="0" distB="0" distL="114935" distR="114935" simplePos="0" relativeHeight="251659264" behindDoc="0" locked="0" layoutInCell="1" allowOverlap="1">
            <wp:simplePos x="0" y="0"/>
            <wp:positionH relativeFrom="column">
              <wp:posOffset>4772025</wp:posOffset>
            </wp:positionH>
            <wp:positionV relativeFrom="paragraph">
              <wp:posOffset>1130300</wp:posOffset>
            </wp:positionV>
            <wp:extent cx="438150" cy="276225"/>
            <wp:effectExtent l="0" t="0" r="0" b="9525"/>
            <wp:wrapNone/>
            <wp:docPr id="3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pic:cNvPicPr>
                      <a:picLocks noChangeAspect="1"/>
                    </pic:cNvPicPr>
                  </pic:nvPicPr>
                  <pic:blipFill>
                    <a:blip r:embed="rId12"/>
                    <a:stretch>
                      <a:fillRect/>
                    </a:stretch>
                  </pic:blipFill>
                  <pic:spPr>
                    <a:xfrm>
                      <a:off x="0" y="0"/>
                      <a:ext cx="438150" cy="276225"/>
                    </a:xfrm>
                    <a:prstGeom prst="rect">
                      <a:avLst/>
                    </a:prstGeom>
                    <a:noFill/>
                    <a:ln>
                      <a:noFill/>
                    </a:ln>
                  </pic:spPr>
                </pic:pic>
              </a:graphicData>
            </a:graphic>
          </wp:anchor>
        </w:drawing>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如图2是重庆街头常见的雾炮车。喷向空中的水雾能使尘埃粒子快速沉降到地面</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起到净化空气的作用。下列关于雾炮车的说法正确的是(</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A.雾炮车在水平路面匀速行驶并不断向外喷水时，机械能不变</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B.雾炮车行驶过程中，轮胎与地面摩擦，热量从地面转移到轮胎使轮胎温度升高</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C.雾炮车的柴油发动机做功冲程实现了内能转化为机械能</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D.尘埃粒子快速沉降到地面，说明分子热运动减慢了</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6、如图3所示，取两个相同的验电器A和B</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使A带电，B不带电</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用带有绝缘手柄的金属棒把A和B连接起来</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下列说法正确的是(</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A.B中自由电子通过金属棒流向A，A金属箔的张角增大</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B.A中正电荷通过金属棒流向B，B金属箔的张角减小增大</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C.金属棒中瞬间电流的方向从A流向B,B金属箔的张角增大</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D.A中正电荷通过金属棒流向B,同时B中负电荷通过金属棒流向A</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7、下列有关物理现象的说法，正确的是(</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A.毛皮摩擦过的橡胶棒带负电，是因为橡胶釋原子核的束缚本领躬亦失去r电子B.物体的内能与温度有关，只要温度不变， 物体的内能就一定不变</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C.水银是常温下以液态形式存在的金属，其导电是靠自由离子</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D.内能小的物体也可能将热量传递给内能大的物体</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8、生活中有各种各样的物质，通常情况下属于导体的是(</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A.木材、像皮~塑料</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B</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石墨、大地、蒸馏水</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C.金属、玻璃、溶液</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D.人体、铜芯、盐水</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9、你见过史上最小气的猴子吗?如图4所示，你只要抢走它手上的香蕉，它就不停地大吵大闹，你把香蕉还给它，他就停止吵闹。这里香蕉的作用相当于电路</w:t>
      </w:r>
      <w:r>
        <w:rPr>
          <w:rFonts w:hint="eastAsia" w:asciiTheme="minorEastAsia" w:hAnsiTheme="minorEastAsia" w:eastAsiaTheme="minorEastAsia" w:cstheme="minorEastAsia"/>
          <w:sz w:val="24"/>
          <w:szCs w:val="24"/>
          <w:lang w:val="en-US" w:eastAsia="zh-CN"/>
        </w:rPr>
        <w:t>中</w:t>
      </w:r>
      <w:r>
        <w:rPr>
          <w:rFonts w:hint="eastAsia" w:asciiTheme="minorEastAsia" w:hAnsiTheme="minorEastAsia" w:eastAsiaTheme="minorEastAsia" w:cstheme="minorEastAsia"/>
          <w:sz w:val="24"/>
          <w:szCs w:val="24"/>
        </w:rPr>
        <w:t>的(</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A.开关</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B.导线</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C.电源</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D.用电器,</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drawing>
          <wp:inline distT="0" distB="0" distL="114300" distR="114300">
            <wp:extent cx="5619750" cy="1724025"/>
            <wp:effectExtent l="0" t="0" r="0" b="9525"/>
            <wp:docPr id="2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pic:cNvPicPr>
                      <a:picLocks noChangeAspect="1"/>
                    </pic:cNvPicPr>
                  </pic:nvPicPr>
                  <pic:blipFill>
                    <a:blip r:embed="rId13"/>
                    <a:stretch>
                      <a:fillRect/>
                    </a:stretch>
                  </pic:blipFill>
                  <pic:spPr>
                    <a:xfrm>
                      <a:off x="0" y="0"/>
                      <a:ext cx="5619750" cy="1724025"/>
                    </a:xfrm>
                    <a:prstGeom prst="rect">
                      <a:avLst/>
                    </a:prstGeom>
                    <a:noFill/>
                    <a:ln>
                      <a:noFill/>
                    </a:ln>
                  </pic:spPr>
                </pic:pic>
              </a:graphicData>
            </a:graphic>
          </wp:inline>
        </w:drawing>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10.如图5所示,选择合适电表符号填入a.b.c空缺处,要求两灯均正常发光,则(</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A.a是电流表，b是电流表，c是电压表，</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B.a是电流表，b是电压表，c是电流表</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C.a是电压表，b是电压表，c是电流表</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D.a是电压表，b是电流表，c是电流表</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11、如图6所示电路，闭合开关，两只灯泡都不亮，且电流表和电压表的指针都不动。现将两灯泡L</w:t>
      </w:r>
      <w:r>
        <w:rPr>
          <w:rFonts w:hint="eastAsia" w:asciiTheme="minorEastAsia" w:hAnsiTheme="minorEastAsia" w:eastAsiaTheme="minorEastAsia" w:cstheme="minorEastAsia"/>
          <w:sz w:val="24"/>
          <w:szCs w:val="24"/>
          <w:vertAlign w:val="baseline"/>
          <w:lang w:val="en-US" w:eastAsia="zh-CN"/>
        </w:rPr>
        <w:t>1</w:t>
      </w:r>
      <w:r>
        <w:rPr>
          <w:rFonts w:hint="eastAsia" w:asciiTheme="minorEastAsia" w:hAnsiTheme="minorEastAsia" w:eastAsiaTheme="minorEastAsia" w:cstheme="minorEastAsia"/>
          <w:sz w:val="24"/>
          <w:szCs w:val="24"/>
        </w:rPr>
        <w:t>和L</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的位置对调，再次闭合开关时，发现两只灯泡仍不亮，电流表指针仍不动，但电压表的指针却有了明显的偏转，该电路的故障可能是(</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A.灯泡L</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的灯丝断了</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B.电流表和两个灯泡都坏了</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C.灯泡L2的灯丝断了</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D.从a点经电流表到开关这段电路中出现断路</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12、某同学在洗浴时发现卫生间的排气扇可单独工作，但照明灯L</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和采暖灯L</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不能同时工作，下列电路图中符合要求的是</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kern w:val="0"/>
          <w:sz w:val="24"/>
          <w:szCs w:val="24"/>
          <w:lang w:val="en-US" w:eastAsia="zh-CN" w:bidi="ar"/>
        </w:rPr>
        <w:drawing>
          <wp:inline distT="0" distB="0" distL="114300" distR="114300">
            <wp:extent cx="5819775" cy="1343025"/>
            <wp:effectExtent l="0" t="0" r="9525" b="9525"/>
            <wp:docPr id="37" name="图片 1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9" descr="IMG_256"/>
                    <pic:cNvPicPr>
                      <a:picLocks noChangeAspect="1"/>
                    </pic:cNvPicPr>
                  </pic:nvPicPr>
                  <pic:blipFill>
                    <a:blip r:embed="rId14"/>
                    <a:stretch>
                      <a:fillRect/>
                    </a:stretch>
                  </pic:blipFill>
                  <pic:spPr>
                    <a:xfrm>
                      <a:off x="0" y="0"/>
                      <a:ext cx="5819775" cy="1343025"/>
                    </a:xfrm>
                    <a:prstGeom prst="rect">
                      <a:avLst/>
                    </a:prstGeom>
                    <a:noFill/>
                    <a:ln w="9525">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13、</w:t>
      </w:r>
      <w:r>
        <w:rPr>
          <w:rFonts w:hint="eastAsia" w:asciiTheme="minorEastAsia" w:hAnsiTheme="minorEastAsia" w:eastAsiaTheme="minorEastAsia" w:cstheme="minorEastAsia"/>
          <w:sz w:val="24"/>
          <w:szCs w:val="24"/>
        </w:rPr>
        <w:t>如图7甲为航母上简化的蒸汽弹射装置能带动舰载机在两秒钟内达到起飞速度，如图7乙为汽油机的四个冲程。下列判断错误的是(</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default" w:asciiTheme="minorEastAsia" w:hAnsiTheme="minorEastAsia" w:eastAsiaTheme="minorEastAsia" w:cstheme="minorEastAsia"/>
          <w:b/>
          <w:bCs/>
          <w:sz w:val="24"/>
          <w:szCs w:val="24"/>
          <w:lang w:val="en-US" w:eastAsia="zh-CN"/>
        </w:rPr>
      </w:pPr>
      <w:r>
        <w:drawing>
          <wp:inline distT="0" distB="0" distL="114300" distR="114300">
            <wp:extent cx="5743575" cy="1819275"/>
            <wp:effectExtent l="0" t="0" r="9525" b="9525"/>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15"/>
                    <a:stretch>
                      <a:fillRect/>
                    </a:stretch>
                  </pic:blipFill>
                  <pic:spPr>
                    <a:xfrm>
                      <a:off x="0" y="0"/>
                      <a:ext cx="5743575" cy="1819275"/>
                    </a:xfrm>
                    <a:prstGeom prst="rect">
                      <a:avLst/>
                    </a:prstGeom>
                    <a:noFill/>
                    <a:ln>
                      <a:noFill/>
                    </a:ln>
                  </pic:spPr>
                </pic:pic>
              </a:graphicData>
            </a:graphic>
          </wp:inline>
        </w:drawing>
      </w:r>
      <w:r>
        <w:rPr>
          <w:rFonts w:hint="eastAsia" w:asciiTheme="minorEastAsia" w:hAnsiTheme="minorEastAsia" w:cstheme="minorEastAsia"/>
          <w:sz w:val="24"/>
          <w:szCs w:val="24"/>
          <w:lang w:val="en-US" w:eastAsia="zh-CN"/>
        </w:rPr>
        <w:t xml:space="preserve">                         </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A.牵引索与蒸汽活塞连接的两个滑轮均是定滑轮</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B.舰载机获得的牵引力是因为气缸内的蒸汽体积膨胀，从而推动活塞</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C.气缸内的蒸汽推动活塞后，内能增加</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D.从能量转化角度讲，蒸汽弹射装置工作时与图乙中C所示的原理相似</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14.如图8所示的电路中，电路元件及连接均完好，电源电压恒为3V,小灯泡L</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、L</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和L</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各自正常工作时流过的电流均为0.3A，下列说法</w:t>
      </w:r>
      <w:r>
        <w:rPr>
          <w:rFonts w:hint="eastAsia" w:asciiTheme="minorEastAsia" w:hAnsiTheme="minorEastAsia" w:eastAsiaTheme="minorEastAsia" w:cstheme="minorEastAsia"/>
          <w:sz w:val="24"/>
          <w:szCs w:val="24"/>
          <w:u w:val="single"/>
        </w:rPr>
        <w:t>错误</w:t>
      </w:r>
      <w:r>
        <w:rPr>
          <w:rFonts w:hint="eastAsia" w:asciiTheme="minorEastAsia" w:hAnsiTheme="minorEastAsia" w:eastAsiaTheme="minorEastAsia" w:cstheme="minorEastAsia"/>
          <w:sz w:val="24"/>
          <w:szCs w:val="24"/>
        </w:rPr>
        <w:t>的是</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A.开关S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和S</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断开，电压表的示数为3V</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再闭合S2</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电压表示数不变</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B.开关S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和S</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断开，电流表A</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测L</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的电流</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再闭合S</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A</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仍测</w:t>
      </w:r>
      <w:r>
        <w:rPr>
          <w:rFonts w:hint="eastAsia" w:asciiTheme="minorEastAsia" w:hAnsiTheme="minorEastAsia" w:eastAsiaTheme="minorEastAsia" w:cstheme="minorEastAsia"/>
          <w:sz w:val="24"/>
          <w:szCs w:val="24"/>
          <w:lang w:val="en-US" w:eastAsia="zh-CN"/>
        </w:rPr>
        <w:t>L2</w:t>
      </w:r>
      <w:r>
        <w:rPr>
          <w:rFonts w:hint="eastAsia" w:asciiTheme="minorEastAsia" w:hAnsiTheme="minorEastAsia" w:eastAsiaTheme="minorEastAsia" w:cstheme="minorEastAsia"/>
          <w:sz w:val="24"/>
          <w:szCs w:val="24"/>
        </w:rPr>
        <w:t>的</w:t>
      </w:r>
      <w:r>
        <w:rPr>
          <w:rFonts w:hint="eastAsia" w:asciiTheme="minorEastAsia" w:hAnsiTheme="minorEastAsia" w:eastAsiaTheme="minorEastAsia" w:cstheme="minorEastAsia"/>
          <w:sz w:val="24"/>
          <w:szCs w:val="24"/>
          <w:lang w:val="en-US" w:eastAsia="zh-CN"/>
        </w:rPr>
        <w:t>电流，</w:t>
      </w:r>
      <w:r>
        <w:rPr>
          <w:rFonts w:hint="eastAsia" w:asciiTheme="minorEastAsia" w:hAnsiTheme="minorEastAsia" w:eastAsiaTheme="minorEastAsia" w:cstheme="minorEastAsia"/>
          <w:sz w:val="24"/>
          <w:szCs w:val="24"/>
        </w:rPr>
        <w:t>A</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示数不变C.先将开关S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和S</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均闭合，再同时断开S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和S2</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电流表A</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和A</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示数均变小</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D.开关S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和S2闭合，有电流流过的灯泡恰好都正常发光，电流表A</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的示数为0.6A</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drawing>
          <wp:inline distT="0" distB="0" distL="114300" distR="114300">
            <wp:extent cx="5829300" cy="2238375"/>
            <wp:effectExtent l="0" t="0" r="0" b="952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6"/>
                    <a:stretch>
                      <a:fillRect/>
                    </a:stretch>
                  </pic:blipFill>
                  <pic:spPr>
                    <a:xfrm>
                      <a:off x="0" y="0"/>
                      <a:ext cx="5829300" cy="2238375"/>
                    </a:xfrm>
                    <a:prstGeom prst="rect">
                      <a:avLst/>
                    </a:prstGeom>
                    <a:noFill/>
                    <a:ln>
                      <a:noFill/>
                    </a:ln>
                  </pic:spPr>
                </pic:pic>
              </a:graphicData>
            </a:graphic>
          </wp:inline>
        </w:drawing>
      </w:r>
    </w:p>
    <w:p>
      <w:pPr>
        <w:keepNext w:val="0"/>
        <w:keepLines w:val="0"/>
        <w:pageBreakBefore w:val="0"/>
        <w:numPr>
          <w:ilvl w:val="0"/>
          <w:numId w:val="2"/>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鲁能巴蜀中学刘老师在网上购买了一款网红55"C智能恒温暖水杯，此杯内胆中贮存了一种微米级传热材质，能很快将开水变成适饮的温水，而后又能将凉水变成适饮的温水如图9所示。为探究热材质的性质，刘老师将200g，100C的开水倒入杯中摇晃一分钟后水温稳定在55C，然后立即将热水倒掉，迅速加入200g，23'C的自 来水再次摇晃一分钟后水温稳定在43C.若忽略内胆及空间的热能消耗，该传热材质在整个实验过程中内能的改变量为(</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1.26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10</w:t>
      </w:r>
      <w:r>
        <w:rPr>
          <w:rFonts w:hint="eastAsia" w:asciiTheme="minorEastAsia" w:hAnsiTheme="minorEastAsia" w:eastAsiaTheme="minorEastAsia" w:cstheme="minorEastAsia"/>
          <w:sz w:val="24"/>
          <w:szCs w:val="24"/>
          <w:vertAlign w:val="superscript"/>
          <w:lang w:val="en-US" w:eastAsia="zh-CN"/>
        </w:rPr>
        <w:t>4</w:t>
      </w:r>
      <w:r>
        <w:rPr>
          <w:rFonts w:hint="eastAsia" w:asciiTheme="minorEastAsia" w:hAnsiTheme="minorEastAsia" w:eastAsiaTheme="minorEastAsia" w:cstheme="minorEastAsia"/>
          <w:sz w:val="24"/>
          <w:szCs w:val="24"/>
        </w:rPr>
        <w:t>J</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B. </w:t>
      </w:r>
      <w:r>
        <w:rPr>
          <w:rFonts w:hint="eastAsia" w:asciiTheme="minorEastAsia" w:hAnsiTheme="minorEastAsia" w:eastAsiaTheme="minorEastAsia" w:cstheme="minorEastAsia"/>
          <w:sz w:val="24"/>
          <w:szCs w:val="24"/>
        </w:rPr>
        <w:t>2.1</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10</w:t>
      </w:r>
      <w:r>
        <w:rPr>
          <w:rFonts w:hint="eastAsia" w:asciiTheme="minorEastAsia" w:hAnsiTheme="minorEastAsia" w:eastAsiaTheme="minorEastAsia" w:cstheme="minorEastAsia"/>
          <w:sz w:val="24"/>
          <w:szCs w:val="24"/>
          <w:vertAlign w:val="superscript"/>
          <w:lang w:val="en-US" w:eastAsia="zh-CN"/>
        </w:rPr>
        <w:t>4</w:t>
      </w:r>
      <w:r>
        <w:rPr>
          <w:rFonts w:hint="eastAsia" w:asciiTheme="minorEastAsia" w:hAnsiTheme="minorEastAsia" w:eastAsiaTheme="minorEastAsia" w:cstheme="minorEastAsia"/>
          <w:sz w:val="24"/>
          <w:szCs w:val="24"/>
        </w:rPr>
        <w:t>J</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3.78</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10</w:t>
      </w:r>
      <w:r>
        <w:rPr>
          <w:rFonts w:hint="eastAsia" w:asciiTheme="minorEastAsia" w:hAnsiTheme="minorEastAsia" w:eastAsiaTheme="minorEastAsia" w:cstheme="minorEastAsia"/>
          <w:sz w:val="24"/>
          <w:szCs w:val="24"/>
          <w:vertAlign w:val="superscript"/>
          <w:lang w:val="en-US" w:eastAsia="zh-CN"/>
        </w:rPr>
        <w:t>4</w:t>
      </w:r>
      <w:r>
        <w:rPr>
          <w:rFonts w:hint="eastAsia" w:asciiTheme="minorEastAsia" w:hAnsiTheme="minorEastAsia" w:eastAsiaTheme="minorEastAsia" w:cstheme="minorEastAsia"/>
          <w:sz w:val="24"/>
          <w:szCs w:val="24"/>
        </w:rPr>
        <w:t>J</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rPr>
        <w:t>D.4.2</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10</w:t>
      </w:r>
      <w:r>
        <w:rPr>
          <w:rFonts w:hint="eastAsia" w:asciiTheme="minorEastAsia" w:hAnsiTheme="minorEastAsia" w:eastAsiaTheme="minorEastAsia" w:cstheme="minorEastAsia"/>
          <w:sz w:val="24"/>
          <w:szCs w:val="24"/>
          <w:vertAlign w:val="superscript"/>
          <w:lang w:val="en-US" w:eastAsia="zh-CN"/>
        </w:rPr>
        <w:t>4</w:t>
      </w:r>
      <w:r>
        <w:rPr>
          <w:rFonts w:hint="eastAsia" w:asciiTheme="minorEastAsia" w:hAnsiTheme="minorEastAsia" w:eastAsiaTheme="minorEastAsia" w:cstheme="minorEastAsia"/>
          <w:sz w:val="24"/>
          <w:szCs w:val="24"/>
        </w:rPr>
        <w:t>J</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二、填空题(每空1分，共20分)</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16、温度是表示物体</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的物理量.已知液态氢的沸点是-253C,固态氢的.熔点是-259</w:t>
      </w:r>
      <w:r>
        <w:rPr>
          <w:rFonts w:hint="eastAsia" w:asciiTheme="minorEastAsia" w:hAnsiTheme="minorEastAsia" w:eastAsia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C,则-250</w:t>
      </w:r>
      <w:r>
        <w:rPr>
          <w:rFonts w:hint="eastAsia" w:asciiTheme="minorEastAsia" w:hAnsiTheme="minorEastAsia" w:eastAsia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C的氢是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态</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17、小面是重庆人民“舌尖上的美食”，如图10所示，端上一碗牛肉面，浓浓的香味扑鼻而来，这是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现象</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端碗时很烫手，是通过</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的方式增加了手的内能。</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drawing>
          <wp:inline distT="0" distB="0" distL="114300" distR="114300">
            <wp:extent cx="5695950" cy="1495425"/>
            <wp:effectExtent l="0" t="0" r="0" b="9525"/>
            <wp:docPr id="4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3"/>
                    <pic:cNvPicPr>
                      <a:picLocks noChangeAspect="1"/>
                    </pic:cNvPicPr>
                  </pic:nvPicPr>
                  <pic:blipFill>
                    <a:blip r:embed="rId17"/>
                    <a:stretch>
                      <a:fillRect/>
                    </a:stretch>
                  </pic:blipFill>
                  <pic:spPr>
                    <a:xfrm>
                      <a:off x="0" y="0"/>
                      <a:ext cx="5695950" cy="149542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18、</w:t>
      </w:r>
      <w:r>
        <w:rPr>
          <w:rFonts w:hint="eastAsia" w:asciiTheme="minorEastAsia" w:hAnsiTheme="minorEastAsia" w:eastAsiaTheme="minorEastAsia" w:cstheme="minorEastAsia"/>
          <w:sz w:val="24"/>
          <w:szCs w:val="24"/>
        </w:rPr>
        <w:t>四个悬挂着的轻质塑料那相互作用情况如图11所示，已知A带负电，那么B的带电情况是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(选填 “</w:t>
      </w:r>
      <w:r>
        <w:rPr>
          <w:rFonts w:hint="eastAsia" w:asciiTheme="minorEastAsia" w:hAnsiTheme="minorEastAsia" w:eastAsiaTheme="minorEastAsia" w:cstheme="minorEastAsia"/>
          <w:sz w:val="24"/>
          <w:szCs w:val="24"/>
          <w:lang w:val="en-US" w:eastAsia="zh-CN"/>
        </w:rPr>
        <w:t>一</w:t>
      </w:r>
      <w:r>
        <w:rPr>
          <w:rFonts w:hint="eastAsia" w:asciiTheme="minorEastAsia" w:hAnsiTheme="minorEastAsia" w:eastAsiaTheme="minorEastAsia" w:cstheme="minorEastAsia"/>
          <w:sz w:val="24"/>
          <w:szCs w:val="24"/>
        </w:rPr>
        <w:t>定不</w:t>
      </w:r>
      <w:r>
        <w:rPr>
          <w:rFonts w:hint="eastAsia" w:asciiTheme="minorEastAsia" w:hAnsiTheme="minorEastAsia" w:eastAsiaTheme="minorEastAsia" w:cstheme="minorEastAsia"/>
          <w:sz w:val="24"/>
          <w:szCs w:val="24"/>
          <w:lang w:val="en-US" w:eastAsia="zh-CN"/>
        </w:rPr>
        <w:t>带</w:t>
      </w:r>
      <w:r>
        <w:rPr>
          <w:rFonts w:hint="eastAsia" w:asciiTheme="minorEastAsia" w:hAnsiTheme="minorEastAsia" w:eastAsiaTheme="minorEastAsia" w:cstheme="minorEastAsia"/>
          <w:sz w:val="24"/>
          <w:szCs w:val="24"/>
        </w:rPr>
        <w:t>电”、“一定带正电”或者“不带电或带正电”)</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如果将A球和D球</w:t>
      </w:r>
      <w:r>
        <w:rPr>
          <w:rFonts w:hint="eastAsia" w:asciiTheme="minorEastAsia" w:hAnsiTheme="minorEastAsia" w:eastAsiaTheme="minorEastAsia" w:cstheme="minorEastAsia"/>
          <w:sz w:val="24"/>
          <w:szCs w:val="24"/>
          <w:lang w:val="en-US" w:eastAsia="zh-CN"/>
        </w:rPr>
        <w:t>靠</w:t>
      </w:r>
      <w:r>
        <w:rPr>
          <w:rFonts w:hint="eastAsia" w:asciiTheme="minorEastAsia" w:hAnsiTheme="minorEastAsia" w:eastAsiaTheme="minorEastAsia" w:cstheme="minorEastAsia"/>
          <w:sz w:val="24"/>
          <w:szCs w:val="24"/>
        </w:rPr>
        <w:t>近，则它们会相互_________ ( 选填“吸引”或“排斥”)。</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19、人们对雾霾的认识:</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雾”是空气中的水蒸气遇冷</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(填物态变化)</w:t>
      </w:r>
      <w:r>
        <w:rPr>
          <w:rFonts w:hint="eastAsia" w:asciiTheme="minorEastAsia" w:hAnsiTheme="minorEastAsia" w:eastAsiaTheme="minorEastAsia" w:cstheme="minorEastAsia"/>
          <w:sz w:val="24"/>
          <w:szCs w:val="24"/>
          <w:lang w:val="en-US" w:eastAsia="zh-CN"/>
        </w:rPr>
        <w:t>而</w:t>
      </w:r>
      <w:r>
        <w:rPr>
          <w:rFonts w:hint="eastAsia" w:asciiTheme="minorEastAsia" w:hAnsiTheme="minorEastAsia" w:eastAsiaTheme="minorEastAsia" w:cstheme="minorEastAsia"/>
          <w:sz w:val="24"/>
          <w:szCs w:val="24"/>
        </w:rPr>
        <w:t>成的小水珠，“霾”是指</w:t>
      </w:r>
      <w:r>
        <w:rPr>
          <w:rFonts w:hint="eastAsia" w:asciiTheme="minorEastAsia" w:hAnsiTheme="minorEastAsia" w:eastAsiaTheme="minorEastAsia" w:cstheme="minorEastAsia"/>
          <w:sz w:val="24"/>
          <w:szCs w:val="24"/>
          <w:lang w:val="en-US" w:eastAsia="zh-CN"/>
        </w:rPr>
        <w:t>大</w:t>
      </w:r>
      <w:r>
        <w:rPr>
          <w:rFonts w:hint="eastAsia" w:asciiTheme="minorEastAsia" w:hAnsiTheme="minorEastAsia" w:eastAsiaTheme="minorEastAsia" w:cstheme="minorEastAsia"/>
          <w:sz w:val="24"/>
          <w:szCs w:val="24"/>
        </w:rPr>
        <w:t>量烟、尘等微粒悬浮空中而形成的空气浑浊现象，它和“雾”</w:t>
      </w:r>
      <w:r>
        <w:rPr>
          <w:rFonts w:hint="eastAsia" w:asciiTheme="minorEastAsia" w:hAnsiTheme="minorEastAsia" w:eastAsiaTheme="minorEastAsia" w:cstheme="minorEastAsia"/>
          <w:sz w:val="24"/>
          <w:szCs w:val="24"/>
          <w:lang w:val="en-US" w:eastAsia="zh-CN"/>
        </w:rPr>
        <w:t>一</w:t>
      </w:r>
      <w:r>
        <w:rPr>
          <w:rFonts w:hint="eastAsia" w:asciiTheme="minorEastAsia" w:hAnsiTheme="minorEastAsia" w:eastAsiaTheme="minorEastAsia" w:cstheme="minorEastAsia"/>
          <w:sz w:val="24"/>
          <w:szCs w:val="24"/>
        </w:rPr>
        <w:t>起称为“雾霾”。天气晴朗时，在阳光照射下，</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 (选填“雾” 或“霾”)更容易消散。</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20、鲁能巴蜀中学某研究小组同学为测量太阳能热水器的效率。下表是某次试验的记录数据:</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905500" cy="1057275"/>
            <wp:effectExtent l="0" t="0" r="0" b="9525"/>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8"/>
                    <a:stretch>
                      <a:fillRect/>
                    </a:stretch>
                  </pic:blipFill>
                  <pic:spPr>
                    <a:xfrm>
                      <a:off x="0" y="0"/>
                      <a:ext cx="5905500" cy="105727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根据表格中的数据可以算出，本次试验太阳能热水器内的水吸收热量是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J</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太阳能热水器的效率为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u w:val="none"/>
          <w:lang w:val="en-US"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21、某台</w:t>
      </w:r>
      <w:r>
        <w:rPr>
          <w:rFonts w:hint="eastAsia" w:asciiTheme="minorEastAsia" w:hAnsiTheme="minorEastAsia" w:eastAsiaTheme="minorEastAsia" w:cstheme="minorEastAsia"/>
          <w:sz w:val="24"/>
          <w:szCs w:val="24"/>
          <w:lang w:val="en-US" w:eastAsia="zh-CN"/>
        </w:rPr>
        <w:t>Q</w:t>
      </w:r>
      <w:r>
        <w:rPr>
          <w:rFonts w:hint="eastAsia" w:asciiTheme="minorEastAsia" w:hAnsiTheme="minorEastAsia" w:eastAsiaTheme="minorEastAsia" w:cstheme="minorEastAsia"/>
          <w:sz w:val="24"/>
          <w:szCs w:val="24"/>
        </w:rPr>
        <w:t>195型汽油机的部分技术规格如下表所示:</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6115685" cy="778510"/>
            <wp:effectExtent l="0" t="0" r="18415" b="2540"/>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19"/>
                    <a:stretch>
                      <a:fillRect/>
                    </a:stretch>
                  </pic:blipFill>
                  <pic:spPr>
                    <a:xfrm>
                      <a:off x="0" y="0"/>
                      <a:ext cx="6115685" cy="77851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t>其中，“额定功率”是指汽油机正常工作时对外所做机械功的功率:“单缸排量</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是活塞从上止点到下止点所扫过的容积。“燃气气压”是指汽油机在做功冲程中燃气对活寨的平均压强。则内燃机每分钟做功</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J, 其额定功率</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W(不考虑机械能的损失)</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22、</w:t>
      </w:r>
      <w:r>
        <w:rPr>
          <w:rFonts w:hint="eastAsia" w:asciiTheme="minorEastAsia" w:hAnsiTheme="minorEastAsia" w:eastAsiaTheme="minorEastAsia" w:cstheme="minorEastAsia"/>
          <w:sz w:val="24"/>
          <w:szCs w:val="24"/>
        </w:rPr>
        <w:t>时下主流华为P40手机，如图12所示，手机内置4200mAh电池，支持40W快充和27W无线快充。其中的mAh是物理量</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的单使</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若手机待机时的电流约为6mA</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则这种充满电的锂电池待机时间是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h.</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eastAsia="zh-CN"/>
        </w:rPr>
      </w:pPr>
      <w:r>
        <w:drawing>
          <wp:inline distT="0" distB="0" distL="114300" distR="114300">
            <wp:extent cx="5410200" cy="1924050"/>
            <wp:effectExtent l="0" t="0" r="0" b="0"/>
            <wp:docPr id="4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5"/>
                    <pic:cNvPicPr>
                      <a:picLocks noChangeAspect="1"/>
                    </pic:cNvPicPr>
                  </pic:nvPicPr>
                  <pic:blipFill>
                    <a:blip r:embed="rId20"/>
                    <a:stretch>
                      <a:fillRect/>
                    </a:stretch>
                  </pic:blipFill>
                  <pic:spPr>
                    <a:xfrm>
                      <a:off x="0" y="0"/>
                      <a:ext cx="5410200" cy="1924050"/>
                    </a:xfrm>
                    <a:prstGeom prst="rect">
                      <a:avLst/>
                    </a:prstGeom>
                    <a:noFill/>
                    <a:ln>
                      <a:noFill/>
                    </a:ln>
                  </pic:spPr>
                </pic:pic>
              </a:graphicData>
            </a:graphic>
          </wp:inline>
        </w:drawing>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23</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如图13所示电路中，电源电压不变，当开关S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、S2</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S</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都断开时，V</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的示数为9V</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当开关S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S3</w:t>
      </w:r>
      <w:r>
        <w:rPr>
          <w:rFonts w:hint="eastAsia" w:asciiTheme="minorEastAsia" w:hAnsiTheme="minorEastAsia" w:eastAsiaTheme="minorEastAsia" w:cstheme="minorEastAsia"/>
          <w:sz w:val="24"/>
          <w:szCs w:val="24"/>
        </w:rPr>
        <w:t>闭合，S</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断开时，V</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的示数为6V,V2的示数为5V</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则电源的电压为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V</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当开关S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S</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闭合</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S</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断开时L</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两端的电压为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V</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24、如图14所示，若将两个开关都闭合时，电灯L</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L</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L</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的连接方式是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(填“串联”或“</w:t>
      </w:r>
      <w:r>
        <w:rPr>
          <w:rFonts w:hint="eastAsia" w:asciiTheme="minorEastAsia" w:hAnsiTheme="minorEastAsia" w:eastAsiaTheme="minorEastAsia" w:cstheme="minorEastAsia"/>
          <w:sz w:val="24"/>
          <w:szCs w:val="24"/>
          <w:lang w:val="en-US" w:eastAsia="zh-CN"/>
        </w:rPr>
        <w:t>并</w:t>
      </w:r>
      <w:r>
        <w:rPr>
          <w:rFonts w:hint="eastAsia" w:asciiTheme="minorEastAsia" w:hAnsiTheme="minorEastAsia" w:eastAsiaTheme="minorEastAsia" w:cstheme="minorEastAsia"/>
          <w:sz w:val="24"/>
          <w:szCs w:val="24"/>
        </w:rPr>
        <w:t>联”)，此时通过L</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L</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的电流之比为1:6</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 A</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和A</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的指针偏转角度相同，当S</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断开时，A</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的示数减少了0.4A</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那么两开关都闭合时流过L</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的电流为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A</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3"/>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u w:val="none"/>
          <w:lang w:val="en-US" w:eastAsia="zh-CN"/>
        </w:rPr>
      </w:pPr>
      <w:r>
        <w:rPr>
          <w:rFonts w:hint="eastAsia" w:asciiTheme="minorEastAsia" w:hAnsiTheme="minorEastAsia" w:eastAsiaTheme="minorEastAsia" w:cstheme="minorEastAsia"/>
          <w:sz w:val="24"/>
          <w:szCs w:val="24"/>
        </w:rPr>
        <w:t>初三1班小鑫同学体育锻炼完回到教室，用两介杯子从饮水机分别接了部分热水和部分冷水，准备用两杯水混合来得到温度适宜的饮用水。已知热水的初温为90</w:t>
      </w:r>
      <w:r>
        <w:rPr>
          <w:rFonts w:hint="eastAsia" w:asciiTheme="minorEastAsia" w:hAnsiTheme="minorEastAsia" w:eastAsia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他先</w:t>
      </w:r>
      <w:r>
        <w:rPr>
          <w:rFonts w:hint="eastAsia" w:asciiTheme="minorEastAsia" w:hAnsiTheme="minorEastAsia" w:eastAsiaTheme="minorEastAsia" w:cstheme="minorEastAsia"/>
          <w:sz w:val="24"/>
          <w:szCs w:val="24"/>
          <w:lang w:val="en-US" w:eastAsia="zh-CN"/>
        </w:rPr>
        <w:t>将热</w:t>
      </w:r>
      <w:r>
        <w:rPr>
          <w:rFonts w:hint="eastAsia" w:asciiTheme="minorEastAsia" w:hAnsiTheme="minorEastAsia" w:eastAsiaTheme="minorEastAsia" w:cstheme="minorEastAsia"/>
          <w:sz w:val="24"/>
          <w:szCs w:val="24"/>
        </w:rPr>
        <w:t>水杯内</w:t>
      </w:r>
      <w:r>
        <w:rPr>
          <w:rFonts w:hint="eastAsia" w:asciiTheme="minorEastAsia" w:hAnsiTheme="minorEastAsia" w:eastAsiaTheme="minorEastAsia" w:cstheme="minorEastAsia"/>
          <w:sz w:val="24"/>
          <w:szCs w:val="24"/>
          <w:lang w:val="en-US" w:eastAsia="zh-CN"/>
        </w:rPr>
        <w:t>一</w:t>
      </w:r>
      <w:r>
        <w:rPr>
          <w:rFonts w:hint="eastAsia" w:asciiTheme="minorEastAsia" w:hAnsiTheme="minorEastAsia" w:eastAsiaTheme="minorEastAsia" w:cstheme="minorEastAsia"/>
          <w:sz w:val="24"/>
          <w:szCs w:val="24"/>
        </w:rPr>
        <w:t>半的热水倒入冷水杯内，摇匀且稳定后，冷水杯内水的温度升高了15</w:t>
      </w:r>
      <w:r>
        <w:rPr>
          <w:rFonts w:hint="eastAsia" w:asciiTheme="minorEastAsia" w:hAnsiTheme="minorEastAsia" w:eastAsia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他再将热</w:t>
      </w:r>
      <w:r>
        <w:rPr>
          <w:rFonts w:hint="eastAsia" w:asciiTheme="minorEastAsia" w:hAnsiTheme="minorEastAsia" w:eastAsiaTheme="minorEastAsia" w:cstheme="minorEastAsia"/>
          <w:sz w:val="24"/>
          <w:szCs w:val="24"/>
          <w:lang w:val="en-US" w:eastAsia="zh-CN"/>
        </w:rPr>
        <w:t>水</w:t>
      </w:r>
      <w:r>
        <w:rPr>
          <w:rFonts w:hint="eastAsia" w:asciiTheme="minorEastAsia" w:hAnsiTheme="minorEastAsia" w:eastAsiaTheme="minorEastAsia" w:cstheme="minorEastAsia"/>
          <w:sz w:val="24"/>
          <w:szCs w:val="24"/>
        </w:rPr>
        <w:t>杯内</w:t>
      </w:r>
      <w:r>
        <w:rPr>
          <w:rFonts w:hint="eastAsia" w:asciiTheme="minorEastAsia" w:hAnsiTheme="minorEastAsia" w:eastAsiaTheme="minorEastAsia" w:cstheme="minorEastAsia"/>
          <w:sz w:val="24"/>
          <w:szCs w:val="24"/>
          <w:lang w:val="en-US" w:eastAsia="zh-CN"/>
        </w:rPr>
        <w:t>剩余</w:t>
      </w:r>
      <w:r>
        <w:rPr>
          <w:rFonts w:hint="eastAsia" w:asciiTheme="minorEastAsia" w:hAnsiTheme="minorEastAsia" w:eastAsiaTheme="minorEastAsia" w:cstheme="minorEastAsia"/>
          <w:sz w:val="24"/>
          <w:szCs w:val="24"/>
        </w:rPr>
        <w:t>热水的</w:t>
      </w:r>
      <w:r>
        <w:rPr>
          <w:rFonts w:hint="eastAsia" w:asciiTheme="minorEastAsia" w:hAnsiTheme="minorEastAsia" w:eastAsiaTheme="minorEastAsia" w:cstheme="minorEastAsia"/>
          <w:sz w:val="24"/>
          <w:szCs w:val="24"/>
          <w:lang w:val="en-US" w:eastAsia="zh-CN"/>
        </w:rPr>
        <w:t>一</w:t>
      </w:r>
      <w:r>
        <w:rPr>
          <w:rFonts w:hint="eastAsia" w:asciiTheme="minorEastAsia" w:hAnsiTheme="minorEastAsia" w:eastAsiaTheme="minorEastAsia" w:cstheme="minorEastAsia"/>
          <w:sz w:val="24"/>
          <w:szCs w:val="24"/>
        </w:rPr>
        <w:t>半倒</w:t>
      </w:r>
      <w:r>
        <w:rPr>
          <w:rFonts w:hint="eastAsia" w:asciiTheme="minorEastAsia" w:hAnsiTheme="minorEastAsia" w:eastAsiaTheme="minorEastAsia" w:cstheme="minorEastAsia"/>
          <w:sz w:val="24"/>
          <w:szCs w:val="24"/>
          <w:lang w:val="en-US" w:eastAsia="zh-CN"/>
        </w:rPr>
        <w:t>入</w:t>
      </w:r>
      <w:r>
        <w:rPr>
          <w:rFonts w:hint="eastAsia" w:asciiTheme="minorEastAsia" w:hAnsiTheme="minorEastAsia" w:eastAsiaTheme="minorEastAsia" w:cstheme="minorEastAsia"/>
          <w:sz w:val="24"/>
          <w:szCs w:val="24"/>
        </w:rPr>
        <w:t>冷水杯内，摇匀且稳定后</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冷水杯内的水温又升高5</w:t>
      </w:r>
      <w:r>
        <w:rPr>
          <w:rFonts w:hint="eastAsia" w:asciiTheme="minorEastAsia" w:hAnsiTheme="minorEastAsia" w:eastAsia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C，则混合前</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两杯子内最初的热水和冷水的质量之比为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小鑫最后将热水杯内剩余的热水全部倒入冷水杯内，摇匀且稳定后，最终温度为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C</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(整个过程不计水的质量变化、状态变化和热量损失</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结果保留一位小数。</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三、实验与探宄题(本题共3个小题，每空1分，共21分)</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26</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(1) 如图15a体温计的示数为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u w:val="none"/>
          <w:lang w:val="en-US" w:eastAsia="zh-CN"/>
        </w:rPr>
        <w:t xml:space="preserve"> 。</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为了探究蒸发快慢与气流的关系，有人建议利用以下几个实验现象</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val="en-US" w:eastAsia="zh-CN"/>
        </w:rPr>
        <w:t>A、</w:t>
      </w:r>
      <w:r>
        <w:rPr>
          <w:rFonts w:hint="eastAsia" w:asciiTheme="minorEastAsia" w:hAnsiTheme="minorEastAsia" w:eastAsiaTheme="minorEastAsia" w:cstheme="minorEastAsia"/>
          <w:sz w:val="24"/>
          <w:szCs w:val="24"/>
        </w:rPr>
        <w:t>同样湿的衣服挂</w:t>
      </w:r>
      <w:r>
        <w:rPr>
          <w:rFonts w:hint="eastAsia" w:asciiTheme="minorEastAsia" w:hAnsiTheme="minorEastAsia" w:eastAsiaTheme="minorEastAsia" w:cstheme="minorEastAsia"/>
          <w:sz w:val="24"/>
          <w:szCs w:val="24"/>
          <w:lang w:val="en-US" w:eastAsia="zh-CN"/>
        </w:rPr>
        <w:t>在有</w:t>
      </w:r>
      <w:r>
        <w:rPr>
          <w:rFonts w:hint="eastAsia" w:asciiTheme="minorEastAsia" w:hAnsiTheme="minorEastAsia" w:eastAsiaTheme="minorEastAsia" w:cstheme="minorEastAsia"/>
          <w:sz w:val="24"/>
          <w:szCs w:val="24"/>
        </w:rPr>
        <w:t>风的地方干得快，挂在没风的地方干得慢</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B、同样多的水，倒在碟子里干得快，装在瓶子里千得慢</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C、将手伸入水中后取出来判断风向</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D、晒粮食时，把粮食放在向阳的地方干得快</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你认为能说明蒸发快慢与空气流速有关的实验是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多选</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(3)在“探究水的沸腾”实验时，小田同学从91</w:t>
      </w:r>
      <w:r>
        <w:rPr>
          <w:rFonts w:hint="eastAsia" w:asciiTheme="minorEastAsia" w:hAnsiTheme="minorEastAsia" w:eastAsia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C开始，每隔1min记录一次温度计的示数，直到水沸腾一段时间为止</w:t>
      </w:r>
      <w:r>
        <w:rPr>
          <w:rFonts w:hint="eastAsia" w:asciiTheme="minorEastAsia" w:hAnsiTheme="minorEastAsia" w:eastAsiaTheme="minorEastAsia" w:cstheme="minorEastAsia"/>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t>①水中气泡在上升过程中大小的变化情况如图15所示是:沸腾时是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图(选填“b</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或“c”)</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b/>
          <w:bCs/>
          <w:sz w:val="24"/>
          <w:szCs w:val="24"/>
          <w:vertAlign w:val="baseline"/>
          <w:lang w:val="en-US" w:eastAsia="zh-CN"/>
        </w:rPr>
      </w:pPr>
      <w:r>
        <w:rPr>
          <w:rFonts w:hint="eastAsia" w:asciiTheme="minorEastAsia" w:hAnsiTheme="minorEastAsia" w:eastAsiaTheme="minorEastAsia" w:cstheme="minorEastAsia"/>
          <w:b/>
          <w:bCs/>
          <w:sz w:val="24"/>
          <w:szCs w:val="24"/>
          <w:vertAlign w:val="baseline"/>
          <w:lang w:val="en-US" w:eastAsia="zh-CN"/>
        </w:rPr>
        <w:t xml:space="preserve">  </w:t>
      </w:r>
      <w:r>
        <w:rPr>
          <w:rFonts w:hint="eastAsia" w:asciiTheme="minorEastAsia" w:hAnsiTheme="minorEastAsia" w:eastAsiaTheme="minorEastAsia" w:cstheme="minorEastAsia"/>
          <w:sz w:val="24"/>
          <w:szCs w:val="24"/>
        </w:rPr>
        <w:drawing>
          <wp:inline distT="0" distB="0" distL="114300" distR="114300">
            <wp:extent cx="5819775" cy="1647825"/>
            <wp:effectExtent l="0" t="0" r="9525" b="9525"/>
            <wp:docPr id="5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3"/>
                    <pic:cNvPicPr>
                      <a:picLocks noChangeAspect="1"/>
                    </pic:cNvPicPr>
                  </pic:nvPicPr>
                  <pic:blipFill>
                    <a:blip r:embed="rId21"/>
                    <a:stretch>
                      <a:fillRect/>
                    </a:stretch>
                  </pic:blipFill>
                  <pic:spPr>
                    <a:xfrm>
                      <a:off x="0" y="0"/>
                      <a:ext cx="5819775" cy="1647825"/>
                    </a:xfrm>
                    <a:prstGeom prst="rect">
                      <a:avLst/>
                    </a:prstGeom>
                    <a:noFill/>
                    <a:ln>
                      <a:noFill/>
                    </a:ln>
                  </pic:spPr>
                </pic:pic>
              </a:graphicData>
            </a:graphic>
          </wp:inline>
        </w:drawing>
      </w:r>
      <w:r>
        <w:rPr>
          <w:rFonts w:hint="eastAsia" w:asciiTheme="minorEastAsia" w:hAnsiTheme="minorEastAsia" w:eastAsiaTheme="minorEastAsia" w:cstheme="minorEastAsia"/>
          <w:b/>
          <w:bCs/>
          <w:sz w:val="24"/>
          <w:szCs w:val="24"/>
          <w:vertAlign w:val="baseline"/>
          <w:lang w:val="en-US" w:eastAsia="zh-CN"/>
        </w:rPr>
        <w:t xml:space="preserve">  </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b/>
          <w:bCs/>
          <w:sz w:val="24"/>
          <w:szCs w:val="24"/>
          <w:vertAlign w:val="baseline"/>
          <w:lang w:val="en-US" w:eastAsia="zh-CN"/>
        </w:rPr>
      </w:pPr>
      <w:r>
        <w:rPr>
          <w:rFonts w:hint="eastAsia" w:asciiTheme="minorEastAsia" w:hAnsiTheme="minorEastAsia" w:eastAsiaTheme="minorEastAsia" w:cstheme="minorEastAsia"/>
          <w:sz w:val="24"/>
          <w:szCs w:val="24"/>
        </w:rPr>
        <w:t>②小田的实验记录数据如下表所示，分析表中数据可知，水的沸点为</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u w:val="none"/>
          <w:vertAlign w:val="superscript"/>
          <w:lang w:val="en-US" w:eastAsia="zh-CN"/>
        </w:rPr>
        <w:t>0</w:t>
      </w:r>
      <w:r>
        <w:rPr>
          <w:rFonts w:hint="eastAsia" w:asciiTheme="minorEastAsia" w:hAnsiTheme="minorEastAsia" w:eastAsiaTheme="minorEastAsia" w:cstheme="minorEastAsia"/>
          <w:sz w:val="24"/>
          <w:szCs w:val="24"/>
        </w:rPr>
        <w:t>C</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原因可能是杯内大气压</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(选填 “大于”、“等于”、“小于</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 ) 1个标准大气压</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4972050" cy="695325"/>
            <wp:effectExtent l="0" t="0" r="0" b="9525"/>
            <wp:docPr id="52"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4"/>
                    <pic:cNvPicPr>
                      <a:picLocks noChangeAspect="1"/>
                    </pic:cNvPicPr>
                  </pic:nvPicPr>
                  <pic:blipFill>
                    <a:blip r:embed="rId22"/>
                    <a:stretch>
                      <a:fillRect/>
                    </a:stretch>
                  </pic:blipFill>
                  <pic:spPr>
                    <a:xfrm>
                      <a:off x="0" y="0"/>
                      <a:ext cx="4972050" cy="69532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如</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eastAsiaTheme="minorEastAsia" w:cstheme="minorEastAsia"/>
          <w:sz w:val="24"/>
          <w:szCs w:val="24"/>
        </w:rPr>
        <w:t>d所示是甲乙</w:t>
      </w:r>
      <w:r>
        <w:rPr>
          <w:rFonts w:hint="eastAsia" w:asciiTheme="minorEastAsia" w:hAnsiTheme="minorEastAsia" w:eastAsiaTheme="minorEastAsia" w:cstheme="minorEastAsia"/>
          <w:sz w:val="24"/>
          <w:szCs w:val="24"/>
          <w:lang w:val="en-US" w:eastAsia="zh-CN"/>
        </w:rPr>
        <w:t>两种</w:t>
      </w:r>
      <w:r>
        <w:rPr>
          <w:rFonts w:hint="eastAsia" w:asciiTheme="minorEastAsia" w:hAnsiTheme="minorEastAsia" w:eastAsiaTheme="minorEastAsia" w:cstheme="minorEastAsia"/>
          <w:sz w:val="24"/>
          <w:szCs w:val="24"/>
        </w:rPr>
        <w:t>固体的熔化突驗圏象，</w:t>
      </w:r>
      <w:r>
        <w:rPr>
          <w:rFonts w:hint="eastAsia" w:asciiTheme="minorEastAsia" w:hAnsiTheme="minorEastAsia" w:eastAsiaTheme="minorEastAsia" w:cstheme="minorEastAsia"/>
          <w:sz w:val="24"/>
          <w:szCs w:val="24"/>
          <w:lang w:val="en-US" w:eastAsia="zh-CN"/>
        </w:rPr>
        <w:t>则</w:t>
      </w:r>
      <w:r>
        <w:rPr>
          <w:rFonts w:hint="eastAsia" w:asciiTheme="minorEastAsia" w:hAnsiTheme="minorEastAsia" w:eastAsiaTheme="minorEastAsia" w:cstheme="minorEastAsia"/>
          <w:sz w:val="24"/>
          <w:szCs w:val="24"/>
        </w:rPr>
        <w:t>属于非晶体的是</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选</w:t>
      </w:r>
      <w:r>
        <w:rPr>
          <w:rFonts w:hint="eastAsia" w:asciiTheme="minorEastAsia" w:hAnsiTheme="minorEastAsia" w:eastAsiaTheme="minorEastAsia" w:cstheme="minorEastAsia"/>
          <w:sz w:val="24"/>
          <w:szCs w:val="24"/>
        </w:rPr>
        <w:t>填“甲”或“乙”)，甲在熔化</w:t>
      </w:r>
      <w:r>
        <w:rPr>
          <w:rFonts w:hint="eastAsia" w:asciiTheme="minorEastAsia" w:hAnsiTheme="minorEastAsia" w:eastAsiaTheme="minorEastAsia" w:cstheme="minorEastAsia"/>
          <w:sz w:val="24"/>
          <w:szCs w:val="24"/>
          <w:lang w:val="en-US" w:eastAsia="zh-CN"/>
        </w:rPr>
        <w:t>过</w:t>
      </w:r>
      <w:r>
        <w:rPr>
          <w:rFonts w:hint="eastAsia" w:asciiTheme="minorEastAsia" w:hAnsiTheme="minorEastAsia" w:eastAsiaTheme="minorEastAsia" w:cstheme="minorEastAsia"/>
          <w:sz w:val="24"/>
          <w:szCs w:val="24"/>
        </w:rPr>
        <w:t>程中</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选</w:t>
      </w:r>
      <w:r>
        <w:rPr>
          <w:rFonts w:hint="eastAsia" w:asciiTheme="minorEastAsia" w:hAnsiTheme="minorEastAsia" w:eastAsiaTheme="minorEastAsia" w:cstheme="minorEastAsia"/>
          <w:sz w:val="24"/>
          <w:szCs w:val="24"/>
        </w:rPr>
        <w:t>填“需要”或“不需要“)吸</w:t>
      </w:r>
      <w:r>
        <w:rPr>
          <w:rFonts w:hint="eastAsia" w:asciiTheme="minorEastAsia" w:hAnsiTheme="minorEastAsia" w:eastAsiaTheme="minorEastAsia" w:cstheme="minorEastAsia"/>
          <w:sz w:val="24"/>
          <w:szCs w:val="24"/>
          <w:lang w:val="en-US" w:eastAsia="zh-CN"/>
        </w:rPr>
        <w:t>热</w:t>
      </w:r>
      <w:r>
        <w:rPr>
          <w:rFonts w:hint="eastAsia" w:asciiTheme="minorEastAsia" w:hAnsiTheme="minorEastAsia" w:eastAsiaTheme="minorEastAsia" w:cstheme="minorEastAsia"/>
          <w:sz w:val="24"/>
          <w:szCs w:val="24"/>
        </w:rPr>
        <w:t>。</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b/>
          <w:bCs/>
          <w:sz w:val="24"/>
          <w:szCs w:val="24"/>
          <w:vertAlign w:val="baseline"/>
          <w:lang w:val="en-US" w:eastAsia="zh-CN"/>
        </w:rPr>
      </w:pPr>
      <w:r>
        <w:rPr>
          <w:rFonts w:hint="eastAsia" w:asciiTheme="minorEastAsia" w:hAnsiTheme="minorEastAsia" w:eastAsiaTheme="minorEastAsia" w:cstheme="minorEastAsia"/>
          <w:sz w:val="24"/>
          <w:szCs w:val="24"/>
        </w:rPr>
        <w:t>27、如</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eastAsiaTheme="minorEastAsia" w:cstheme="minorEastAsia"/>
          <w:sz w:val="24"/>
          <w:szCs w:val="24"/>
        </w:rPr>
        <w:t>16所示，甲、乙、丙三</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eastAsiaTheme="minorEastAsia" w:cstheme="minorEastAsia"/>
          <w:sz w:val="24"/>
          <w:szCs w:val="24"/>
        </w:rPr>
        <w:t>中的装置完全相同</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燃料的</w:t>
      </w:r>
      <w:r>
        <w:rPr>
          <w:rFonts w:hint="eastAsia" w:asciiTheme="minorEastAsia" w:hAnsiTheme="minorEastAsia" w:eastAsiaTheme="minorEastAsia" w:cstheme="minorEastAsia"/>
          <w:sz w:val="24"/>
          <w:szCs w:val="24"/>
          <w:lang w:val="en-US" w:eastAsia="zh-CN"/>
        </w:rPr>
        <w:t>质量</w:t>
      </w:r>
      <w:r>
        <w:rPr>
          <w:rFonts w:hint="eastAsia" w:asciiTheme="minorEastAsia" w:hAnsiTheme="minorEastAsia" w:eastAsiaTheme="minorEastAsia" w:cstheme="minorEastAsia"/>
          <w:sz w:val="24"/>
          <w:szCs w:val="24"/>
        </w:rPr>
        <w:t>都是10g</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烧杯</w:t>
      </w:r>
      <w:r>
        <w:rPr>
          <w:rFonts w:hint="eastAsia" w:asciiTheme="minorEastAsia" w:hAnsiTheme="minorEastAsia" w:eastAsiaTheme="minorEastAsia" w:cstheme="minorEastAsia"/>
          <w:sz w:val="24"/>
          <w:szCs w:val="24"/>
        </w:rPr>
        <w:t>内液体的</w:t>
      </w:r>
      <w:r>
        <w:rPr>
          <w:rFonts w:hint="eastAsia" w:asciiTheme="minorEastAsia" w:hAnsiTheme="minorEastAsia" w:eastAsiaTheme="minorEastAsia" w:cstheme="minorEastAsia"/>
          <w:sz w:val="24"/>
          <w:szCs w:val="24"/>
          <w:lang w:val="en-US" w:eastAsia="zh-CN"/>
        </w:rPr>
        <w:t>质量</w:t>
      </w:r>
      <w:r>
        <w:rPr>
          <w:rFonts w:hint="eastAsia" w:asciiTheme="minorEastAsia" w:hAnsiTheme="minorEastAsia" w:eastAsiaTheme="minorEastAsia" w:cstheme="minorEastAsia"/>
          <w:sz w:val="24"/>
          <w:szCs w:val="24"/>
        </w:rPr>
        <w:t>也相同。</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bCs/>
          <w:sz w:val="24"/>
          <w:szCs w:val="24"/>
          <w:vertAlign w:val="baseline"/>
          <w:lang w:val="en-US" w:eastAsia="zh-CN"/>
        </w:rPr>
        <w:t xml:space="preserve"> </w:t>
      </w:r>
      <w:r>
        <w:rPr>
          <w:rFonts w:hint="eastAsia" w:asciiTheme="minorEastAsia" w:hAnsiTheme="minorEastAsia" w:eastAsiaTheme="minorEastAsia" w:cstheme="minorEastAsia"/>
          <w:kern w:val="0"/>
          <w:sz w:val="24"/>
          <w:szCs w:val="24"/>
          <w:lang w:val="en-US" w:eastAsia="zh-CN" w:bidi="ar"/>
        </w:rPr>
        <w:drawing>
          <wp:inline distT="0" distB="0" distL="114300" distR="114300">
            <wp:extent cx="4276725" cy="2019300"/>
            <wp:effectExtent l="0" t="0" r="9525" b="0"/>
            <wp:docPr id="55" name="图片 3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6" descr="IMG_256"/>
                    <pic:cNvPicPr>
                      <a:picLocks noChangeAspect="1"/>
                    </pic:cNvPicPr>
                  </pic:nvPicPr>
                  <pic:blipFill>
                    <a:blip r:embed="rId23"/>
                    <a:stretch>
                      <a:fillRect/>
                    </a:stretch>
                  </pic:blipFill>
                  <pic:spPr>
                    <a:xfrm>
                      <a:off x="0" y="0"/>
                      <a:ext cx="4276725" cy="2019300"/>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(1)选择甲乙两图进行实验，实验时通过观察</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来比较两种燃料的热值大小</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比较不同物质的比热容，应选择甲丙两图进行实验，实验通过</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反映物体吸热的多少。</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(2)比较不同物质的比热容，选用上图合适装置加热相同</w:t>
      </w:r>
      <w:r>
        <w:rPr>
          <w:rFonts w:hint="eastAsia" w:asciiTheme="minorEastAsia" w:hAnsiTheme="minorEastAsia" w:cstheme="minorEastAsia"/>
          <w:sz w:val="24"/>
          <w:szCs w:val="24"/>
          <w:lang w:val="en-US" w:eastAsia="zh-CN"/>
        </w:rPr>
        <w:t>一</w:t>
      </w:r>
      <w:r>
        <w:rPr>
          <w:rFonts w:hint="eastAsia" w:asciiTheme="minorEastAsia" w:hAnsiTheme="minorEastAsia" w:eastAsiaTheme="minorEastAsia" w:cstheme="minorEastAsia"/>
          <w:sz w:val="24"/>
          <w:szCs w:val="24"/>
        </w:rPr>
        <w:t>段时间后，液体a升温多，由此可知:质量相同的液体a与b,升高相同的温度时，液体a吸收的热量</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(选填“大于”或“小于”)液体b吸收的热量。</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(3)若甲图烧杯中为50</w:t>
      </w:r>
      <w:r>
        <w:rPr>
          <w:rFonts w:hint="eastAsia" w:asciiTheme="minorEastAsia" w:hAnsi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mL的水，</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g酒精完全燃烧后温度计示数升高了20</w:t>
      </w:r>
      <w:r>
        <w:rPr>
          <w:rFonts w:hint="eastAsia" w:asciiTheme="minorEastAsia" w:hAnsi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rPr>
        <w:t>试计算:</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①若酒精完全燃烧放出的热量全部被水吸收，则酒精的热值是</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J/kg</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②这样算出的热值比标准值</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cstheme="minorEastAsia"/>
          <w:sz w:val="24"/>
          <w:szCs w:val="24"/>
          <w:u w:val="none"/>
          <w:lang w:val="en-US" w:eastAsia="zh-CN"/>
        </w:rPr>
        <w:t>（</w:t>
      </w:r>
      <w:r>
        <w:rPr>
          <w:rFonts w:hint="eastAsia" w:asciiTheme="minorEastAsia" w:hAnsiTheme="minorEastAsia" w:eastAsiaTheme="minorEastAsia" w:cstheme="minorEastAsia"/>
          <w:sz w:val="24"/>
          <w:szCs w:val="24"/>
        </w:rPr>
        <w:t>选填“偏大”</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偏小</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或“一样”</w:t>
      </w:r>
      <w:r>
        <w:rPr>
          <w:rFonts w:hint="eastAsia" w:asciiTheme="minorEastAsia" w:hAnsiTheme="minorEastAsia" w:cstheme="minorEastAsia"/>
          <w:sz w:val="24"/>
          <w:szCs w:val="24"/>
          <w:u w:val="none"/>
          <w:lang w:val="en-US"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28、小明在实验室做探究“并联电路中电流的关系”的实验,电路图如图17甲，要求闭合开关后,灯泡L</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L</w:t>
      </w:r>
      <w:r>
        <w:rPr>
          <w:rFonts w:hint="eastAsia" w:asciiTheme="minorEastAsia" w:hAnsiTheme="minorEastAsia" w:cstheme="minorEastAsia"/>
          <w:sz w:val="24"/>
          <w:szCs w:val="24"/>
          <w:lang w:val="en-US" w:eastAsia="zh-CN"/>
        </w:rPr>
        <w:t>2</w:t>
      </w:r>
      <w:r>
        <w:rPr>
          <w:rFonts w:hint="eastAsia" w:asciiTheme="minorEastAsia" w:hAnsiTheme="minorEastAsia" w:eastAsiaTheme="minorEastAsia" w:cstheme="minorEastAsia"/>
          <w:sz w:val="24"/>
          <w:szCs w:val="24"/>
        </w:rPr>
        <w:t>并联</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开关</w:t>
      </w:r>
      <w:r>
        <w:rPr>
          <w:rFonts w:hint="eastAsia" w:asciiTheme="minorEastAsia" w:hAnsiTheme="minorEastAsia" w:cstheme="minorEastAsia"/>
          <w:sz w:val="24"/>
          <w:szCs w:val="24"/>
          <w:lang w:val="en-US" w:eastAsia="zh-CN"/>
        </w:rPr>
        <w:t>S</w:t>
      </w:r>
      <w:r>
        <w:rPr>
          <w:rFonts w:hint="eastAsia" w:asciiTheme="minorEastAsia" w:hAnsiTheme="minorEastAsia" w:eastAsiaTheme="minorEastAsia" w:cstheme="minorEastAsia"/>
          <w:sz w:val="24"/>
          <w:szCs w:val="24"/>
        </w:rPr>
        <w:t>控制所有用电器,电流表A</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测流过灯L</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的电流</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A</w:t>
      </w:r>
      <w:r>
        <w:rPr>
          <w:rFonts w:hint="eastAsia" w:asciiTheme="minorEastAsia" w:hAnsiTheme="minorEastAsia" w:cstheme="minorEastAsia"/>
          <w:sz w:val="24"/>
          <w:szCs w:val="24"/>
          <w:lang w:val="en-US" w:eastAsia="zh-CN"/>
        </w:rPr>
        <w:t>2</w:t>
      </w:r>
      <w:r>
        <w:rPr>
          <w:rFonts w:hint="eastAsia" w:asciiTheme="minorEastAsia" w:hAnsiTheme="minorEastAsia" w:eastAsiaTheme="minorEastAsia" w:cstheme="minorEastAsia"/>
          <w:sz w:val="24"/>
          <w:szCs w:val="24"/>
        </w:rPr>
        <w:t>测流过</w:t>
      </w:r>
    </w:p>
    <w:p>
      <w:pPr>
        <w:bidi w:val="0"/>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灯L</w:t>
      </w:r>
      <w:r>
        <w:rPr>
          <w:rFonts w:hint="eastAsia" w:asciiTheme="minorEastAsia" w:hAnsiTheme="minorEastAsia" w:cstheme="minorEastAsia"/>
          <w:sz w:val="24"/>
          <w:szCs w:val="24"/>
          <w:lang w:val="en-US" w:eastAsia="zh-CN"/>
        </w:rPr>
        <w:t>2</w:t>
      </w:r>
      <w:r>
        <w:rPr>
          <w:rFonts w:hint="eastAsia" w:asciiTheme="minorEastAsia" w:hAnsiTheme="minorEastAsia" w:eastAsiaTheme="minorEastAsia" w:cstheme="minorEastAsia"/>
          <w:sz w:val="24"/>
          <w:szCs w:val="24"/>
        </w:rPr>
        <w:t>的电流，A</w:t>
      </w:r>
      <w:r>
        <w:rPr>
          <w:rFonts w:hint="eastAsia" w:asciiTheme="minorEastAsia" w:hAnsiTheme="minorEastAsia" w:cstheme="minorEastAsia"/>
          <w:sz w:val="24"/>
          <w:szCs w:val="24"/>
          <w:lang w:val="en-US" w:eastAsia="zh-CN"/>
        </w:rPr>
        <w:t>3</w:t>
      </w:r>
      <w:r>
        <w:rPr>
          <w:rFonts w:hint="eastAsia" w:asciiTheme="minorEastAsia" w:hAnsiTheme="minorEastAsia" w:eastAsiaTheme="minorEastAsia" w:cstheme="minorEastAsia"/>
          <w:sz w:val="24"/>
          <w:szCs w:val="24"/>
        </w:rPr>
        <w:t>测流过干路的电流。</w:t>
      </w:r>
      <w:r>
        <w:rPr>
          <w:rFonts w:hint="eastAsia" w:asciiTheme="minorEastAsia" w:hAnsiTheme="minorEastAsia" w:eastAsiaTheme="minorEastAsia" w:cstheme="minorEastAsia"/>
          <w:sz w:val="24"/>
          <w:szCs w:val="24"/>
        </w:rPr>
        <w:br w:type="textWrapping"/>
      </w:r>
      <w:r>
        <w:drawing>
          <wp:inline distT="0" distB="0" distL="114300" distR="114300">
            <wp:extent cx="5819775" cy="2247900"/>
            <wp:effectExtent l="0" t="0" r="9525" b="0"/>
            <wp:docPr id="5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7"/>
                    <pic:cNvPicPr>
                      <a:picLocks noChangeAspect="1"/>
                    </pic:cNvPicPr>
                  </pic:nvPicPr>
                  <pic:blipFill>
                    <a:blip r:embed="rId24"/>
                    <a:stretch>
                      <a:fillRect/>
                    </a:stretch>
                  </pic:blipFill>
                  <pic:spPr>
                    <a:xfrm>
                      <a:off x="0" y="0"/>
                      <a:ext cx="5819775" cy="2247900"/>
                    </a:xfrm>
                    <a:prstGeom prst="rect">
                      <a:avLst/>
                    </a:prstGeom>
                    <a:noFill/>
                    <a:ln>
                      <a:noFill/>
                    </a:ln>
                  </pic:spPr>
                </pic:pic>
              </a:graphicData>
            </a:graphic>
          </wp:inline>
        </w:drawing>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cstheme="minorEastAsia"/>
          <w:sz w:val="24"/>
          <w:szCs w:val="24"/>
          <w:lang w:eastAsia="zh-CN"/>
        </w:rPr>
      </w:pP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1</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连接实物电路过程中,开关应处于</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(选填“断开”或“闭合”)状态</w:t>
      </w:r>
      <w:r>
        <w:rPr>
          <w:rFonts w:hint="eastAsia" w:asciiTheme="minorEastAsia" w:hAnsiTheme="minorEastAsia" w:cstheme="minorEastAsia"/>
          <w:sz w:val="24"/>
          <w:szCs w:val="24"/>
          <w:lang w:eastAsia="zh-CN"/>
        </w:rPr>
        <w:t>。</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cstheme="minorEastAsia"/>
          <w:sz w:val="24"/>
          <w:szCs w:val="24"/>
          <w:u w:val="none"/>
          <w:lang w:val="en-US" w:eastAsia="zh-CN"/>
        </w:rPr>
      </w:pP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2</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电流表在接入电路前，在不清楚通过被测部分电路的电流情况下，通常要选择电流表大量程进行</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cstheme="minorEastAsia"/>
          <w:sz w:val="24"/>
          <w:szCs w:val="24"/>
          <w:u w:val="none"/>
          <w:lang w:val="en-US" w:eastAsia="zh-CN"/>
        </w:rPr>
        <w:t>。</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cstheme="minorEastAsia"/>
          <w:sz w:val="24"/>
          <w:szCs w:val="24"/>
          <w:u w:val="none"/>
          <w:lang w:val="en-US" w:eastAsia="zh-CN"/>
        </w:rPr>
      </w:pP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3</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已知各电路元件、连接情况均完好,闭合开关前,我们发现电流表A</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的指针在如图17乙所示的位置处,可能的原因是</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4</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更正上述问题后,闭合开关S,观察到</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(填“只有L</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发光”、“只有L2发光"或“电源短路”)</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小明随即断开开关,仔细检查,发现电路有不当之处，请在图17甲中只改动</w:t>
      </w:r>
      <w:r>
        <w:rPr>
          <w:rFonts w:hint="eastAsia" w:asciiTheme="minorEastAsia" w:hAnsiTheme="minorEastAsia" w:cstheme="minorEastAsia"/>
          <w:sz w:val="24"/>
          <w:szCs w:val="24"/>
          <w:lang w:val="en-US" w:eastAsia="zh-CN"/>
        </w:rPr>
        <w:t>一</w:t>
      </w:r>
      <w:r>
        <w:rPr>
          <w:rFonts w:hint="eastAsia" w:asciiTheme="minorEastAsia" w:hAnsiTheme="minorEastAsia" w:eastAsiaTheme="minorEastAsia" w:cstheme="minorEastAsia"/>
          <w:sz w:val="24"/>
          <w:szCs w:val="24"/>
        </w:rPr>
        <w:t>根导线，将电路修改完成。</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提醒</w:t>
      </w:r>
      <w:r>
        <w:rPr>
          <w:rFonts w:hint="eastAsia" w:asciiTheme="minorEastAsia" w:hAnsiTheme="minorEastAsia" w:eastAsiaTheme="minorEastAsia" w:cstheme="minorEastAsia"/>
          <w:sz w:val="24"/>
          <w:szCs w:val="24"/>
        </w:rPr>
        <w:t>:在需要删除的导线上画“</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rPr>
        <w:t>”，用笔将改动后的导线画出，导线不许交叉)</w:t>
      </w:r>
      <w:r>
        <w:rPr>
          <w:rFonts w:hint="eastAsia" w:asciiTheme="minorEastAsia" w:hAnsiTheme="minorEastAsia" w:eastAsiaTheme="minorEastAsia" w:cstheme="minorEastAsia"/>
          <w:sz w:val="24"/>
          <w:szCs w:val="24"/>
        </w:rPr>
        <w:br w:type="textWrapping"/>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5</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随后,闭合开关,小明发现两个并联的小灯泡,一个很亮,一个发光微弱,造成这种现象的原因可能是</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cstheme="minorEastAsia"/>
          <w:sz w:val="24"/>
          <w:szCs w:val="24"/>
          <w:u w:val="none"/>
          <w:lang w:val="en-US" w:eastAsia="zh-CN"/>
        </w:rPr>
        <w:t>。</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vertAlign w:val="baseline"/>
        </w:rPr>
      </w:pPr>
      <w:r>
        <w:rPr>
          <w:rFonts w:hint="eastAsia" w:asciiTheme="minorEastAsia" w:hAnsiTheme="minorEastAsia" w:eastAsiaTheme="minorEastAsia" w:cstheme="minorEastAsia"/>
          <w:sz w:val="24"/>
          <w:szCs w:val="24"/>
        </w:rPr>
        <w:t>A、两个灯泡两端的电压大小不同</w:t>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eastAsiaTheme="minorEastAsia" w:cstheme="minorEastAsia"/>
          <w:sz w:val="24"/>
          <w:szCs w:val="24"/>
        </w:rPr>
        <w:t>B.发光微弱的灯泡的灯丝断了</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C.两个灯泡的规格不同</w:t>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eastAsiaTheme="minorEastAsia" w:cstheme="minorEastAsia"/>
          <w:sz w:val="24"/>
          <w:szCs w:val="24"/>
        </w:rPr>
        <w:t>D.发光微弱的灯泡被短路</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(6)在实验中,小明经过调整多次测量，将得到的数据记录在下表中，其中第三次测量时，</w:t>
      </w:r>
      <w:r>
        <w:rPr>
          <w:rFonts w:hint="eastAsia" w:asciiTheme="minorEastAsia" w:hAnsiTheme="minorEastAsia" w:cstheme="minorEastAsia"/>
          <w:sz w:val="24"/>
          <w:szCs w:val="24"/>
          <w:lang w:val="en-US" w:eastAsia="zh-CN"/>
        </w:rPr>
        <w:t>电</w:t>
      </w:r>
      <w:r>
        <w:rPr>
          <w:rFonts w:hint="eastAsia" w:asciiTheme="minorEastAsia" w:hAnsiTheme="minorEastAsia" w:eastAsiaTheme="minorEastAsia" w:cstheme="minorEastAsia"/>
          <w:sz w:val="24"/>
          <w:szCs w:val="24"/>
        </w:rPr>
        <w:t>流表A2的示数如图17丙，则此时通过灯L2的电流为</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A,并填入表格中。</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drawing>
          <wp:inline distT="0" distB="0" distL="114300" distR="114300">
            <wp:extent cx="5876925" cy="1285875"/>
            <wp:effectExtent l="0" t="0" r="9525" b="9525"/>
            <wp:docPr id="5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8"/>
                    <pic:cNvPicPr>
                      <a:picLocks noChangeAspect="1"/>
                    </pic:cNvPicPr>
                  </pic:nvPicPr>
                  <pic:blipFill>
                    <a:blip r:embed="rId25"/>
                    <a:stretch>
                      <a:fillRect/>
                    </a:stretch>
                  </pic:blipFill>
                  <pic:spPr>
                    <a:xfrm>
                      <a:off x="0" y="0"/>
                      <a:ext cx="5876925" cy="1285875"/>
                    </a:xfrm>
                    <a:prstGeom prst="rect">
                      <a:avLst/>
                    </a:prstGeom>
                    <a:noFill/>
                    <a:ln>
                      <a:noFill/>
                    </a:ln>
                  </pic:spPr>
                </pic:pic>
              </a:graphicData>
            </a:graphic>
          </wp:inline>
        </w:drawing>
      </w:r>
    </w:p>
    <w:p>
      <w:pPr>
        <w:keepNext w:val="0"/>
        <w:keepLines w:val="0"/>
        <w:pageBreakBefore w:val="0"/>
        <w:widowControl/>
        <w:numPr>
          <w:ilvl w:val="0"/>
          <w:numId w:val="4"/>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根据表格，可得到并联电路的电流特点是:并联电路的总电流</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(填“大于”、“小于”或“等于”)各支路电流之和</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(8)由表中实验数据可知:小明主要通过</w:t>
      </w:r>
      <w:r>
        <w:rPr>
          <w:rFonts w:hint="eastAsia" w:asciiTheme="minorEastAsia" w:hAnsi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方式来多次实验。</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A.同时更换小灯泡L</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、L2的不同规格</w:t>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eastAsiaTheme="minorEastAsia" w:cstheme="minorEastAsia"/>
          <w:sz w:val="24"/>
          <w:szCs w:val="24"/>
        </w:rPr>
        <w:t>B.只更换小灯泡L</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的不同规格</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C.只更换小灯泡L2的不同规格</w:t>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cstheme="minorEastAsia"/>
          <w:sz w:val="24"/>
          <w:szCs w:val="24"/>
          <w:lang w:val="en-US" w:eastAsia="zh-CN"/>
        </w:rPr>
        <w:tab/>
      </w:r>
      <w:r>
        <w:rPr>
          <w:rFonts w:hint="eastAsia" w:asciiTheme="minorEastAsia" w:hAnsiTheme="minorEastAsia" w:eastAsiaTheme="minorEastAsia" w:cstheme="minorEastAsia"/>
          <w:sz w:val="24"/>
          <w:szCs w:val="24"/>
        </w:rPr>
        <w:t>D.只更换了电源</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b/>
          <w:bCs/>
          <w:sz w:val="24"/>
          <w:szCs w:val="24"/>
        </w:rPr>
        <w:t>四、论述计算题</w:t>
      </w:r>
      <w:r>
        <w:rPr>
          <w:rFonts w:hint="eastAsia" w:asciiTheme="minorEastAsia" w:hAnsiTheme="minorEastAsia" w:eastAsiaTheme="minorEastAsia" w:cstheme="minorEastAsia"/>
          <w:sz w:val="24"/>
          <w:szCs w:val="24"/>
        </w:rPr>
        <w:t>(本题2个小题，29题6分，30题8分，共14分。解答应写出必要的字说明、解答步骤和公式，只写出最后答案的不能给分)</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29、如图18所示，电源电压为6V，闭合开关S后，电压表V</w:t>
      </w:r>
      <w:r>
        <w:rPr>
          <w:rFonts w:hint="eastAsia" w:asciiTheme="minorEastAsia" w:hAnsiTheme="minorEastAsia" w:cstheme="minorEastAsia"/>
          <w:sz w:val="24"/>
          <w:szCs w:val="24"/>
          <w:lang w:val="en-US" w:eastAsia="zh-CN"/>
        </w:rPr>
        <w:t>2</w:t>
      </w:r>
      <w:r>
        <w:rPr>
          <w:rFonts w:hint="eastAsia" w:asciiTheme="minorEastAsia" w:hAnsiTheme="minorEastAsia" w:eastAsiaTheme="minorEastAsia" w:cstheme="minorEastAsia"/>
          <w:sz w:val="24"/>
          <w:szCs w:val="24"/>
        </w:rPr>
        <w:t>的示数U2=2.4V，电流表A</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的示数I=0.4A.求:</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(1)通过灯泡L</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的电流多大?</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2</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电压表V</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rPr>
        <w:t>的示数多大?</w:t>
      </w:r>
      <w:r>
        <w:rPr>
          <w:rFonts w:hint="eastAsia" w:asciiTheme="minorEastAsia" w:hAnsiTheme="minorEastAsia" w:eastAsiaTheme="minorEastAsia" w:cstheme="minorEastAsia"/>
          <w:sz w:val="24"/>
          <w:szCs w:val="24"/>
        </w:rPr>
        <w:br w:type="textWrapping"/>
      </w:r>
      <w:r>
        <w:drawing>
          <wp:inline distT="0" distB="0" distL="114300" distR="114300">
            <wp:extent cx="2028825" cy="1504950"/>
            <wp:effectExtent l="0" t="0" r="9525" b="0"/>
            <wp:docPr id="5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39"/>
                    <pic:cNvPicPr>
                      <a:picLocks noChangeAspect="1"/>
                    </pic:cNvPicPr>
                  </pic:nvPicPr>
                  <pic:blipFill>
                    <a:blip r:embed="rId26"/>
                    <a:stretch>
                      <a:fillRect/>
                    </a:stretch>
                  </pic:blipFill>
                  <pic:spPr>
                    <a:xfrm>
                      <a:off x="0" y="0"/>
                      <a:ext cx="2028825" cy="1504950"/>
                    </a:xfrm>
                    <a:prstGeom prst="rect">
                      <a:avLst/>
                    </a:prstGeom>
                    <a:noFill/>
                    <a:ln>
                      <a:noFill/>
                    </a:ln>
                  </pic:spPr>
                </pic:pic>
              </a:graphicData>
            </a:graphic>
          </wp:inline>
        </w:drawing>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drawing>
          <wp:inline distT="0" distB="0" distL="114300" distR="114300">
            <wp:extent cx="254000" cy="254000"/>
            <wp:effectExtent l="0" t="0" r="12700" b="1270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27"/>
                    <a:stretch>
                      <a:fillRect/>
                    </a:stretch>
                  </pic:blipFill>
                  <pic:spPr>
                    <a:xfrm>
                      <a:off x="0" y="0"/>
                      <a:ext cx="254000" cy="254000"/>
                    </a:xfrm>
                    <a:prstGeom prst="rect">
                      <a:avLst/>
                    </a:prstGeom>
                  </pic:spPr>
                </pic:pic>
              </a:graphicData>
            </a:graphic>
          </wp:inline>
        </w:drawing>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numPr>
          <w:ilvl w:val="0"/>
          <w:numId w:val="5"/>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cstheme="minorEastAsia"/>
          <w:sz w:val="24"/>
          <w:szCs w:val="24"/>
          <w:lang w:eastAsia="zh-CN"/>
        </w:rPr>
      </w:pPr>
      <w:r>
        <w:rPr>
          <w:rFonts w:hint="eastAsia" w:asciiTheme="minorEastAsia" w:hAnsiTheme="minorEastAsia" w:eastAsiaTheme="minorEastAsia" w:cstheme="minorEastAsia"/>
          <w:sz w:val="24"/>
          <w:szCs w:val="24"/>
        </w:rPr>
        <w:t>如图19甲所示，A、B是两个底部装有完全相同的加热器的容器，加热器产生的热量80%可以被容器中的液体吸收，已知加热器每秒钟放出热量100</w:t>
      </w:r>
      <w:r>
        <w:rPr>
          <w:rFonts w:hint="eastAsia" w:asciiTheme="minorEastAsia" w:hAnsiTheme="minorEastAsia" w:cstheme="minorEastAsia"/>
          <w:sz w:val="24"/>
          <w:szCs w:val="24"/>
          <w:lang w:val="en-US" w:eastAsia="zh-CN"/>
        </w:rPr>
        <w:t>0J。</w:t>
      </w:r>
      <w:r>
        <w:rPr>
          <w:rFonts w:hint="eastAsia" w:asciiTheme="minorEastAsia" w:hAnsiTheme="minorEastAsia" w:eastAsiaTheme="minorEastAsia" w:cstheme="minorEastAsia"/>
          <w:sz w:val="24"/>
          <w:szCs w:val="24"/>
        </w:rPr>
        <w:t>现将甲、乙两种液体分别倒入A</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B杯中，其中甲液体的比热容为2</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rPr>
        <w:t>10</w:t>
      </w:r>
      <w:r>
        <w:rPr>
          <w:rFonts w:hint="eastAsia" w:asciiTheme="minorEastAsia" w:hAnsiTheme="minorEastAsia" w:cstheme="minorEastAsia"/>
          <w:sz w:val="24"/>
          <w:szCs w:val="24"/>
          <w:vertAlign w:val="superscript"/>
          <w:lang w:val="en-US" w:eastAsia="zh-CN"/>
        </w:rPr>
        <w:t>3</w:t>
      </w:r>
      <w:r>
        <w:rPr>
          <w:rFonts w:hint="eastAsia" w:asciiTheme="minorEastAsia" w:hAnsiTheme="minorEastAsia" w:eastAsiaTheme="minorEastAsia" w:cstheme="minorEastAsia"/>
          <w:sz w:val="24"/>
          <w:szCs w:val="24"/>
        </w:rPr>
        <w:t>J/(kg</w:t>
      </w:r>
      <w:r>
        <w:rPr>
          <w:rFonts w:hint="eastAsia" w:ascii="宋体" w:hAnsi="宋体" w:eastAsia="宋体" w:cs="宋体"/>
          <w:sz w:val="24"/>
          <w:szCs w:val="24"/>
        </w:rPr>
        <w:t>·</w:t>
      </w:r>
      <w:r>
        <w:rPr>
          <w:rFonts w:hint="eastAsia" w:asciiTheme="minorEastAsia" w:hAnsiTheme="minorEastAsia" w:cstheme="minorEastAsia"/>
          <w:sz w:val="24"/>
          <w:szCs w:val="24"/>
          <w:vertAlign w:val="superscript"/>
          <w:lang w:val="en-US" w:eastAsia="zh-CN"/>
        </w:rPr>
        <w:t>0</w:t>
      </w:r>
      <w:r>
        <w:rPr>
          <w:rFonts w:hint="eastAsia" w:asciiTheme="minorEastAsia" w:hAnsiTheme="minorEastAsia" w:eastAsiaTheme="minorEastAsia" w:cstheme="minorEastAsia"/>
          <w:sz w:val="24"/>
          <w:szCs w:val="24"/>
        </w:rPr>
        <w:t>C)</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让两个加热器同时开始工作，60s后停止加热，然后立即将质量为2.4kg的合金球迅速放入乙液体中(从球放入到达到热平衡，不计热损失)，它们的温度随时间变化图象如图19乙所示(部分图象未画出)求:</w:t>
      </w:r>
      <w:r>
        <w:rPr>
          <w:rFonts w:hint="eastAsia" w:asciiTheme="minorEastAsia" w:hAnsiTheme="minorEastAsia" w:eastAsiaTheme="minorEastAsia" w:cstheme="minorEastAsia"/>
          <w:sz w:val="24"/>
          <w:szCs w:val="24"/>
        </w:rPr>
        <w:br w:type="textWrapping"/>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1</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加热60s时，乙液体吸收的热量为多少</w:t>
      </w:r>
      <w:r>
        <w:rPr>
          <w:rFonts w:hint="eastAsia" w:asciiTheme="minorEastAsia" w:hAnsiTheme="minorEastAsia" w:cstheme="minorEastAsia"/>
          <w:sz w:val="24"/>
          <w:szCs w:val="24"/>
          <w:lang w:eastAsia="zh-CN"/>
        </w:rPr>
        <w:t>；</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2</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甲液体的质量为多少</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3</w:t>
      </w:r>
      <w:r>
        <w:rPr>
          <w:rFonts w:hint="eastAsia" w:asciiTheme="minorEastAsia" w:hAnsiTheme="minorEastAsia" w:cstheme="minorEastAsia"/>
          <w:sz w:val="24"/>
          <w:szCs w:val="24"/>
          <w:lang w:eastAsia="zh-CN"/>
        </w:rPr>
        <w:t>）</w:t>
      </w:r>
      <w:r>
        <w:rPr>
          <w:rFonts w:hint="eastAsia" w:asciiTheme="minorEastAsia" w:hAnsiTheme="minorEastAsia" w:eastAsiaTheme="minorEastAsia" w:cstheme="minorEastAsia"/>
          <w:sz w:val="24"/>
          <w:szCs w:val="24"/>
        </w:rPr>
        <w:t>合金球的比热容为多少?</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r>
        <w:drawing>
          <wp:inline distT="0" distB="0" distL="114300" distR="114300">
            <wp:extent cx="5562600" cy="1895475"/>
            <wp:effectExtent l="0" t="0" r="0" b="9525"/>
            <wp:docPr id="6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41"/>
                    <pic:cNvPicPr>
                      <a:picLocks noChangeAspect="1"/>
                    </pic:cNvPicPr>
                  </pic:nvPicPr>
                  <pic:blipFill>
                    <a:blip r:embed="rId28"/>
                    <a:stretch>
                      <a:fillRect/>
                    </a:stretch>
                  </pic:blipFill>
                  <pic:spPr>
                    <a:xfrm>
                      <a:off x="0" y="0"/>
                      <a:ext cx="5562600" cy="1895475"/>
                    </a:xfrm>
                    <a:prstGeom prst="rect">
                      <a:avLst/>
                    </a:prstGeom>
                    <a:noFill/>
                    <a:ln>
                      <a:noFill/>
                    </a:ln>
                  </pic:spPr>
                </pic:pic>
              </a:graphicData>
            </a:graphic>
          </wp:inline>
        </w:drawing>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bookmarkStart w:id="0" w:name="_GoBack"/>
      <w:bookmarkEnd w:id="0"/>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参考答案</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b/>
          <w:bCs/>
          <w:lang w:val="en-US" w:eastAsia="zh-CN"/>
        </w:rPr>
        <w:t>一、选择题：</w:t>
      </w:r>
      <w:r>
        <w:rPr>
          <w:rFonts w:hint="eastAsia"/>
          <w:lang w:val="en-US" w:eastAsia="zh-CN"/>
        </w:rPr>
        <w:t>1-5：B D</w:t>
      </w:r>
      <w:r>
        <w:rPr>
          <w:rFonts w:hint="eastAsia"/>
          <w:lang w:val="en-US" w:eastAsia="zh-CN"/>
        </w:rPr>
        <w:tab/>
      </w:r>
      <w:r>
        <w:rPr>
          <w:rFonts w:hint="eastAsia"/>
          <w:lang w:val="en-US" w:eastAsia="zh-CN"/>
        </w:rPr>
        <w:t xml:space="preserve"> B  A  C   6--10  C D D</w:t>
      </w:r>
      <w:r>
        <w:rPr>
          <w:rFonts w:hint="eastAsia"/>
          <w:highlight w:val="green"/>
          <w:lang w:val="en-US" w:eastAsia="zh-CN"/>
        </w:rPr>
        <w:t xml:space="preserve"> A</w:t>
      </w:r>
      <w:r>
        <w:rPr>
          <w:rFonts w:hint="eastAsia"/>
          <w:lang w:val="en-US" w:eastAsia="zh-CN"/>
        </w:rPr>
        <w:t xml:space="preserve"> C  11-15 C A C B B</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lang w:val="en-US" w:eastAsia="zh-CN"/>
        </w:rPr>
      </w:pPr>
      <w:r>
        <w:rPr>
          <w:rFonts w:hint="eastAsia"/>
          <w:b/>
          <w:bCs/>
          <w:lang w:val="en-US" w:eastAsia="zh-CN"/>
        </w:rPr>
        <w:t>二、填空题：</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lang w:val="en-US" w:eastAsia="zh-CN"/>
        </w:rPr>
        <w:t>16、冷热程度   气</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17、扩散现象   热传递</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18、一定带正电   吸引</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lang w:val="en-US" w:eastAsia="zh-CN"/>
        </w:rPr>
        <w:t>19、液化   雾</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highlight w:val="green"/>
          <w:lang w:val="en-US" w:eastAsia="zh-CN"/>
        </w:rPr>
        <w:t>20、1.05×10</w:t>
      </w:r>
      <w:r>
        <w:rPr>
          <w:rFonts w:hint="eastAsia"/>
          <w:highlight w:val="green"/>
          <w:vertAlign w:val="superscript"/>
          <w:lang w:val="en-US" w:eastAsia="zh-CN"/>
        </w:rPr>
        <w:t>7</w:t>
      </w:r>
      <w:r>
        <w:rPr>
          <w:rFonts w:hint="eastAsia"/>
          <w:highlight w:val="green"/>
          <w:vertAlign w:val="baseline"/>
          <w:lang w:val="en-US" w:eastAsia="zh-CN"/>
        </w:rPr>
        <w:t xml:space="preserve"> </w:t>
      </w:r>
      <w:r>
        <w:rPr>
          <w:rFonts w:hint="eastAsia"/>
          <w:vertAlign w:val="baseline"/>
          <w:lang w:val="en-US" w:eastAsia="zh-CN"/>
        </w:rPr>
        <w:t xml:space="preserve">  52.5％</w:t>
      </w:r>
      <w:r>
        <w:rPr>
          <w:rFonts w:hint="eastAsia"/>
          <w:vertAlign w:val="baseline"/>
          <w:lang w:val="en-US" w:eastAsia="zh-CN"/>
        </w:rPr>
        <w:tab/>
      </w:r>
      <w:r>
        <w:rPr>
          <w:rFonts w:hint="eastAsia"/>
          <w:vertAlign w:val="baseline"/>
          <w:lang w:val="en-US" w:eastAsia="zh-CN"/>
        </w:rPr>
        <w:tab/>
      </w:r>
      <w:r>
        <w:rPr>
          <w:rFonts w:hint="eastAsia"/>
          <w:vertAlign w:val="baseline"/>
          <w:lang w:val="en-US" w:eastAsia="zh-CN"/>
        </w:rPr>
        <w:tab/>
      </w:r>
      <w:r>
        <w:rPr>
          <w:rFonts w:hint="eastAsia"/>
          <w:lang w:val="en-US" w:eastAsia="zh-CN"/>
        </w:rPr>
        <w:t>21、3×10</w:t>
      </w:r>
      <w:r>
        <w:rPr>
          <w:rFonts w:hint="eastAsia"/>
          <w:vertAlign w:val="superscript"/>
          <w:lang w:val="en-US" w:eastAsia="zh-CN"/>
        </w:rPr>
        <w:t xml:space="preserve">6       </w:t>
      </w:r>
      <w:r>
        <w:rPr>
          <w:rFonts w:hint="eastAsia"/>
          <w:vertAlign w:val="baseline"/>
          <w:lang w:val="en-US" w:eastAsia="zh-CN"/>
        </w:rPr>
        <w:t>5</w:t>
      </w:r>
      <w:r>
        <w:rPr>
          <w:rFonts w:hint="eastAsia"/>
          <w:lang w:val="en-US" w:eastAsia="zh-CN"/>
        </w:rPr>
        <w:t>×10</w:t>
      </w:r>
      <w:r>
        <w:rPr>
          <w:rFonts w:hint="eastAsia"/>
          <w:vertAlign w:val="superscript"/>
          <w:lang w:val="en-US" w:eastAsia="zh-CN"/>
        </w:rPr>
        <w:t>4</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lang w:val="en-US" w:eastAsia="zh-CN"/>
        </w:rPr>
        <w:t>22、电荷量    700</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23、9V   2V</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24、并联   0.1</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lang w:val="en-US" w:eastAsia="zh-CN"/>
        </w:rPr>
        <w:t>25、2:3   54</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b/>
          <w:bCs/>
          <w:lang w:val="en-US" w:eastAsia="zh-CN"/>
        </w:rPr>
        <w:t>三、实验题、</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lang w:val="en-US" w:eastAsia="zh-CN"/>
        </w:rPr>
        <w:t xml:space="preserve">26、（1）38.2  </w:t>
      </w:r>
      <w:r>
        <w:rPr>
          <w:rFonts w:hint="eastAsia"/>
          <w:lang w:val="en-US" w:eastAsia="zh-CN"/>
        </w:rPr>
        <w:tab/>
      </w:r>
      <w:r>
        <w:rPr>
          <w:rFonts w:hint="eastAsia"/>
          <w:lang w:val="en-US" w:eastAsia="zh-CN"/>
        </w:rPr>
        <w:t xml:space="preserve">（2） AC  </w:t>
      </w:r>
      <w:r>
        <w:rPr>
          <w:rFonts w:hint="eastAsia"/>
          <w:lang w:val="en-US" w:eastAsia="zh-CN"/>
        </w:rPr>
        <w:tab/>
      </w:r>
      <w:r>
        <w:rPr>
          <w:rFonts w:hint="eastAsia"/>
          <w:lang w:val="en-US" w:eastAsia="zh-CN"/>
        </w:rPr>
        <w:t>（3）</w:t>
      </w:r>
      <w:r>
        <w:rPr>
          <w:rFonts w:hint="default" w:ascii="Calibri" w:hAnsi="Calibri" w:cs="Calibri"/>
          <w:lang w:val="en-US" w:eastAsia="zh-CN"/>
        </w:rPr>
        <w:t>①</w:t>
      </w:r>
      <w:r>
        <w:rPr>
          <w:rFonts w:hint="eastAsia" w:ascii="Calibri" w:hAnsi="Calibri" w:cs="Calibri"/>
          <w:lang w:val="en-US" w:eastAsia="zh-CN"/>
        </w:rPr>
        <w:t xml:space="preserve">b   </w:t>
      </w:r>
      <w:r>
        <w:rPr>
          <w:rFonts w:hint="default" w:ascii="Calibri" w:hAnsi="Calibri" w:cs="Calibri"/>
          <w:lang w:val="en-US" w:eastAsia="zh-CN"/>
        </w:rPr>
        <w:t>②</w:t>
      </w:r>
      <w:r>
        <w:rPr>
          <w:rFonts w:hint="eastAsia" w:ascii="Calibri" w:hAnsi="Calibri" w:cs="Calibri"/>
          <w:lang w:val="en-US" w:eastAsia="zh-CN"/>
        </w:rPr>
        <w:t>99  小于</w:t>
      </w:r>
      <w:r>
        <w:rPr>
          <w:rFonts w:hint="eastAsia" w:ascii="Calibri" w:hAnsi="Calibri" w:cs="Calibri"/>
          <w:lang w:val="en-US" w:eastAsia="zh-CN"/>
        </w:rPr>
        <w:tab/>
      </w:r>
      <w:r>
        <w:rPr>
          <w:rFonts w:hint="eastAsia" w:ascii="Calibri" w:hAnsi="Calibri" w:cs="Calibri"/>
          <w:lang w:val="en-US" w:eastAsia="zh-CN"/>
        </w:rPr>
        <w:t>（4）乙   需要</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vertAlign w:val="baseline"/>
          <w:lang w:val="en-US" w:eastAsia="zh-CN"/>
        </w:rPr>
      </w:pPr>
      <w:r>
        <w:rPr>
          <w:rFonts w:hint="eastAsia"/>
          <w:lang w:val="en-US" w:eastAsia="zh-CN"/>
        </w:rPr>
        <w:t>27、（1）升高温度（温度计示数变化）   加热时间   （2）小于   （3）</w:t>
      </w:r>
      <w:r>
        <w:rPr>
          <w:rFonts w:hint="eastAsia"/>
          <w:b/>
          <w:bCs/>
          <w:highlight w:val="green"/>
          <w:lang w:val="en-US" w:eastAsia="zh-CN"/>
        </w:rPr>
        <w:t>4.2×10</w:t>
      </w:r>
      <w:r>
        <w:rPr>
          <w:rFonts w:hint="eastAsia"/>
          <w:b/>
          <w:bCs/>
          <w:highlight w:val="green"/>
          <w:vertAlign w:val="superscript"/>
          <w:lang w:val="en-US" w:eastAsia="zh-CN"/>
        </w:rPr>
        <w:t>6</w:t>
      </w:r>
      <w:r>
        <w:rPr>
          <w:rFonts w:hint="eastAsia"/>
          <w:b/>
          <w:bCs/>
          <w:highlight w:val="green"/>
          <w:vertAlign w:val="baseline"/>
          <w:lang w:val="en-US" w:eastAsia="zh-CN"/>
        </w:rPr>
        <w:t xml:space="preserve"> </w:t>
      </w:r>
      <w:r>
        <w:rPr>
          <w:rFonts w:hint="eastAsia"/>
          <w:vertAlign w:val="baseline"/>
          <w:lang w:val="en-US" w:eastAsia="zh-CN"/>
        </w:rPr>
        <w:t xml:space="preserve">  偏小</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lang w:val="en-US" w:eastAsia="zh-CN"/>
        </w:rPr>
        <w:t>28、（1）断开  （2）试触   （3）电流表未调零    （4）电源短路</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067050" cy="2228850"/>
            <wp:effectExtent l="0" t="0" r="0" b="0"/>
            <wp:docPr id="6"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IMG_256"/>
                    <pic:cNvPicPr>
                      <a:picLocks noChangeAspect="1"/>
                    </pic:cNvPicPr>
                  </pic:nvPicPr>
                  <pic:blipFill>
                    <a:blip r:embed="rId29"/>
                    <a:stretch>
                      <a:fillRect/>
                    </a:stretch>
                  </pic:blipFill>
                  <pic:spPr>
                    <a:xfrm>
                      <a:off x="0" y="0"/>
                      <a:ext cx="3067050" cy="2228850"/>
                    </a:xfrm>
                    <a:prstGeom prst="rect">
                      <a:avLst/>
                    </a:prstGeom>
                    <a:noFill/>
                    <a:ln w="9525">
                      <a:noFill/>
                    </a:ln>
                  </pic:spPr>
                </pic:pic>
              </a:graphicData>
            </a:graphic>
          </wp:inline>
        </w:drawing>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rPr>
          <w:rFonts w:hint="eastAsia"/>
          <w:lang w:val="en-US" w:eastAsia="zh-CN"/>
        </w:rPr>
        <w:t>（5）C  （6）0.3  （7）等于  （8）C</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r>
        <w:drawing>
          <wp:inline distT="0" distB="0" distL="114300" distR="114300">
            <wp:extent cx="3095625" cy="2428875"/>
            <wp:effectExtent l="0" t="0" r="9525"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30"/>
                    <a:stretch>
                      <a:fillRect/>
                    </a:stretch>
                  </pic:blipFill>
                  <pic:spPr>
                    <a:xfrm>
                      <a:off x="0" y="0"/>
                      <a:ext cx="3095625" cy="2428875"/>
                    </a:xfrm>
                    <a:prstGeom prst="rect">
                      <a:avLst/>
                    </a:prstGeom>
                    <a:noFill/>
                    <a:ln>
                      <a:noFill/>
                    </a:ln>
                  </pic:spPr>
                </pic:pic>
              </a:graphicData>
            </a:graphic>
          </wp:inline>
        </w:drawing>
      </w:r>
      <w:r>
        <w:drawing>
          <wp:inline distT="0" distB="0" distL="114300" distR="114300">
            <wp:extent cx="4124325" cy="4162425"/>
            <wp:effectExtent l="0" t="0" r="9525" b="952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31"/>
                    <a:stretch>
                      <a:fillRect/>
                    </a:stretch>
                  </pic:blipFill>
                  <pic:spPr>
                    <a:xfrm>
                      <a:off x="0" y="0"/>
                      <a:ext cx="4124325" cy="4162425"/>
                    </a:xfrm>
                    <a:prstGeom prst="rect">
                      <a:avLst/>
                    </a:prstGeom>
                    <a:noFill/>
                    <a:ln>
                      <a:noFill/>
                    </a:ln>
                  </pic:spPr>
                </pic:pic>
              </a:graphicData>
            </a:graphic>
          </wp:inline>
        </w:drawing>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default"/>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jc w:val="left"/>
        <w:textAlignment w:val="auto"/>
        <w:rPr>
          <w:rFonts w:hint="eastAsia"/>
          <w:lang w:val="en-US" w:eastAsia="zh-CN"/>
        </w:rPr>
      </w:pPr>
    </w:p>
    <w:sectPr>
      <w:footerReference r:id="rId3" w:type="default"/>
      <w:pgSz w:w="11906" w:h="16838"/>
      <w:pgMar w:top="1417" w:right="1134" w:bottom="1417"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zSVju0AAAAAUBAAAPAAAAAAAAAAEAIAAAACIA&#10;AABkcnMvZG93bnJldi54bWxQSwECFAAUAAAACACHTuJA9hPQuBECAAAJBAAADgAAAAAAAAABACAA&#10;AAAfAQAAZHJzL2Uyb0RvYy54bWxQSwUGAAAAAAYABgBZAQAAogUAAAAA&#10;">
              <v:fill on="f" focussize="0,0"/>
              <v:stroke on="f" weight="0.5pt"/>
              <v:imagedata o:title=""/>
              <o:lock v:ext="edit" aspectratio="f"/>
              <v:textbox inset="0mm,0mm,0mm,0mm" style="mso-fit-shape-to-text:t;">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0FE4CD1"/>
    <w:multiLevelType w:val="singleLevel"/>
    <w:tmpl w:val="F0FE4CD1"/>
    <w:lvl w:ilvl="0" w:tentative="0">
      <w:start w:val="30"/>
      <w:numFmt w:val="decimal"/>
      <w:suff w:val="nothing"/>
      <w:lvlText w:val="%1、"/>
      <w:lvlJc w:val="left"/>
    </w:lvl>
  </w:abstractNum>
  <w:abstractNum w:abstractNumId="1">
    <w:nsid w:val="F9B0B74A"/>
    <w:multiLevelType w:val="singleLevel"/>
    <w:tmpl w:val="F9B0B74A"/>
    <w:lvl w:ilvl="0" w:tentative="0">
      <w:start w:val="7"/>
      <w:numFmt w:val="decimal"/>
      <w:lvlText w:val="(%1)"/>
      <w:lvlJc w:val="left"/>
      <w:pPr>
        <w:tabs>
          <w:tab w:val="left" w:pos="312"/>
        </w:tabs>
      </w:pPr>
    </w:lvl>
  </w:abstractNum>
  <w:abstractNum w:abstractNumId="2">
    <w:nsid w:val="2CD50493"/>
    <w:multiLevelType w:val="singleLevel"/>
    <w:tmpl w:val="2CD50493"/>
    <w:lvl w:ilvl="0" w:tentative="0">
      <w:start w:val="15"/>
      <w:numFmt w:val="decimal"/>
      <w:lvlText w:val="%1."/>
      <w:lvlJc w:val="left"/>
      <w:pPr>
        <w:tabs>
          <w:tab w:val="left" w:pos="312"/>
        </w:tabs>
      </w:pPr>
    </w:lvl>
  </w:abstractNum>
  <w:abstractNum w:abstractNumId="3">
    <w:nsid w:val="75358A3A"/>
    <w:multiLevelType w:val="singleLevel"/>
    <w:tmpl w:val="75358A3A"/>
    <w:lvl w:ilvl="0" w:tentative="0">
      <w:start w:val="1"/>
      <w:numFmt w:val="upperLetter"/>
      <w:lvlText w:val="%1."/>
      <w:lvlJc w:val="left"/>
      <w:pPr>
        <w:tabs>
          <w:tab w:val="left" w:pos="312"/>
        </w:tabs>
      </w:pPr>
    </w:lvl>
  </w:abstractNum>
  <w:abstractNum w:abstractNumId="4">
    <w:nsid w:val="7D60E2F1"/>
    <w:multiLevelType w:val="singleLevel"/>
    <w:tmpl w:val="7D60E2F1"/>
    <w:lvl w:ilvl="0" w:tentative="0">
      <w:start w:val="25"/>
      <w:numFmt w:val="decimal"/>
      <w:suff w:val="nothing"/>
      <w:lvlText w:val="%1、"/>
      <w:lvlJc w:val="left"/>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E04694E"/>
    <w:rsid w:val="07D06FB4"/>
    <w:rsid w:val="14E123A2"/>
    <w:rsid w:val="1E1B754B"/>
    <w:rsid w:val="255870E5"/>
    <w:rsid w:val="2742267E"/>
    <w:rsid w:val="2AB50B2F"/>
    <w:rsid w:val="3FD65D8F"/>
    <w:rsid w:val="42050E46"/>
    <w:rsid w:val="46D4683B"/>
    <w:rsid w:val="4E04694E"/>
    <w:rsid w:val="4F7010F4"/>
    <w:rsid w:val="5BD5600E"/>
    <w:rsid w:val="7627689E"/>
    <w:rsid w:val="7BA62B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2020-10-11T02:47:00Z</dcterms:created>
  <dc:creator>ASUS</dc:creator>
  <cp:lastModifiedBy>Administrator</cp:lastModifiedBy>
  <dcterms:modified xsi:type="dcterms:W3CDTF">2020-10-18T08:06:38Z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