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-6985</wp:posOffset>
                </wp:positionV>
                <wp:extent cx="15875" cy="8878570"/>
                <wp:effectExtent l="4445" t="0" r="17780" b="1778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22655" y="907415"/>
                          <a:ext cx="15875" cy="8878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6pt;margin-top:-0.55pt;height:699.1pt;width:1.25pt;z-index:251669504;mso-width-relative:page;mso-height-relative:page;" filled="f" stroked="t" coordsize="21600,21600" o:gfxdata="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GHR&#10;IK/WAAAACAEAAA8AAAAAAAAAAQAgAAAAIgAAAGRycy9kb3ducmV2LnhtbFBLAQIUABQAAAAIAIdO&#10;4kDDsBQKswEAAC4DAAAOAAAAAAAAAAEAIAAAACUBAABkcnMvZTJvRG9jLnhtbFBLBQYAAAAABgAG&#10;AFkBAABK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-14605</wp:posOffset>
                </wp:positionV>
                <wp:extent cx="12065" cy="8857615"/>
                <wp:effectExtent l="13970" t="0" r="31115" b="63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43280" y="899795"/>
                          <a:ext cx="12065" cy="885761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85pt;margin-top:-1.15pt;height:697.45pt;width:0.95pt;z-index:251671552;mso-width-relative:page;mso-height-relative:page;" filled="f" stroked="t" coordsize="21600,21600" o:gfxdata="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zcM4H2QAAAAsBAAAPAAAAAAAAAAEAIAAAACIAAABkcnMvZG93bnJldi54bWxQSwECFAAUAAAA&#10;CACHTuJAed3KrrQBAAAvAwAADgAAAAAAAAABACAAAAAoAQAAZHJzL2Uyb0RvYy54bWxQSwUGAAAA&#10;AAYABgBZAQAATgUAAAAA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bCs/>
          <w:sz w:val="30"/>
          <w:szCs w:val="3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10744200</wp:posOffset>
            </wp:positionH>
            <wp:positionV relativeFrom="paragraph">
              <wp:posOffset>11455400</wp:posOffset>
            </wp:positionV>
            <wp:extent cx="304800" cy="381000"/>
            <wp:effectExtent l="0" t="0" r="0" b="0"/>
            <wp:wrapNone/>
            <wp:docPr id="5" name="图片 7" descr="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S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sz w:val="30"/>
          <w:szCs w:val="30"/>
        </w:rPr>
        <w:t>20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20</w:t>
      </w:r>
      <w:r>
        <w:rPr>
          <w:rFonts w:hint="eastAsia" w:ascii="宋体" w:hAnsi="宋体"/>
          <w:b/>
          <w:bCs/>
          <w:sz w:val="30"/>
          <w:szCs w:val="30"/>
        </w:rPr>
        <w:t>—20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21</w:t>
      </w:r>
      <w:r>
        <w:rPr>
          <w:rFonts w:hint="eastAsia" w:ascii="宋体" w:hAnsi="宋体"/>
          <w:b/>
          <w:bCs/>
          <w:sz w:val="30"/>
          <w:szCs w:val="30"/>
        </w:rPr>
        <w:t>学年第一学期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九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年级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化学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联考</w:t>
      </w:r>
      <w:r>
        <w:rPr>
          <w:rFonts w:hint="eastAsia" w:ascii="宋体" w:hAnsi="宋体"/>
          <w:b/>
          <w:bCs/>
          <w:sz w:val="30"/>
          <w:szCs w:val="30"/>
        </w:rPr>
        <w:t>试题</w:t>
      </w:r>
    </w:p>
    <w:p>
      <w:pPr>
        <w:wordWrap/>
        <w:spacing w:beforeAutospacing="0" w:afterAutospacing="0" w:line="360" w:lineRule="auto"/>
        <w:jc w:val="right"/>
        <w:rPr>
          <w:rFonts w:ascii="Times New Roman" w:hAnsi="Times New Roman"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-467360</wp:posOffset>
            </wp:positionH>
            <wp:positionV relativeFrom="paragraph">
              <wp:posOffset>29845</wp:posOffset>
            </wp:positionV>
            <wp:extent cx="571500" cy="7277100"/>
            <wp:effectExtent l="0" t="0" r="0" b="0"/>
            <wp:wrapSquare wrapText="bothSides"/>
            <wp:docPr id="4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27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 w:val="30"/>
          <w:szCs w:val="30"/>
        </w:rPr>
        <w:t>2020</w:t>
      </w:r>
      <w:r>
        <w:rPr>
          <w:rFonts w:hint="eastAsia" w:ascii="Times New Roman" w:hAnsi="Times New Roman"/>
          <w:bCs/>
          <w:sz w:val="30"/>
          <w:szCs w:val="30"/>
        </w:rPr>
        <w:t>．</w:t>
      </w:r>
      <w:r>
        <w:rPr>
          <w:rFonts w:ascii="Times New Roman" w:hAnsi="Times New Roman"/>
          <w:bCs/>
          <w:sz w:val="30"/>
          <w:szCs w:val="30"/>
        </w:rPr>
        <w:t>10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注意事项：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1．本试题分第</w:t>
      </w:r>
      <w:r>
        <w:rPr>
          <w:rFonts w:ascii="宋体" w:hAnsi="宋体"/>
          <w:szCs w:val="21"/>
        </w:rPr>
        <w:t>Ⅰ</w:t>
      </w:r>
      <w:r>
        <w:rPr>
          <w:rFonts w:ascii="Times New Roman" w:hAnsi="Times New Roman"/>
          <w:szCs w:val="21"/>
        </w:rPr>
        <w:t>卷和第</w:t>
      </w:r>
      <w:r>
        <w:rPr>
          <w:rFonts w:ascii="宋体" w:hAnsi="宋体"/>
          <w:szCs w:val="21"/>
        </w:rPr>
        <w:t>Ⅱ</w:t>
      </w:r>
      <w:r>
        <w:rPr>
          <w:rFonts w:ascii="Times New Roman" w:hAnsi="Times New Roman"/>
          <w:szCs w:val="21"/>
        </w:rPr>
        <w:t>卷两部分．第</w:t>
      </w:r>
      <w:r>
        <w:rPr>
          <w:rFonts w:ascii="宋体" w:hAnsi="宋体"/>
          <w:szCs w:val="21"/>
        </w:rPr>
        <w:t>Ⅰ</w:t>
      </w:r>
      <w:r>
        <w:rPr>
          <w:rFonts w:ascii="Times New Roman" w:hAnsi="Times New Roman"/>
          <w:szCs w:val="21"/>
        </w:rPr>
        <w:t>卷为选择题，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分；第</w:t>
      </w:r>
      <w:r>
        <w:rPr>
          <w:rFonts w:ascii="宋体" w:hAnsi="宋体"/>
          <w:szCs w:val="21"/>
        </w:rPr>
        <w:t>Ⅱ</w:t>
      </w:r>
      <w:r>
        <w:rPr>
          <w:rFonts w:ascii="Times New Roman" w:hAnsi="Times New Roman"/>
          <w:szCs w:val="21"/>
        </w:rPr>
        <w:t>卷为非选择题，</w:t>
      </w:r>
      <w:r>
        <w:rPr>
          <w:rFonts w:hint="eastAsia" w:ascii="Times New Roman" w:hAnsi="Times New Roman"/>
          <w:szCs w:val="21"/>
        </w:rPr>
        <w:t>30</w:t>
      </w:r>
      <w:r>
        <w:rPr>
          <w:rFonts w:ascii="Times New Roman" w:hAnsi="Times New Roman"/>
          <w:szCs w:val="21"/>
        </w:rPr>
        <w:t>分；全卷共5页，满分</w:t>
      </w:r>
      <w:r>
        <w:rPr>
          <w:rFonts w:hint="eastAsia" w:ascii="Times New Roman" w:hAnsi="Times New Roman"/>
          <w:szCs w:val="21"/>
        </w:rPr>
        <w:t>50</w:t>
      </w:r>
      <w:r>
        <w:rPr>
          <w:rFonts w:ascii="Times New Roman" w:hAnsi="Times New Roman"/>
          <w:szCs w:val="21"/>
        </w:rPr>
        <w:t>分．考试时间为</w:t>
      </w:r>
      <w:r>
        <w:rPr>
          <w:rFonts w:hint="eastAsia" w:ascii="Times New Roman" w:hAnsi="Times New Roman"/>
          <w:szCs w:val="21"/>
        </w:rPr>
        <w:t>40</w:t>
      </w:r>
      <w:r>
        <w:rPr>
          <w:rFonts w:ascii="Times New Roman" w:hAnsi="Times New Roman"/>
          <w:szCs w:val="21"/>
        </w:rPr>
        <w:t>分钟．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2．答卷前，考生务必将自己的姓名、准考证号、考试科目和试卷类型涂写在答题卡上，并</w:t>
      </w:r>
      <w:r>
        <w:rPr>
          <w:rFonts w:hint="eastAsia" w:ascii="Times New Roman" w:hAnsi="Times New Roman"/>
          <w:szCs w:val="21"/>
        </w:rPr>
        <w:t>把答题纸密封线内的项目填写清楚</w:t>
      </w:r>
      <w:r>
        <w:rPr>
          <w:rFonts w:ascii="Times New Roman" w:hAnsi="Times New Roman"/>
          <w:szCs w:val="21"/>
        </w:rPr>
        <w:t>．</w:t>
      </w:r>
    </w:p>
    <w:p>
      <w:pPr>
        <w:wordWrap/>
        <w:spacing w:beforeAutospacing="0" w:afterAutospacing="0"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3．第</w:t>
      </w:r>
      <w:r>
        <w:rPr>
          <w:rFonts w:ascii="宋体" w:hAnsi="宋体"/>
          <w:szCs w:val="21"/>
        </w:rPr>
        <w:t>Ⅰ</w:t>
      </w:r>
      <w:r>
        <w:rPr>
          <w:rFonts w:ascii="Times New Roman" w:hAnsi="Times New Roman"/>
          <w:szCs w:val="21"/>
        </w:rPr>
        <w:t>卷每</w:t>
      </w:r>
      <w:r>
        <w:rPr>
          <w:rFonts w:hint="eastAsia" w:ascii="Times New Roman" w:hAnsi="Times New Roman"/>
          <w:szCs w:val="21"/>
        </w:rPr>
        <w:t>小</w:t>
      </w:r>
      <w:r>
        <w:rPr>
          <w:rFonts w:ascii="Times New Roman" w:hAnsi="Times New Roman"/>
          <w:szCs w:val="21"/>
        </w:rPr>
        <w:t>题</w:t>
      </w:r>
      <w:r>
        <w:rPr>
          <w:rFonts w:hint="eastAsia" w:ascii="Times New Roman" w:hAnsi="Times New Roman"/>
          <w:szCs w:val="21"/>
        </w:rPr>
        <w:t>将答案用黑色（或蓝色）笔填写在</w:t>
      </w:r>
      <w:r>
        <w:rPr>
          <w:rFonts w:hint="eastAsia" w:ascii="Times New Roman" w:hAnsi="Times New Roman"/>
          <w:szCs w:val="21"/>
          <w:em w:val="dot"/>
        </w:rPr>
        <w:t>答题纸</w:t>
      </w:r>
      <w:r>
        <w:rPr>
          <w:rFonts w:hint="eastAsia" w:ascii="Times New Roman" w:hAnsi="Times New Roman"/>
          <w:szCs w:val="21"/>
        </w:rPr>
        <w:t>的指定位置，否则不计分</w:t>
      </w:r>
      <w:r>
        <w:rPr>
          <w:rFonts w:ascii="Times New Roman" w:hAnsi="Times New Roman"/>
          <w:szCs w:val="21"/>
        </w:rPr>
        <w:t>．</w:t>
      </w:r>
    </w:p>
    <w:p>
      <w:pPr>
        <w:wordWrap/>
        <w:spacing w:beforeAutospacing="0" w:afterAutospacing="0"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． 第Ⅱ卷必须用黑色（或蓝色）笔填写在</w:t>
      </w:r>
      <w:r>
        <w:rPr>
          <w:rFonts w:hint="eastAsia" w:ascii="Times New Roman" w:hAnsi="Times New Roman"/>
          <w:szCs w:val="21"/>
          <w:em w:val="dot"/>
        </w:rPr>
        <w:t>答题纸</w:t>
      </w:r>
      <w:r>
        <w:rPr>
          <w:rFonts w:hint="eastAsia" w:ascii="Times New Roman" w:hAnsi="Times New Roman"/>
          <w:szCs w:val="21"/>
        </w:rPr>
        <w:t>的指定位置，否则不计分．</w:t>
      </w:r>
    </w:p>
    <w:p>
      <w:pPr>
        <w:wordWrap/>
        <w:spacing w:beforeAutospacing="0" w:afterAutospacing="0"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                               </w:t>
      </w: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第</w:t>
      </w:r>
      <w:r>
        <w:rPr>
          <w:rFonts w:ascii="宋体" w:hAnsi="宋体"/>
          <w:b/>
          <w:szCs w:val="21"/>
        </w:rPr>
        <w:t>Ⅰ</w:t>
      </w:r>
      <w:r>
        <w:rPr>
          <w:rFonts w:ascii="Times New Roman" w:hAnsi="Times New Roman"/>
          <w:b/>
          <w:szCs w:val="21"/>
        </w:rPr>
        <w:t>卷</w:t>
      </w:r>
      <w:r>
        <w:rPr>
          <w:rFonts w:ascii="Times New Roman" w:hAnsi="Times New Roman"/>
          <w:szCs w:val="21"/>
        </w:rPr>
        <w:t xml:space="preserve">  (选择题  共20分)</w:t>
      </w: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sz w:val="18"/>
          <w:szCs w:val="18"/>
        </w:rPr>
      </w:pP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一、选择题：本大题共1</w:t>
      </w:r>
      <w:r>
        <w:rPr>
          <w:rFonts w:hint="eastAsia"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小题，在每小题给出的四个选项中，只有一项是正确的，请把正确的选项选出来．每小题选对得</w:t>
      </w: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分，选错、不选或选出的答案超过一个均</w:t>
      </w:r>
      <w:r>
        <w:rPr>
          <w:rFonts w:hint="eastAsia" w:ascii="Times New Roman" w:hAnsi="Times New Roman"/>
          <w:b/>
          <w:sz w:val="24"/>
          <w:szCs w:val="24"/>
        </w:rPr>
        <w:t>计</w:t>
      </w:r>
      <w:r>
        <w:rPr>
          <w:rFonts w:ascii="Times New Roman" w:hAnsi="Times New Roman"/>
          <w:b/>
          <w:sz w:val="24"/>
          <w:szCs w:val="24"/>
        </w:rPr>
        <w:t>零分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widowControl/>
        <w:wordWrap/>
        <w:spacing w:beforeAutospacing="0" w:afterAutospacing="0" w:line="360" w:lineRule="auto"/>
        <w:jc w:val="left"/>
        <w:outlineLvl w:val="2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1、绿水青山就是金山银山”是建设生态文明的重要理念。下列做法不符合该理念的是（　 ）</w:t>
      </w:r>
    </w:p>
    <w:p>
      <w:pPr>
        <w:widowControl/>
        <w:wordWrap/>
        <w:spacing w:beforeAutospacing="0" w:afterAutospacing="0" w:line="360" w:lineRule="auto"/>
        <w:jc w:val="left"/>
        <w:outlineLvl w:val="2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ascii="仿宋" w:hAnsi="仿宋" w:eastAsia="仿宋" w:cs="宋体"/>
          <w:color w:val="333333"/>
          <w:kern w:val="0"/>
          <w:sz w:val="24"/>
          <w:szCs w:val="24"/>
        </w:rPr>
        <w:t>A．生活垃圾分类回收，实现垃圾资源化</w:t>
      </w:r>
    </w:p>
    <w:p>
      <w:pPr>
        <w:widowControl/>
        <w:wordWrap/>
        <w:spacing w:beforeAutospacing="0" w:afterAutospacing="0" w:line="360" w:lineRule="auto"/>
        <w:jc w:val="left"/>
        <w:outlineLvl w:val="2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ascii="仿宋" w:hAnsi="仿宋" w:eastAsia="仿宋" w:cs="宋体"/>
          <w:color w:val="333333"/>
          <w:kern w:val="0"/>
          <w:sz w:val="24"/>
          <w:szCs w:val="24"/>
        </w:rPr>
        <w:t>B．工业废水经过处理达标后排放</w:t>
      </w:r>
    </w:p>
    <w:p>
      <w:pPr>
        <w:widowControl/>
        <w:wordWrap/>
        <w:spacing w:beforeAutospacing="0" w:afterAutospacing="0" w:line="360" w:lineRule="auto"/>
        <w:jc w:val="left"/>
        <w:outlineLvl w:val="2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ascii="仿宋" w:hAnsi="仿宋" w:eastAsia="仿宋" w:cs="宋体"/>
          <w:color w:val="333333"/>
          <w:kern w:val="0"/>
          <w:sz w:val="24"/>
          <w:szCs w:val="24"/>
        </w:rPr>
        <w:t>C．施用大量农药减少植物病虫害</w:t>
      </w:r>
    </w:p>
    <w:p>
      <w:pPr>
        <w:widowControl/>
        <w:wordWrap/>
        <w:spacing w:beforeAutospacing="0" w:afterAutospacing="0" w:line="360" w:lineRule="auto"/>
        <w:jc w:val="left"/>
        <w:outlineLvl w:val="2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ascii="仿宋" w:hAnsi="仿宋" w:eastAsia="仿宋" w:cs="宋体"/>
          <w:color w:val="333333"/>
          <w:kern w:val="0"/>
          <w:sz w:val="24"/>
          <w:szCs w:val="24"/>
        </w:rPr>
        <w:t>D．使用太阳能路灯，既节能又环保</w:t>
      </w:r>
    </w:p>
    <w:p>
      <w:pPr>
        <w:wordWrap/>
        <w:spacing w:beforeAutospacing="0" w:afterAutospacing="0" w:line="360" w:lineRule="auto"/>
        <w:ind w:left="312" w:hanging="312" w:hangingChars="13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2、下列变化中，属于化学变化的是</w:t>
      </w:r>
      <w:bookmarkStart w:id="0" w:name="_Hlk52182804"/>
      <w:r>
        <w:rPr>
          <w:rFonts w:hint="eastAsia" w:ascii="仿宋" w:hAnsi="仿宋" w:eastAsia="仿宋"/>
          <w:sz w:val="24"/>
          <w:szCs w:val="24"/>
        </w:rPr>
        <w:t>（　　）</w:t>
      </w:r>
      <w:bookmarkEnd w:id="0"/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A．瓷碗破碎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B．酒精挥发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C．石蜡熔化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D．菜刀生锈</w:t>
      </w:r>
    </w:p>
    <w:p>
      <w:pPr>
        <w:pStyle w:val="13"/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3、</w:t>
      </w:r>
      <w:r>
        <w:rPr>
          <w:rFonts w:ascii="仿宋" w:hAnsi="仿宋" w:eastAsia="仿宋"/>
          <w:color w:val="000000"/>
          <w:sz w:val="24"/>
          <w:szCs w:val="24"/>
        </w:rPr>
        <w:t>下列对甲烷性质的描述，属于化学性质的是</w:t>
      </w:r>
      <w:r>
        <w:rPr>
          <w:rFonts w:hint="eastAsia" w:ascii="仿宋" w:hAnsi="仿宋" w:eastAsia="仿宋"/>
          <w:sz w:val="24"/>
          <w:szCs w:val="24"/>
        </w:rPr>
        <w:t>（　　）</w:t>
      </w:r>
    </w:p>
    <w:p>
      <w:pPr>
        <w:pStyle w:val="13"/>
        <w:tabs>
          <w:tab w:val="left" w:pos="4876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A. 极难溶于水</w:t>
      </w:r>
      <w:r>
        <w:rPr>
          <w:rFonts w:ascii="仿宋" w:hAnsi="仿宋" w:eastAsia="仿宋"/>
          <w:color w:val="000000"/>
          <w:sz w:val="24"/>
          <w:szCs w:val="24"/>
        </w:rPr>
        <w:tab/>
      </w:r>
      <w:r>
        <w:rPr>
          <w:rFonts w:ascii="仿宋" w:hAnsi="仿宋" w:eastAsia="仿宋"/>
          <w:color w:val="000000"/>
          <w:sz w:val="24"/>
          <w:szCs w:val="24"/>
        </w:rPr>
        <w:t>B. 具有可燃性</w:t>
      </w:r>
    </w:p>
    <w:p>
      <w:pPr>
        <w:pStyle w:val="13"/>
        <w:tabs>
          <w:tab w:val="left" w:pos="4876"/>
        </w:tabs>
        <w:wordWrap/>
        <w:spacing w:beforeAutospacing="0" w:afterAutospacing="0" w:line="360" w:lineRule="auto"/>
        <w:jc w:val="left"/>
        <w:textAlignment w:val="center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C. 标准状况下，密度比空气小</w:t>
      </w:r>
      <w:r>
        <w:rPr>
          <w:rFonts w:ascii="仿宋" w:hAnsi="仿宋" w:eastAsia="仿宋"/>
          <w:color w:val="000000"/>
          <w:sz w:val="24"/>
          <w:szCs w:val="24"/>
        </w:rPr>
        <w:tab/>
      </w:r>
      <w:r>
        <w:rPr>
          <w:rFonts w:ascii="仿宋" w:hAnsi="仿宋" w:eastAsia="仿宋"/>
          <w:color w:val="000000"/>
          <w:sz w:val="24"/>
          <w:szCs w:val="24"/>
        </w:rPr>
        <w:t>D. 通常为无色、无味的气体</w:t>
      </w:r>
    </w:p>
    <w:p>
      <w:pPr>
        <w:wordWrap/>
        <w:spacing w:beforeAutospacing="0" w:afterAutospacing="0"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4、</w:t>
      </w:r>
      <w:r>
        <w:rPr>
          <w:rFonts w:ascii="仿宋" w:hAnsi="仿宋" w:eastAsia="仿宋"/>
          <w:sz w:val="24"/>
          <w:szCs w:val="24"/>
        </w:rPr>
        <w:t>下列说法正确的是(  )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A．</w:t>
      </w:r>
      <w:r>
        <w:rPr>
          <w:rFonts w:ascii="仿宋" w:hAnsi="仿宋" w:eastAsia="仿宋"/>
          <w:sz w:val="24"/>
          <w:szCs w:val="24"/>
        </w:rPr>
        <w:t>花香四溢说明分子在不断运动  B．分子在化学变化中不能再分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C．</w:t>
      </w:r>
      <w:r>
        <w:rPr>
          <w:rFonts w:ascii="仿宋" w:hAnsi="仿宋" w:eastAsia="仿宋"/>
          <w:sz w:val="24"/>
          <w:szCs w:val="24"/>
        </w:rPr>
        <w:t>不同元素的本质区别是中子数不同  D．原子不能直接构成物质</w:t>
      </w:r>
    </w:p>
    <w:p>
      <w:pPr>
        <w:shd w:val="clear" w:color="auto" w:fill="FFFFFF"/>
        <w:wordWrap/>
        <w:spacing w:beforeAutospacing="0" w:afterAutospacing="0" w:line="360" w:lineRule="auto"/>
        <w:rPr>
          <w:rFonts w:ascii="仿宋" w:hAnsi="仿宋" w:eastAsia="仿宋"/>
          <w:sz w:val="24"/>
          <w:szCs w:val="24"/>
        </w:rPr>
      </w:pPr>
    </w:p>
    <w:p>
      <w:pPr>
        <w:shd w:val="clear" w:color="auto" w:fill="FFFFFF"/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</w:t>
      </w:r>
      <w:r>
        <w:rPr>
          <w:rFonts w:ascii="仿宋" w:hAnsi="仿宋" w:eastAsia="仿宋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sz w:val="24"/>
          <w:szCs w:val="24"/>
        </w:rPr>
        <w:t>下列符号表示2个氢原子的是（　　）</w:t>
      </w:r>
    </w:p>
    <w:p>
      <w:pPr>
        <w:shd w:val="clear" w:color="auto" w:fill="FFFFFF"/>
        <w:wordWrap/>
        <w:spacing w:beforeAutospacing="0" w:afterAutospacing="0" w:line="360" w:lineRule="auto"/>
        <w:rPr>
          <w:rFonts w:ascii="仿宋" w:hAnsi="仿宋" w:eastAsia="仿宋"/>
          <w:sz w:val="24"/>
          <w:szCs w:val="24"/>
          <w:lang w:val="pt-BR"/>
        </w:rPr>
      </w:pPr>
      <w:r>
        <w:rPr>
          <w:rFonts w:hint="eastAsia" w:ascii="仿宋" w:hAnsi="仿宋" w:eastAsia="仿宋"/>
          <w:sz w:val="24"/>
          <w:szCs w:val="24"/>
          <w:lang w:val="pt-BR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  <w:szCs w:val="24"/>
          <w:lang w:val="pt-BR"/>
        </w:rPr>
        <w:t xml:space="preserve"> </w:t>
      </w:r>
      <w:r>
        <w:rPr>
          <w:rFonts w:ascii="仿宋" w:hAnsi="仿宋" w:eastAsia="仿宋"/>
          <w:sz w:val="24"/>
          <w:szCs w:val="24"/>
          <w:lang w:val="pt-BR"/>
        </w:rPr>
        <w:t>A．2H</w:t>
      </w:r>
      <w:r>
        <w:rPr>
          <w:rFonts w:ascii="仿宋" w:hAnsi="仿宋" w:eastAsia="仿宋"/>
          <w:sz w:val="24"/>
          <w:szCs w:val="24"/>
          <w:vertAlign w:val="subscript"/>
          <w:lang w:val="pt-BR"/>
        </w:rPr>
        <w:t>2</w:t>
      </w:r>
      <w:r>
        <w:rPr>
          <w:rFonts w:hint="eastAsia" w:ascii="仿宋" w:hAnsi="仿宋" w:eastAsia="仿宋"/>
          <w:sz w:val="24"/>
          <w:szCs w:val="24"/>
          <w:vertAlign w:val="subscript"/>
          <w:lang w:val="pt-BR"/>
        </w:rPr>
        <w:t xml:space="preserve">       </w:t>
      </w:r>
      <w:r>
        <w:rPr>
          <w:rFonts w:hint="eastAsia" w:ascii="仿宋" w:hAnsi="仿宋" w:eastAsia="仿宋"/>
          <w:color w:val="FF0000"/>
          <w:sz w:val="24"/>
          <w:szCs w:val="24"/>
          <w:vertAlign w:val="subscript"/>
          <w:lang w:val="pt-BR"/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24"/>
          <w:vertAlign w:val="subscript"/>
          <w:lang w:val="pt-B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" w:hAnsi="仿宋" w:eastAsia="仿宋"/>
          <w:color w:val="000000" w:themeColor="text1"/>
          <w:sz w:val="24"/>
          <w:szCs w:val="24"/>
          <w:lang w:val="pt-BR"/>
          <w14:textFill>
            <w14:solidFill>
              <w14:schemeClr w14:val="tx1"/>
            </w14:solidFill>
          </w14:textFill>
        </w:rPr>
        <w:t>B．2H</w:t>
      </w:r>
      <w:r>
        <w:rPr>
          <w:rFonts w:hint="eastAsia" w:ascii="仿宋" w:hAnsi="仿宋" w:eastAsia="仿宋"/>
          <w:color w:val="000000" w:themeColor="text1"/>
          <w:sz w:val="24"/>
          <w:szCs w:val="24"/>
          <w:lang w:val="pt-B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FF0000"/>
          <w:sz w:val="24"/>
          <w:szCs w:val="24"/>
          <w:lang w:val="pt-BR"/>
        </w:rPr>
        <w:t xml:space="preserve">   </w:t>
      </w:r>
      <w:r>
        <w:rPr>
          <w:rFonts w:hint="eastAsia" w:ascii="仿宋" w:hAnsi="仿宋" w:eastAsia="仿宋"/>
          <w:sz w:val="24"/>
          <w:szCs w:val="24"/>
          <w:lang w:val="pt-BR"/>
        </w:rPr>
        <w:t xml:space="preserve">  </w:t>
      </w:r>
      <w:r>
        <w:rPr>
          <w:rFonts w:ascii="仿宋" w:hAnsi="仿宋" w:eastAsia="仿宋"/>
          <w:sz w:val="24"/>
          <w:szCs w:val="24"/>
          <w:lang w:val="pt-BR"/>
        </w:rPr>
        <w:t>C．H</w:t>
      </w:r>
      <w:r>
        <w:rPr>
          <w:rFonts w:ascii="仿宋" w:hAnsi="仿宋" w:eastAsia="仿宋"/>
          <w:sz w:val="24"/>
          <w:szCs w:val="24"/>
          <w:vertAlign w:val="subscript"/>
          <w:lang w:val="pt-BR"/>
        </w:rPr>
        <w:t>2</w:t>
      </w:r>
      <w:r>
        <w:rPr>
          <w:rFonts w:hint="eastAsia" w:ascii="仿宋" w:hAnsi="仿宋" w:eastAsia="仿宋"/>
          <w:sz w:val="24"/>
          <w:szCs w:val="24"/>
          <w:vertAlign w:val="subscript"/>
          <w:lang w:val="pt-BR"/>
        </w:rPr>
        <w:t xml:space="preserve">        </w:t>
      </w:r>
      <w:r>
        <w:rPr>
          <w:rFonts w:ascii="仿宋" w:hAnsi="仿宋" w:eastAsia="仿宋"/>
          <w:sz w:val="24"/>
          <w:szCs w:val="24"/>
          <w:lang w:val="pt-BR"/>
        </w:rPr>
        <w:t>D．2H</w:t>
      </w:r>
      <w:r>
        <w:rPr>
          <w:rFonts w:ascii="仿宋" w:hAnsi="仿宋" w:eastAsia="仿宋"/>
          <w:sz w:val="24"/>
          <w:szCs w:val="24"/>
          <w:vertAlign w:val="subscript"/>
          <w:lang w:val="pt-BR"/>
        </w:rPr>
        <w:t>2</w:t>
      </w:r>
      <w:r>
        <w:rPr>
          <w:rFonts w:ascii="仿宋" w:hAnsi="仿宋" w:eastAsia="仿宋"/>
          <w:sz w:val="24"/>
          <w:szCs w:val="24"/>
          <w:lang w:val="pt-BR"/>
        </w:rPr>
        <w:t>O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、某</w:t>
      </w:r>
      <w:r>
        <w:rPr>
          <w:rFonts w:hint="eastAsia" w:ascii="仿宋" w:hAnsi="仿宋" w:eastAsia="仿宋"/>
          <w:kern w:val="0"/>
          <w:sz w:val="24"/>
        </w:rPr>
        <w:t>如图表示初中化学常见实验操作，其中正确的是（</w:t>
      </w:r>
      <w:r>
        <w:rPr>
          <w:rFonts w:hint="eastAsia" w:ascii="仿宋" w:hAnsi="仿宋" w:eastAsia="仿宋" w:cs="Times New Romance"/>
          <w:kern w:val="0"/>
          <w:sz w:val="24"/>
        </w:rPr>
        <w:t xml:space="preserve">   </w:t>
      </w:r>
      <w:r>
        <w:rPr>
          <w:rFonts w:hint="eastAsia" w:ascii="仿宋" w:hAnsi="仿宋" w:eastAsia="仿宋" w:cs="宋体"/>
          <w:kern w:val="0"/>
          <w:sz w:val="24"/>
        </w:rPr>
        <w:t>）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A．</w:t>
      </w:r>
      <w:r>
        <w:rPr>
          <w:rFonts w:ascii="仿宋" w:hAnsi="仿宋" w:eastAsia="仿宋"/>
          <w:kern w:val="0"/>
          <w:sz w:val="24"/>
        </w:rPr>
        <w:drawing>
          <wp:inline distT="0" distB="0" distL="0" distR="0">
            <wp:extent cx="616585" cy="72898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9" cy="74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kern w:val="0"/>
          <w:sz w:val="24"/>
        </w:rPr>
        <w:t>点燃酒精灯</w:t>
      </w:r>
      <w:r>
        <w:rPr>
          <w:rFonts w:hint="eastAsia" w:ascii="仿宋" w:hAnsi="仿宋" w:eastAsia="仿宋"/>
          <w:kern w:val="0"/>
          <w:sz w:val="24"/>
        </w:rPr>
        <w:tab/>
      </w:r>
      <w:r>
        <w:rPr>
          <w:rFonts w:hint="eastAsia" w:ascii="仿宋" w:hAnsi="仿宋" w:eastAsia="仿宋"/>
          <w:kern w:val="0"/>
          <w:sz w:val="24"/>
        </w:rPr>
        <w:t>B．</w:t>
      </w:r>
      <w:r>
        <w:rPr>
          <w:rFonts w:ascii="仿宋" w:hAnsi="仿宋" w:eastAsia="仿宋"/>
          <w:kern w:val="0"/>
          <w:sz w:val="24"/>
        </w:rPr>
        <w:drawing>
          <wp:inline distT="0" distB="0" distL="0" distR="0">
            <wp:extent cx="565150" cy="1098550"/>
            <wp:effectExtent l="0" t="0" r="6350" b="635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890" cy="1100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kern w:val="0"/>
          <w:sz w:val="24"/>
        </w:rPr>
        <w:t xml:space="preserve"> </w:t>
      </w:r>
      <w:r>
        <w:rPr>
          <w:rFonts w:ascii="仿宋" w:hAnsi="仿宋" w:eastAsia="仿宋"/>
          <w:kern w:val="0"/>
          <w:sz w:val="24"/>
        </w:rPr>
        <w:t xml:space="preserve">    </w:t>
      </w:r>
      <w:r>
        <w:rPr>
          <w:rFonts w:hint="eastAsia" w:ascii="仿宋" w:hAnsi="仿宋" w:eastAsia="仿宋"/>
          <w:kern w:val="0"/>
          <w:sz w:val="24"/>
        </w:rPr>
        <w:t>检查装置的气密性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C．</w:t>
      </w:r>
      <w:r>
        <w:rPr>
          <w:rFonts w:ascii="仿宋" w:hAnsi="仿宋" w:eastAsia="仿宋"/>
          <w:kern w:val="0"/>
          <w:sz w:val="24"/>
        </w:rPr>
        <w:drawing>
          <wp:inline distT="0" distB="0" distL="0" distR="0">
            <wp:extent cx="650875" cy="7810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443" cy="78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kern w:val="0"/>
          <w:sz w:val="24"/>
        </w:rPr>
        <w:t xml:space="preserve"> 读出液体的体积 </w:t>
      </w:r>
      <w:r>
        <w:rPr>
          <w:rFonts w:hint="eastAsia" w:ascii="仿宋" w:hAnsi="仿宋" w:eastAsia="仿宋"/>
          <w:kern w:val="0"/>
          <w:sz w:val="24"/>
        </w:rPr>
        <w:tab/>
      </w:r>
      <w:r>
        <w:rPr>
          <w:rFonts w:hint="eastAsia" w:ascii="仿宋" w:hAnsi="仿宋" w:eastAsia="仿宋"/>
          <w:kern w:val="0"/>
          <w:sz w:val="24"/>
        </w:rPr>
        <w:t>D．</w:t>
      </w:r>
      <w:r>
        <w:rPr>
          <w:rFonts w:ascii="仿宋" w:hAnsi="仿宋" w:eastAsia="仿宋"/>
          <w:kern w:val="0"/>
          <w:sz w:val="24"/>
        </w:rPr>
        <w:drawing>
          <wp:inline distT="0" distB="0" distL="0" distR="0">
            <wp:extent cx="882650" cy="817880"/>
            <wp:effectExtent l="0" t="0" r="0" b="127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448" cy="82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kern w:val="0"/>
          <w:sz w:val="24"/>
        </w:rPr>
        <w:t xml:space="preserve"> </w:t>
      </w:r>
      <w:r>
        <w:rPr>
          <w:rFonts w:ascii="仿宋" w:hAnsi="仿宋" w:eastAsia="仿宋"/>
          <w:kern w:val="0"/>
          <w:sz w:val="24"/>
        </w:rPr>
        <w:t xml:space="preserve">     </w:t>
      </w:r>
      <w:r>
        <w:rPr>
          <w:rFonts w:hint="eastAsia" w:ascii="仿宋" w:hAnsi="仿宋" w:eastAsia="仿宋"/>
          <w:kern w:val="0"/>
          <w:sz w:val="24"/>
        </w:rPr>
        <w:t>液体的取用</w:t>
      </w:r>
    </w:p>
    <w:p>
      <w:pPr>
        <w:wordWrap/>
        <w:adjustRightInd w:val="0"/>
        <w:snapToGrid w:val="0"/>
        <w:spacing w:beforeAutospacing="0" w:afterAutospacing="0" w:line="360" w:lineRule="auto"/>
        <w:ind w:right="-283" w:rightChars="-135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 xml:space="preserve">、建立宏观与微观的联系是化学学科特有的思维方式。下列对于宏观现象的微观解释中，错误的是（    ）   </w:t>
      </w:r>
    </w:p>
    <w:p>
      <w:pPr>
        <w:tabs>
          <w:tab w:val="left" w:pos="7125"/>
        </w:tabs>
        <w:wordWrap/>
        <w:snapToGrid w:val="0"/>
        <w:spacing w:beforeAutospacing="0" w:afterAutospacing="0" w:line="360" w:lineRule="auto"/>
        <w:ind w:left="360" w:hanging="360" w:hangingChars="1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A</w:t>
      </w:r>
      <w:r>
        <w:rPr>
          <w:rFonts w:ascii="仿宋" w:hAnsi="仿宋" w:eastAsia="仿宋"/>
          <w:sz w:val="24"/>
          <w:szCs w:val="24"/>
        </w:rPr>
        <w:t>．</w:t>
      </w:r>
      <w:r>
        <w:rPr>
          <w:rFonts w:hint="eastAsia" w:ascii="仿宋" w:hAnsi="仿宋" w:eastAsia="仿宋"/>
          <w:sz w:val="24"/>
          <w:szCs w:val="24"/>
        </w:rPr>
        <w:t>水通直流电分解——是因为水分子被破坏，形成新的分子</w:t>
      </w:r>
    </w:p>
    <w:p>
      <w:pPr>
        <w:tabs>
          <w:tab w:val="left" w:pos="7125"/>
        </w:tabs>
        <w:wordWrap/>
        <w:snapToGrid w:val="0"/>
        <w:spacing w:beforeAutospacing="0" w:afterAutospacing="0" w:line="360" w:lineRule="auto"/>
        <w:ind w:left="360" w:hanging="360" w:hangingChars="1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B</w:t>
      </w:r>
      <w:r>
        <w:rPr>
          <w:rFonts w:ascii="仿宋" w:hAnsi="仿宋" w:eastAsia="仿宋"/>
          <w:sz w:val="24"/>
          <w:szCs w:val="24"/>
        </w:rPr>
        <w:t>．</w:t>
      </w:r>
      <w:r>
        <w:rPr>
          <w:rFonts w:hint="eastAsia" w:ascii="仿宋" w:hAnsi="仿宋" w:eastAsia="仿宋"/>
          <w:sz w:val="24"/>
          <w:szCs w:val="24"/>
        </w:rPr>
        <w:t>“酒香不怕巷子深”——说明了分子在不断运动</w:t>
      </w:r>
      <w:r>
        <w:fldChar w:fldCharType="begin"/>
      </w:r>
      <w:r>
        <w:instrText xml:space="preserve"> HYPERLINK "http://www.xkb1.com/" </w:instrText>
      </w:r>
      <w:r>
        <w:fldChar w:fldCharType="separate"/>
      </w:r>
      <w:r>
        <w:rPr>
          <w:rFonts w:ascii="仿宋" w:hAnsi="仿宋" w:eastAsia="仿宋"/>
          <w:color w:val="FFFFFF"/>
          <w:sz w:val="24"/>
          <w:szCs w:val="24"/>
        </w:rPr>
        <w:t>w    W  w  .x K  b 1.c  o M</w:t>
      </w:r>
      <w:r>
        <w:rPr>
          <w:rFonts w:ascii="仿宋" w:hAnsi="仿宋" w:eastAsia="仿宋"/>
          <w:color w:val="FFFFFF"/>
          <w:sz w:val="24"/>
          <w:szCs w:val="24"/>
        </w:rPr>
        <w:fldChar w:fldCharType="end"/>
      </w:r>
    </w:p>
    <w:p>
      <w:pPr>
        <w:tabs>
          <w:tab w:val="left" w:pos="7125"/>
        </w:tabs>
        <w:wordWrap/>
        <w:snapToGrid w:val="0"/>
        <w:spacing w:beforeAutospacing="0" w:afterAutospacing="0" w:line="360" w:lineRule="auto"/>
        <w:ind w:left="360" w:hanging="360" w:hangingChars="1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ascii="仿宋" w:hAnsi="仿宋" w:eastAsia="仿宋"/>
          <w:sz w:val="24"/>
          <w:szCs w:val="24"/>
        </w:rPr>
        <w:t>C．</w:t>
      </w:r>
      <w:r>
        <w:rPr>
          <w:rFonts w:hint="eastAsia" w:ascii="仿宋" w:hAnsi="仿宋" w:eastAsia="仿宋"/>
          <w:sz w:val="24"/>
          <w:szCs w:val="24"/>
        </w:rPr>
        <w:t>氧气和氢气具有不同的化学性质——是因为构成它们的分子不同</w:t>
      </w:r>
    </w:p>
    <w:p>
      <w:pPr>
        <w:wordWrap/>
        <w:spacing w:beforeAutospacing="0" w:afterAutospacing="0" w:line="360" w:lineRule="auto"/>
        <w:ind w:firstLine="360" w:firstLineChars="1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D</w:t>
      </w:r>
      <w:r>
        <w:rPr>
          <w:rFonts w:ascii="仿宋" w:hAnsi="仿宋" w:eastAsia="仿宋"/>
          <w:sz w:val="24"/>
          <w:szCs w:val="24"/>
        </w:rPr>
        <w:t>．</w:t>
      </w:r>
      <w:r>
        <w:rPr>
          <w:rFonts w:hint="eastAsia" w:ascii="仿宋" w:hAnsi="仿宋" w:eastAsia="仿宋"/>
          <w:sz w:val="24"/>
          <w:szCs w:val="24"/>
        </w:rPr>
        <w:t>20mL水与20mL酒精混合后体积小于40mL——是因为分子数目减少</w:t>
      </w:r>
    </w:p>
    <w:p>
      <w:pPr>
        <w:wordWrap/>
        <w:spacing w:beforeAutospacing="0" w:afterAutospacing="0" w:line="360" w:lineRule="auto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、图中“</w:t>
      </w:r>
      <w:r>
        <w:rPr>
          <w:rFonts w:ascii="仿宋" w:hAnsi="仿宋" w:eastAsia="仿宋"/>
          <w:sz w:val="24"/>
          <w:szCs w:val="24"/>
        </w:rPr>
        <w:pict>
          <v:shape id="_x0000_i1025" o:spt="75" alt="www.xkb1.com              新课标第一网不用注册，免费下载！" type="#_x0000_t75" style="height:15pt;width:1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4"/>
          <w:szCs w:val="24"/>
        </w:rPr>
        <w:t>”和“</w:t>
      </w:r>
      <w:r>
        <w:rPr>
          <w:rFonts w:ascii="仿宋" w:hAnsi="仿宋" w:eastAsia="仿宋"/>
          <w:sz w:val="24"/>
          <w:szCs w:val="24"/>
        </w:rPr>
        <w:pict>
          <v:shape id="_x0000_i1026" o:spt="75" alt="www.xkb1.com              新课标第一网不用注册，免费下载！" type="#_x0000_t75" style="height:16pt;width:20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4"/>
          <w:szCs w:val="24"/>
        </w:rPr>
        <w:t xml:space="preserve">”表示两种不同元素的原子，下列方框中表示混合物的是（　　） </w:t>
      </w:r>
    </w:p>
    <w:p>
      <w:pPr>
        <w:wordWrap/>
        <w:spacing w:beforeAutospacing="0" w:afterAutospacing="0" w:line="360" w:lineRule="auto"/>
        <w:ind w:left="360" w:hanging="360" w:hangingChars="150"/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76200</wp:posOffset>
            </wp:positionV>
            <wp:extent cx="4343400" cy="779780"/>
            <wp:effectExtent l="0" t="0" r="0" b="1270"/>
            <wp:wrapSquare wrapText="bothSides"/>
            <wp:docPr id="75" name="图片 7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ind w:left="360" w:hanging="360" w:hangingChars="150"/>
        <w:jc w:val="left"/>
        <w:rPr>
          <w:rFonts w:ascii="仿宋" w:hAnsi="仿宋" w:eastAsia="仿宋"/>
          <w:color w:val="000000"/>
          <w:sz w:val="24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rFonts w:ascii="仿宋" w:hAnsi="仿宋" w:eastAsia="仿宋" w:cstheme="minorEastAsia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9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镓元素的单质是半导体材料。下列有关说法错误的是(  )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pict>
          <v:shape id="_x0000_i1027" o:spt="75" type="#_x0000_t75" style="height:55.5pt;width:56.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A</w:t>
      </w:r>
      <w:r>
        <w:rPr>
          <w:rFonts w:ascii="仿宋" w:hAnsi="仿宋" w:eastAsia="仿宋"/>
          <w:sz w:val="24"/>
          <w:szCs w:val="24"/>
        </w:rPr>
        <w:t>．镓的核电荷数是31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B．</w:t>
      </w:r>
      <w:r>
        <w:rPr>
          <w:rFonts w:ascii="仿宋" w:hAnsi="仿宋" w:eastAsia="仿宋"/>
          <w:sz w:val="24"/>
          <w:szCs w:val="24"/>
        </w:rPr>
        <w:t>镓原子核外电子数是31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C</w:t>
      </w:r>
      <w:r>
        <w:rPr>
          <w:rFonts w:hint="eastAsia" w:ascii="仿宋" w:hAnsi="仿宋" w:eastAsia="仿宋"/>
          <w:sz w:val="24"/>
          <w:szCs w:val="24"/>
        </w:rPr>
        <w:t>．</w:t>
      </w:r>
      <w:r>
        <w:rPr>
          <w:rFonts w:ascii="仿宋" w:hAnsi="仿宋" w:eastAsia="仿宋"/>
          <w:sz w:val="24"/>
          <w:szCs w:val="24"/>
        </w:rPr>
        <w:t>镓属于非金属元素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D．</w:t>
      </w:r>
      <w:r>
        <w:rPr>
          <w:rFonts w:ascii="仿宋" w:hAnsi="仿宋" w:eastAsia="仿宋"/>
          <w:sz w:val="24"/>
          <w:szCs w:val="24"/>
        </w:rPr>
        <w:t>镓的相对原子质量是69.72</w:t>
      </w:r>
    </w:p>
    <w:p>
      <w:pPr>
        <w:pStyle w:val="3"/>
        <w:wordWrap/>
        <w:spacing w:beforeAutospacing="0" w:afterAutospacing="0" w:line="360" w:lineRule="auto"/>
        <w:jc w:val="left"/>
        <w:rPr>
          <w:rFonts w:hint="eastAsia"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color w:val="000000"/>
          <w:sz w:val="24"/>
          <w:szCs w:val="24"/>
        </w:rPr>
        <w:t>10</w:t>
      </w:r>
      <w:r>
        <w:rPr>
          <w:rFonts w:hint="eastAsia" w:ascii="仿宋" w:hAnsi="仿宋" w:eastAsia="仿宋" w:cs="Times New Roman"/>
          <w:color w:val="000000"/>
          <w:sz w:val="24"/>
          <w:szCs w:val="24"/>
        </w:rPr>
        <w:t>、</w:t>
      </w:r>
      <w:r>
        <w:rPr>
          <w:rFonts w:ascii="仿宋" w:hAnsi="仿宋" w:eastAsia="仿宋" w:cs="Times New Roman"/>
          <w:sz w:val="24"/>
          <w:szCs w:val="24"/>
        </w:rPr>
        <w:t>如图是两种粒子结构示意图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>从图中获得的信息不正确的是(  )</w:t>
      </w:r>
    </w:p>
    <w:p>
      <w:pPr>
        <w:pStyle w:val="3"/>
        <w:wordWrap/>
        <w:spacing w:beforeAutospacing="0" w:afterAutospacing="0" w:line="360" w:lineRule="auto"/>
        <w:jc w:val="left"/>
        <w:rPr>
          <w:rFonts w:hint="eastAsia" w:ascii="仿宋" w:hAnsi="仿宋" w:eastAsia="仿宋" w:cs="Times New Roman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pict>
          <v:shape id="图片 4" o:spid="_x0000_s1031" o:spt="75" type="#_x0000_t75" style="position:absolute;left:0pt;margin-left:0pt;margin-top:0pt;height:49.5pt;width:82.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square"/>
          </v:shape>
        </w:pict>
      </w:r>
    </w:p>
    <w:p>
      <w:pPr>
        <w:pStyle w:val="3"/>
        <w:wordWrap/>
        <w:spacing w:beforeAutospacing="0" w:afterAutospacing="0" w:line="360" w:lineRule="auto"/>
        <w:jc w:val="left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A．①</w:t>
      </w:r>
      <w:r>
        <w:rPr>
          <w:rFonts w:ascii="仿宋" w:hAnsi="仿宋" w:eastAsia="仿宋" w:cs="Times New Roman"/>
          <w:sz w:val="24"/>
          <w:szCs w:val="24"/>
        </w:rPr>
        <w:t>和②的核外电子层数不同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</w:rPr>
        <w:t xml:space="preserve">  </w:t>
      </w:r>
      <w:r>
        <w:rPr>
          <w:rFonts w:hint="eastAsia" w:ascii="仿宋" w:hAnsi="仿宋" w:eastAsia="仿宋" w:cs="Times New Roman"/>
          <w:sz w:val="24"/>
          <w:szCs w:val="24"/>
        </w:rPr>
        <w:t>B．②</w:t>
      </w:r>
      <w:r>
        <w:rPr>
          <w:rFonts w:ascii="仿宋" w:hAnsi="仿宋" w:eastAsia="仿宋" w:cs="Times New Roman"/>
          <w:sz w:val="24"/>
          <w:szCs w:val="24"/>
        </w:rPr>
        <w:t>易得到6个电子形成稳定结构</w:t>
      </w:r>
    </w:p>
    <w:p>
      <w:pPr>
        <w:pStyle w:val="3"/>
        <w:wordWrap/>
        <w:spacing w:beforeAutospacing="0" w:afterAutospacing="0" w:line="360" w:lineRule="auto"/>
        <w:jc w:val="left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C．②</w:t>
      </w:r>
      <w:r>
        <w:rPr>
          <w:rFonts w:ascii="仿宋" w:hAnsi="仿宋" w:eastAsia="仿宋" w:cs="Times New Roman"/>
          <w:sz w:val="24"/>
          <w:szCs w:val="24"/>
        </w:rPr>
        <w:t>表示原子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</w:rPr>
        <w:t xml:space="preserve">                </w:t>
      </w:r>
      <w:r>
        <w:rPr>
          <w:rFonts w:hint="eastAsia" w:ascii="仿宋" w:hAnsi="仿宋" w:eastAsia="仿宋" w:cs="Times New Roman"/>
          <w:sz w:val="24"/>
          <w:szCs w:val="24"/>
        </w:rPr>
        <w:t>D．①</w:t>
      </w:r>
      <w:r>
        <w:rPr>
          <w:rFonts w:ascii="仿宋" w:hAnsi="仿宋" w:eastAsia="仿宋" w:cs="Times New Roman"/>
          <w:sz w:val="24"/>
          <w:szCs w:val="24"/>
        </w:rPr>
        <w:t>表示阴离子</w:t>
      </w:r>
    </w:p>
    <w:p>
      <w:pPr>
        <w:wordWrap/>
        <w:spacing w:beforeAutospacing="0" w:afterAutospacing="0" w:line="360" w:lineRule="auto"/>
        <w:textAlignment w:val="center"/>
        <w:rPr>
          <w:rFonts w:hint="eastAsia" w:ascii="仿宋" w:hAnsi="仿宋" w:eastAsia="仿宋" w:cstheme="minorEastAsia"/>
          <w:sz w:val="24"/>
          <w:szCs w:val="24"/>
          <w:lang w:val="pt-BR"/>
        </w:rPr>
        <w:sectPr>
          <w:footerReference r:id="rId3" w:type="default"/>
          <w:pgSz w:w="11907" w:h="16840"/>
          <w:pgMar w:top="1418" w:right="1418" w:bottom="1418" w:left="1418" w:header="851" w:footer="992" w:gutter="0"/>
          <w:lnNumType w:countBy="0" w:restart="continuous"/>
          <w:cols w:space="720" w:num="1"/>
          <w:rtlGutter w:val="0"/>
        </w:sectPr>
      </w:pPr>
    </w:p>
    <w:p>
      <w:pPr>
        <w:wordWrap/>
        <w:spacing w:beforeAutospacing="0" w:afterAutospacing="0" w:line="360" w:lineRule="auto"/>
        <w:ind w:firstLine="1928" w:firstLineChars="800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第Ⅱ卷</w:t>
      </w:r>
      <w:r>
        <w:rPr>
          <w:rFonts w:ascii="宋体" w:hAnsi="宋体"/>
          <w:sz w:val="24"/>
          <w:szCs w:val="24"/>
        </w:rPr>
        <w:t xml:space="preserve">  (非选择题  共30分)</w:t>
      </w:r>
    </w:p>
    <w:p>
      <w:pPr>
        <w:wordWrap/>
        <w:spacing w:beforeAutospacing="0" w:afterAutospacing="0" w:line="360" w:lineRule="auto"/>
        <w:rPr>
          <w:rFonts w:ascii="宋体" w:hAnsi="宋体" w:cs="Courier New"/>
          <w:b/>
          <w:sz w:val="24"/>
          <w:szCs w:val="24"/>
        </w:rPr>
      </w:pPr>
      <w:r>
        <w:rPr>
          <w:rFonts w:ascii="宋体" w:hAnsi="宋体" w:cs="Courier New"/>
          <w:b/>
          <w:sz w:val="24"/>
          <w:szCs w:val="24"/>
        </w:rPr>
        <w:t>二、填空题：</w:t>
      </w:r>
      <w:r>
        <w:rPr>
          <w:rFonts w:hint="eastAsia" w:ascii="宋体" w:hAnsi="宋体" w:cs="Courier New"/>
          <w:b/>
          <w:sz w:val="24"/>
          <w:szCs w:val="24"/>
        </w:rPr>
        <w:t>（</w:t>
      </w:r>
      <w:r>
        <w:rPr>
          <w:rFonts w:ascii="宋体" w:hAnsi="宋体" w:cs="Courier New"/>
          <w:b/>
          <w:sz w:val="24"/>
          <w:szCs w:val="24"/>
        </w:rPr>
        <w:t>本大题共</w:t>
      </w:r>
      <w:r>
        <w:rPr>
          <w:rFonts w:ascii="宋体" w:hAnsi="宋体"/>
          <w:b/>
          <w:sz w:val="24"/>
          <w:szCs w:val="24"/>
        </w:rPr>
        <w:t>5</w:t>
      </w:r>
      <w:r>
        <w:rPr>
          <w:rFonts w:ascii="宋体" w:hAnsi="宋体" w:cs="Courier New"/>
          <w:b/>
          <w:sz w:val="24"/>
          <w:szCs w:val="24"/>
        </w:rPr>
        <w:t>小题，</w:t>
      </w:r>
      <w:r>
        <w:rPr>
          <w:rFonts w:hint="eastAsia" w:ascii="宋体" w:hAnsi="宋体" w:cs="Courier New"/>
          <w:b/>
          <w:sz w:val="24"/>
          <w:szCs w:val="24"/>
        </w:rPr>
        <w:t>除特殊标注外，每空</w:t>
      </w:r>
      <w:r>
        <w:rPr>
          <w:rFonts w:ascii="宋体" w:hAnsi="宋体"/>
          <w:b/>
          <w:sz w:val="24"/>
          <w:szCs w:val="24"/>
        </w:rPr>
        <w:t xml:space="preserve"> 1</w:t>
      </w:r>
      <w:r>
        <w:rPr>
          <w:rFonts w:ascii="宋体" w:hAnsi="宋体" w:cs="Courier New"/>
          <w:b/>
          <w:sz w:val="24"/>
          <w:szCs w:val="24"/>
        </w:rPr>
        <w:t>分</w:t>
      </w:r>
      <w:r>
        <w:rPr>
          <w:rFonts w:hint="eastAsia" w:ascii="宋体" w:hAnsi="宋体" w:cs="Courier New"/>
          <w:b/>
          <w:sz w:val="24"/>
          <w:szCs w:val="24"/>
        </w:rPr>
        <w:t>，满分</w:t>
      </w:r>
      <w:r>
        <w:rPr>
          <w:rFonts w:ascii="宋体" w:hAnsi="宋体"/>
          <w:b/>
          <w:sz w:val="24"/>
          <w:szCs w:val="24"/>
        </w:rPr>
        <w:t>30</w:t>
      </w:r>
      <w:r>
        <w:rPr>
          <w:rFonts w:ascii="宋体" w:hAnsi="宋体" w:cs="Courier New"/>
          <w:b/>
          <w:sz w:val="24"/>
          <w:szCs w:val="24"/>
        </w:rPr>
        <w:t>分</w:t>
      </w:r>
      <w:r>
        <w:rPr>
          <w:rFonts w:hint="eastAsia" w:ascii="宋体" w:hAnsi="宋体" w:cs="Courier New"/>
          <w:b/>
          <w:sz w:val="24"/>
          <w:szCs w:val="24"/>
        </w:rPr>
        <w:t>。）</w:t>
      </w:r>
      <w:r>
        <w:rPr>
          <w:rFonts w:ascii="宋体" w:hAnsi="宋体" w:cs="Courier New"/>
          <w:b/>
          <w:sz w:val="24"/>
          <w:szCs w:val="24"/>
        </w:rPr>
        <w:t xml:space="preserve"> 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 w:cs="宋体"/>
          <w:kern w:val="0"/>
          <w:sz w:val="24"/>
        </w:rPr>
      </w:pPr>
      <w:r>
        <w:rPr>
          <w:rFonts w:ascii="仿宋" w:hAnsi="仿宋" w:eastAsia="仿宋"/>
          <w:kern w:val="0"/>
          <w:sz w:val="24"/>
        </w:rPr>
        <w:t>1</w:t>
      </w:r>
      <w:r>
        <w:rPr>
          <w:rFonts w:hint="eastAsia" w:ascii="仿宋" w:hAnsi="仿宋" w:eastAsia="仿宋"/>
          <w:kern w:val="0"/>
          <w:sz w:val="24"/>
        </w:rPr>
        <w:t>1、（5分）</w:t>
      </w:r>
      <w:r>
        <w:rPr>
          <w:rFonts w:hint="eastAsia" w:ascii="仿宋" w:hAnsi="仿宋" w:eastAsia="仿宋" w:cs="宋体"/>
          <w:kern w:val="0"/>
          <w:sz w:val="24"/>
        </w:rPr>
        <w:t>请你根据以下实验要求从中选出所需合适仪器的</w:t>
      </w:r>
      <w:r>
        <w:rPr>
          <w:rFonts w:hint="eastAsia" w:ascii="仿宋" w:hAnsi="仿宋" w:eastAsia="仿宋" w:cs="宋体"/>
          <w:b/>
          <w:bCs/>
          <w:kern w:val="0"/>
          <w:sz w:val="24"/>
        </w:rPr>
        <w:t>名称</w:t>
      </w:r>
      <w:r>
        <w:rPr>
          <w:rFonts w:hint="eastAsia" w:ascii="仿宋" w:hAnsi="仿宋" w:eastAsia="仿宋" w:cs="宋体"/>
          <w:kern w:val="0"/>
          <w:sz w:val="24"/>
        </w:rPr>
        <w:t>写在横线上。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/>
          <w:kern w:val="0"/>
          <w:sz w:val="24"/>
        </w:rPr>
      </w:pPr>
      <w:r>
        <w:rPr>
          <w:rFonts w:ascii="仿宋" w:hAnsi="仿宋" w:eastAsia="仿宋"/>
          <w:kern w:val="0"/>
          <w:sz w:val="24"/>
        </w:rPr>
        <w:drawing>
          <wp:inline distT="0" distB="0" distL="0" distR="0">
            <wp:extent cx="3117850" cy="831850"/>
            <wp:effectExtent l="0" t="0" r="6350" b="6350"/>
            <wp:docPr id="87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8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（</w:t>
      </w:r>
      <w:r>
        <w:rPr>
          <w:rFonts w:hint="eastAsia" w:ascii="仿宋" w:hAnsi="仿宋" w:eastAsia="仿宋"/>
          <w:kern w:val="0"/>
          <w:sz w:val="24"/>
        </w:rPr>
        <w:t>1</w:t>
      </w:r>
      <w:r>
        <w:rPr>
          <w:rFonts w:hint="eastAsia" w:ascii="仿宋" w:hAnsi="仿宋" w:eastAsia="仿宋" w:cs="宋体"/>
          <w:kern w:val="0"/>
          <w:sz w:val="24"/>
        </w:rPr>
        <w:t>）给物质加热用</w:t>
      </w:r>
      <w:r>
        <w:rPr>
          <w:rFonts w:hint="eastAsia" w:ascii="仿宋" w:hAnsi="仿宋" w:eastAsia="仿宋"/>
          <w:kern w:val="0"/>
          <w:sz w:val="24"/>
        </w:rPr>
        <w:t>____________</w:t>
      </w:r>
      <w:r>
        <w:rPr>
          <w:rFonts w:hint="eastAsia" w:ascii="仿宋" w:hAnsi="仿宋" w:eastAsia="仿宋" w:cs="宋体"/>
          <w:kern w:val="0"/>
          <w:sz w:val="24"/>
        </w:rPr>
        <w:t>。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（</w:t>
      </w:r>
      <w:r>
        <w:rPr>
          <w:rFonts w:hint="eastAsia" w:ascii="仿宋" w:hAnsi="仿宋" w:eastAsia="仿宋"/>
          <w:kern w:val="0"/>
          <w:sz w:val="24"/>
        </w:rPr>
        <w:t>2</w:t>
      </w:r>
      <w:r>
        <w:rPr>
          <w:rFonts w:hint="eastAsia" w:ascii="仿宋" w:hAnsi="仿宋" w:eastAsia="仿宋" w:cs="宋体"/>
          <w:kern w:val="0"/>
          <w:sz w:val="24"/>
        </w:rPr>
        <w:t>）收集并贮存少量气体用</w:t>
      </w:r>
      <w:r>
        <w:rPr>
          <w:rFonts w:hint="eastAsia" w:ascii="仿宋" w:hAnsi="仿宋" w:eastAsia="仿宋"/>
          <w:kern w:val="0"/>
          <w:sz w:val="24"/>
        </w:rPr>
        <w:t>______________</w:t>
      </w:r>
      <w:r>
        <w:rPr>
          <w:rFonts w:hint="eastAsia" w:ascii="仿宋" w:hAnsi="仿宋" w:eastAsia="仿宋" w:cs="宋体"/>
          <w:kern w:val="0"/>
          <w:sz w:val="24"/>
        </w:rPr>
        <w:t>。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（</w:t>
      </w:r>
      <w:r>
        <w:rPr>
          <w:rFonts w:hint="eastAsia" w:ascii="仿宋" w:hAnsi="仿宋" w:eastAsia="仿宋"/>
          <w:kern w:val="0"/>
          <w:sz w:val="24"/>
        </w:rPr>
        <w:t>3</w:t>
      </w:r>
      <w:r>
        <w:rPr>
          <w:rFonts w:hint="eastAsia" w:ascii="仿宋" w:hAnsi="仿宋" w:eastAsia="仿宋" w:cs="宋体"/>
          <w:kern w:val="0"/>
          <w:sz w:val="24"/>
        </w:rPr>
        <w:t>）量取一定量液体的体积用</w:t>
      </w:r>
      <w:r>
        <w:rPr>
          <w:rFonts w:hint="eastAsia" w:ascii="仿宋" w:hAnsi="仿宋" w:eastAsia="仿宋"/>
          <w:kern w:val="0"/>
          <w:sz w:val="24"/>
        </w:rPr>
        <w:t>__________</w:t>
      </w:r>
      <w:r>
        <w:rPr>
          <w:rFonts w:hint="eastAsia" w:ascii="仿宋" w:hAnsi="仿宋" w:eastAsia="仿宋" w:cs="宋体"/>
          <w:kern w:val="0"/>
          <w:sz w:val="24"/>
        </w:rPr>
        <w:t>。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（</w:t>
      </w:r>
      <w:r>
        <w:rPr>
          <w:rFonts w:hint="eastAsia" w:ascii="仿宋" w:hAnsi="仿宋" w:eastAsia="仿宋"/>
          <w:kern w:val="0"/>
          <w:sz w:val="24"/>
        </w:rPr>
        <w:t>4</w:t>
      </w:r>
      <w:r>
        <w:rPr>
          <w:rFonts w:hint="eastAsia" w:ascii="仿宋" w:hAnsi="仿宋" w:eastAsia="仿宋" w:cs="宋体"/>
          <w:kern w:val="0"/>
          <w:sz w:val="24"/>
        </w:rPr>
        <w:t>）加热时需垫石棉网的仪器是</w:t>
      </w:r>
      <w:bookmarkStart w:id="1" w:name="_Hlk52092841"/>
      <w:r>
        <w:rPr>
          <w:rFonts w:hint="eastAsia" w:ascii="仿宋" w:hAnsi="仿宋" w:eastAsia="仿宋"/>
          <w:kern w:val="0"/>
          <w:sz w:val="24"/>
        </w:rPr>
        <w:t>__________</w:t>
      </w:r>
      <w:bookmarkEnd w:id="1"/>
      <w:r>
        <w:rPr>
          <w:rFonts w:hint="eastAsia" w:ascii="仿宋" w:hAnsi="仿宋" w:eastAsia="仿宋" w:cs="宋体"/>
          <w:kern w:val="0"/>
          <w:sz w:val="24"/>
        </w:rPr>
        <w:t>。</w:t>
      </w:r>
    </w:p>
    <w:p>
      <w:pPr>
        <w:pStyle w:val="15"/>
        <w:wordWrap/>
        <w:spacing w:beforeAutospacing="0" w:afterAutospacing="0" w:line="360" w:lineRule="auto"/>
        <w:textAlignment w:val="center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（</w:t>
      </w:r>
      <w:r>
        <w:rPr>
          <w:rFonts w:hint="eastAsia" w:ascii="仿宋" w:hAnsi="仿宋" w:eastAsia="仿宋"/>
          <w:kern w:val="0"/>
          <w:sz w:val="24"/>
        </w:rPr>
        <w:t>5</w:t>
      </w:r>
      <w:r>
        <w:rPr>
          <w:rFonts w:hint="eastAsia" w:ascii="仿宋" w:hAnsi="仿宋" w:eastAsia="仿宋" w:cs="宋体"/>
          <w:kern w:val="0"/>
          <w:sz w:val="24"/>
        </w:rPr>
        <w:t>）做木炭燃烧实验时，夹持木炭用</w:t>
      </w:r>
      <w:r>
        <w:rPr>
          <w:rFonts w:hint="eastAsia" w:ascii="仿宋" w:hAnsi="仿宋" w:eastAsia="仿宋"/>
          <w:kern w:val="0"/>
          <w:sz w:val="24"/>
        </w:rPr>
        <w:t>________________</w:t>
      </w:r>
      <w:r>
        <w:rPr>
          <w:rFonts w:hint="eastAsia" w:ascii="仿宋" w:hAnsi="仿宋" w:eastAsia="仿宋" w:cs="宋体"/>
          <w:kern w:val="0"/>
          <w:sz w:val="24"/>
        </w:rPr>
        <w:t>。</w:t>
      </w:r>
    </w:p>
    <w:p>
      <w:pPr>
        <w:wordWrap/>
        <w:spacing w:beforeAutospacing="0" w:afterAutospacing="0" w:line="360" w:lineRule="auto"/>
        <w:ind w:left="480" w:hanging="480" w:hangingChars="200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>12、（3分）下列物质单质有（填序号，下同）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>，化合物有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</w:t>
      </w:r>
      <w:r>
        <w:rPr>
          <w:rFonts w:ascii="仿宋" w:hAnsi="仿宋" w:eastAsia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>，混合物有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 </w:t>
      </w:r>
      <w:r>
        <w:rPr>
          <w:rFonts w:ascii="仿宋" w:hAnsi="仿宋" w:eastAsia="仿宋"/>
          <w:sz w:val="24"/>
          <w:szCs w:val="24"/>
        </w:rPr>
        <w:t xml:space="preserve"> 。</w:t>
      </w:r>
    </w:p>
    <w:p>
      <w:pPr>
        <w:pStyle w:val="16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氧气② 冰水混合体 ③液体空气 ④ 二氧化碳</w:t>
      </w:r>
      <w:r>
        <w:rPr>
          <w:rFonts w:ascii="仿宋" w:hAnsi="仿宋" w:eastAsia="仿宋" w:cs="宋体"/>
          <w:sz w:val="24"/>
          <w:szCs w:val="24"/>
        </w:rPr>
        <w:t>⑤</w:t>
      </w:r>
      <w:r>
        <w:rPr>
          <w:rFonts w:hint="eastAsia" w:ascii="仿宋" w:hAnsi="仿宋" w:eastAsia="仿宋"/>
          <w:sz w:val="24"/>
          <w:szCs w:val="24"/>
        </w:rPr>
        <w:t xml:space="preserve">氯化钠溶液      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13、（9分）</w:t>
      </w:r>
      <w:r>
        <w:rPr>
          <w:rFonts w:ascii="仿宋" w:hAnsi="仿宋" w:eastAsia="仿宋"/>
          <w:sz w:val="24"/>
          <w:szCs w:val="24"/>
        </w:rPr>
        <w:t>水是生命之源</w:t>
      </w:r>
      <w:bookmarkStart w:id="2" w:name="_Hlk52098668"/>
      <w:r>
        <w:rPr>
          <w:rFonts w:hint="eastAsia" w:ascii="仿宋" w:hAnsi="仿宋" w:eastAsia="仿宋"/>
          <w:sz w:val="24"/>
          <w:szCs w:val="24"/>
        </w:rPr>
        <w:t>，</w:t>
      </w:r>
      <w:bookmarkEnd w:id="2"/>
      <w:r>
        <w:rPr>
          <w:rFonts w:ascii="仿宋" w:hAnsi="仿宋" w:eastAsia="仿宋"/>
          <w:sz w:val="24"/>
          <w:szCs w:val="24"/>
        </w:rPr>
        <w:t>“珍惜水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节约水、爱护水”是每个公民应尽的义务和责任</w:t>
      </w:r>
      <w:bookmarkStart w:id="3" w:name="_Hlk52098685"/>
      <w:r>
        <w:rPr>
          <w:rFonts w:ascii="仿宋" w:hAnsi="仿宋" w:eastAsia="仿宋"/>
          <w:sz w:val="24"/>
          <w:szCs w:val="24"/>
        </w:rPr>
        <w:t>。</w:t>
      </w:r>
      <w:bookmarkEnd w:id="3"/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pict>
          <v:shape id="_x0000_i1028" o:spt="75" type="#_x0000_t75" style="height:56.5pt;width:62.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仿宋" w:hAnsi="仿宋" w:eastAsia="仿宋"/>
          <w:sz w:val="24"/>
          <w:szCs w:val="24"/>
        </w:rPr>
        <w:pict>
          <v:shape id="_x0000_i1029" o:spt="75" type="#_x0000_t75" style="height:38pt;width:311.5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</w:p>
    <w:p>
      <w:pPr>
        <w:wordWrap/>
        <w:spacing w:beforeAutospacing="0" w:afterAutospacing="0"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图1</w:t>
      </w:r>
      <w:r>
        <w:rPr>
          <w:rFonts w:hint="eastAsia" w:ascii="仿宋" w:hAnsi="仿宋" w:eastAsia="仿宋"/>
          <w:sz w:val="24"/>
          <w:szCs w:val="24"/>
        </w:rPr>
        <w:t xml:space="preserve">                      </w:t>
      </w:r>
      <w:r>
        <w:rPr>
          <w:rFonts w:ascii="仿宋" w:hAnsi="仿宋" w:eastAsia="仿宋"/>
          <w:sz w:val="24"/>
          <w:szCs w:val="24"/>
        </w:rPr>
        <w:t>图2</w:t>
      </w:r>
    </w:p>
    <w:p>
      <w:pPr>
        <w:wordWrap/>
        <w:spacing w:beforeAutospacing="0" w:afterAutospacing="0" w:line="360" w:lineRule="auto"/>
        <w:ind w:left="120" w:hanging="120" w:hangingChars="50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(1)用如图1所示装置进行电解水的实验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1、</w:t>
      </w:r>
      <w:r>
        <w:rPr>
          <w:rFonts w:hint="eastAsia" w:ascii="仿宋" w:hAnsi="仿宋" w:eastAsia="仿宋"/>
          <w:sz w:val="24"/>
          <w:szCs w:val="24"/>
        </w:rPr>
        <w:t>2</w:t>
      </w:r>
      <w:r>
        <w:rPr>
          <w:rFonts w:ascii="仿宋" w:hAnsi="仿宋" w:eastAsia="仿宋"/>
          <w:sz w:val="24"/>
          <w:szCs w:val="24"/>
        </w:rPr>
        <w:t>两玻璃管中收集到的气体体积比约为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</w:t>
      </w:r>
      <w:r>
        <w:rPr>
          <w:rFonts w:ascii="仿宋" w:hAnsi="仿宋" w:eastAsia="仿宋"/>
          <w:sz w:val="24"/>
          <w:szCs w:val="24"/>
        </w:rPr>
        <w:t>反应的文字表达式为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/>
          <w:sz w:val="24"/>
          <w:szCs w:val="24"/>
        </w:rPr>
        <w:t xml:space="preserve"> ，该反应属于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</w:rPr>
        <w:t>反应（填基本反应类型），</w:t>
      </w:r>
      <w:r>
        <w:rPr>
          <w:rFonts w:ascii="仿宋" w:hAnsi="仿宋" w:eastAsia="仿宋"/>
          <w:sz w:val="24"/>
          <w:szCs w:val="24"/>
        </w:rPr>
        <w:t>该实验证明水是由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     </w:t>
      </w:r>
      <w:r>
        <w:rPr>
          <w:rFonts w:ascii="仿宋" w:hAnsi="仿宋" w:eastAsia="仿宋"/>
          <w:sz w:val="24"/>
          <w:szCs w:val="24"/>
        </w:rPr>
        <w:t>组成的。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(2)饮用硬度过大的水不利于人体健康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在生活中可用</w:t>
      </w:r>
      <w:r>
        <w:rPr>
          <w:rFonts w:ascii="仿宋" w:hAnsi="仿宋" w:eastAsia="仿宋"/>
          <w:sz w:val="24"/>
          <w:szCs w:val="24"/>
          <w:u w:val="single"/>
        </w:rPr>
        <w:t xml:space="preserve">      </w:t>
      </w:r>
      <w:r>
        <w:rPr>
          <w:rFonts w:ascii="仿宋" w:hAnsi="仿宋" w:eastAsia="仿宋"/>
          <w:sz w:val="24"/>
          <w:szCs w:val="24"/>
        </w:rPr>
        <w:t>区分硬水和软水。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(3)如图2是自来水厂净化水的主要步骤。有关说法错误的是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</w:t>
      </w:r>
      <w:r>
        <w:rPr>
          <w:rFonts w:ascii="仿宋" w:hAnsi="仿宋" w:eastAsia="仿宋"/>
          <w:sz w:val="24"/>
          <w:szCs w:val="24"/>
        </w:rPr>
        <w:t>(填字母)。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A．</w:t>
      </w:r>
      <w:r>
        <w:rPr>
          <w:rFonts w:ascii="仿宋" w:hAnsi="仿宋" w:eastAsia="仿宋"/>
          <w:sz w:val="24"/>
          <w:szCs w:val="24"/>
        </w:rPr>
        <w:t>步骤①中可加入明矾作絮凝剂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B．X</w:t>
      </w:r>
      <w:r>
        <w:rPr>
          <w:rFonts w:ascii="仿宋" w:hAnsi="仿宋" w:eastAsia="仿宋"/>
          <w:sz w:val="24"/>
          <w:szCs w:val="24"/>
        </w:rPr>
        <w:t>试剂可以是活性炭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C．</w:t>
      </w:r>
      <w:r>
        <w:rPr>
          <w:rFonts w:ascii="仿宋" w:hAnsi="仿宋" w:eastAsia="仿宋"/>
          <w:sz w:val="24"/>
          <w:szCs w:val="24"/>
        </w:rPr>
        <w:t>步骤④的作用是消毒、杀菌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D．</w:t>
      </w:r>
      <w:r>
        <w:rPr>
          <w:rFonts w:ascii="仿宋" w:hAnsi="仿宋" w:eastAsia="仿宋"/>
          <w:sz w:val="24"/>
          <w:szCs w:val="24"/>
        </w:rPr>
        <w:t>净化后的水为纯净物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pict>
          <v:shape id="_x0000_i1030" o:spt="75" type="#_x0000_t75" style="height:73pt;width:110.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</w:p>
    <w:p>
      <w:pPr>
        <w:wordWrap/>
        <w:spacing w:beforeAutospacing="0" w:afterAutospacing="0" w:line="360" w:lineRule="auto"/>
        <w:ind w:firstLine="240" w:firstLineChars="1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(4)海水淡化可缓解淡水资源匮乏的问题。如图为太阳能海水淡化装置示意</w:t>
      </w:r>
      <w:r>
        <w:rPr>
          <w:rFonts w:hint="eastAsia" w:ascii="仿宋" w:hAnsi="仿宋" w:eastAsia="仿宋"/>
          <w:sz w:val="24"/>
          <w:szCs w:val="24"/>
        </w:rPr>
        <w:t>图。</w:t>
      </w:r>
      <w:r>
        <w:rPr>
          <w:rFonts w:ascii="仿宋" w:hAnsi="仿宋" w:eastAsia="仿宋"/>
          <w:sz w:val="24"/>
          <w:szCs w:val="24"/>
        </w:rPr>
        <w:t>水变成水蒸气的过程中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不发生变化的是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 </w:t>
      </w:r>
      <w:r>
        <w:rPr>
          <w:rFonts w:ascii="仿宋" w:hAnsi="仿宋" w:eastAsia="仿宋"/>
          <w:sz w:val="24"/>
          <w:szCs w:val="24"/>
        </w:rPr>
        <w:t xml:space="preserve">  (填字母</w:t>
      </w:r>
      <w:r>
        <w:rPr>
          <w:rFonts w:hint="eastAsia" w:ascii="仿宋" w:hAnsi="仿宋" w:eastAsia="仿宋"/>
          <w:sz w:val="24"/>
          <w:szCs w:val="24"/>
        </w:rPr>
        <w:t>，2分</w:t>
      </w:r>
      <w:r>
        <w:rPr>
          <w:rFonts w:ascii="仿宋" w:hAnsi="仿宋" w:eastAsia="仿宋"/>
          <w:sz w:val="24"/>
          <w:szCs w:val="24"/>
        </w:rPr>
        <w:t>)。</w:t>
      </w:r>
    </w:p>
    <w:p>
      <w:pPr>
        <w:wordWrap/>
        <w:spacing w:beforeAutospacing="0" w:afterAutospacing="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A．</w:t>
      </w:r>
      <w:r>
        <w:rPr>
          <w:rFonts w:ascii="仿宋" w:hAnsi="仿宋" w:eastAsia="仿宋"/>
          <w:sz w:val="24"/>
          <w:szCs w:val="24"/>
        </w:rPr>
        <w:t>分子质量　　B．分子种类　　　C．分子间隔</w:t>
      </w:r>
    </w:p>
    <w:p>
      <w:pPr>
        <w:wordWrap/>
        <w:spacing w:beforeAutospacing="0" w:afterAutospacing="0" w:line="360" w:lineRule="auto"/>
        <w:ind w:firstLine="240" w:firstLineChars="100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(5)请列举一例生活中节约用水的具体</w:t>
      </w:r>
      <w:r>
        <w:rPr>
          <w:rFonts w:hint="eastAsia" w:ascii="仿宋" w:hAnsi="仿宋" w:eastAsia="仿宋"/>
          <w:sz w:val="24"/>
          <w:szCs w:val="24"/>
        </w:rPr>
        <w:t>做</w:t>
      </w:r>
      <w:r>
        <w:rPr>
          <w:rFonts w:ascii="仿宋" w:hAnsi="仿宋" w:eastAsia="仿宋"/>
          <w:sz w:val="24"/>
          <w:szCs w:val="24"/>
        </w:rPr>
        <w:t>法：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                </w:t>
      </w:r>
      <w:r>
        <w:rPr>
          <w:rFonts w:ascii="仿宋" w:hAnsi="仿宋" w:eastAsia="仿宋"/>
          <w:sz w:val="24"/>
          <w:szCs w:val="24"/>
        </w:rPr>
        <w:t xml:space="preserve">  。</w:t>
      </w:r>
    </w:p>
    <w:p>
      <w:pPr>
        <w:pStyle w:val="3"/>
        <w:wordWrap/>
        <w:spacing w:beforeAutospacing="0" w:afterAutospacing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14、（5分）在化学实验操作技能考查中，小波抽到的试题是“水的净化”，请你与小波一起实验，并回答下列问题。</w:t>
      </w:r>
    </w:p>
    <w:p>
      <w:pPr>
        <w:pStyle w:val="3"/>
        <w:wordWrap/>
        <w:spacing w:beforeAutospacing="0" w:afterAutospacing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26670</wp:posOffset>
            </wp:positionV>
            <wp:extent cx="647700" cy="1085850"/>
            <wp:effectExtent l="0" t="0" r="0" b="0"/>
            <wp:wrapSquare wrapText="bothSides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Times New Roman"/>
          <w:sz w:val="24"/>
          <w:szCs w:val="24"/>
        </w:rPr>
        <w:t>(1)</w:t>
      </w:r>
      <w:r>
        <w:rPr>
          <w:rFonts w:hint="eastAsia" w:ascii="仿宋" w:hAnsi="仿宋" w:eastAsia="仿宋" w:cs="Times New Roman"/>
          <w:sz w:val="24"/>
          <w:szCs w:val="24"/>
        </w:rPr>
        <w:t>过滤操作中用到的玻璃仪器有烧杯、玻璃棒和</w:t>
      </w:r>
      <w:r>
        <w:rPr>
          <w:rFonts w:ascii="仿宋" w:hAnsi="仿宋" w:eastAsia="仿宋" w:cs="Times New Roman"/>
          <w:sz w:val="24"/>
          <w:szCs w:val="24"/>
        </w:rPr>
        <w:t>____</w:t>
      </w:r>
      <w:r>
        <w:rPr>
          <w:rFonts w:hint="eastAsia" w:ascii="仿宋" w:hAnsi="仿宋" w:eastAsia="仿宋" w:cs="Times New Roman"/>
          <w:sz w:val="24"/>
          <w:szCs w:val="24"/>
        </w:rPr>
        <w:t>，其中玻璃棒的作用是</w:t>
      </w:r>
      <w:r>
        <w:rPr>
          <w:rFonts w:ascii="仿宋" w:hAnsi="仿宋" w:eastAsia="仿宋" w:cs="Times New Roman"/>
          <w:sz w:val="24"/>
          <w:szCs w:val="24"/>
        </w:rPr>
        <w:t>____</w:t>
      </w:r>
      <w:r>
        <w:rPr>
          <w:rFonts w:hint="eastAsia" w:ascii="仿宋" w:hAnsi="仿宋" w:eastAsia="仿宋" w:cs="Times New Roman"/>
          <w:sz w:val="24"/>
          <w:szCs w:val="24"/>
        </w:rPr>
        <w:t>。</w:t>
      </w:r>
    </w:p>
    <w:p>
      <w:pPr>
        <w:pStyle w:val="3"/>
        <w:wordWrap/>
        <w:spacing w:beforeAutospacing="0" w:afterAutospacing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(2)</w:t>
      </w:r>
      <w:r>
        <w:rPr>
          <w:rFonts w:hint="eastAsia" w:ascii="仿宋" w:hAnsi="仿宋" w:eastAsia="仿宋" w:cs="Times New Roman"/>
          <w:sz w:val="24"/>
          <w:szCs w:val="24"/>
        </w:rPr>
        <w:t>小波准备按上图所示装置进行操作时，发现装置存在一处明显错误，该错误是</w:t>
      </w:r>
      <w:r>
        <w:rPr>
          <w:rFonts w:hint="eastAsia" w:ascii="仿宋" w:hAnsi="仿宋" w:eastAsia="仿宋" w:cs="Times New Roman"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                      </w:t>
      </w:r>
      <w:r>
        <w:rPr>
          <w:rFonts w:ascii="仿宋" w:hAnsi="仿宋" w:eastAsia="仿宋" w:cs="Times New Roman"/>
          <w:sz w:val="24"/>
          <w:szCs w:val="24"/>
        </w:rPr>
        <w:t xml:space="preserve"> </w:t>
      </w:r>
      <w:r>
        <w:rPr>
          <w:rFonts w:hint="eastAsia" w:ascii="仿宋" w:hAnsi="仿宋" w:eastAsia="仿宋" w:cs="Times New Roman"/>
          <w:sz w:val="24"/>
          <w:szCs w:val="24"/>
        </w:rPr>
        <w:t>。改正错误后，接下来的过滤操作可除去水样中的</w:t>
      </w:r>
      <w:r>
        <w:rPr>
          <w:rFonts w:hint="eastAsia" w:ascii="仿宋" w:hAnsi="仿宋" w:eastAsia="仿宋" w:cs="Times New Roman"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      </w:t>
      </w:r>
      <w:r>
        <w:rPr>
          <w:rFonts w:ascii="仿宋" w:hAnsi="仿宋" w:eastAsia="仿宋" w:cs="Times New Roman"/>
          <w:sz w:val="24"/>
          <w:szCs w:val="24"/>
        </w:rPr>
        <w:t xml:space="preserve"> (</w:t>
      </w:r>
      <w:r>
        <w:rPr>
          <w:rFonts w:hint="eastAsia" w:ascii="仿宋" w:hAnsi="仿宋" w:eastAsia="仿宋" w:cs="Times New Roman"/>
          <w:sz w:val="24"/>
          <w:szCs w:val="24"/>
        </w:rPr>
        <w:t>填“可溶性”或“不溶性”</w:t>
      </w:r>
      <w:r>
        <w:rPr>
          <w:rFonts w:ascii="仿宋" w:hAnsi="仿宋" w:eastAsia="仿宋" w:cs="Times New Roman"/>
          <w:sz w:val="24"/>
          <w:szCs w:val="24"/>
        </w:rPr>
        <w:t>)</w:t>
      </w:r>
      <w:r>
        <w:rPr>
          <w:rFonts w:hint="eastAsia" w:ascii="仿宋" w:hAnsi="仿宋" w:eastAsia="仿宋" w:cs="Times New Roman"/>
          <w:sz w:val="24"/>
          <w:szCs w:val="24"/>
        </w:rPr>
        <w:t>杂质。</w:t>
      </w:r>
    </w:p>
    <w:p>
      <w:pPr>
        <w:wordWrap/>
        <w:spacing w:beforeAutospacing="0" w:afterAutospacing="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(3)</w:t>
      </w:r>
      <w:r>
        <w:rPr>
          <w:rFonts w:hint="eastAsia" w:ascii="仿宋" w:hAnsi="仿宋" w:eastAsia="仿宋"/>
          <w:sz w:val="24"/>
          <w:szCs w:val="24"/>
        </w:rPr>
        <w:t>小波将浑浊的水样过滤后，得到的水仍浑浊，其原因可能是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/>
          <w:sz w:val="24"/>
          <w:szCs w:val="24"/>
        </w:rPr>
        <w:t xml:space="preserve"> </w:t>
      </w:r>
    </w:p>
    <w:p>
      <w:pPr>
        <w:wordWrap/>
        <w:spacing w:beforeAutospacing="0" w:afterAutospacing="0"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</w:t>
      </w:r>
      <w:r>
        <w:rPr>
          <w:rFonts w:hint="eastAsia" w:ascii="仿宋" w:hAnsi="仿宋" w:eastAsia="仿宋"/>
          <w:sz w:val="24"/>
          <w:szCs w:val="24"/>
        </w:rPr>
        <w:t>写出一点即可</w:t>
      </w:r>
      <w:r>
        <w:rPr>
          <w:rFonts w:ascii="仿宋" w:hAnsi="仿宋" w:eastAsia="仿宋"/>
          <w:sz w:val="24"/>
          <w:szCs w:val="24"/>
        </w:rPr>
        <w:t>)</w:t>
      </w:r>
      <w:r>
        <w:rPr>
          <w:rFonts w:hint="eastAsia" w:ascii="仿宋" w:hAnsi="仿宋" w:eastAsia="仿宋"/>
          <w:sz w:val="24"/>
          <w:szCs w:val="24"/>
        </w:rPr>
        <w:t>，然后小波进行了有效处理，使水样变得澄清透明。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15、（8分）</w:t>
      </w:r>
      <w:r>
        <w:rPr>
          <w:rFonts w:ascii="仿宋" w:hAnsi="仿宋" w:eastAsia="仿宋"/>
          <w:sz w:val="24"/>
          <w:szCs w:val="24"/>
        </w:rPr>
        <w:t>下图中的①和</w:t>
      </w:r>
      <w:r>
        <w:rPr>
          <w:rFonts w:hint="eastAsia" w:ascii="仿宋" w:hAnsi="仿宋" w:eastAsia="仿宋"/>
          <w:sz w:val="24"/>
          <w:szCs w:val="24"/>
        </w:rPr>
        <w:t>②依次是硅元素和钙元素在元素周期表中的信息，</w:t>
      </w:r>
      <w:r>
        <w:rPr>
          <w:rFonts w:ascii="仿宋" w:hAnsi="仿宋" w:eastAsia="仿宋"/>
          <w:sz w:val="24"/>
          <w:szCs w:val="24"/>
        </w:rPr>
        <w:t>A、B、C、D是四种粒子的结构示意图。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pict>
          <v:shape id="_x0000_i1031" o:spt="75" type="#_x0000_t75" style="height:59pt;width:118.5pt;" filled="f" o:preferrelative="t" stroked="f" coordsize="21600,21600">
            <v:path/>
            <v:fill on="f" focussize="0,0"/>
            <v:stroke on="f" joinstyle="miter"/>
            <v:imagedata r:id="rId31" r:href="rId32" o:title=""/>
            <o:lock v:ext="edit" aspectratio="t"/>
            <w10:wrap type="none"/>
            <w10:anchorlock/>
          </v:shape>
        </w:pic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pict>
          <v:shape id="_x0000_i1032" o:spt="75" type="#_x0000_t75" style="height:43.5pt;width:155.5pt;" filled="f" o:preferrelative="t" stroked="f" coordsize="21600,21600">
            <v:path/>
            <v:fill on="f" focussize="0,0"/>
            <v:stroke on="f" joinstyle="miter"/>
            <v:imagedata r:id="rId33" r:href="rId34" o:title=""/>
            <o:lock v:ext="edit" aspectratio="t"/>
            <w10:wrap type="none"/>
            <w10:anchorlock/>
          </v:shape>
        </w:pic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(1)硅元素的原子序数为____  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钙元素的相对原子质量为____。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(2)A、B、C、D中属于金属元素的粒子是____</w:t>
      </w:r>
      <w:bookmarkStart w:id="4" w:name="_Hlk52094700"/>
      <w:r>
        <w:rPr>
          <w:rFonts w:ascii="仿宋" w:hAnsi="仿宋" w:eastAsia="仿宋"/>
          <w:sz w:val="24"/>
          <w:szCs w:val="24"/>
        </w:rPr>
        <w:t>(</w:t>
      </w:r>
      <w:r>
        <w:rPr>
          <w:rFonts w:hint="eastAsia" w:ascii="仿宋" w:hAnsi="仿宋" w:eastAsia="仿宋"/>
          <w:sz w:val="24"/>
          <w:szCs w:val="24"/>
        </w:rPr>
        <w:t>填元素符号</w:t>
      </w:r>
      <w:r>
        <w:rPr>
          <w:rFonts w:ascii="仿宋" w:hAnsi="仿宋" w:eastAsia="仿宋"/>
          <w:sz w:val="24"/>
          <w:szCs w:val="24"/>
        </w:rPr>
        <w:t>)</w:t>
      </w:r>
      <w:bookmarkEnd w:id="4"/>
      <w:r>
        <w:rPr>
          <w:rFonts w:hint="eastAsia" w:ascii="仿宋" w:hAnsi="仿宋" w:eastAsia="仿宋"/>
          <w:sz w:val="24"/>
          <w:szCs w:val="24"/>
        </w:rPr>
        <w:t>，该元素在元素周期表中位于第</w:t>
      </w:r>
      <w:r>
        <w:rPr>
          <w:rFonts w:ascii="仿宋" w:hAnsi="仿宋" w:eastAsia="仿宋"/>
          <w:sz w:val="24"/>
          <w:szCs w:val="24"/>
        </w:rPr>
        <w:t>____</w:t>
      </w:r>
      <w:r>
        <w:rPr>
          <w:rFonts w:hint="eastAsia" w:ascii="仿宋" w:hAnsi="仿宋" w:eastAsia="仿宋"/>
          <w:sz w:val="24"/>
          <w:szCs w:val="24"/>
        </w:rPr>
        <w:t>周期，在化学反应中它容易</w:t>
      </w:r>
      <w:r>
        <w:rPr>
          <w:rFonts w:ascii="仿宋" w:hAnsi="仿宋" w:eastAsia="仿宋"/>
          <w:sz w:val="24"/>
          <w:szCs w:val="24"/>
        </w:rPr>
        <w:t>____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填“得到”或“失去”）电子</w:t>
      </w:r>
      <w:r>
        <w:rPr>
          <w:rFonts w:hint="eastAsia" w:ascii="仿宋" w:hAnsi="仿宋" w:eastAsia="仿宋"/>
          <w:sz w:val="24"/>
          <w:szCs w:val="24"/>
        </w:rPr>
        <w:t>；</w:t>
      </w:r>
      <w:r>
        <w:rPr>
          <w:rFonts w:ascii="仿宋" w:hAnsi="仿宋" w:eastAsia="仿宋"/>
          <w:sz w:val="24"/>
          <w:szCs w:val="24"/>
        </w:rPr>
        <w:t>化学性质相似的是</w:t>
      </w:r>
      <w:bookmarkStart w:id="5" w:name="_Hlk52094546"/>
      <w:r>
        <w:rPr>
          <w:rFonts w:ascii="仿宋" w:hAnsi="仿宋" w:eastAsia="仿宋"/>
          <w:sz w:val="24"/>
          <w:szCs w:val="24"/>
        </w:rPr>
        <w:t>____</w:t>
      </w:r>
      <w:bookmarkEnd w:id="5"/>
      <w:r>
        <w:rPr>
          <w:rFonts w:ascii="仿宋" w:hAnsi="仿宋" w:eastAsia="仿宋"/>
          <w:sz w:val="24"/>
          <w:szCs w:val="24"/>
        </w:rPr>
        <w:t>(填字母)。</w:t>
      </w:r>
    </w:p>
    <w:p>
      <w:pPr>
        <w:wordWrap/>
        <w:spacing w:beforeAutospacing="0" w:afterAutospacing="0"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(3)</w:t>
      </w:r>
      <w:r>
        <w:rPr>
          <w:rFonts w:hint="eastAsia" w:ascii="仿宋" w:hAnsi="仿宋" w:eastAsia="仿宋"/>
          <w:i/>
          <w:sz w:val="24"/>
          <w:szCs w:val="24"/>
        </w:rPr>
        <w:t>a</w:t>
      </w:r>
      <w:r>
        <w:rPr>
          <w:rFonts w:ascii="仿宋" w:hAnsi="仿宋" w:eastAsia="仿宋"/>
          <w:sz w:val="24"/>
          <w:szCs w:val="24"/>
        </w:rPr>
        <w:t>的数值可以是____。(</w:t>
      </w:r>
      <w:r>
        <w:rPr>
          <w:rFonts w:hint="eastAsia" w:ascii="仿宋" w:hAnsi="仿宋" w:eastAsia="仿宋"/>
          <w:sz w:val="24"/>
          <w:szCs w:val="24"/>
        </w:rPr>
        <w:t>2分</w:t>
      </w:r>
      <w:r>
        <w:rPr>
          <w:rFonts w:ascii="仿宋" w:hAnsi="仿宋" w:eastAsia="仿宋"/>
          <w:sz w:val="24"/>
          <w:szCs w:val="24"/>
        </w:rPr>
        <w:t>)</w:t>
      </w:r>
    </w:p>
    <w:p>
      <w:pPr>
        <w:wordWrap/>
        <w:spacing w:beforeAutospacing="0" w:afterAutospacing="0" w:line="360" w:lineRule="auto"/>
        <w:ind w:left="718" w:leftChars="341" w:hanging="2"/>
        <w:jc w:val="center"/>
        <w:rPr>
          <w:rFonts w:ascii="Times New Roman" w:hAnsi="Times New Roman"/>
          <w:bCs/>
          <w:spacing w:val="20"/>
          <w:sz w:val="30"/>
          <w:szCs w:val="30"/>
        </w:rPr>
      </w:pPr>
      <w:bookmarkStart w:id="20" w:name="_GoBack"/>
      <w:bookmarkEnd w:id="20"/>
      <w:r>
        <w:rPr>
          <w:rFonts w:hint="eastAsia" w:ascii="Times New Roman" w:hAnsi="Times New Roman"/>
          <w:bCs/>
          <w:spacing w:val="20"/>
          <w:sz w:val="30"/>
          <w:szCs w:val="30"/>
        </w:rPr>
        <w:t>九年级阶段性测试</w:t>
      </w:r>
    </w:p>
    <w:p>
      <w:pPr>
        <w:wordWrap/>
        <w:spacing w:beforeAutospacing="0" w:afterAutospacing="0" w:line="360" w:lineRule="auto"/>
        <w:ind w:left="718" w:leftChars="341" w:hanging="2"/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化学 答 题 纸</w:t>
      </w:r>
    </w:p>
    <w:p>
      <w:pPr>
        <w:wordWrap/>
        <w:spacing w:beforeAutospacing="0" w:afterAutospacing="0" w:line="360" w:lineRule="auto"/>
        <w:ind w:left="718" w:leftChars="341" w:hanging="2"/>
        <w:jc w:val="right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2020</w:t>
      </w:r>
      <w:r>
        <w:rPr>
          <w:rFonts w:hint="eastAsia" w:ascii="Times New Roman" w:hAnsi="Times New Roman"/>
          <w:bCs/>
          <w:sz w:val="30"/>
          <w:szCs w:val="30"/>
        </w:rPr>
        <w:t>．</w:t>
      </w:r>
      <w:r>
        <w:rPr>
          <w:rFonts w:ascii="Times New Roman" w:hAnsi="Times New Roman"/>
          <w:bCs/>
          <w:sz w:val="30"/>
          <w:szCs w:val="30"/>
        </w:rPr>
        <w:t>10</w:t>
      </w:r>
    </w:p>
    <w:p>
      <w:pPr>
        <w:wordWrap/>
        <w:spacing w:beforeAutospacing="0" w:afterAutospacing="0" w:line="360" w:lineRule="auto"/>
        <w:ind w:left="718" w:leftChars="341" w:hanging="2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第</w:t>
      </w:r>
      <w:r>
        <w:rPr>
          <w:rFonts w:ascii="宋体" w:hAnsi="宋体"/>
          <w:b/>
          <w:szCs w:val="21"/>
        </w:rPr>
        <w:t>Ⅰ</w:t>
      </w:r>
      <w:r>
        <w:rPr>
          <w:rFonts w:ascii="Times New Roman" w:hAnsi="Times New Roman"/>
          <w:b/>
          <w:szCs w:val="21"/>
        </w:rPr>
        <w:t>卷</w:t>
      </w:r>
      <w:r>
        <w:rPr>
          <w:rFonts w:ascii="Times New Roman" w:hAnsi="Times New Roman"/>
          <w:szCs w:val="21"/>
        </w:rPr>
        <w:t xml:space="preserve">  (选择题  共20分)</w:t>
      </w:r>
    </w:p>
    <w:p>
      <w:pPr>
        <w:wordWrap/>
        <w:spacing w:beforeAutospacing="0" w:afterAutospacing="0" w:line="360" w:lineRule="auto"/>
        <w:ind w:left="718" w:leftChars="341" w:hanging="2"/>
        <w:jc w:val="center"/>
        <w:rPr>
          <w:rFonts w:ascii="Times New Roman" w:hAnsi="Times New Roman"/>
          <w:sz w:val="18"/>
          <w:szCs w:val="18"/>
        </w:rPr>
      </w:pPr>
    </w:p>
    <w:p>
      <w:pPr>
        <w:wordWrap/>
        <w:spacing w:beforeAutospacing="0" w:afterAutospacing="0" w:line="360" w:lineRule="auto"/>
        <w:ind w:left="718" w:leftChars="341" w:hanging="2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一、选择题：本大题共10小题，在每小题给出的四个选项中，只有一项是正确的，请把正确的选项选出来．每小题选对得2分，选错、不选或选出的答案超过一个均</w:t>
      </w:r>
      <w:r>
        <w:rPr>
          <w:rFonts w:hint="eastAsia" w:ascii="Times New Roman" w:hAnsi="Times New Roman"/>
          <w:b/>
          <w:szCs w:val="24"/>
        </w:rPr>
        <w:t>计</w:t>
      </w:r>
      <w:r>
        <w:rPr>
          <w:rFonts w:ascii="Times New Roman" w:hAnsi="Times New Roman"/>
          <w:b/>
          <w:szCs w:val="24"/>
        </w:rPr>
        <w:t>零分</w:t>
      </w:r>
      <w:r>
        <w:rPr>
          <w:rFonts w:hint="eastAsia" w:ascii="Times New Roman" w:hAnsi="Times New Roman"/>
          <w:szCs w:val="24"/>
        </w:rPr>
        <w:t>．</w:t>
      </w:r>
    </w:p>
    <w:p>
      <w:pPr>
        <w:wordWrap/>
        <w:spacing w:beforeAutospacing="0" w:afterAutospacing="0" w:line="360" w:lineRule="auto"/>
        <w:ind w:left="718" w:leftChars="341" w:hanging="2"/>
        <w:rPr>
          <w:rFonts w:ascii="Times New Roman" w:hAnsi="Times New Roman"/>
          <w:szCs w:val="24"/>
        </w:rPr>
      </w:pPr>
    </w:p>
    <w:tbl>
      <w:tblPr>
        <w:tblStyle w:val="8"/>
        <w:tblW w:w="7225" w:type="dxa"/>
        <w:tblInd w:w="8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593"/>
        <w:gridCol w:w="594"/>
        <w:gridCol w:w="594"/>
        <w:gridCol w:w="594"/>
        <w:gridCol w:w="594"/>
        <w:gridCol w:w="594"/>
        <w:gridCol w:w="594"/>
        <w:gridCol w:w="594"/>
        <w:gridCol w:w="594"/>
        <w:gridCol w:w="623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题号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ind w:left="210" w:hanging="210" w:hangingChars="10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答案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wordWrap/>
        <w:spacing w:beforeAutospacing="0" w:afterAutospacing="0" w:line="360" w:lineRule="auto"/>
        <w:ind w:left="901" w:leftChars="428" w:hanging="2"/>
        <w:rPr>
          <w:rFonts w:ascii="Times New Roman" w:hAnsi="Times New Roman"/>
          <w:szCs w:val="24"/>
        </w:rPr>
      </w:pPr>
    </w:p>
    <w:p>
      <w:pPr>
        <w:wordWrap/>
        <w:spacing w:beforeAutospacing="0" w:afterAutospacing="0" w:line="360" w:lineRule="auto"/>
        <w:ind w:firstLine="840" w:firstLineChars="400"/>
        <w:rPr>
          <w:rFonts w:ascii="宋体" w:hAnsi="宋体" w:cs="Courier New"/>
          <w:b/>
          <w:szCs w:val="21"/>
        </w:rPr>
      </w:pPr>
      <w:r>
        <w:rPr>
          <w:rFonts w:hint="eastAsia" w:ascii="Times New Roman" w:hAnsi="Times New Roman"/>
          <w:szCs w:val="21"/>
        </w:rPr>
        <w:t>二、填空题</w:t>
      </w:r>
      <w:r>
        <w:rPr>
          <w:rFonts w:hint="eastAsia" w:ascii="宋体" w:hAnsi="宋体" w:cs="Courier New"/>
          <w:b/>
          <w:szCs w:val="21"/>
        </w:rPr>
        <w:t>（</w:t>
      </w:r>
      <w:r>
        <w:rPr>
          <w:rFonts w:ascii="宋体" w:hAnsi="宋体" w:cs="Courier New"/>
          <w:b/>
          <w:szCs w:val="21"/>
        </w:rPr>
        <w:t>本大题共</w:t>
      </w:r>
      <w:r>
        <w:rPr>
          <w:rFonts w:ascii="宋体" w:hAnsi="宋体"/>
          <w:b/>
          <w:szCs w:val="21"/>
        </w:rPr>
        <w:t>5</w:t>
      </w:r>
      <w:r>
        <w:rPr>
          <w:rFonts w:ascii="宋体" w:hAnsi="宋体" w:cs="Courier New"/>
          <w:b/>
          <w:szCs w:val="21"/>
        </w:rPr>
        <w:t>小题，</w:t>
      </w:r>
      <w:r>
        <w:rPr>
          <w:rFonts w:hint="eastAsia" w:ascii="宋体" w:hAnsi="宋体" w:cs="Courier New"/>
          <w:b/>
          <w:szCs w:val="21"/>
        </w:rPr>
        <w:t>除特殊标记外，每空</w:t>
      </w:r>
      <w:r>
        <w:rPr>
          <w:rFonts w:ascii="宋体" w:hAnsi="宋体"/>
          <w:b/>
          <w:szCs w:val="21"/>
        </w:rPr>
        <w:t xml:space="preserve"> 1</w:t>
      </w:r>
      <w:r>
        <w:rPr>
          <w:rFonts w:ascii="宋体" w:hAnsi="宋体" w:cs="Courier New"/>
          <w:b/>
          <w:szCs w:val="21"/>
        </w:rPr>
        <w:t>分</w:t>
      </w:r>
      <w:r>
        <w:rPr>
          <w:rFonts w:hint="eastAsia" w:ascii="宋体" w:hAnsi="宋体" w:cs="Courier New"/>
          <w:b/>
          <w:szCs w:val="21"/>
        </w:rPr>
        <w:t>，满分</w:t>
      </w:r>
      <w:r>
        <w:rPr>
          <w:rFonts w:ascii="宋体" w:hAnsi="宋体"/>
          <w:b/>
          <w:szCs w:val="21"/>
        </w:rPr>
        <w:t>30</w:t>
      </w:r>
      <w:r>
        <w:rPr>
          <w:rFonts w:ascii="宋体" w:hAnsi="宋体" w:cs="Courier New"/>
          <w:b/>
          <w:szCs w:val="21"/>
        </w:rPr>
        <w:t>分</w:t>
      </w:r>
      <w:r>
        <w:rPr>
          <w:rFonts w:hint="eastAsia" w:ascii="宋体" w:hAnsi="宋体" w:cs="Courier New"/>
          <w:b/>
          <w:szCs w:val="21"/>
        </w:rPr>
        <w:t>。）</w:t>
      </w:r>
      <w:r>
        <w:rPr>
          <w:rFonts w:ascii="宋体" w:hAnsi="宋体" w:cs="Courier New"/>
          <w:b/>
          <w:szCs w:val="21"/>
        </w:rPr>
        <w:t xml:space="preserve"> </w:t>
      </w:r>
    </w:p>
    <w:p>
      <w:pPr>
        <w:wordWrap/>
        <w:spacing w:beforeAutospacing="0" w:afterAutospacing="0" w:line="360" w:lineRule="auto"/>
        <w:ind w:left="899" w:leftChars="428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1"/>
        </w:rPr>
        <w:t>1</w:t>
      </w:r>
      <w:bookmarkStart w:id="6" w:name="_Hlk51656637"/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、</w:t>
      </w:r>
      <w:bookmarkEnd w:id="6"/>
      <w:r>
        <w:rPr>
          <w:rFonts w:hint="eastAsia" w:ascii="宋体" w:hAnsi="宋体"/>
          <w:szCs w:val="21"/>
        </w:rPr>
        <w:t>（1）</w:t>
      </w:r>
      <w:r>
        <w:rPr>
          <w:rFonts w:hint="eastAsia" w:ascii="Times New Roman" w:hAnsi="Times New Roman"/>
          <w:szCs w:val="24"/>
          <w:u w:val="single"/>
        </w:rPr>
        <w:t xml:space="preserve">     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Times New Roman" w:hAnsi="Times New Roman"/>
          <w:szCs w:val="24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cs="宋体"/>
          <w:szCs w:val="21"/>
        </w:rPr>
        <w:t>）</w:t>
      </w:r>
      <w:bookmarkStart w:id="7" w:name="_Hlk52099261"/>
      <w:r>
        <w:rPr>
          <w:rFonts w:hint="eastAsia" w:ascii="Times New Roman" w:hAnsi="Times New Roman"/>
          <w:szCs w:val="24"/>
          <w:u w:val="single"/>
        </w:rPr>
        <w:t xml:space="preserve">       </w:t>
      </w:r>
      <w:bookmarkEnd w:id="7"/>
      <w:r>
        <w:rPr>
          <w:rFonts w:hint="eastAsia" w:ascii="宋体" w:hAnsi="宋体" w:cs="宋体"/>
          <w:szCs w:val="21"/>
        </w:rPr>
        <w:t xml:space="preserve"> </w:t>
      </w:r>
      <w:bookmarkStart w:id="8" w:name="_Hlk52099251"/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</w:t>
      </w:r>
      <w:bookmarkEnd w:id="8"/>
      <w:r>
        <w:rPr>
          <w:rFonts w:hint="eastAsia" w:ascii="Times New Roman" w:hAnsi="Times New Roman"/>
          <w:szCs w:val="24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Times New Roman" w:hAnsi="Times New Roman"/>
          <w:szCs w:val="24"/>
          <w:u w:val="single"/>
        </w:rPr>
        <w:t xml:space="preserve">          </w:t>
      </w:r>
    </w:p>
    <w:p>
      <w:pPr>
        <w:wordWrap/>
        <w:spacing w:beforeAutospacing="0" w:afterAutospacing="0" w:line="360" w:lineRule="auto"/>
        <w:ind w:left="899" w:leftChars="428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1</w:t>
      </w:r>
      <w:bookmarkStart w:id="9" w:name="_Hlk51656677"/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、</w:t>
      </w:r>
      <w:bookmarkEnd w:id="9"/>
      <w:r>
        <w:rPr>
          <w:rFonts w:hint="eastAsia" w:ascii="Times New Roman" w:hAnsi="Times New Roman"/>
          <w:szCs w:val="21"/>
        </w:rPr>
        <w:t>单质有</w:t>
      </w:r>
      <w:r>
        <w:rPr>
          <w:rFonts w:hint="eastAsia" w:ascii="Times New Roman" w:hAnsi="Times New Roman"/>
          <w:szCs w:val="24"/>
          <w:u w:val="single"/>
        </w:rPr>
        <w:t xml:space="preserve">   </w:t>
      </w:r>
      <w:r>
        <w:rPr>
          <w:rFonts w:ascii="Times New Roman" w:hAnsi="Times New Roman"/>
          <w:szCs w:val="24"/>
          <w:u w:val="single"/>
        </w:rPr>
        <w:t xml:space="preserve">    </w:t>
      </w:r>
      <w:r>
        <w:rPr>
          <w:rFonts w:hint="eastAsia" w:ascii="Times New Roman" w:hAnsi="Times New Roman"/>
          <w:szCs w:val="24"/>
          <w:u w:val="single"/>
        </w:rPr>
        <w:t xml:space="preserve">   </w:t>
      </w:r>
      <w:r>
        <w:rPr>
          <w:rFonts w:ascii="Times New Roman" w:hAnsi="Times New Roman"/>
          <w:szCs w:val="24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t>化合物有__________</w:t>
      </w:r>
      <w:r>
        <w:rPr>
          <w:rFonts w:hint="eastAsia" w:ascii="Times New Roman" w:hAnsi="Times New Roman"/>
          <w:szCs w:val="24"/>
          <w:u w:val="single"/>
        </w:rPr>
        <w:t xml:space="preserve">   </w:t>
      </w:r>
      <w:r>
        <w:rPr>
          <w:rFonts w:hint="eastAsia" w:ascii="宋体" w:hAnsi="宋体" w:cs="宋体"/>
          <w:szCs w:val="21"/>
        </w:rPr>
        <w:t>混合物__________</w:t>
      </w:r>
    </w:p>
    <w:p>
      <w:pPr>
        <w:wordWrap/>
        <w:spacing w:beforeAutospacing="0" w:afterAutospacing="0" w:line="360" w:lineRule="auto"/>
        <w:ind w:left="899" w:leftChars="428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1</w:t>
      </w:r>
      <w:bookmarkStart w:id="10" w:name="_Hlk51656589"/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宋体" w:hAnsi="宋体"/>
          <w:szCs w:val="21"/>
        </w:rPr>
        <w:t>（1）</w:t>
      </w:r>
      <w:bookmarkStart w:id="11" w:name="_Hlk52099326"/>
      <w:r>
        <w:rPr>
          <w:rFonts w:hint="eastAsia" w:ascii="宋体" w:hAnsi="宋体" w:cs="宋体"/>
          <w:szCs w:val="21"/>
        </w:rPr>
        <w:t>_________</w:t>
      </w:r>
      <w:r>
        <w:rPr>
          <w:rFonts w:ascii="宋体" w:hAnsi="宋体" w:cs="宋体"/>
          <w:szCs w:val="21"/>
        </w:rPr>
        <w:t xml:space="preserve">   </w:t>
      </w:r>
    </w:p>
    <w:p>
      <w:pPr>
        <w:wordWrap/>
        <w:spacing w:beforeAutospacing="0" w:afterAutospacing="0" w:line="360" w:lineRule="auto"/>
        <w:ind w:left="899" w:leftChars="428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    </w:t>
      </w:r>
      <w:bookmarkStart w:id="12" w:name="_Hlk52183846"/>
      <w:r>
        <w:rPr>
          <w:rFonts w:hint="eastAsia" w:ascii="Times New Roman" w:hAnsi="Times New Roman"/>
          <w:szCs w:val="24"/>
          <w:u w:val="single"/>
        </w:rPr>
        <w:t xml:space="preserve">   </w:t>
      </w:r>
      <w:r>
        <w:rPr>
          <w:rFonts w:ascii="Times New Roman" w:hAnsi="Times New Roman"/>
          <w:szCs w:val="24"/>
          <w:u w:val="single"/>
        </w:rPr>
        <w:t xml:space="preserve">    </w:t>
      </w:r>
      <w:r>
        <w:rPr>
          <w:rFonts w:hint="eastAsia" w:ascii="Times New Roman" w:hAnsi="Times New Roman"/>
          <w:szCs w:val="24"/>
          <w:u w:val="single"/>
        </w:rPr>
        <w:t xml:space="preserve">   </w:t>
      </w:r>
      <w:r>
        <w:rPr>
          <w:rFonts w:ascii="Times New Roman" w:hAnsi="Times New Roman"/>
          <w:szCs w:val="24"/>
          <w:u w:val="single"/>
        </w:rPr>
        <w:t xml:space="preserve">      </w:t>
      </w:r>
      <w:r>
        <w:rPr>
          <w:rFonts w:hint="eastAsia" w:ascii="Times New Roman" w:hAnsi="Times New Roman"/>
          <w:szCs w:val="24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_</w:t>
      </w:r>
      <w:bookmarkEnd w:id="11"/>
    </w:p>
    <w:bookmarkEnd w:id="12"/>
    <w:p>
      <w:pPr>
        <w:wordWrap/>
        <w:spacing w:beforeAutospacing="0" w:afterAutospacing="0" w:line="360" w:lineRule="auto"/>
        <w:ind w:firstLine="1575" w:firstLineChars="750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4"/>
          <w:u w:val="single"/>
        </w:rPr>
        <w:t xml:space="preserve">  </w:t>
      </w:r>
      <w:r>
        <w:rPr>
          <w:rFonts w:hint="eastAsia" w:ascii="Times New Roman" w:hAnsi="Times New Roman"/>
          <w:szCs w:val="24"/>
          <w:u w:val="single"/>
        </w:rPr>
        <w:t xml:space="preserve">   </w:t>
      </w:r>
      <w:r>
        <w:rPr>
          <w:rFonts w:ascii="Times New Roman" w:hAnsi="Times New Roman"/>
          <w:szCs w:val="24"/>
          <w:u w:val="single"/>
        </w:rPr>
        <w:t xml:space="preserve">    </w:t>
      </w:r>
      <w:r>
        <w:rPr>
          <w:rFonts w:hint="eastAsia" w:ascii="Times New Roman" w:hAnsi="Times New Roman"/>
          <w:szCs w:val="24"/>
          <w:u w:val="single"/>
        </w:rPr>
        <w:t xml:space="preserve">     </w:t>
      </w:r>
    </w:p>
    <w:p>
      <w:pPr>
        <w:wordWrap/>
        <w:spacing w:beforeAutospacing="0" w:afterAutospacing="0" w:line="360" w:lineRule="auto"/>
        <w:ind w:firstLine="1575" w:firstLineChars="750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4"/>
          <w:u w:val="single"/>
        </w:rPr>
        <w:t xml:space="preserve">   </w:t>
      </w:r>
      <w:r>
        <w:rPr>
          <w:rFonts w:ascii="Times New Roman" w:hAnsi="Times New Roman"/>
          <w:szCs w:val="24"/>
          <w:u w:val="single"/>
        </w:rPr>
        <w:t xml:space="preserve">        </w:t>
      </w:r>
      <w:r>
        <w:rPr>
          <w:rFonts w:hint="eastAsia" w:ascii="Times New Roman" w:hAnsi="Times New Roman"/>
          <w:szCs w:val="24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_</w:t>
      </w:r>
    </w:p>
    <w:p>
      <w:pPr>
        <w:wordWrap/>
        <w:spacing w:beforeAutospacing="0" w:afterAutospacing="0" w:line="360" w:lineRule="auto"/>
        <w:ind w:left="899" w:leftChars="428"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 w:cs="宋体"/>
          <w:szCs w:val="21"/>
        </w:rPr>
        <w:t>__________</w:t>
      </w:r>
    </w:p>
    <w:p>
      <w:pPr>
        <w:wordWrap/>
        <w:spacing w:beforeAutospacing="0" w:afterAutospacing="0" w:line="360" w:lineRule="auto"/>
        <w:ind w:left="899" w:leftChars="428"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3）</w:t>
      </w:r>
      <w:r>
        <w:rPr>
          <w:rFonts w:hint="eastAsia" w:ascii="宋体" w:hAnsi="宋体" w:cs="宋体"/>
          <w:szCs w:val="21"/>
        </w:rPr>
        <w:t>__________</w:t>
      </w:r>
    </w:p>
    <w:p>
      <w:pPr>
        <w:wordWrap/>
        <w:spacing w:beforeAutospacing="0" w:afterAutospacing="0" w:line="360" w:lineRule="auto"/>
        <w:ind w:left="899" w:leftChars="428" w:firstLine="315" w:firstLineChars="15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 w:cs="宋体"/>
          <w:szCs w:val="21"/>
        </w:rPr>
        <w:t>__________</w:t>
      </w:r>
      <w:bookmarkEnd w:id="10"/>
      <w:bookmarkStart w:id="13" w:name="_Hlk52099829"/>
      <w:r>
        <w:rPr>
          <w:rFonts w:hint="eastAsia" w:ascii="宋体" w:hAnsi="宋体" w:cs="宋体"/>
          <w:szCs w:val="21"/>
        </w:rPr>
        <w:t>（2分）</w:t>
      </w:r>
      <w:bookmarkEnd w:id="13"/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</w:t>
      </w:r>
    </w:p>
    <w:p>
      <w:pPr>
        <w:wordWrap/>
        <w:spacing w:beforeAutospacing="0" w:afterAutospacing="0" w:line="360" w:lineRule="auto"/>
        <w:ind w:left="899" w:leftChars="428" w:firstLine="315" w:firstLineChars="150"/>
        <w:rPr>
          <w:rFonts w:ascii="Times New Roman" w:hAnsi="Times New Roman"/>
          <w:szCs w:val="24"/>
          <w:u w:val="single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Times New Roman" w:hAnsi="Times New Roman"/>
          <w:szCs w:val="24"/>
          <w:u w:val="single"/>
        </w:rPr>
        <w:t xml:space="preserve">      </w:t>
      </w:r>
      <w:r>
        <w:rPr>
          <w:rFonts w:ascii="Times New Roman" w:hAnsi="Times New Roman"/>
          <w:szCs w:val="24"/>
          <w:u w:val="single"/>
        </w:rPr>
        <w:t xml:space="preserve">                                       </w:t>
      </w:r>
      <w:r>
        <w:rPr>
          <w:rFonts w:hint="eastAsia" w:ascii="Times New Roman" w:hAnsi="Times New Roman"/>
          <w:szCs w:val="24"/>
          <w:u w:val="single"/>
        </w:rPr>
        <w:t xml:space="preserve">    </w:t>
      </w:r>
      <w:r>
        <w:rPr>
          <w:rFonts w:ascii="Times New Roman" w:hAnsi="Times New Roman"/>
          <w:szCs w:val="24"/>
          <w:u w:val="single"/>
        </w:rPr>
        <w:t xml:space="preserve">     </w:t>
      </w:r>
      <w:r>
        <w:rPr>
          <w:rFonts w:hint="eastAsia" w:ascii="Times New Roman" w:hAnsi="Times New Roman"/>
          <w:szCs w:val="24"/>
          <w:u w:val="single"/>
        </w:rPr>
        <w:t xml:space="preserve">      </w:t>
      </w:r>
      <w:bookmarkStart w:id="14" w:name="_Hlk52099428"/>
    </w:p>
    <w:bookmarkEnd w:id="14"/>
    <w:p>
      <w:pPr>
        <w:wordWrap/>
        <w:spacing w:beforeAutospacing="0" w:afterAutospacing="0" w:line="360" w:lineRule="auto"/>
        <w:ind w:left="899" w:leftChars="428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1"/>
        </w:rPr>
        <w:t>14</w:t>
      </w:r>
      <w:r>
        <w:rPr>
          <w:rFonts w:hint="eastAsia" w:ascii="Times New Roman" w:hAnsi="Times New Roman"/>
          <w:szCs w:val="21"/>
        </w:rPr>
        <w:t>、</w:t>
      </w:r>
      <w:r>
        <w:rPr>
          <w:rFonts w:hint="eastAsia" w:ascii="宋体" w:hAnsi="宋体"/>
          <w:szCs w:val="21"/>
        </w:rPr>
        <w:t>（1）</w:t>
      </w:r>
      <w:bookmarkStart w:id="15" w:name="_Hlk52183579"/>
      <w:r>
        <w:rPr>
          <w:rFonts w:hint="eastAsia" w:ascii="Times New Roman" w:hAnsi="Times New Roman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_、</w:t>
      </w:r>
      <w:bookmarkEnd w:id="15"/>
      <w:r>
        <w:rPr>
          <w:rFonts w:hint="eastAsia" w:ascii="宋体" w:hAnsi="宋体" w:cs="宋体"/>
          <w:szCs w:val="21"/>
        </w:rPr>
        <w:t>_________</w:t>
      </w:r>
    </w:p>
    <w:p>
      <w:pPr>
        <w:wordWrap/>
        <w:spacing w:beforeAutospacing="0" w:afterAutospacing="0" w:line="360" w:lineRule="auto"/>
        <w:ind w:left="899" w:leftChars="428" w:firstLine="315" w:firstLineChars="150"/>
        <w:rPr>
          <w:rFonts w:ascii="Times New Roman" w:hAnsi="Times New Roman"/>
          <w:szCs w:val="24"/>
          <w:u w:val="single"/>
        </w:rPr>
      </w:pPr>
      <w:bookmarkStart w:id="16" w:name="_Hlk52099994"/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</w:t>
      </w:r>
      <w:bookmarkStart w:id="17" w:name="_Hlk52099920"/>
      <w:r>
        <w:rPr>
          <w:rFonts w:hint="eastAsia" w:ascii="Times New Roman" w:hAnsi="Times New Roman"/>
          <w:szCs w:val="24"/>
          <w:u w:val="single"/>
        </w:rPr>
        <w:t xml:space="preserve">      </w:t>
      </w:r>
      <w:r>
        <w:rPr>
          <w:rFonts w:ascii="Times New Roman" w:hAnsi="Times New Roman"/>
          <w:szCs w:val="24"/>
          <w:u w:val="single"/>
        </w:rPr>
        <w:t xml:space="preserve">                                       </w:t>
      </w:r>
      <w:r>
        <w:rPr>
          <w:rFonts w:hint="eastAsia" w:ascii="Times New Roman" w:hAnsi="Times New Roman"/>
          <w:szCs w:val="24"/>
          <w:u w:val="single"/>
        </w:rPr>
        <w:t xml:space="preserve">    </w:t>
      </w:r>
      <w:r>
        <w:rPr>
          <w:rFonts w:ascii="Times New Roman" w:hAnsi="Times New Roman"/>
          <w:szCs w:val="24"/>
          <w:u w:val="single"/>
        </w:rPr>
        <w:t xml:space="preserve">     </w:t>
      </w:r>
      <w:r>
        <w:rPr>
          <w:rFonts w:hint="eastAsia" w:ascii="Times New Roman" w:hAnsi="Times New Roman"/>
          <w:szCs w:val="24"/>
          <w:u w:val="single"/>
        </w:rPr>
        <w:t xml:space="preserve">          </w:t>
      </w:r>
    </w:p>
    <w:bookmarkEnd w:id="16"/>
    <w:bookmarkEnd w:id="17"/>
    <w:p>
      <w:pPr>
        <w:wordWrap/>
        <w:spacing w:beforeAutospacing="0" w:afterAutospacing="0" w:line="360" w:lineRule="auto"/>
        <w:ind w:left="899" w:leftChars="428" w:firstLine="210" w:firstLineChars="100"/>
        <w:rPr>
          <w:rFonts w:ascii="Times New Roman" w:hAnsi="Times New Roman"/>
          <w:szCs w:val="24"/>
          <w:u w:val="single"/>
        </w:rPr>
      </w:pP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Times New Roman" w:hAnsi="Times New Roman"/>
          <w:szCs w:val="24"/>
          <w:u w:val="single"/>
        </w:rPr>
        <w:t xml:space="preserve">      </w:t>
      </w:r>
      <w:r>
        <w:rPr>
          <w:rFonts w:ascii="Times New Roman" w:hAnsi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/>
          <w:szCs w:val="24"/>
          <w:u w:val="single"/>
        </w:rPr>
        <w:t xml:space="preserve">     </w:t>
      </w:r>
    </w:p>
    <w:p>
      <w:pPr>
        <w:wordWrap/>
        <w:spacing w:beforeAutospacing="0" w:afterAutospacing="0" w:line="360" w:lineRule="auto"/>
        <w:ind w:left="899" w:leftChars="428" w:firstLine="420" w:firstLineChars="200"/>
        <w:rPr>
          <w:rFonts w:ascii="Times New Roman" w:hAnsi="Times New Roman"/>
          <w:szCs w:val="24"/>
          <w:u w:val="single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Times New Roman" w:hAnsi="Times New Roman"/>
          <w:szCs w:val="24"/>
          <w:u w:val="single"/>
        </w:rPr>
        <w:t xml:space="preserve">      </w:t>
      </w:r>
      <w:r>
        <w:rPr>
          <w:rFonts w:ascii="Times New Roman" w:hAnsi="Times New Roman"/>
          <w:szCs w:val="24"/>
          <w:u w:val="single"/>
        </w:rPr>
        <w:t xml:space="preserve">                                       </w:t>
      </w:r>
      <w:r>
        <w:rPr>
          <w:rFonts w:hint="eastAsia" w:ascii="Times New Roman" w:hAnsi="Times New Roman"/>
          <w:szCs w:val="24"/>
          <w:u w:val="single"/>
        </w:rPr>
        <w:t xml:space="preserve">    </w:t>
      </w:r>
      <w:r>
        <w:rPr>
          <w:rFonts w:ascii="Times New Roman" w:hAnsi="Times New Roman"/>
          <w:szCs w:val="24"/>
          <w:u w:val="single"/>
        </w:rPr>
        <w:t xml:space="preserve">     </w:t>
      </w:r>
      <w:r>
        <w:rPr>
          <w:rFonts w:hint="eastAsia" w:ascii="Times New Roman" w:hAnsi="Times New Roman"/>
          <w:szCs w:val="24"/>
          <w:u w:val="single"/>
        </w:rPr>
        <w:t xml:space="preserve">          </w:t>
      </w:r>
    </w:p>
    <w:p>
      <w:pPr>
        <w:wordWrap/>
        <w:spacing w:beforeAutospacing="0" w:afterAutospacing="0" w:line="360" w:lineRule="auto"/>
        <w:ind w:left="899" w:leftChars="428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hint="eastAsia" w:ascii="宋体" w:hAnsi="宋体"/>
          <w:szCs w:val="21"/>
        </w:rPr>
        <w:t>、</w:t>
      </w:r>
      <w:bookmarkStart w:id="18" w:name="_Hlk51656326"/>
      <w:r>
        <w:rPr>
          <w:rFonts w:hint="eastAsia" w:ascii="宋体" w:hAnsi="宋体"/>
          <w:szCs w:val="21"/>
        </w:rPr>
        <w:t>（1</w:t>
      </w:r>
      <w:bookmarkEnd w:id="18"/>
      <w:r>
        <w:rPr>
          <w:rFonts w:ascii="宋体" w:hAnsi="宋体"/>
          <w:szCs w:val="21"/>
        </w:rPr>
        <w:t>）</w:t>
      </w:r>
      <w:r>
        <w:rPr>
          <w:rFonts w:hint="eastAsia" w:ascii="Times New Roman" w:hAnsi="Times New Roman"/>
          <w:szCs w:val="24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、_________</w:t>
      </w:r>
    </w:p>
    <w:p>
      <w:pPr>
        <w:wordWrap/>
        <w:spacing w:beforeAutospacing="0" w:afterAutospacing="0" w:line="360" w:lineRule="auto"/>
        <w:ind w:firstLine="1260" w:firstLineChars="600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 w:cs="宋体"/>
          <w:szCs w:val="21"/>
        </w:rPr>
        <w:t>__________、__________、</w:t>
      </w:r>
      <w:r>
        <w:rPr>
          <w:rFonts w:hint="eastAsia" w:ascii="Times New Roman" w:hAnsi="Times New Roman"/>
          <w:szCs w:val="24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Times New Roman" w:hAnsi="Times New Roman"/>
          <w:szCs w:val="24"/>
          <w:u w:val="single"/>
        </w:rPr>
        <w:t xml:space="preserve">             </w:t>
      </w:r>
    </w:p>
    <w:p>
      <w:pPr>
        <w:wordWrap/>
        <w:spacing w:beforeAutospacing="0" w:afterAutospacing="0" w:line="360" w:lineRule="auto"/>
        <w:ind w:firstLine="1260" w:firstLineChars="600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Times New Roman" w:hAnsi="Times New Roman"/>
          <w:szCs w:val="24"/>
          <w:u w:val="single"/>
        </w:rPr>
        <w:t xml:space="preserve">                 </w:t>
      </w:r>
      <w:r>
        <w:rPr>
          <w:rFonts w:ascii="Times New Roman" w:hAnsi="Times New Roman"/>
          <w:szCs w:val="24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（2分）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>
      <w:pPr>
        <w:spacing w:line="360" w:lineRule="auto"/>
        <w:ind w:left="718" w:leftChars="341" w:hanging="2"/>
        <w:jc w:val="center"/>
        <w:rPr>
          <w:rFonts w:ascii="Times New Roman" w:hAnsi="Times New Roman" w:eastAsia="宋体" w:cs="Times New Roman"/>
          <w:bCs/>
          <w:spacing w:val="20"/>
          <w:sz w:val="30"/>
          <w:szCs w:val="30"/>
        </w:rPr>
      </w:pPr>
      <w:r>
        <w:rPr>
          <w:rFonts w:ascii="宋体" w:hAnsi="Courier New" w:eastAsia="宋体" w:cs="Courier New"/>
          <w:b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-693420</wp:posOffset>
                </wp:positionV>
                <wp:extent cx="914400" cy="881634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816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840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hint="eastAsia"/>
                              </w:rPr>
                              <w:t>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</w:t>
                            </w:r>
                          </w:p>
                        </w:txbxContent>
                      </wps:txbx>
                      <wps:bodyPr rot="0" vert="vert270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95pt;margin-top:-54.6pt;height:694.2pt;width:72pt;z-index:251677696;mso-width-relative:page;mso-height-relative:page;" filled="f" stroked="f" coordsize="21600,21600" o:gfxdata="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fPmgNoAAAAMAQAADwAAAAAA&#10;AAABACAAAAAiAAAAZHJzL2Rvd25yZXYueG1sUEsBAhQAFAAAAAgAh07iQLqKPkLYAQAAfgMAAA4A&#10;AAAAAAAAAQAgAAAAKQEAAGRycy9lMm9Eb2MueG1sUEsFBgAAAAAGAAYAWQEAAHM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left="840" w:hanging="840" w:hangingChars="400"/>
                      </w:pPr>
                      <w:r>
                        <w:rPr>
                          <w:rFonts w:hint="eastAsia"/>
                        </w:rPr>
                        <w:t>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/>
                        </w:rPr>
                        <w:t>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</w:t>
                      </w:r>
                      <w:r>
                        <w:rPr>
                          <w:rFonts w:hint="eastAsia"/>
                        </w:rPr>
                        <w:t>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Cs/>
          <w:spacing w:val="2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-727710</wp:posOffset>
                </wp:positionV>
                <wp:extent cx="0" cy="9885045"/>
                <wp:effectExtent l="9525" t="0" r="9525" b="190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98850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.1pt;margin-top:-57.3pt;height:778.35pt;width:0pt;z-index:251673600;mso-width-relative:page;mso-height-relative:page;" filled="f" stroked="t" coordsize="21600,21600" o:gfxdata="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t4PWSdcAAAALAQAADwAAAAAAAAABACAAAAAiAAAA&#10;ZHJzL2Rvd25yZXYueG1sUEsBAhQAFAAAAAgAh07iQBqY4evPAQAAaQMAAA4AAAAAAAAAAQAgAAAA&#10;JgEAAGRycy9lMm9Eb2MueG1sUEsFBgAAAAAGAAYAWQEAAGc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宋体" w:cs="Times New Roman"/>
          <w:bCs/>
          <w:spacing w:val="2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-693420</wp:posOffset>
                </wp:positionV>
                <wp:extent cx="0" cy="9757410"/>
                <wp:effectExtent l="4445" t="0" r="14605" b="1524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574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pt;margin-top:-54.6pt;height:768.3pt;width:0pt;z-index:251675648;mso-width-relative:page;mso-height-relative:page;" filled="f" stroked="t" coordsize="21600,21600" o:gfxdata="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Ky8xbYAAAACwEAAA8AAAAAAAAAAQAgAAAAIgAAAGRycy9k&#10;b3ducmV2LnhtbFBLAQIUABQAAAAIAIdO4kB987coyQEAAF4DAAAOAAAAAAAAAAEAIAAAACc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宋体" w:cs="Times New Roman"/>
          <w:bCs/>
          <w:spacing w:val="20"/>
          <w:sz w:val="30"/>
          <w:szCs w:val="30"/>
        </w:rPr>
        <w:t>九年级阶段性测试</w:t>
      </w:r>
    </w:p>
    <w:p>
      <w:pPr>
        <w:spacing w:line="360" w:lineRule="auto"/>
        <w:ind w:left="718" w:leftChars="341" w:hanging="2"/>
        <w:jc w:val="center"/>
        <w:rPr>
          <w:rFonts w:ascii="Times New Roman" w:hAnsi="Times New Roman" w:eastAsia="宋体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bCs/>
          <w:sz w:val="44"/>
          <w:szCs w:val="44"/>
        </w:rPr>
        <w:t>化学 答 题 纸</w:t>
      </w:r>
    </w:p>
    <w:p>
      <w:pPr>
        <w:spacing w:line="360" w:lineRule="auto"/>
        <w:ind w:left="718" w:leftChars="341" w:hanging="2"/>
        <w:jc w:val="right"/>
        <w:rPr>
          <w:rFonts w:ascii="Times New Roman" w:hAnsi="Times New Roman" w:eastAsia="宋体" w:cs="Times New Roman"/>
          <w:bCs/>
          <w:sz w:val="30"/>
          <w:szCs w:val="30"/>
        </w:rPr>
      </w:pPr>
      <w:r>
        <w:rPr>
          <w:rFonts w:ascii="Times New Roman" w:hAnsi="Times New Roman" w:eastAsia="宋体" w:cs="Times New Roman"/>
          <w:bCs/>
          <w:sz w:val="30"/>
          <w:szCs w:val="30"/>
        </w:rPr>
        <w:t>2020</w:t>
      </w:r>
      <w:r>
        <w:rPr>
          <w:rFonts w:hint="eastAsia" w:ascii="Times New Roman" w:hAnsi="Times New Roman" w:eastAsia="宋体" w:cs="Times New Roman"/>
          <w:bCs/>
          <w:sz w:val="30"/>
          <w:szCs w:val="30"/>
        </w:rPr>
        <w:t>．</w:t>
      </w:r>
      <w:r>
        <w:rPr>
          <w:rFonts w:ascii="Times New Roman" w:hAnsi="Times New Roman" w:eastAsia="宋体" w:cs="Times New Roman"/>
          <w:bCs/>
          <w:sz w:val="30"/>
          <w:szCs w:val="30"/>
        </w:rPr>
        <w:t>10</w:t>
      </w:r>
    </w:p>
    <w:p>
      <w:pPr>
        <w:spacing w:line="26" w:lineRule="atLeast"/>
        <w:ind w:left="718" w:leftChars="341" w:hanging="2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第</w:t>
      </w:r>
      <w:r>
        <w:rPr>
          <w:rFonts w:ascii="宋体" w:hAnsi="宋体" w:eastAsia="宋体" w:cs="Times New Roman"/>
          <w:b/>
          <w:szCs w:val="21"/>
        </w:rPr>
        <w:t>Ⅰ</w:t>
      </w:r>
      <w:r>
        <w:rPr>
          <w:rFonts w:ascii="Times New Roman" w:hAnsi="Times New Roman" w:eastAsia="宋体" w:cs="Times New Roman"/>
          <w:b/>
          <w:szCs w:val="21"/>
        </w:rPr>
        <w:t>卷</w:t>
      </w:r>
      <w:r>
        <w:rPr>
          <w:rFonts w:ascii="Times New Roman" w:hAnsi="Times New Roman" w:eastAsia="宋体" w:cs="Times New Roman"/>
          <w:szCs w:val="21"/>
        </w:rPr>
        <w:t xml:space="preserve">  (选择题  共20分)</w:t>
      </w:r>
    </w:p>
    <w:p>
      <w:pPr>
        <w:spacing w:line="26" w:lineRule="atLeast"/>
        <w:ind w:left="718" w:leftChars="341" w:hanging="2"/>
        <w:jc w:val="center"/>
        <w:rPr>
          <w:rFonts w:ascii="Times New Roman" w:hAnsi="Times New Roman" w:eastAsia="宋体" w:cs="Times New Roman"/>
          <w:sz w:val="18"/>
          <w:szCs w:val="18"/>
        </w:rPr>
      </w:pPr>
    </w:p>
    <w:p>
      <w:pPr>
        <w:ind w:left="718" w:leftChars="341" w:hanging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b/>
          <w:szCs w:val="24"/>
        </w:rPr>
        <w:t>一、选择题：本大题共10小题，在每小题给出的四个选项中，只有一项是正确的，请把正确的选项选出来．每小题选对得2分，选错、不选或选出的答案超过一个均</w:t>
      </w:r>
      <w:r>
        <w:rPr>
          <w:rFonts w:hint="eastAsia" w:ascii="Times New Roman" w:hAnsi="Times New Roman" w:eastAsia="宋体" w:cs="Times New Roman"/>
          <w:b/>
          <w:szCs w:val="24"/>
        </w:rPr>
        <w:t>计</w:t>
      </w:r>
      <w:r>
        <w:rPr>
          <w:rFonts w:ascii="Times New Roman" w:hAnsi="Times New Roman" w:eastAsia="宋体" w:cs="Times New Roman"/>
          <w:b/>
          <w:szCs w:val="24"/>
        </w:rPr>
        <w:t>零分</w:t>
      </w:r>
      <w:r>
        <w:rPr>
          <w:rFonts w:hint="eastAsia" w:ascii="Times New Roman" w:hAnsi="Times New Roman" w:eastAsia="宋体" w:cs="Times New Roman"/>
          <w:szCs w:val="24"/>
        </w:rPr>
        <w:t>．</w:t>
      </w:r>
    </w:p>
    <w:p>
      <w:pPr>
        <w:ind w:left="718" w:leftChars="341" w:hanging="2"/>
        <w:rPr>
          <w:rFonts w:ascii="Times New Roman" w:hAnsi="Times New Roman" w:eastAsia="宋体" w:cs="Times New Roman"/>
          <w:szCs w:val="24"/>
        </w:rPr>
      </w:pPr>
    </w:p>
    <w:tbl>
      <w:tblPr>
        <w:tblStyle w:val="8"/>
        <w:tblW w:w="7225" w:type="dxa"/>
        <w:tblInd w:w="8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593"/>
        <w:gridCol w:w="594"/>
        <w:gridCol w:w="594"/>
        <w:gridCol w:w="594"/>
        <w:gridCol w:w="594"/>
        <w:gridCol w:w="594"/>
        <w:gridCol w:w="594"/>
        <w:gridCol w:w="594"/>
        <w:gridCol w:w="594"/>
        <w:gridCol w:w="623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题号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2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3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4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5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6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7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9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10" w:hanging="210" w:hangingChars="100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答案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C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D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B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A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B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B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D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C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C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B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</w:tbl>
    <w:p>
      <w:pPr>
        <w:ind w:left="901" w:leftChars="428" w:hanging="2"/>
        <w:rPr>
          <w:rFonts w:ascii="Times New Roman" w:hAnsi="Times New Roman" w:eastAsia="宋体" w:cs="Times New Roman"/>
          <w:szCs w:val="24"/>
        </w:rPr>
      </w:pPr>
    </w:p>
    <w:p>
      <w:pPr>
        <w:spacing w:line="288" w:lineRule="auto"/>
        <w:ind w:firstLine="840" w:firstLineChars="400"/>
        <w:rPr>
          <w:rFonts w:ascii="宋体" w:hAnsi="宋体" w:eastAsia="宋体" w:cs="Courier New"/>
          <w:b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二、填空题</w:t>
      </w:r>
      <w:r>
        <w:rPr>
          <w:rFonts w:hint="eastAsia" w:ascii="宋体" w:hAnsi="宋体" w:eastAsia="宋体" w:cs="Courier New"/>
          <w:b/>
          <w:szCs w:val="21"/>
        </w:rPr>
        <w:t>（</w:t>
      </w:r>
      <w:r>
        <w:rPr>
          <w:rFonts w:ascii="宋体" w:hAnsi="宋体" w:eastAsia="宋体" w:cs="Courier New"/>
          <w:b/>
          <w:szCs w:val="21"/>
        </w:rPr>
        <w:t>本大题共</w:t>
      </w:r>
      <w:r>
        <w:rPr>
          <w:rFonts w:ascii="宋体" w:hAnsi="宋体" w:eastAsia="宋体" w:cs="Times New Roman"/>
          <w:b/>
          <w:szCs w:val="21"/>
        </w:rPr>
        <w:t>5</w:t>
      </w:r>
      <w:r>
        <w:rPr>
          <w:rFonts w:ascii="宋体" w:hAnsi="宋体" w:eastAsia="宋体" w:cs="Courier New"/>
          <w:b/>
          <w:szCs w:val="21"/>
        </w:rPr>
        <w:t>小题，</w:t>
      </w:r>
      <w:r>
        <w:rPr>
          <w:rFonts w:hint="eastAsia" w:ascii="宋体" w:hAnsi="宋体" w:eastAsia="宋体" w:cs="Courier New"/>
          <w:b/>
          <w:szCs w:val="21"/>
        </w:rPr>
        <w:t>除特殊标记外，每空</w:t>
      </w:r>
      <w:r>
        <w:rPr>
          <w:rFonts w:ascii="宋体" w:hAnsi="宋体" w:eastAsia="宋体" w:cs="Times New Roman"/>
          <w:b/>
          <w:szCs w:val="21"/>
        </w:rPr>
        <w:t xml:space="preserve"> 1</w:t>
      </w:r>
      <w:r>
        <w:rPr>
          <w:rFonts w:ascii="宋体" w:hAnsi="宋体" w:eastAsia="宋体" w:cs="Courier New"/>
          <w:b/>
          <w:szCs w:val="21"/>
        </w:rPr>
        <w:t>分</w:t>
      </w:r>
      <w:r>
        <w:rPr>
          <w:rFonts w:hint="eastAsia" w:ascii="宋体" w:hAnsi="宋体" w:eastAsia="宋体" w:cs="Courier New"/>
          <w:b/>
          <w:szCs w:val="21"/>
        </w:rPr>
        <w:t>，满分</w:t>
      </w:r>
      <w:r>
        <w:rPr>
          <w:rFonts w:ascii="宋体" w:hAnsi="宋体" w:eastAsia="宋体" w:cs="Times New Roman"/>
          <w:b/>
          <w:szCs w:val="21"/>
        </w:rPr>
        <w:t>30</w:t>
      </w:r>
      <w:r>
        <w:rPr>
          <w:rFonts w:ascii="宋体" w:hAnsi="宋体" w:eastAsia="宋体" w:cs="Courier New"/>
          <w:b/>
          <w:szCs w:val="21"/>
        </w:rPr>
        <w:t>分</w:t>
      </w:r>
      <w:r>
        <w:rPr>
          <w:rFonts w:hint="eastAsia" w:ascii="宋体" w:hAnsi="宋体" w:eastAsia="宋体" w:cs="Courier New"/>
          <w:b/>
          <w:szCs w:val="21"/>
        </w:rPr>
        <w:t>。）</w:t>
      </w:r>
      <w:r>
        <w:rPr>
          <w:rFonts w:ascii="宋体" w:hAnsi="宋体" w:eastAsia="宋体" w:cs="Courier New"/>
          <w:b/>
          <w:szCs w:val="21"/>
        </w:rPr>
        <w:t xml:space="preserve"> </w:t>
      </w:r>
    </w:p>
    <w:p>
      <w:pPr>
        <w:spacing w:line="360" w:lineRule="auto"/>
        <w:ind w:left="899" w:leftChars="428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1"/>
        </w:rPr>
        <w:t>11</w: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</w:rPr>
        <w:t>（1）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酒精灯  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集气瓶   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</w:t>
      </w:r>
      <w:r>
        <w:rPr>
          <w:rFonts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szCs w:val="21"/>
          <w:u w:val="single"/>
        </w:rPr>
        <w:t>量筒(写出量筒即得分，不写胶头滴管不扣分，因为题中没给这个选项）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烧杯 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坩埚钳    </w:t>
      </w:r>
      <w:r>
        <w:rPr>
          <w:rFonts w:hint="eastAsia" w:ascii="Times New Roman" w:hAnsi="Times New Roman" w:eastAsia="宋体" w:cs="Times New Roman"/>
          <w:szCs w:val="24"/>
        </w:rPr>
        <w:t>（有错别字不得分）</w:t>
      </w:r>
    </w:p>
    <w:p>
      <w:pPr>
        <w:spacing w:line="360" w:lineRule="auto"/>
        <w:ind w:left="899" w:leftChars="428"/>
        <w:rPr>
          <w:rFonts w:ascii="Times New Roman" w:hAnsi="Times New Roman" w:eastAsia="宋体" w:cs="Times New Roman"/>
          <w:szCs w:val="24"/>
          <w:u w:val="single"/>
        </w:rPr>
      </w:pPr>
      <w:r>
        <w:rPr>
          <w:rFonts w:ascii="Times New Roman" w:hAnsi="Times New Roman" w:eastAsia="宋体" w:cs="Times New Roman"/>
          <w:szCs w:val="21"/>
        </w:rPr>
        <w:t>12</w:t>
      </w:r>
      <w:r>
        <w:rPr>
          <w:rFonts w:hint="eastAsia" w:ascii="Times New Roman" w:hAnsi="Times New Roman" w:eastAsia="宋体" w:cs="Times New Roman"/>
          <w:szCs w:val="21"/>
        </w:rPr>
        <w:t>、单质有</w:t>
      </w:r>
      <w:r>
        <w:rPr>
          <w:rFonts w:ascii="宋体" w:hAnsi="宋体" w:eastAsia="宋体" w:cs="宋体"/>
          <w:szCs w:val="21"/>
          <w:u w:val="single"/>
        </w:rPr>
        <w:t xml:space="preserve">①  </w:t>
      </w:r>
      <w:r>
        <w:rPr>
          <w:rFonts w:hint="eastAsia" w:ascii="宋体" w:hAnsi="宋体" w:eastAsia="宋体" w:cs="宋体"/>
          <w:szCs w:val="21"/>
        </w:rPr>
        <w:t xml:space="preserve">化合物有 </w:t>
      </w:r>
      <w:r>
        <w:rPr>
          <w:rFonts w:ascii="宋体" w:hAnsi="宋体" w:eastAsia="宋体" w:cs="宋体"/>
          <w:szCs w:val="21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②④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混合物</w:t>
      </w:r>
      <w:r>
        <w:rPr>
          <w:rFonts w:hint="eastAsia" w:ascii="宋体" w:hAnsi="宋体" w:eastAsia="宋体" w:cs="宋体"/>
          <w:szCs w:val="21"/>
          <w:u w:val="single"/>
        </w:rPr>
        <w:t xml:space="preserve"> </w:t>
      </w:r>
      <w:r>
        <w:rPr>
          <w:rFonts w:ascii="宋体" w:hAnsi="宋体" w:eastAsia="宋体" w:cs="宋体"/>
          <w:szCs w:val="21"/>
          <w:u w:val="single"/>
        </w:rPr>
        <w:t>③⑤</w:t>
      </w:r>
    </w:p>
    <w:p>
      <w:pPr>
        <w:spacing w:line="360" w:lineRule="auto"/>
        <w:ind w:left="899" w:leftChars="428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13</w: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</w:rPr>
        <w:t>（1）</w:t>
      </w:r>
      <w:r>
        <w:rPr>
          <w:rFonts w:ascii="宋体" w:hAnsi="宋体" w:eastAsia="宋体" w:cs="宋体"/>
          <w:szCs w:val="21"/>
          <w:u w:val="single"/>
        </w:rPr>
        <w:t>2</w:t>
      </w:r>
      <w:r>
        <w:rPr>
          <w:rFonts w:hint="eastAsia" w:ascii="宋体" w:hAnsi="宋体" w:eastAsia="宋体" w:cs="宋体"/>
          <w:szCs w:val="21"/>
          <w:u w:val="single"/>
        </w:rPr>
        <w:t>:</w:t>
      </w:r>
      <w:r>
        <w:rPr>
          <w:rFonts w:ascii="宋体" w:hAnsi="宋体" w:eastAsia="宋体" w:cs="宋体"/>
          <w:szCs w:val="21"/>
          <w:u w:val="single"/>
        </w:rPr>
        <w:t>1</w:t>
      </w:r>
      <w:r>
        <w:rPr>
          <w:rFonts w:hint="eastAsia" w:ascii="宋体" w:hAnsi="宋体" w:eastAsia="宋体" w:cs="宋体"/>
          <w:szCs w:val="21"/>
        </w:rPr>
        <w:t>____、</w:t>
      </w:r>
    </w:p>
    <w:p>
      <w:pPr>
        <w:spacing w:line="360" w:lineRule="auto"/>
        <w:rPr>
          <w:u w:val="single"/>
        </w:rPr>
      </w:pP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 xml:space="preserve">            </w:t>
      </w:r>
      <w:r>
        <w:rPr>
          <w:rFonts w:hAnsi="宋体"/>
          <w:u w:val="single"/>
        </w:rPr>
        <w:t>水</w:t>
      </w:r>
      <w:r>
        <w:rPr>
          <w:u w:val="single"/>
        </w:rPr>
        <w:drawing>
          <wp:inline distT="0" distB="0" distL="0" distR="0">
            <wp:extent cx="259080" cy="215900"/>
            <wp:effectExtent l="0" t="0" r="7620" b="1270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u w:val="single"/>
        </w:rPr>
        <w:t>氢气</w:t>
      </w:r>
      <w:r>
        <w:rPr>
          <w:u w:val="single"/>
        </w:rPr>
        <w:t>+</w:t>
      </w:r>
      <w:r>
        <w:rPr>
          <w:rFonts w:hAnsi="宋体"/>
          <w:u w:val="single"/>
        </w:rPr>
        <w:t>氧气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、</w:t>
      </w:r>
      <w:r>
        <w:t xml:space="preserve">   </w:t>
      </w:r>
      <w:r>
        <w:rPr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  <w:u w:val="single"/>
        </w:rPr>
        <w:t xml:space="preserve">分解 </w:t>
      </w:r>
      <w:r>
        <w:rPr>
          <w:rFonts w:ascii="宋体" w:hAnsi="宋体" w:eastAsia="宋体" w:cs="宋体"/>
          <w:szCs w:val="21"/>
          <w:u w:val="single"/>
        </w:rPr>
        <w:t xml:space="preserve"> </w:t>
      </w:r>
      <w:r>
        <w:rPr>
          <w:rFonts w:ascii="宋体" w:hAnsi="宋体" w:eastAsia="宋体" w:cs="宋体"/>
          <w:szCs w:val="21"/>
        </w:rPr>
        <w:t xml:space="preserve">   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szCs w:val="21"/>
          <w:u w:val="single"/>
        </w:rPr>
        <w:t>氢元素和氧元素</w:t>
      </w:r>
    </w:p>
    <w:p>
      <w:pPr>
        <w:spacing w:line="360" w:lineRule="auto"/>
        <w:ind w:left="899" w:leftChars="428" w:firstLine="315" w:firstLineChars="150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宋体"/>
          <w:szCs w:val="21"/>
          <w:u w:val="single"/>
        </w:rPr>
        <w:t>肥皂水</w:t>
      </w:r>
    </w:p>
    <w:p>
      <w:pPr>
        <w:spacing w:line="360" w:lineRule="auto"/>
        <w:ind w:left="899" w:leftChars="428" w:firstLine="315" w:firstLineChars="150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3）</w:t>
      </w:r>
      <w:r>
        <w:rPr>
          <w:rFonts w:hint="eastAsia" w:ascii="宋体" w:hAnsi="宋体" w:eastAsia="宋体" w:cs="Times New Roman"/>
          <w:szCs w:val="21"/>
          <w:u w:val="single"/>
        </w:rPr>
        <w:t>D</w:t>
      </w:r>
    </w:p>
    <w:p>
      <w:pPr>
        <w:spacing w:line="360" w:lineRule="auto"/>
        <w:ind w:left="899" w:leftChars="428" w:firstLine="315" w:firstLineChars="150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ascii="宋体" w:hAnsi="宋体" w:eastAsia="宋体" w:cs="宋体"/>
          <w:szCs w:val="21"/>
          <w:u w:val="single"/>
        </w:rPr>
        <w:t>AB</w:t>
      </w:r>
      <w:r>
        <w:rPr>
          <w:rFonts w:hint="eastAsia" w:ascii="宋体" w:hAnsi="宋体" w:eastAsia="宋体" w:cs="宋体"/>
          <w:szCs w:val="21"/>
        </w:rPr>
        <w:t xml:space="preserve">（2分，写出一个得1分，错选不得分） </w:t>
      </w:r>
      <w:r>
        <w:rPr>
          <w:rFonts w:ascii="宋体" w:hAnsi="宋体" w:eastAsia="宋体" w:cs="宋体"/>
          <w:szCs w:val="21"/>
        </w:rPr>
        <w:t xml:space="preserve">       </w:t>
      </w:r>
    </w:p>
    <w:p>
      <w:pPr>
        <w:spacing w:line="360" w:lineRule="auto"/>
        <w:ind w:left="899" w:leftChars="428" w:firstLine="315" w:firstLineChars="150"/>
        <w:rPr>
          <w:rFonts w:ascii="Times New Roman" w:hAnsi="Times New Roman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用淘米水浇花，洗菜水浇花，洗衣服水冲马桶，（写出一条且合理即可）   </w:t>
      </w:r>
      <w:r>
        <w:rPr>
          <w:rFonts w:ascii="Times New Roman" w:hAnsi="Times New Roman" w:eastAsia="宋体" w:cs="Times New Roman"/>
          <w:szCs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</w:p>
    <w:p>
      <w:pPr>
        <w:spacing w:line="360" w:lineRule="auto"/>
        <w:ind w:left="899" w:leftChars="428"/>
        <w:rPr>
          <w:rFonts w:ascii="Times New Roman" w:hAnsi="Times New Roman" w:eastAsia="宋体" w:cs="Times New Roman"/>
          <w:szCs w:val="24"/>
          <w:u w:val="single"/>
        </w:rPr>
      </w:pPr>
      <w:r>
        <w:rPr>
          <w:rFonts w:ascii="Times New Roman" w:hAnsi="Times New Roman" w:eastAsia="宋体" w:cs="Times New Roman"/>
          <w:szCs w:val="21"/>
        </w:rPr>
        <w:t>14</w: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</w:rPr>
        <w:t>（1）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漏斗         </w:t>
      </w:r>
      <w:r>
        <w:rPr>
          <w:rFonts w:hint="eastAsia" w:ascii="宋体" w:hAnsi="宋体" w:eastAsia="宋体" w:cs="宋体"/>
          <w:szCs w:val="21"/>
        </w:rPr>
        <w:t>_、</w:t>
      </w:r>
      <w:r>
        <w:rPr>
          <w:rFonts w:hint="eastAsia" w:ascii="宋体" w:hAnsi="宋体" w:eastAsia="宋体" w:cs="宋体"/>
          <w:szCs w:val="21"/>
          <w:u w:val="single"/>
        </w:rPr>
        <w:t xml:space="preserve">引流 </w:t>
      </w:r>
      <w:r>
        <w:rPr>
          <w:rFonts w:ascii="宋体" w:hAnsi="宋体" w:eastAsia="宋体" w:cs="宋体"/>
          <w:szCs w:val="21"/>
          <w:u w:val="single"/>
        </w:rPr>
        <w:t xml:space="preserve">  </w:t>
      </w:r>
    </w:p>
    <w:p>
      <w:pPr>
        <w:spacing w:line="360" w:lineRule="auto"/>
        <w:ind w:left="899" w:leftChars="428" w:firstLine="315" w:firstLineChars="150"/>
        <w:rPr>
          <w:rFonts w:ascii="Times New Roman" w:hAnsi="Times New Roman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漏斗末端的尖嘴处</w:t>
      </w:r>
      <w:r>
        <w:rPr>
          <w:rFonts w:hint="eastAsia" w:ascii="Times New Roman" w:hAnsi="Times New Roman" w:cs="Times New Roman"/>
          <w:u w:val="single"/>
        </w:rPr>
        <w:t>（漏斗颈部末端）</w:t>
      </w:r>
      <w:r>
        <w:rPr>
          <w:rFonts w:ascii="Times New Roman" w:hAnsi="Times New Roman" w:cs="Times New Roman"/>
          <w:u w:val="single"/>
        </w:rPr>
        <w:t>没有紧靠烧杯的内壁</w:t>
      </w:r>
      <w:r>
        <w:rPr>
          <w:rFonts w:ascii="Times New Roman" w:hAnsi="Times New Roman" w:cs="Times New Roman"/>
        </w:rPr>
        <w:t>__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</w:t>
      </w:r>
    </w:p>
    <w:p>
      <w:pPr>
        <w:spacing w:line="360" w:lineRule="auto"/>
        <w:ind w:left="899" w:leftChars="428" w:firstLine="210" w:firstLineChars="100"/>
        <w:rPr>
          <w:rFonts w:ascii="Times New Roman" w:hAnsi="Times New Roman" w:eastAsia="宋体" w:cs="Times New Roman"/>
          <w:szCs w:val="24"/>
          <w:u w:val="single"/>
        </w:rPr>
      </w:pPr>
      <w:r>
        <w:rPr>
          <w:rFonts w:ascii="宋体" w:hAnsi="宋体" w:eastAsia="宋体" w:cs="宋体"/>
          <w:szCs w:val="21"/>
        </w:rPr>
        <w:t xml:space="preserve">    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ascii="Times New Roman" w:hAnsi="Times New Roman" w:eastAsia="宋体" w:cs="Times New Roman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不溶性    </w:t>
      </w:r>
    </w:p>
    <w:p>
      <w:pPr>
        <w:spacing w:line="360" w:lineRule="auto"/>
        <w:ind w:left="899" w:leftChars="428" w:firstLine="420" w:firstLineChars="200"/>
        <w:rPr>
          <w:rFonts w:ascii="Times New Roman" w:hAnsi="Times New Roman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u w:val="single"/>
        </w:rPr>
        <w:t>液面高于滤纸的边缘(或滤纸破损了或仪器不干净等)</w:t>
      </w:r>
      <w:r>
        <w:rPr>
          <w:rFonts w:ascii="Times New Roman" w:hAnsi="Times New Roman" w:cs="Times New Roman"/>
        </w:rPr>
        <w:t>__(写出一点即可)</w:t>
      </w:r>
      <w:r>
        <w:rPr>
          <w:rFonts w:ascii="Times New Roman" w:hAnsi="Times New Roman" w:eastAsia="宋体" w:cs="Times New Roman"/>
          <w:szCs w:val="24"/>
        </w:rPr>
        <w:t xml:space="preserve">     </w:t>
      </w:r>
      <w:r>
        <w:rPr>
          <w:rFonts w:ascii="Times New Roman" w:hAnsi="Times New Roman" w:eastAsia="宋体" w:cs="Times New Roman"/>
          <w:szCs w:val="24"/>
          <w:u w:val="single"/>
        </w:rPr>
        <w:t xml:space="preserve">                            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</w:t>
      </w:r>
      <w:r>
        <w:rPr>
          <w:rFonts w:ascii="Times New Roman" w:hAnsi="Times New Roman" w:eastAsia="宋体" w:cs="Times New Roman"/>
          <w:szCs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spacing w:line="360" w:lineRule="auto"/>
        <w:ind w:left="899" w:leftChars="428"/>
        <w:rPr>
          <w:rFonts w:ascii="宋体" w:hAnsi="宋体" w:eastAsia="宋体" w:cs="宋体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>15</w:t>
      </w:r>
      <w:r>
        <w:rPr>
          <w:rFonts w:hint="eastAsia" w:ascii="宋体" w:hAnsi="宋体" w:eastAsia="宋体" w:cs="Times New Roman"/>
          <w:szCs w:val="21"/>
        </w:rPr>
        <w:t>、（1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Cs w:val="24"/>
          <w:u w:val="single"/>
        </w:rPr>
        <w:t>14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ascii="宋体" w:hAnsi="宋体" w:eastAsia="宋体" w:cs="宋体"/>
          <w:szCs w:val="21"/>
          <w:u w:val="single"/>
        </w:rPr>
        <w:t>40.08</w:t>
      </w:r>
    </w:p>
    <w:p>
      <w:pPr>
        <w:spacing w:line="360" w:lineRule="auto"/>
        <w:ind w:firstLine="1260" w:firstLineChars="6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ascii="宋体" w:hAnsi="宋体" w:eastAsia="宋体" w:cs="宋体"/>
          <w:szCs w:val="21"/>
          <w:u w:val="single"/>
        </w:rPr>
        <w:t>Mg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ascii="宋体" w:hAnsi="宋体" w:eastAsia="宋体" w:cs="宋体"/>
          <w:szCs w:val="21"/>
          <w:u w:val="single"/>
        </w:rPr>
        <w:t>3</w:t>
      </w:r>
      <w:r>
        <w:rPr>
          <w:rFonts w:hint="eastAsia" w:ascii="宋体" w:hAnsi="宋体" w:eastAsia="宋体" w:cs="宋体"/>
          <w:szCs w:val="21"/>
          <w:u w:val="single"/>
        </w:rPr>
        <w:t>或三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Times New Roman" w:hAnsi="Times New Roman" w:eastAsia="宋体" w:cs="Times New Roman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>失去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</w:t>
      </w:r>
      <w:r>
        <w:rPr>
          <w:rFonts w:ascii="Times New Roman" w:hAnsi="Times New Roman" w:eastAsia="宋体" w:cs="Times New Roman"/>
          <w:szCs w:val="24"/>
          <w:u w:val="single"/>
        </w:rPr>
        <w:t>AC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</w:t>
      </w:r>
    </w:p>
    <w:p>
      <w:pPr>
        <w:spacing w:line="360" w:lineRule="auto"/>
        <w:ind w:firstLine="1260" w:firstLineChars="6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Cs w:val="24"/>
          <w:u w:val="single"/>
        </w:rPr>
        <w:t>7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或8 </w:t>
      </w:r>
      <w:r>
        <w:rPr>
          <w:rFonts w:hint="eastAsia" w:ascii="宋体" w:hAnsi="宋体" w:eastAsia="宋体" w:cs="宋体"/>
          <w:szCs w:val="21"/>
        </w:rPr>
        <w:t>（2分</w:t>
      </w:r>
      <w:bookmarkStart w:id="19" w:name="_Hlk53144714"/>
      <w:r>
        <w:rPr>
          <w:rFonts w:hint="eastAsia" w:ascii="宋体" w:hAnsi="宋体" w:eastAsia="宋体" w:cs="宋体"/>
          <w:szCs w:val="21"/>
        </w:rPr>
        <w:t>，写出一个得1分</w:t>
      </w:r>
      <w:bookmarkEnd w:id="19"/>
      <w:r>
        <w:rPr>
          <w:rFonts w:hint="eastAsia" w:ascii="宋体" w:hAnsi="宋体" w:eastAsia="宋体" w:cs="宋体"/>
          <w:szCs w:val="21"/>
        </w:rPr>
        <w:t>，出现错误答案不得分）</w:t>
      </w:r>
    </w:p>
    <w:p>
      <w:pPr>
        <w:wordWrap/>
        <w:spacing w:beforeAutospacing="0" w:afterAutospacing="0" w:line="360" w:lineRule="auto"/>
        <w:ind w:firstLine="1260" w:firstLineChars="600"/>
        <w:rPr>
          <w:rFonts w:hint="eastAsia" w:ascii="宋体" w:hAnsi="宋体" w:cs="宋体"/>
          <w:szCs w:val="21"/>
        </w:rPr>
      </w:pPr>
    </w:p>
    <w:sectPr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725661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7FC3"/>
    <w:multiLevelType w:val="multilevel"/>
    <w:tmpl w:val="15C67FC3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8A"/>
    <w:rsid w:val="000041F8"/>
    <w:rsid w:val="00004900"/>
    <w:rsid w:val="00012243"/>
    <w:rsid w:val="0005013F"/>
    <w:rsid w:val="00062E7E"/>
    <w:rsid w:val="000918FE"/>
    <w:rsid w:val="000A1AFB"/>
    <w:rsid w:val="000A4955"/>
    <w:rsid w:val="000B632A"/>
    <w:rsid w:val="000D0406"/>
    <w:rsid w:val="000D2314"/>
    <w:rsid w:val="00126C07"/>
    <w:rsid w:val="001307D8"/>
    <w:rsid w:val="00130D33"/>
    <w:rsid w:val="00150639"/>
    <w:rsid w:val="00177A55"/>
    <w:rsid w:val="001A1FE8"/>
    <w:rsid w:val="001A5713"/>
    <w:rsid w:val="001D3066"/>
    <w:rsid w:val="001F3BE1"/>
    <w:rsid w:val="001F5043"/>
    <w:rsid w:val="00204142"/>
    <w:rsid w:val="00210AF7"/>
    <w:rsid w:val="00217B73"/>
    <w:rsid w:val="00222EB7"/>
    <w:rsid w:val="00237507"/>
    <w:rsid w:val="00267061"/>
    <w:rsid w:val="002945C3"/>
    <w:rsid w:val="002C2B87"/>
    <w:rsid w:val="002D4622"/>
    <w:rsid w:val="002E1C55"/>
    <w:rsid w:val="003438E4"/>
    <w:rsid w:val="00350A38"/>
    <w:rsid w:val="00360C62"/>
    <w:rsid w:val="00361C10"/>
    <w:rsid w:val="003A2104"/>
    <w:rsid w:val="003A3090"/>
    <w:rsid w:val="003A6357"/>
    <w:rsid w:val="003B46D4"/>
    <w:rsid w:val="003C3874"/>
    <w:rsid w:val="003C74C7"/>
    <w:rsid w:val="003D2B51"/>
    <w:rsid w:val="003E490B"/>
    <w:rsid w:val="003F2C2C"/>
    <w:rsid w:val="00406390"/>
    <w:rsid w:val="0041306B"/>
    <w:rsid w:val="004335F9"/>
    <w:rsid w:val="0045004F"/>
    <w:rsid w:val="00470086"/>
    <w:rsid w:val="004A6D32"/>
    <w:rsid w:val="004C0374"/>
    <w:rsid w:val="004D570E"/>
    <w:rsid w:val="004D7B1D"/>
    <w:rsid w:val="0050168A"/>
    <w:rsid w:val="00503B7A"/>
    <w:rsid w:val="005410D1"/>
    <w:rsid w:val="00545917"/>
    <w:rsid w:val="0055637C"/>
    <w:rsid w:val="00573CA3"/>
    <w:rsid w:val="0059006F"/>
    <w:rsid w:val="00590903"/>
    <w:rsid w:val="005A238A"/>
    <w:rsid w:val="0060262E"/>
    <w:rsid w:val="006125EF"/>
    <w:rsid w:val="00646041"/>
    <w:rsid w:val="00652FE6"/>
    <w:rsid w:val="00653118"/>
    <w:rsid w:val="00654280"/>
    <w:rsid w:val="006A72B3"/>
    <w:rsid w:val="006B25B9"/>
    <w:rsid w:val="006C1B55"/>
    <w:rsid w:val="006E0D6B"/>
    <w:rsid w:val="006E35C9"/>
    <w:rsid w:val="006F59B7"/>
    <w:rsid w:val="0071442D"/>
    <w:rsid w:val="007349EE"/>
    <w:rsid w:val="00740A20"/>
    <w:rsid w:val="00741A39"/>
    <w:rsid w:val="00764FD1"/>
    <w:rsid w:val="007819FB"/>
    <w:rsid w:val="0079306D"/>
    <w:rsid w:val="007A63A0"/>
    <w:rsid w:val="007C1C9D"/>
    <w:rsid w:val="007C1EF2"/>
    <w:rsid w:val="007C5075"/>
    <w:rsid w:val="007C5644"/>
    <w:rsid w:val="007D1D01"/>
    <w:rsid w:val="00822CFF"/>
    <w:rsid w:val="00840A56"/>
    <w:rsid w:val="00844DD8"/>
    <w:rsid w:val="0086303E"/>
    <w:rsid w:val="008830F3"/>
    <w:rsid w:val="008952FF"/>
    <w:rsid w:val="008A0C02"/>
    <w:rsid w:val="008A4FE5"/>
    <w:rsid w:val="008B6ED3"/>
    <w:rsid w:val="008C77BA"/>
    <w:rsid w:val="008E5E1A"/>
    <w:rsid w:val="008E75A4"/>
    <w:rsid w:val="00956AC6"/>
    <w:rsid w:val="00981F5E"/>
    <w:rsid w:val="00996B0A"/>
    <w:rsid w:val="009A2F37"/>
    <w:rsid w:val="009B3EF0"/>
    <w:rsid w:val="009B4476"/>
    <w:rsid w:val="009D5926"/>
    <w:rsid w:val="009F4182"/>
    <w:rsid w:val="00A50FB1"/>
    <w:rsid w:val="00A63A87"/>
    <w:rsid w:val="00A65943"/>
    <w:rsid w:val="00A736F4"/>
    <w:rsid w:val="00A936AE"/>
    <w:rsid w:val="00AA3E8E"/>
    <w:rsid w:val="00AB6EC6"/>
    <w:rsid w:val="00AC1E6E"/>
    <w:rsid w:val="00AC4947"/>
    <w:rsid w:val="00AE06E6"/>
    <w:rsid w:val="00B06543"/>
    <w:rsid w:val="00B96BF9"/>
    <w:rsid w:val="00B97859"/>
    <w:rsid w:val="00BA4D45"/>
    <w:rsid w:val="00C05E7C"/>
    <w:rsid w:val="00C13D8B"/>
    <w:rsid w:val="00C23176"/>
    <w:rsid w:val="00C317B8"/>
    <w:rsid w:val="00C335D2"/>
    <w:rsid w:val="00C359A3"/>
    <w:rsid w:val="00C463B9"/>
    <w:rsid w:val="00C46DB5"/>
    <w:rsid w:val="00C66EC5"/>
    <w:rsid w:val="00C81887"/>
    <w:rsid w:val="00C92A76"/>
    <w:rsid w:val="00C947BE"/>
    <w:rsid w:val="00CA1F65"/>
    <w:rsid w:val="00CC7F35"/>
    <w:rsid w:val="00CD353A"/>
    <w:rsid w:val="00CE433B"/>
    <w:rsid w:val="00CF7CAE"/>
    <w:rsid w:val="00D11E31"/>
    <w:rsid w:val="00D17519"/>
    <w:rsid w:val="00D30B3F"/>
    <w:rsid w:val="00D4147B"/>
    <w:rsid w:val="00D4542B"/>
    <w:rsid w:val="00D548A4"/>
    <w:rsid w:val="00D608E6"/>
    <w:rsid w:val="00D6631E"/>
    <w:rsid w:val="00D767E4"/>
    <w:rsid w:val="00D777C0"/>
    <w:rsid w:val="00DB0C58"/>
    <w:rsid w:val="00DB6339"/>
    <w:rsid w:val="00DD178D"/>
    <w:rsid w:val="00DE2197"/>
    <w:rsid w:val="00DE504D"/>
    <w:rsid w:val="00DE5EBB"/>
    <w:rsid w:val="00DF10A3"/>
    <w:rsid w:val="00E24E98"/>
    <w:rsid w:val="00E26DF9"/>
    <w:rsid w:val="00E35B9F"/>
    <w:rsid w:val="00E37DCF"/>
    <w:rsid w:val="00E558A9"/>
    <w:rsid w:val="00E62C60"/>
    <w:rsid w:val="00E76A35"/>
    <w:rsid w:val="00E77625"/>
    <w:rsid w:val="00EB498E"/>
    <w:rsid w:val="00F01F55"/>
    <w:rsid w:val="00F17B9E"/>
    <w:rsid w:val="00F732B4"/>
    <w:rsid w:val="00F74E40"/>
    <w:rsid w:val="00F80467"/>
    <w:rsid w:val="00F85DB3"/>
    <w:rsid w:val="00FA24C2"/>
    <w:rsid w:val="00FD07E1"/>
    <w:rsid w:val="0FF82D07"/>
    <w:rsid w:val="2AFF39D9"/>
    <w:rsid w:val="2E471940"/>
    <w:rsid w:val="3B221A3A"/>
    <w:rsid w:val="3FCB505F"/>
    <w:rsid w:val="4BE3595B"/>
    <w:rsid w:val="4D7E7721"/>
    <w:rsid w:val="530A687F"/>
    <w:rsid w:val="57785005"/>
    <w:rsid w:val="5BF40925"/>
    <w:rsid w:val="60BA7C7D"/>
    <w:rsid w:val="6D842915"/>
    <w:rsid w:val="731316DD"/>
    <w:rsid w:val="743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spacing w:before="110"/>
      <w:ind w:left="125"/>
      <w:jc w:val="left"/>
    </w:pPr>
    <w:rPr>
      <w:rFonts w:ascii="宋体" w:hAnsi="宋体" w:cstheme="minorBidi"/>
      <w:kern w:val="0"/>
      <w:szCs w:val="21"/>
      <w:lang w:eastAsia="en-US"/>
    </w:rPr>
  </w:style>
  <w:style w:type="paragraph" w:styleId="3">
    <w:name w:val="Plain Text"/>
    <w:basedOn w:val="1"/>
    <w:link w:val="14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9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正文文本 字符"/>
    <w:basedOn w:val="6"/>
    <w:link w:val="2"/>
    <w:qFormat/>
    <w:uiPriority w:val="1"/>
    <w:rPr>
      <w:rFonts w:ascii="宋体" w:hAnsi="宋体" w:eastAsia="宋体"/>
      <w:kern w:val="0"/>
      <w:szCs w:val="21"/>
      <w:lang w:eastAsia="en-US"/>
    </w:rPr>
  </w:style>
  <w:style w:type="paragraph" w:customStyle="1" w:styleId="12">
    <w:name w:val="Table Paragraph"/>
    <w:basedOn w:val="1"/>
    <w:qFormat/>
    <w:uiPriority w:val="1"/>
    <w:pPr>
      <w:jc w:val="left"/>
    </w:pPr>
    <w:rPr>
      <w:rFonts w:asciiTheme="minorHAnsi" w:hAnsiTheme="minorHAnsi" w:eastAsiaTheme="minorEastAsia" w:cstheme="minorBidi"/>
      <w:kern w:val="0"/>
      <w:sz w:val="22"/>
      <w:lang w:eastAsia="en-US"/>
    </w:rPr>
  </w:style>
  <w:style w:type="paragraph" w:customStyle="1" w:styleId="13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4">
    <w:name w:val="纯文本 字符"/>
    <w:basedOn w:val="6"/>
    <w:link w:val="3"/>
    <w:qFormat/>
    <w:uiPriority w:val="99"/>
    <w:rPr>
      <w:rFonts w:ascii="宋体" w:hAnsi="Courier New" w:eastAsia="宋体" w:cs="Courier New"/>
      <w:szCs w:val="21"/>
    </w:rPr>
  </w:style>
  <w:style w:type="paragraph" w:styleId="15">
    <w:name w:val="No Spacing"/>
    <w:qFormat/>
    <w:uiPriority w:val="1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0.jpeg"/><Relationship Id="rId34" Type="http://schemas.openxmlformats.org/officeDocument/2006/relationships/image" Target="T051A.TIF" TargetMode="External"/><Relationship Id="rId33" Type="http://schemas.openxmlformats.org/officeDocument/2006/relationships/image" Target="media/image19.png"/><Relationship Id="rId32" Type="http://schemas.openxmlformats.org/officeDocument/2006/relationships/image" Target="T051.TIF" TargetMode="External"/><Relationship Id="rId31" Type="http://schemas.openxmlformats.org/officeDocument/2006/relationships/image" Target="media/image18.png"/><Relationship Id="rId30" Type="http://schemas.openxmlformats.org/officeDocument/2006/relationships/image" Target="file:///D:\&#25105;&#30340;&#25991;&#26723;\WeChat%2525252520Files\wxid_oj0fw5u17lzd22\FileStorage\File\2020-09\E114.TIF" TargetMode="External"/><Relationship Id="rId3" Type="http://schemas.openxmlformats.org/officeDocument/2006/relationships/footer" Target="footer1.xml"/><Relationship Id="rId29" Type="http://schemas.openxmlformats.org/officeDocument/2006/relationships/image" Target="media/image17.png"/><Relationship Id="rId28" Type="http://schemas.openxmlformats.org/officeDocument/2006/relationships/image" Target="Y319.TIF" TargetMode="External"/><Relationship Id="rId27" Type="http://schemas.openxmlformats.org/officeDocument/2006/relationships/image" Target="media/image16.png"/><Relationship Id="rId26" Type="http://schemas.openxmlformats.org/officeDocument/2006/relationships/image" Target="LK039.TIF" TargetMode="External"/><Relationship Id="rId25" Type="http://schemas.openxmlformats.org/officeDocument/2006/relationships/image" Target="media/image15.png"/><Relationship Id="rId24" Type="http://schemas.openxmlformats.org/officeDocument/2006/relationships/image" Target="Y318.TIF" TargetMode="Externa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ST123.TIF" TargetMode="External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hm144.TIF" TargetMode="External"/><Relationship Id="rId18" Type="http://schemas.openxmlformats.org/officeDocument/2006/relationships/image" Target="media/image11.png"/><Relationship Id="rId17" Type="http://schemas.openxmlformats.org/officeDocument/2006/relationships/image" Target="http://video.etiantian.com/security/1c238b8f960fcbdae0e626edb740da2d/49e3dec2/ett20/resource/4ba2f281d542ede81f52ffc4c64395e4/tbjx.files/image008.jpg" TargetMode="External"/><Relationship Id="rId16" Type="http://schemas.openxmlformats.org/officeDocument/2006/relationships/image" Target="media/image10.png"/><Relationship Id="rId15" Type="http://schemas.openxmlformats.org/officeDocument/2006/relationships/image" Target="http://video.etiantian.com/security/1c238b8f960fcbdae0e626edb740da2d/49e3dec2/ett20/resource/4ba2f281d542ede81f52ffc4c64395e4/tbjx.files/image006.jpg" TargetMode="External"/><Relationship Id="rId14" Type="http://schemas.openxmlformats.org/officeDocument/2006/relationships/image" Target="media/image9.jpeg"/><Relationship Id="rId13" Type="http://schemas.openxmlformats.org/officeDocument/2006/relationships/image" Target="http://video.etiantian.com/security/1c238b8f960fcbdae0e626edb740da2d/49e3dec2/ett20/resource/4ba2f281d542ede81f52ffc4c64395e4/tbjx.files/image007.jpg" TargetMode="External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1607</Words>
  <Characters>9162</Characters>
  <Lines>76</Lines>
  <Paragraphs>21</Paragraphs>
  <TotalTime>5</TotalTime>
  <ScaleCrop>false</ScaleCrop>
  <LinksUpToDate>false</LinksUpToDate>
  <CharactersWithSpaces>10748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2020-09-27T00:19:00Z</dcterms:created>
  <dc:creator>微软公司</dc:creator>
  <cp:lastModifiedBy>Administrator</cp:lastModifiedBy>
  <dcterms:modified xsi:type="dcterms:W3CDTF">2020-10-22T13:01:05Z</dcterms:modified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