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11760200</wp:posOffset>
            </wp:positionV>
            <wp:extent cx="304800" cy="406400"/>
            <wp:effectExtent l="0" t="0" r="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0"/>
          <w:szCs w:val="30"/>
        </w:rPr>
        <w:t>20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21</w:t>
      </w:r>
      <w:r>
        <w:rPr>
          <w:rFonts w:hint="eastAsia" w:ascii="宋体" w:hAnsi="宋体" w:eastAsia="宋体" w:cs="宋体"/>
          <w:sz w:val="30"/>
          <w:szCs w:val="30"/>
        </w:rPr>
        <w:t>届宿城第一初级中学九年级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第一次月考</w:t>
      </w:r>
      <w:r>
        <w:rPr>
          <w:rFonts w:hint="eastAsia" w:ascii="宋体" w:hAnsi="宋体" w:eastAsia="宋体" w:cs="宋体"/>
          <w:sz w:val="30"/>
          <w:szCs w:val="30"/>
        </w:rPr>
        <w:t>试卷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化      学</w:t>
      </w:r>
    </w:p>
    <w:p>
      <w:pPr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注意事项：</w:t>
      </w:r>
    </w:p>
    <w:p>
      <w:pPr>
        <w:ind w:firstLine="310" w:firstLineChars="147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本卷共</w:t>
      </w:r>
      <w:r>
        <w:rPr>
          <w:rFonts w:hint="eastAsia" w:ascii="宋体" w:hAnsi="宋体" w:eastAsia="宋体" w:cs="宋体"/>
          <w:b/>
          <w:lang w:val="en-US" w:eastAsia="zh-CN"/>
        </w:rPr>
        <w:t>两</w:t>
      </w:r>
      <w:r>
        <w:rPr>
          <w:rFonts w:hint="eastAsia" w:ascii="宋体" w:hAnsi="宋体" w:eastAsia="宋体" w:cs="宋体"/>
          <w:b/>
        </w:rPr>
        <w:t>大题1</w:t>
      </w:r>
      <w:r>
        <w:rPr>
          <w:rFonts w:hint="eastAsia" w:ascii="宋体" w:hAnsi="宋体" w:eastAsia="宋体" w:cs="宋体"/>
          <w:b/>
          <w:lang w:val="en-US" w:eastAsia="zh-CN"/>
        </w:rPr>
        <w:t>7</w:t>
      </w:r>
      <w:r>
        <w:rPr>
          <w:rFonts w:hint="eastAsia" w:ascii="宋体" w:hAnsi="宋体" w:eastAsia="宋体" w:cs="宋体"/>
          <w:b/>
        </w:rPr>
        <w:t>小题，满分</w:t>
      </w:r>
      <w:r>
        <w:rPr>
          <w:rFonts w:hint="eastAsia" w:ascii="宋体" w:hAnsi="宋体" w:eastAsia="宋体" w:cs="宋体"/>
          <w:b/>
          <w:lang w:val="en-US" w:eastAsia="zh-CN"/>
        </w:rPr>
        <w:t>40</w:t>
      </w:r>
      <w:r>
        <w:rPr>
          <w:rFonts w:hint="eastAsia" w:ascii="宋体" w:hAnsi="宋体" w:eastAsia="宋体" w:cs="宋体"/>
          <w:b/>
        </w:rPr>
        <w:t>分。化学与物理的考试时间共120分钟。</w:t>
      </w:r>
    </w:p>
    <w:p>
      <w:pPr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-840740</wp:posOffset>
                </wp:positionH>
                <wp:positionV relativeFrom="paragraph">
                  <wp:posOffset>-2024380</wp:posOffset>
                </wp:positionV>
                <wp:extent cx="607060" cy="9144000"/>
                <wp:effectExtent l="4445" t="4445" r="13335" b="1079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060" cy="9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学校：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班级：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考号：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…………………密………………封………………线………………内………………不………………要………………答………………题…………………………</w:t>
                            </w:r>
                          </w:p>
                          <w:p/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6.2pt;margin-top:-159.4pt;height:720pt;width:47.8pt;z-index:251659264;mso-width-relative:page;mso-height-relative:page;" fillcolor="#FFFFFF" filled="t" stroked="t" coordsize="21600,21600" o:gfxdata="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QTy5jbAAAADgEAAA8AAAAAAAAAAQAgAAAAIgAAAGRycy9k&#10;b3ducmV2LnhtbFBLAQIUABQAAAAIAIdO4kALJIBhxgEAAIoDAAAOAAAAAAAAAAEAIAAAACoBAABk&#10;cnMvZTJvRG9jLnhtbFBLBQYAAAAABgAGAFkBAABiBQAAAAA=&#10;">
                <v:fill on="t" focussize="0,0"/>
                <v:stroke color="#FFFFFF" miterlimit="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楷体_GB2312" w:eastAsia="楷体_GB2312"/>
                          <w:szCs w:val="21"/>
                        </w:rPr>
                        <w:t>学校：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班级：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姓名：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考号：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…………………密………………封………………线………………内………………不………………要………………答………………题…………………………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</w:rPr>
        <w:t>一、本大题包括1</w:t>
      </w:r>
      <w:r>
        <w:rPr>
          <w:rFonts w:hint="eastAsia" w:ascii="宋体" w:hAnsi="宋体" w:eastAsia="宋体" w:cs="宋体"/>
          <w:b/>
          <w:lang w:val="en-US" w:eastAsia="zh-CN"/>
        </w:rPr>
        <w:t>2</w:t>
      </w:r>
      <w:r>
        <w:rPr>
          <w:rFonts w:hint="eastAsia" w:ascii="宋体" w:hAnsi="宋体" w:eastAsia="宋体" w:cs="宋体"/>
          <w:b/>
        </w:rPr>
        <w:t>小题，每小题</w:t>
      </w:r>
      <w:r>
        <w:rPr>
          <w:rFonts w:hint="eastAsia" w:ascii="宋体" w:hAnsi="宋体" w:eastAsia="宋体" w:cs="宋体"/>
          <w:b/>
          <w:lang w:val="en-US" w:eastAsia="zh-CN"/>
        </w:rPr>
        <w:t>1</w:t>
      </w:r>
      <w:r>
        <w:rPr>
          <w:rFonts w:hint="eastAsia" w:ascii="宋体" w:hAnsi="宋体" w:eastAsia="宋体" w:cs="宋体"/>
          <w:b/>
        </w:rPr>
        <w:t>分，共</w:t>
      </w:r>
      <w:r>
        <w:rPr>
          <w:rFonts w:hint="eastAsia" w:ascii="宋体" w:hAnsi="宋体" w:eastAsia="宋体" w:cs="宋体"/>
          <w:b/>
          <w:lang w:val="en-US" w:eastAsia="zh-CN"/>
        </w:rPr>
        <w:t>1</w:t>
      </w:r>
      <w:r>
        <w:rPr>
          <w:rFonts w:hint="eastAsia" w:ascii="宋体" w:hAnsi="宋体" w:eastAsia="宋体" w:cs="宋体"/>
          <w:b/>
        </w:rPr>
        <w:t>2分。每小题的4个选项中只有1个符合题意，请将选出的选项序号填入</w:t>
      </w:r>
      <w:r>
        <w:rPr>
          <w:rFonts w:hint="eastAsia" w:ascii="宋体" w:hAnsi="宋体" w:eastAsia="宋体" w:cs="宋体"/>
          <w:b/>
          <w:em w:val="dot"/>
        </w:rPr>
        <w:t>下面的答题表内</w:t>
      </w:r>
      <w:r>
        <w:rPr>
          <w:rFonts w:hint="eastAsia" w:ascii="宋体" w:hAnsi="宋体" w:eastAsia="宋体" w:cs="宋体"/>
          <w:b/>
        </w:rPr>
        <w:t>。</w:t>
      </w:r>
    </w:p>
    <w:tbl>
      <w:tblPr>
        <w:tblStyle w:val="5"/>
        <w:tblW w:w="852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660"/>
        <w:gridCol w:w="636"/>
        <w:gridCol w:w="602"/>
        <w:gridCol w:w="664"/>
        <w:gridCol w:w="663"/>
        <w:gridCol w:w="664"/>
        <w:gridCol w:w="663"/>
        <w:gridCol w:w="663"/>
        <w:gridCol w:w="662"/>
        <w:gridCol w:w="664"/>
        <w:gridCol w:w="660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题号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</w:t>
            </w: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答案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line="360" w:lineRule="auto"/>
        <w:ind w:left="273" w:hanging="273" w:hangingChars="13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1．下列变化属于化学变化的是（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A．汽油挥发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B．食物腐烂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C．玻璃破碎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D．冰雪融化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2．2019年5月5日﹣5月31日，邓小平图书馆开展了以“保护地球”为主题的网上竞答活动，下列做法不符合这一理念的是（　　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A．植树种草，增加绿化面积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B．焚烧落叶，减少垃圾运输量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C．绿色出行，倡导“低碳生活”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D．布袋购物，减少“白色污染”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</w:rPr>
        <w:t>下列实验基本操作错误的是</w:t>
      </w:r>
      <w:r>
        <w:rPr>
          <w:rFonts w:hint="eastAsia" w:ascii="宋体" w:hAnsi="宋体" w:eastAsia="宋体" w:cs="宋体"/>
          <w:kern w:val="0"/>
          <w:lang w:eastAsia="zh-CN"/>
        </w:rPr>
        <w:t>（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 ）</w:t>
      </w:r>
    </w:p>
    <w:p>
      <w:pPr>
        <w:widowControl/>
        <w:spacing w:line="360" w:lineRule="auto"/>
        <w:ind w:left="420" w:leftChars="20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694055" cy="560705"/>
            <wp:effectExtent l="0" t="0" r="6985" b="3175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rcRect l="81989" b="35365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580390" cy="544195"/>
            <wp:effectExtent l="0" t="0" r="13970" b="4445"/>
            <wp:docPr id="1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730885" cy="589915"/>
            <wp:effectExtent l="0" t="0" r="635" b="4445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589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/>
          <w:szCs w:val="21"/>
        </w:rPr>
        <w:drawing>
          <wp:inline distT="0" distB="0" distL="114300" distR="114300">
            <wp:extent cx="949325" cy="390525"/>
            <wp:effectExtent l="0" t="0" r="10795" b="571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A               B                  C                  D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．下列物质属于纯净物的是（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A．白酒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B．矿泉水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C．二氧化碳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D．洁净的空气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452755</wp:posOffset>
            </wp:positionV>
            <wp:extent cx="1120775" cy="704850"/>
            <wp:effectExtent l="0" t="0" r="6985" b="11430"/>
            <wp:wrapSquare wrapText="bothSides"/>
            <wp:docPr id="3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07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5．我国科学家最新研制出一种新型石墨烯﹣铝手机电池，碳、铝元素的相关信息如图，正确的是（　　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铝的相对原子质量为26.98g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B.</w:t>
      </w:r>
      <w:r>
        <w:rPr>
          <w:rFonts w:hint="eastAsia" w:ascii="宋体" w:hAnsi="宋体" w:eastAsia="宋体" w:cs="宋体"/>
          <w:sz w:val="21"/>
          <w:szCs w:val="21"/>
        </w:rPr>
        <w:t>碳在地壳中含量最高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C．它们的化学性质相同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D．铝的原子序数为13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．下列关于氧气的性质和用途的说法正确的是（　　）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A．氧气是一种化学性质比较活泼的气体，在一定条件下可与多种物质发生化学反应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B．通过低温低压，可使氧气液化成无色透明的液体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C．硫在空气中燃烧发出明亮的蓝紫色火焰，生成有刺激性气味的气体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D．氧气能助燃，可作燃料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．下列关于宏观事实的微观解释，错误的是（　　）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A．浓氨水挥发﹣﹣氨分子不断运动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B．温度计内汞柱液面上升﹣﹣汞原子体积变大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C．氢气燃烧生成水﹣﹣分子种类改变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D．氧气能被液化贮存于钢瓶﹣﹣分子间有间隔且间隔能改变</w:t>
      </w:r>
    </w:p>
    <w:p>
      <w:pPr>
        <w:spacing w:line="360" w:lineRule="auto"/>
        <w:ind w:left="273" w:hanging="273" w:hangingChars="130"/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化学是在分子、原子层次上研究物质性质、组成、结构与变化规律的科学。如图是某反应的微观示意图，根据图示得到的信息正确的是（　　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53340</wp:posOffset>
            </wp:positionV>
            <wp:extent cx="3353435" cy="572770"/>
            <wp:effectExtent l="0" t="0" r="14605" b="6350"/>
            <wp:wrapSquare wrapText="bothSides"/>
            <wp:docPr id="4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5343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A．氧化汞由汞原子和氧分子构成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B．反应前后分子的种类没有改变</w:t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C．反应前后原子的数目没有增减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D．生成汞和氧气的质量比是2：1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．下列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元素符号表示一个原子、表示一种元素、还表示一种物质的是</w:t>
      </w:r>
      <w:r>
        <w:rPr>
          <w:rFonts w:hint="eastAsia" w:ascii="宋体" w:hAnsi="宋体" w:eastAsia="宋体" w:cs="宋体"/>
          <w:sz w:val="21"/>
          <w:szCs w:val="21"/>
        </w:rPr>
        <w:t>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N         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H   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Cl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Al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10．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在过氧化氢、二氧化碳、二氧化锰的组成中都含有</w:t>
      </w:r>
      <w:r>
        <w:rPr>
          <w:rFonts w:hint="eastAsia" w:ascii="宋体" w:hAnsi="宋体" w:eastAsia="宋体" w:cs="宋体"/>
          <w:sz w:val="21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氧元素    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氧气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氧分子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以上各项都有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3988435</wp:posOffset>
            </wp:positionH>
            <wp:positionV relativeFrom="paragraph">
              <wp:posOffset>328295</wp:posOffset>
            </wp:positionV>
            <wp:extent cx="1583690" cy="955040"/>
            <wp:effectExtent l="0" t="0" r="1270" b="5080"/>
            <wp:wrapSquare wrapText="bothSides"/>
            <wp:docPr id="7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11．某同学误将少量KMnO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当成MnO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加入KClO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中进行加热制取氧气，部分物质质量随时间变化如图所示。下列关于该过程的说法正确的是（　　）</w:t>
      </w:r>
    </w:p>
    <w:p>
      <w:pPr>
        <w:tabs>
          <w:tab w:val="left" w:pos="4400"/>
        </w:tabs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A．c代表氧气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</w:rPr>
        <w:t>B．KMnO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是催化剂</w:t>
      </w:r>
    </w:p>
    <w:p>
      <w:pPr>
        <w:tabs>
          <w:tab w:val="left" w:pos="4400"/>
        </w:tabs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C．t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时刻，KMnO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开始分解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D．t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时刻，O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开始产生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12．将燃着的蜡烛放在图1所示的密闭容器中，同时用氧气传感器测出密闭容器中氧气含量的变化如图2所示。下列说法不正确的是（　　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4068445</wp:posOffset>
            </wp:positionH>
            <wp:positionV relativeFrom="paragraph">
              <wp:posOffset>60960</wp:posOffset>
            </wp:positionV>
            <wp:extent cx="1452880" cy="1039495"/>
            <wp:effectExtent l="0" t="0" r="10160" b="12065"/>
            <wp:wrapSquare wrapText="bothSides"/>
            <wp:docPr id="9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2880" cy="1039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A. </w:t>
      </w:r>
      <w:r>
        <w:rPr>
          <w:rFonts w:hint="eastAsia" w:ascii="宋体" w:hAnsi="宋体" w:eastAsia="宋体" w:cs="宋体"/>
          <w:sz w:val="21"/>
          <w:szCs w:val="21"/>
        </w:rPr>
        <w:t>蜡烛熄灭后，密闭容器中二氧化碳的体积分数为84%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B．蜡烛燃烧需要氧气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C. </w:t>
      </w:r>
      <w:r>
        <w:rPr>
          <w:rFonts w:hint="eastAsia" w:ascii="宋体" w:hAnsi="宋体" w:eastAsia="宋体" w:cs="宋体"/>
          <w:sz w:val="21"/>
          <w:szCs w:val="21"/>
        </w:rPr>
        <w:t>蜡烛熄灭后，密闭容器中还有氧气</w:t>
      </w:r>
      <w:r>
        <w:rPr>
          <w:rFonts w:hint="eastAsia" w:ascii="宋体" w:hAnsi="宋体" w:eastAsia="宋体" w:cs="宋体"/>
        </w:rPr>
        <w:tab/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D．蜡烛燃烧前，密闭容器中氧气的体积分数为21%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二、非选择题（本大题包括5小题，共28分）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实验室常用如图装置来制取氧气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766820" cy="753110"/>
            <wp:effectExtent l="0" t="0" r="12700" b="8890"/>
            <wp:docPr id="14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66820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氯酸钾</w:t>
      </w:r>
      <w:r>
        <w:rPr>
          <w:rFonts w:hint="eastAsia" w:ascii="宋体" w:hAnsi="宋体" w:eastAsia="宋体" w:cs="宋体"/>
          <w:sz w:val="21"/>
          <w:szCs w:val="21"/>
        </w:rPr>
        <w:t>来制取氧气时，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反应的符号表达式是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用制取的氧气做铁丝燃烧的实验，反应的符号表达式是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装置收集氧气的依据是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，检验氧气是否集满的方法是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-840740</wp:posOffset>
                </wp:positionH>
                <wp:positionV relativeFrom="paragraph">
                  <wp:posOffset>-1132840</wp:posOffset>
                </wp:positionV>
                <wp:extent cx="607060" cy="9144000"/>
                <wp:effectExtent l="4445" t="4445" r="17145" b="14605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060" cy="9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学校：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班级：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考号：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…………………密………………封………………线………………内………………不………………要………………答………………题…………………………</w:t>
                            </w:r>
                          </w:p>
                          <w:p/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6.2pt;margin-top:-89.2pt;height:720pt;width:47.8pt;z-index:251666432;mso-width-relative:page;mso-height-relative:page;" fillcolor="#FFFFFF" filled="t" stroked="t" coordsize="21600,21600" o:gfxdata="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j9tTo2wAAAA4BAAAPAAAAAAAAAAEAIAAAACIAAABkcnMv&#10;ZG93bnJldi54bWxQSwECFAAUAAAACACHTuJAW+vCnscBAACLAwAADgAAAAAAAAABACAAAAAqAQAA&#10;ZHJzL2Uyb0RvYy54bWxQSwUGAAAAAAYABgBZAQAAYwUAAAAA&#10;">
                <v:fill on="t" focussize="0,0"/>
                <v:stroke color="#FFFFFF" miterlimit="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楷体_GB2312" w:eastAsia="楷体_GB2312"/>
                          <w:szCs w:val="21"/>
                        </w:rPr>
                        <w:t>学校：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班级：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姓名：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考号：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…………………密………………封………………线………………内………………不………………要………………答………………题…………………………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）实验室用无水醋酸钠固体和固体碱石灰加热制取甲烷气体。甲烷的密度比空气小，不溶于水。制取甲烷的发生装置可选用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</w:t>
      </w:r>
      <w:r>
        <w:rPr>
          <w:rFonts w:hint="eastAsia" w:ascii="宋体" w:hAnsi="宋体" w:eastAsia="宋体" w:cs="宋体"/>
          <w:sz w:val="21"/>
          <w:szCs w:val="21"/>
        </w:rPr>
        <w:t>，收集干燥的甲烷可选用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填字母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14.（7分）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“见著知微，见微知著”是化学思维方法。图中A、B、C、D是四种粒子的结构示意图。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877310" cy="693420"/>
            <wp:effectExtent l="0" t="0" r="8890" b="7620"/>
            <wp:docPr id="8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请回答下列问题：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eastAsia="宋体" w:cs="宋体"/>
          <w:sz w:val="21"/>
          <w:szCs w:val="21"/>
        </w:rPr>
        <w:t>（1）图中A、B、C、D属于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种元素的粒子。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eastAsia="宋体" w:cs="宋体"/>
          <w:sz w:val="21"/>
          <w:szCs w:val="21"/>
        </w:rPr>
        <w:t>（2）D中x＝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eastAsia="宋体" w:cs="宋体"/>
          <w:sz w:val="21"/>
          <w:szCs w:val="21"/>
        </w:rPr>
        <w:t>（3）锶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Sr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的原子结构示意图如图E所示，请回答：该元素在元素周期表中位于第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周期，其化学性质与哪种微粒性质相似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（填字母），金属锶在化学反应中易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（填“失去”或“得到”）电子，形成的离子是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（填写离子符号）。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图中属于阳离子的是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sz w:val="21"/>
          <w:szCs w:val="21"/>
        </w:rPr>
        <w:t>（填字母）。</w:t>
      </w:r>
    </w:p>
    <w:p>
      <w:pPr>
        <w:spacing w:line="360" w:lineRule="auto"/>
        <w:ind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1．某兴趣小组分别用“红磷燃烧法”和“燃碳法”测定空气中氧气的含量，实验装置如图所示。其中“燃碳法”的是利用氢氧化钠溶液吸收反应产生的二氧化碳气体，从而达到测定密闭容器内空气中氧气含量的目的。</w:t>
      </w:r>
    </w:p>
    <w:p>
      <w:pPr>
        <w:numPr>
          <w:ilvl w:val="0"/>
          <w:numId w:val="2"/>
        </w:num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利用燃烧红磷法测定空气中氧气体积分数，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写出红磷燃烧的符号表达式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选择该药品的原因是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；（任写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点）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（2）写出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木炭燃烧的</w:t>
      </w:r>
      <w:r>
        <w:rPr>
          <w:rFonts w:hint="eastAsia" w:ascii="Times New Roman" w:hAnsi="Times New Roman" w:eastAsia="新宋体"/>
          <w:sz w:val="21"/>
          <w:szCs w:val="21"/>
        </w:rPr>
        <w:t>符号表达式：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3363595</wp:posOffset>
            </wp:positionH>
            <wp:positionV relativeFrom="paragraph">
              <wp:posOffset>396240</wp:posOffset>
            </wp:positionV>
            <wp:extent cx="2237740" cy="1043940"/>
            <wp:effectExtent l="0" t="0" r="2540" b="7620"/>
            <wp:wrapSquare wrapText="bothSides"/>
            <wp:docPr id="5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（3）氢氧化钠溶液吸收生成的二氧化碳后，进入集气瓶中氢氧化钠溶液的体积分数仍小于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3825" cy="333375"/>
            <wp:effectExtent l="0" t="0" r="13335" b="1905"/>
            <wp:docPr id="6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【提出问题】是什么原因导致测量不准确呢？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【猜想与假设】甲同学：可能是木炭取的量过少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乙同学：可能是木炭燃烧没有消耗完集气瓶中的氧气；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</w:pPr>
      <w:r>
        <w:rPr>
          <w:rFonts w:hint="eastAsia" w:ascii="宋体" w:hAnsi="宋体" w:eastAsia="宋体" w:cs="宋体"/>
          <w:sz w:val="21"/>
          <w:szCs w:val="21"/>
        </w:rPr>
        <w:t>小组同学发现实验结束后，燃烧匙中还有残留的黑色固体，都认为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 xml:space="preserve">　 </w:t>
      </w:r>
      <w:r>
        <w:rPr>
          <w:rFonts w:hint="eastAsia" w:ascii="Times New Roman" w:hAnsi="Times New Roman" w:eastAsia="新宋体"/>
          <w:sz w:val="21"/>
          <w:szCs w:val="21"/>
        </w:rPr>
        <w:t>同学的猜想不合理。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【查阅资料】木炭、棉花和蜡烛在密闭容器内燃烧停止后，残留氧气的体积分数分别高达14.0%、8.0%和16.0%乙同学又利用上述装置设计了如下实验证明自己的猜想，请你在横线上填空。</w:t>
      </w:r>
    </w:p>
    <w:tbl>
      <w:tblPr>
        <w:tblStyle w:val="5"/>
        <w:tblW w:w="8433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633"/>
        <w:gridCol w:w="2076"/>
        <w:gridCol w:w="272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实验步骤</w:t>
            </w:r>
          </w:p>
        </w:tc>
        <w:tc>
          <w:tcPr>
            <w:tcW w:w="20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实验现象</w:t>
            </w:r>
          </w:p>
        </w:tc>
        <w:tc>
          <w:tcPr>
            <w:tcW w:w="2724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实验结论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1．将足量木炭点燃，迅速插入集气瓶中；</w:t>
            </w:r>
          </w:p>
        </w:tc>
        <w:tc>
          <w:tcPr>
            <w:tcW w:w="20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木炭燃烧，发光，放热</w:t>
            </w:r>
          </w:p>
        </w:tc>
        <w:tc>
          <w:tcPr>
            <w:tcW w:w="2724" w:type="dxa"/>
            <w:vMerge w:val="restart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木炭燃烧没有消耗完集气瓶中的氧气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33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2．待冷却后，再将燃着的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（填“棉花”或“蜡烛”）伸入该集气瓶中。</w:t>
            </w:r>
          </w:p>
        </w:tc>
        <w:tc>
          <w:tcPr>
            <w:tcW w:w="2076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</w:p>
        </w:tc>
        <w:tc>
          <w:tcPr>
            <w:tcW w:w="2724" w:type="dxa"/>
            <w:vMerge w:val="continue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人教版新课标化学九年级上册教材中“分解过氧化氢制氧气的反应中二氧化锰的催化作用”，以及“寻找新的催化剂”研究性实验，引起了化学探究小组的兴趣。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【提出问题】氧化铁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Fe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能否作过氧化氢溶液分解的催化剂？如果能，其效果如何？</w:t>
      </w:r>
    </w:p>
    <w:tbl>
      <w:tblPr>
        <w:tblStyle w:val="5"/>
        <w:tblW w:w="8469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478"/>
        <w:gridCol w:w="199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89" w:hRule="atLeast"/>
        </w:trPr>
        <w:tc>
          <w:tcPr>
            <w:tcW w:w="6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  实验步骤</w:t>
            </w:r>
          </w:p>
        </w:tc>
        <w:tc>
          <w:tcPr>
            <w:tcW w:w="199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 实验现象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315" w:hRule="atLeast"/>
        </w:trPr>
        <w:tc>
          <w:tcPr>
            <w:tcW w:w="6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Ⅰ．分别量取5 mL 5%过氧化氢溶液放入A、B两支试管中，向A试管中加入a g氧化铁粉末，并分别在A、B两支试管中插入带火星的木条，观察现象</w:t>
            </w:r>
          </w:p>
        </w:tc>
        <w:tc>
          <w:tcPr>
            <w:tcW w:w="199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A试管中产生气泡，带火星的木条复燃，B试管中无明显现象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96" w:hRule="atLeast"/>
        </w:trPr>
        <w:tc>
          <w:tcPr>
            <w:tcW w:w="6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Ⅱ．待A试管中没有现象发生时，重新加入过氧化氢溶液，并把带火星的木条伸入试管，如此反复多次实验，观察现象</w:t>
            </w:r>
          </w:p>
        </w:tc>
        <w:tc>
          <w:tcPr>
            <w:tcW w:w="199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 xml:space="preserve"> 试管中均产生气泡，带火星的木条均复燃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96" w:hRule="atLeast"/>
        </w:trPr>
        <w:tc>
          <w:tcPr>
            <w:tcW w:w="6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Ⅲ．将实验Ⅱ中的剩余物小心过滤，并将所得滤渣进行洗涤、干燥、称量，所得固体质量仍为a g</w:t>
            </w:r>
          </w:p>
        </w:tc>
        <w:tc>
          <w:tcPr>
            <w:tcW w:w="199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96" w:hRule="atLeast"/>
        </w:trPr>
        <w:tc>
          <w:tcPr>
            <w:tcW w:w="6478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Ⅳ．分别量取5 mL 5%过氧化氢溶液放入C、D两支试管中，向C试管中加入a g氧化铁粉末，向D试管中加入a g二氧化锰粉末，观察现象</w:t>
            </w:r>
          </w:p>
        </w:tc>
        <w:tc>
          <w:tcPr>
            <w:tcW w:w="1991" w:type="dxa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【实验结论】（1）实验Ⅱ、Ⅲ证明：氧化铁的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在反应前后均没有发生变化，可以作过氧化氢分解的催化剂。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）写出氧化铁催化过氧化氢分解的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符号表达式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【实验评价】（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）设计实验Ⅳ的目的是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）若实验Ⅳ观察到D试管中产生气泡的速率更快，由此可以得到的结论是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注意：若答对第（5）（6）小题奖励3分，化学试卷总分不超过40分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）还有哪些因素可能影响该反应的速率呢？请说出你的一个猜想：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）请设计实验证明你的猜想（实验包括步骤、现象、结论）：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宋体" w:hAnsi="宋体" w:eastAsia="宋体" w:cs="宋体"/>
          <w:sz w:val="21"/>
          <w:szCs w:val="21"/>
        </w:rPr>
        <w:t>17．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某同学欲用2L的空雪碧瓶取学校操场空气样品，请你协助他完成任务．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）计算上述操作得到的空气样品中所含氧气的质量．（注：空气中氧气约占体积的21%；氧气的密度约为1.43g/L．）</w:t>
      </w: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21</w:t>
      </w:r>
      <w:r>
        <w:rPr>
          <w:rFonts w:hint="eastAsia" w:ascii="宋体" w:hAnsi="宋体" w:eastAsia="宋体" w:cs="宋体"/>
          <w:sz w:val="30"/>
          <w:szCs w:val="30"/>
        </w:rPr>
        <w:t>届宿城第一初级中学九年级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第一次月考</w:t>
      </w:r>
      <w:r>
        <w:rPr>
          <w:rFonts w:hint="eastAsia" w:ascii="宋体" w:hAnsi="宋体" w:eastAsia="宋体" w:cs="宋体"/>
          <w:sz w:val="30"/>
          <w:szCs w:val="30"/>
        </w:rPr>
        <w:t>试卷</w:t>
      </w:r>
    </w:p>
    <w:p>
      <w:pPr>
        <w:spacing w:line="240" w:lineRule="auto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化学试卷答案</w:t>
      </w:r>
    </w:p>
    <w:p>
      <w:pPr>
        <w:spacing w:line="240" w:lineRule="auto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注意事项：</w:t>
      </w:r>
    </w:p>
    <w:p>
      <w:pPr>
        <w:spacing w:line="240" w:lineRule="auto"/>
        <w:ind w:firstLine="310" w:firstLineChars="147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本卷共</w:t>
      </w:r>
      <w:r>
        <w:rPr>
          <w:rFonts w:hint="eastAsia" w:ascii="宋体" w:hAnsi="宋体" w:eastAsia="宋体" w:cs="宋体"/>
          <w:b/>
          <w:lang w:val="en-US" w:eastAsia="zh-CN"/>
        </w:rPr>
        <w:t>两</w:t>
      </w:r>
      <w:r>
        <w:rPr>
          <w:rFonts w:hint="eastAsia" w:ascii="宋体" w:hAnsi="宋体" w:eastAsia="宋体" w:cs="宋体"/>
          <w:b/>
        </w:rPr>
        <w:t>大题1</w:t>
      </w:r>
      <w:r>
        <w:rPr>
          <w:rFonts w:hint="eastAsia" w:ascii="宋体" w:hAnsi="宋体" w:eastAsia="宋体" w:cs="宋体"/>
          <w:b/>
          <w:lang w:val="en-US" w:eastAsia="zh-CN"/>
        </w:rPr>
        <w:t>7</w:t>
      </w:r>
      <w:r>
        <w:rPr>
          <w:rFonts w:hint="eastAsia" w:ascii="宋体" w:hAnsi="宋体" w:eastAsia="宋体" w:cs="宋体"/>
          <w:b/>
        </w:rPr>
        <w:t>小题，满分</w:t>
      </w:r>
      <w:r>
        <w:rPr>
          <w:rFonts w:hint="eastAsia" w:ascii="宋体" w:hAnsi="宋体" w:eastAsia="宋体" w:cs="宋体"/>
          <w:b/>
          <w:lang w:val="en-US" w:eastAsia="zh-CN"/>
        </w:rPr>
        <w:t>40</w:t>
      </w:r>
      <w:r>
        <w:rPr>
          <w:rFonts w:hint="eastAsia" w:ascii="宋体" w:hAnsi="宋体" w:eastAsia="宋体" w:cs="宋体"/>
          <w:b/>
        </w:rPr>
        <w:t>分。化学与物理的考试时间共120分钟。</w:t>
      </w:r>
    </w:p>
    <w:p>
      <w:pPr>
        <w:spacing w:line="240" w:lineRule="auto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-840740</wp:posOffset>
                </wp:positionH>
                <wp:positionV relativeFrom="paragraph">
                  <wp:posOffset>-2024380</wp:posOffset>
                </wp:positionV>
                <wp:extent cx="607060" cy="9144000"/>
                <wp:effectExtent l="4445" t="4445" r="17145" b="14605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060" cy="9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学校：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班级：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</w:rPr>
                              <w:t>考号：</w:t>
                            </w:r>
                            <w:r>
                              <w:rPr>
                                <w:rFonts w:hint="eastAsia" w:ascii="楷体_GB2312" w:eastAsia="楷体_GB2312"/>
                                <w:szCs w:val="21"/>
                                <w:u w:val="single"/>
                              </w:rPr>
                              <w:t xml:space="preserve">         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…………………密………………封………………线………………内………………不………………要………………答………………题…………………………</w:t>
                            </w:r>
                          </w:p>
                          <w:p/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66.2pt;margin-top:-159.4pt;height:720pt;width:47.8pt;z-index:251668480;mso-width-relative:page;mso-height-relative:page;" fillcolor="#FFFFFF" filled="t" stroked="t" coordsize="21600,21600" o:gfxdata="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9BPLmNsAAAAOAQAADwAAAAAAAAABACAAAAAiAAAAZHJz&#10;L2Rvd25yZXYueG1sUEsBAhQAFAAAAAgAh07iQGbUezrIAQAAiwMAAA4AAAAAAAAAAQAgAAAAKgEA&#10;AGRycy9lMm9Eb2MueG1sUEsFBgAAAAAGAAYAWQEAAGQFAAAAAA==&#10;">
                <v:fill on="t" focussize="0,0"/>
                <v:stroke color="#FFFFFF" miterlimit="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楷体_GB2312" w:eastAsia="楷体_GB2312"/>
                          <w:szCs w:val="21"/>
                        </w:rPr>
                        <w:t>学校：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班级：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姓名：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   </w:t>
                      </w:r>
                      <w:r>
                        <w:rPr>
                          <w:rFonts w:hint="eastAsia" w:ascii="楷体_GB2312" w:eastAsia="楷体_GB2312"/>
                          <w:szCs w:val="21"/>
                        </w:rPr>
                        <w:t>考号：</w:t>
                      </w:r>
                      <w:r>
                        <w:rPr>
                          <w:rFonts w:hint="eastAsia" w:ascii="楷体_GB2312" w:eastAsia="楷体_GB2312"/>
                          <w:szCs w:val="21"/>
                          <w:u w:val="single"/>
                        </w:rPr>
                        <w:t xml:space="preserve">                         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…………………密………………封………………线………………内………………不………………要………………答………………题…………………………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</w:rPr>
        <w:t>一、本大题包括1</w:t>
      </w:r>
      <w:r>
        <w:rPr>
          <w:rFonts w:hint="eastAsia" w:ascii="宋体" w:hAnsi="宋体" w:eastAsia="宋体" w:cs="宋体"/>
          <w:b/>
          <w:lang w:val="en-US" w:eastAsia="zh-CN"/>
        </w:rPr>
        <w:t>2</w:t>
      </w:r>
      <w:r>
        <w:rPr>
          <w:rFonts w:hint="eastAsia" w:ascii="宋体" w:hAnsi="宋体" w:eastAsia="宋体" w:cs="宋体"/>
          <w:b/>
        </w:rPr>
        <w:t>小题，每小题</w:t>
      </w:r>
      <w:r>
        <w:rPr>
          <w:rFonts w:hint="eastAsia" w:ascii="宋体" w:hAnsi="宋体" w:eastAsia="宋体" w:cs="宋体"/>
          <w:b/>
          <w:lang w:val="en-US" w:eastAsia="zh-CN"/>
        </w:rPr>
        <w:t>1</w:t>
      </w:r>
      <w:r>
        <w:rPr>
          <w:rFonts w:hint="eastAsia" w:ascii="宋体" w:hAnsi="宋体" w:eastAsia="宋体" w:cs="宋体"/>
          <w:b/>
        </w:rPr>
        <w:t>分，共</w:t>
      </w:r>
      <w:r>
        <w:rPr>
          <w:rFonts w:hint="eastAsia" w:ascii="宋体" w:hAnsi="宋体" w:eastAsia="宋体" w:cs="宋体"/>
          <w:b/>
          <w:lang w:val="en-US" w:eastAsia="zh-CN"/>
        </w:rPr>
        <w:t>1</w:t>
      </w:r>
      <w:r>
        <w:rPr>
          <w:rFonts w:hint="eastAsia" w:ascii="宋体" w:hAnsi="宋体" w:eastAsia="宋体" w:cs="宋体"/>
          <w:b/>
        </w:rPr>
        <w:t>2分。每小题的4个选项中只有1个符合题意，请将选出的选项序号填入</w:t>
      </w:r>
      <w:r>
        <w:rPr>
          <w:rFonts w:hint="eastAsia" w:ascii="宋体" w:hAnsi="宋体" w:eastAsia="宋体" w:cs="宋体"/>
          <w:b/>
          <w:em w:val="dot"/>
        </w:rPr>
        <w:t>下面的答题表内</w:t>
      </w:r>
      <w:r>
        <w:rPr>
          <w:rFonts w:hint="eastAsia" w:ascii="宋体" w:hAnsi="宋体" w:eastAsia="宋体" w:cs="宋体"/>
          <w:b/>
        </w:rPr>
        <w:t>。</w:t>
      </w:r>
    </w:p>
    <w:tbl>
      <w:tblPr>
        <w:tblStyle w:val="5"/>
        <w:tblW w:w="852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660"/>
        <w:gridCol w:w="636"/>
        <w:gridCol w:w="602"/>
        <w:gridCol w:w="664"/>
        <w:gridCol w:w="663"/>
        <w:gridCol w:w="664"/>
        <w:gridCol w:w="663"/>
        <w:gridCol w:w="663"/>
        <w:gridCol w:w="662"/>
        <w:gridCol w:w="664"/>
        <w:gridCol w:w="660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题号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60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6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66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6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66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66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</w:t>
            </w:r>
          </w:p>
        </w:tc>
        <w:tc>
          <w:tcPr>
            <w:tcW w:w="6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答案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B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B</w:t>
            </w:r>
          </w:p>
        </w:tc>
        <w:tc>
          <w:tcPr>
            <w:tcW w:w="60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C</w:t>
            </w:r>
          </w:p>
        </w:tc>
        <w:tc>
          <w:tcPr>
            <w:tcW w:w="66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D</w:t>
            </w:r>
          </w:p>
        </w:tc>
        <w:tc>
          <w:tcPr>
            <w:tcW w:w="6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A</w:t>
            </w:r>
          </w:p>
        </w:tc>
        <w:tc>
          <w:tcPr>
            <w:tcW w:w="66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B</w:t>
            </w:r>
          </w:p>
        </w:tc>
        <w:tc>
          <w:tcPr>
            <w:tcW w:w="66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C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D</w:t>
            </w:r>
          </w:p>
        </w:tc>
        <w:tc>
          <w:tcPr>
            <w:tcW w:w="66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A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A</w:t>
            </w:r>
          </w:p>
        </w:tc>
      </w:tr>
    </w:tbl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13.  （1）</w:t>
      </w:r>
      <w:r>
        <w:rPr>
          <w:rFonts w:hint="eastAsia" w:ascii="Times New Roman" w:hAnsi="Times New Roman" w:eastAsia="新宋体"/>
          <w:sz w:val="21"/>
          <w:szCs w:val="21"/>
        </w:rPr>
        <w:t>KClO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position w:val="-23"/>
        </w:rPr>
        <w:drawing>
          <wp:inline distT="0" distB="0" distL="114300" distR="114300">
            <wp:extent cx="381000" cy="409575"/>
            <wp:effectExtent l="0" t="0" r="0" b="9525"/>
            <wp:docPr id="1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3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KCl+O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↑</w:t>
      </w:r>
      <w:r>
        <w:rPr>
          <w:rFonts w:hint="eastAsia" w:ascii="宋体" w:hAnsi="宋体" w:eastAsia="宋体" w:cs="宋体"/>
          <w:lang w:val="en-US" w:eastAsia="zh-CN"/>
        </w:rPr>
        <w:t xml:space="preserve">  （2） </w:t>
      </w:r>
      <w:r>
        <w:rPr>
          <w:rFonts w:hint="eastAsia" w:ascii="Times New Roman" w:hAnsi="Times New Roman" w:eastAsia="新宋体"/>
          <w:sz w:val="21"/>
          <w:szCs w:val="21"/>
        </w:rPr>
        <w:t>Fe+O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position w:val="-1"/>
        </w:rPr>
        <w:drawing>
          <wp:inline distT="0" distB="0" distL="114300" distR="114300">
            <wp:extent cx="266700" cy="180975"/>
            <wp:effectExtent l="0" t="0" r="0" b="9525"/>
            <wp:docPr id="1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Fe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line="240" w:lineRule="auto"/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（3）密度大于空气且不与空气中的成分反应；（4）将燃着的木条放到集气瓶口，若木条复燃，说明氧气已经收集满；（5）  A 、 C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 xml:space="preserve"> </w:t>
      </w:r>
    </w:p>
    <w:p>
      <w:pPr>
        <w:numPr>
          <w:ilvl w:val="0"/>
          <w:numId w:val="3"/>
        </w:num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三   8   五   B   失去   </w:t>
      </w:r>
      <w:r>
        <w:rPr>
          <w:rFonts w:hint="eastAsia" w:ascii="Times New Roman" w:hAnsi="Times New Roman" w:eastAsia="新宋体"/>
          <w:sz w:val="21"/>
          <w:szCs w:val="21"/>
        </w:rPr>
        <w:t>Sr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2+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 xml:space="preserve">  A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15. 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P+O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position w:val="-1"/>
        </w:rPr>
        <w:drawing>
          <wp:inline distT="0" distB="0" distL="114300" distR="114300">
            <wp:extent cx="266700" cy="180975"/>
            <wp:effectExtent l="0" t="0" r="0" b="9525"/>
            <wp:docPr id="19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5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 xml:space="preserve">生成物是固体（合理即可）， 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position w:val="-1"/>
        </w:rPr>
        <w:drawing>
          <wp:inline distT="0" distB="0" distL="114300" distR="114300">
            <wp:extent cx="266700" cy="180975"/>
            <wp:effectExtent l="0" t="0" r="0" b="9525"/>
            <wp:docPr id="20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"/>
          <w:lang w:val="en-US" w:eastAsia="zh-CN"/>
        </w:rPr>
        <w:t xml:space="preserve"> CO</w:t>
      </w:r>
      <w:r>
        <w:rPr>
          <w:rFonts w:hint="eastAsia"/>
          <w:position w:val="-1"/>
          <w:vertAlign w:val="subscript"/>
          <w:lang w:val="en-US" w:eastAsia="zh-CN"/>
        </w:rPr>
        <w:t xml:space="preserve">2   </w:t>
      </w:r>
      <w:r>
        <w:rPr>
          <w:rFonts w:hint="eastAsia" w:ascii="宋体" w:hAnsi="宋体" w:eastAsia="宋体" w:cs="宋体"/>
          <w:lang w:val="en-US" w:eastAsia="zh-CN"/>
        </w:rPr>
        <w:t xml:space="preserve">  甲     棉花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棉花继续燃烧 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198120</wp:posOffset>
                </wp:positionV>
                <wp:extent cx="480060" cy="4445"/>
                <wp:effectExtent l="0" t="45720" r="15240" b="6413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00045" y="5370195"/>
                          <a:ext cx="480060" cy="44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7.75pt;margin-top:15.6pt;height:0.35pt;width:37.8pt;z-index:251670528;mso-width-relative:page;mso-height-relative:page;" filled="f" stroked="t" coordsize="21600,21600" o:gfxdata="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dmobjZAAAACQEAAA8AAAAAAAAAAQAgAAAAIgAAAGRycy9kb3ducmV2Lnht&#10;bFBLAQIUABQAAAAIAIdO4kBnd57r+AEAAKADAAAOAAAAAAAAAAEAIAAAACg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16、化学性质、质量   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Fe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O+O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b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 xml:space="preserve">  探究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氧化铁和二氧化锰哪个催化效果好;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在其他条件相同时，二氧化锰对该反应的催化效果比氧化铁好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注意：若答对第（5）（6）小题奖励3分，化学试卷总分不超过40分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】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过氧化氢溶液的浓度影响反应速率；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常温下，取两份等质量的二氧化锰粉末分别放入锥形瓶中，再分别量取100ml5%和15%的过氧化氢溶液放入锥形瓶中，测量各生成一瓶相同体积的氧气所需的时间；15%的过氧化氢溶液需要时间短，说明在其他条件相同时，过氧化氢溶液浓度越大，反应速率越快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17.    0.60g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uzDmYQAgAACQQAAA4AAABkcnMvZTJvRG9jLnhtbK1TzY7TMBC+I/EO&#10;lu80adGu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2+v8n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7sw5m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C68BE"/>
    <w:multiLevelType w:val="singleLevel"/>
    <w:tmpl w:val="5F7C68B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F7D8750"/>
    <w:multiLevelType w:val="singleLevel"/>
    <w:tmpl w:val="5F7D875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F8114BE"/>
    <w:multiLevelType w:val="singleLevel"/>
    <w:tmpl w:val="5F8114BE"/>
    <w:lvl w:ilvl="0" w:tentative="0">
      <w:start w:val="14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1F46BF"/>
    <w:rsid w:val="08895F5A"/>
    <w:rsid w:val="17853EE8"/>
    <w:rsid w:val="1B1F46BF"/>
    <w:rsid w:val="1B6068B5"/>
    <w:rsid w:val="2D446E9A"/>
    <w:rsid w:val="36CA14CA"/>
    <w:rsid w:val="37544714"/>
    <w:rsid w:val="3F6F04AC"/>
    <w:rsid w:val="44C474AB"/>
    <w:rsid w:val="52A272EA"/>
    <w:rsid w:val="5391016D"/>
    <w:rsid w:val="56795277"/>
    <w:rsid w:val="61D723B0"/>
    <w:rsid w:val="65447D77"/>
    <w:rsid w:val="6FBC1C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2020-09-27T02:15:00Z</dcterms:created>
  <dc:creator>Lenovo</dc:creator>
  <cp:lastModifiedBy>Administrator</cp:lastModifiedBy>
  <dcterms:modified xsi:type="dcterms:W3CDTF">2020-10-27T03:52:09Z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