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0" distR="0">
            <wp:extent cx="5969000" cy="8926830"/>
            <wp:effectExtent l="1905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27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969000" cy="8997315"/>
            <wp:effectExtent l="1905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9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36660"/>
            <wp:effectExtent l="1905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37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15705"/>
            <wp:effectExtent l="1905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5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64905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5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554720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5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ind w:left="103" w:hanging="103" w:hangingChars="49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  <w:b/>
        </w:rPr>
        <w:t>一、选择题</w:t>
      </w:r>
      <w:r>
        <w:rPr>
          <w:rFonts w:hint="eastAsia" w:ascii="宋体" w:hAnsi="宋体" w:eastAsia="宋体" w:cs="宋体"/>
        </w:rPr>
        <w:t>（本大题共15道小题，共20分，请将唯</w:t>
      </w:r>
      <w:r>
        <w:rPr>
          <w:rFonts w:hint="eastAsia" w:ascii="宋体" w:hAnsi="宋体" w:eastAsia="宋体" w:cs="宋体"/>
          <w:b/>
        </w:rPr>
        <w:t>一</w:t>
      </w:r>
      <w:r>
        <w:rPr>
          <w:rFonts w:hint="eastAsia" w:ascii="宋体" w:hAnsi="宋体" w:eastAsia="宋体" w:cs="宋体"/>
        </w:rPr>
        <w:t>符合题意选项的字母填入对应题号的表格内。1—10小题每小题1分，11—15小题每小题2分）</w:t>
      </w:r>
    </w:p>
    <w:tbl>
      <w:tblPr>
        <w:tblStyle w:val="7"/>
        <w:tblW w:w="819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题号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2</w:t>
            </w:r>
            <w:r>
              <w:rPr>
                <w:rFonts w:ascii="宋体" w:hAnsi="宋体" w:eastAsia="宋体" w:cs="宋体"/>
                <w:color w:val="FFFFFF"/>
                <w:sz w:val="4"/>
              </w:rPr>
              <w:t>[来源:学科网ZXXK]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3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drawing>
                <wp:inline distT="0" distB="0" distL="0" distR="0">
                  <wp:extent cx="21590" cy="17145"/>
                  <wp:effectExtent l="19050" t="0" r="0" b="0"/>
                  <wp:docPr id="11" name="图片 11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" cy="17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sz w:val="18"/>
              </w:rPr>
              <w:t>4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5</w:t>
            </w:r>
            <w:r>
              <w:rPr>
                <w:rFonts w:ascii="宋体" w:hAnsi="宋体" w:eastAsia="宋体" w:cs="宋体"/>
                <w:color w:val="FFFFFF"/>
                <w:sz w:val="4"/>
              </w:rPr>
              <w:t>[来源:Z§xx§k.Com]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6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7</w:t>
            </w:r>
            <w:r>
              <w:rPr>
                <w:rFonts w:ascii="宋体" w:hAnsi="宋体" w:eastAsia="宋体" w:cs="宋体"/>
                <w:color w:val="FFFFFF"/>
                <w:sz w:val="4"/>
              </w:rPr>
              <w:t>[来源:Z.xx.k.Com]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8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9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10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11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12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13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14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8" w:hRule="atLeast"/>
        </w:trPr>
        <w:tc>
          <w:tcPr>
            <w:tcW w:w="73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eastAsia="宋体" w:cs="宋体"/>
                <w:sz w:val="18"/>
              </w:rPr>
              <w:t>答案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C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color w:val="002060"/>
                <w:sz w:val="18"/>
              </w:rPr>
            </w:pPr>
            <w:r>
              <w:rPr>
                <w:rFonts w:hint="eastAsia" w:ascii="宋体" w:hAnsi="宋体" w:cs="宋体"/>
                <w:color w:val="002060"/>
                <w:sz w:val="18"/>
              </w:rPr>
              <w:t>D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B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C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D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B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D</w:t>
            </w:r>
            <w:r>
              <w:rPr>
                <w:rFonts w:ascii="宋体" w:hAnsi="宋体" w:cs="宋体"/>
                <w:color w:val="FFFFFF"/>
                <w:sz w:val="4"/>
              </w:rPr>
              <w:t>[来源:学#科#网Z#X#X#K]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D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C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D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A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C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B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B</w:t>
            </w:r>
          </w:p>
        </w:tc>
        <w:tc>
          <w:tcPr>
            <w:tcW w:w="497" w:type="dxa"/>
          </w:tcPr>
          <w:p>
            <w:pPr>
              <w:spacing w:line="360" w:lineRule="auto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C</w:t>
            </w:r>
          </w:p>
        </w:tc>
      </w:tr>
    </w:tbl>
    <w:p>
      <w:pPr>
        <w:spacing w:line="360" w:lineRule="auto"/>
        <w:rPr>
          <w:rFonts w:ascii="宋体" w:hAnsi="宋体" w:cs="宋体"/>
        </w:rPr>
      </w:pPr>
      <w:r>
        <w:rPr>
          <w:rFonts w:hint="eastAsia" w:ascii="宋体" w:hAnsi="宋体" w:eastAsia="宋体" w:cs="宋体"/>
          <w:b/>
        </w:rPr>
        <w:t>二、填空题</w:t>
      </w:r>
      <w:r>
        <w:rPr>
          <w:rFonts w:hint="eastAsia" w:ascii="宋体" w:hAnsi="宋体" w:eastAsia="宋体" w:cs="宋体"/>
        </w:rPr>
        <w:t>（本大题共4道小题，共18分，每空1分。）</w:t>
      </w:r>
      <w:r>
        <w:rPr>
          <w:rFonts w:hint="eastAsia" w:ascii="宋体" w:hAnsi="宋体" w:cs="宋体"/>
        </w:rPr>
        <w:t xml:space="preserve">  </w:t>
      </w:r>
      <w:r>
        <w:rPr>
          <w:rFonts w:hint="eastAsia" w:ascii="宋体" w:hAnsi="宋体" w:cs="宋体"/>
        </w:rPr>
        <w:drawing>
          <wp:inline distT="0" distB="0" distL="0" distR="0">
            <wp:extent cx="20320" cy="22225"/>
            <wp:effectExtent l="1905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</w:t>
      </w:r>
    </w:p>
    <w:p>
      <w:pPr>
        <w:spacing w:line="360" w:lineRule="auto"/>
        <w:jc w:val="left"/>
      </w:pPr>
      <w:r>
        <w:rPr>
          <w:rFonts w:hint="eastAsia" w:ascii="宋体" w:hAnsi="宋体" w:eastAsia="宋体" w:cs="宋体"/>
        </w:rPr>
        <w:t>16.</w:t>
      </w:r>
      <w:r>
        <w:rPr>
          <w:rFonts w:hint="eastAsia" w:ascii="宋体" w:hAnsi="宋体" w:cs="宋体"/>
        </w:rPr>
        <w:t xml:space="preserve"> （1）2S</w:t>
      </w:r>
      <w:r>
        <w:rPr>
          <w:rFonts w:hint="eastAsia" w:ascii="宋体" w:hAnsi="宋体" w:cs="宋体"/>
          <w:vertAlign w:val="superscript"/>
        </w:rPr>
        <w:t>2-</w:t>
      </w:r>
      <w:r>
        <w:rPr>
          <w:rFonts w:hint="eastAsia" w:ascii="宋体" w:hAnsi="宋体" w:cs="宋体"/>
        </w:rPr>
        <w:t xml:space="preserve">   </w:t>
      </w:r>
      <w:r>
        <w:rPr>
          <w:rFonts w:hint="eastAsia" w:ascii="宋体" w:hAnsi="宋体" w:cs="宋体"/>
        </w:rPr>
        <w:drawing>
          <wp:inline distT="0" distB="0" distL="0" distR="0">
            <wp:extent cx="17145" cy="19050"/>
            <wp:effectExtent l="19050" t="0" r="1271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       （</w:t>
      </w:r>
      <w:r>
        <w:rPr>
          <w:rFonts w:hint="eastAsia" w:ascii="宋体" w:hAnsi="宋体" w:cs="宋体"/>
        </w:rPr>
        <w:drawing>
          <wp:inline distT="0" distB="0" distL="0" distR="0">
            <wp:extent cx="22225" cy="23495"/>
            <wp:effectExtent l="1905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859" cy="2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>2）Mg</w:t>
      </w:r>
      <w:r>
        <w:rPr>
          <w:rFonts w:hint="eastAsia" w:ascii="宋体" w:hAnsi="宋体" w:cs="宋体"/>
          <w:vertAlign w:val="superscript"/>
        </w:rPr>
        <w:t>2+</w:t>
      </w:r>
      <w:r>
        <w:rPr>
          <w:rFonts w:hint="eastAsia" w:ascii="宋体" w:hAnsi="宋体" w:cs="宋体"/>
          <w:szCs w:val="21"/>
        </w:rPr>
        <w:t xml:space="preserve">             </w:t>
      </w:r>
      <w:r>
        <w:rPr>
          <w:rFonts w:hint="eastAsia" w:ascii="宋体" w:hAnsi="宋体" w:cs="宋体"/>
        </w:rPr>
        <w:t>（3） Al</w:t>
      </w:r>
      <w:r>
        <w:rPr>
          <w:rFonts w:hint="eastAsia" w:ascii="宋体" w:hAnsi="宋体" w:cs="宋体"/>
          <w:vertAlign w:val="superscript"/>
        </w:rPr>
        <w:t xml:space="preserve"> </w:t>
      </w:r>
      <w:r>
        <w:rPr>
          <w:rFonts w:hint="eastAsia" w:ascii="宋体" w:hAnsi="宋体" w:cs="宋体"/>
        </w:rPr>
        <w:t xml:space="preserve"> </w:t>
      </w:r>
      <w:r>
        <w:rPr>
          <w:rFonts w:hint="eastAsia" w:ascii="宋体" w:hAnsi="宋体" w:cs="宋体"/>
        </w:rPr>
        <w:drawing>
          <wp:inline distT="0" distB="0" distL="0" distR="0">
            <wp:extent cx="15875" cy="17145"/>
            <wp:effectExtent l="19050" t="0" r="2541" b="0"/>
            <wp:docPr id="10" name="图片 1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 </w:t>
      </w:r>
      <w:r>
        <w:rPr>
          <w:rFonts w:hint="eastAsia" w:ascii="宋体" w:hAnsi="宋体" w:cs="宋体"/>
        </w:rPr>
        <w:drawing>
          <wp:inline distT="0" distB="0" distL="0" distR="0">
            <wp:extent cx="12700" cy="21590"/>
            <wp:effectExtent l="19050" t="0" r="635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 （4）  3He               </w:t>
      </w:r>
      <w:r>
        <w:rPr>
          <w:rFonts w:hint="eastAsia" w:ascii="宋体" w:hAnsi="宋体" w:cs="宋体"/>
        </w:rPr>
        <w:drawing>
          <wp:inline distT="0" distB="0" distL="0" distR="0">
            <wp:extent cx="13970" cy="15875"/>
            <wp:effectExtent l="19050" t="0" r="508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    </w:t>
      </w:r>
    </w:p>
    <w:p>
      <w:pPr>
        <w:spacing w:line="360" w:lineRule="auto"/>
        <w:jc w:val="left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17. E    CFG    AD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</w:rPr>
        <w:t>18.（1）</w:t>
      </w:r>
      <w:r>
        <w:rPr>
          <w:rFonts w:hint="eastAsia" w:ascii="宋体" w:hAnsi="宋体" w:cs="宋体"/>
        </w:rPr>
        <w:t>C    （2 ）化学   催化作用   （3）啤酒中的二氧化碳随温度升高而溶解的变少</w:t>
      </w:r>
      <w:r>
        <w:rPr>
          <w:rFonts w:ascii="宋体" w:hAnsi="宋体" w:cs="宋体"/>
          <w:color w:val="FFFFFF"/>
          <w:sz w:val="4"/>
        </w:rPr>
        <w:t>[来源:学科网ZXXK]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19. （1）水分子；  汞原子   氯离子钠离子（2）20   四  金属</w:t>
      </w:r>
    </w:p>
    <w:p>
      <w:pPr>
        <w:widowControl/>
        <w:snapToGrid w:val="0"/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  <w:b/>
        </w:rPr>
        <w:t>三、简答题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20. （1</w:t>
      </w:r>
      <w:r>
        <w:rPr>
          <w:rFonts w:hint="eastAsia" w:ascii="宋体" w:hAnsi="宋体" w:cs="宋体"/>
        </w:rPr>
        <w:drawing>
          <wp:inline distT="0" distB="0" distL="0" distR="0">
            <wp:extent cx="15240" cy="15240"/>
            <wp:effectExtent l="19050" t="0" r="381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>）N</w:t>
      </w:r>
      <w:r>
        <w:rPr>
          <w:rFonts w:hint="eastAsia" w:ascii="宋体" w:hAnsi="宋体" w:cs="宋体"/>
          <w:vertAlign w:val="subscript"/>
        </w:rPr>
        <w:t>2</w:t>
      </w:r>
      <w:r>
        <w:rPr>
          <w:rFonts w:hint="eastAsia" w:ascii="宋体" w:hAnsi="宋体" w:cs="宋体"/>
        </w:rPr>
        <w:t xml:space="preserve">（2）A； （3）B  （4）A； </w:t>
      </w:r>
    </w:p>
    <w:p>
      <w:pPr>
        <w:spacing w:line="360" w:lineRule="auto"/>
        <w:jc w:val="left"/>
        <w:rPr>
          <w:rFonts w:ascii="宋体" w:hAnsi="宋体"/>
          <w:szCs w:val="21"/>
          <w:vertAlign w:val="subscript"/>
        </w:rPr>
      </w:pPr>
      <w:r>
        <w:rPr>
          <w:rFonts w:hint="eastAsia" w:ascii="宋体" w:hAnsi="宋体" w:cs="宋体"/>
        </w:rPr>
        <w:t>21. （1）原子数不同（2）</w:t>
      </w:r>
      <w:r>
        <w:rPr>
          <w:rFonts w:hint="eastAsia" w:ascii="宋体" w:hAnsi="宋体" w:cs="宋体"/>
          <w:spacing w:val="9"/>
          <w:szCs w:val="21"/>
        </w:rPr>
        <w:t>得</w:t>
      </w:r>
      <w:r>
        <w:rPr>
          <w:rFonts w:hint="eastAsia" w:ascii="宋体" w:hAnsi="宋体" w:cs="宋体"/>
          <w:spacing w:val="9"/>
          <w:szCs w:val="21"/>
        </w:rPr>
        <w:drawing>
          <wp:inline distT="0" distB="0" distL="0" distR="0">
            <wp:extent cx="15240" cy="20320"/>
            <wp:effectExtent l="19050" t="0" r="381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pacing w:val="9"/>
          <w:szCs w:val="21"/>
        </w:rPr>
        <w:t>到  （3）O  S</w:t>
      </w:r>
      <w:r>
        <w:rPr>
          <w:rFonts w:hint="eastAsia" w:ascii="宋体" w:hAnsi="宋体" w:eastAsia="宋体" w:cs="宋体"/>
        </w:rPr>
        <w:t xml:space="preserve"> (4)20.18  (5)氖原素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</w:rPr>
        <w:t>22.</w:t>
      </w:r>
      <w:r>
        <w:rPr>
          <w:rFonts w:hint="eastAsia" w:ascii="宋体" w:hAnsi="宋体" w:cs="宋体"/>
        </w:rPr>
        <w:t>（4分）（1）高锰酸钾  ；</w:t>
      </w:r>
      <w:r>
        <w:rPr>
          <w:rFonts w:hint="eastAsia" w:ascii="宋体" w:hAnsi="宋体" w:cs="宋体"/>
        </w:rPr>
        <w:drawing>
          <wp:inline distT="0" distB="0" distL="114300" distR="114300">
            <wp:extent cx="254000" cy="254000"/>
            <wp:effectExtent l="0" t="0" r="12700" b="12700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氧气    二氧化碳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（2） H2O2；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（3）C+O2---- </w:t>
      </w:r>
      <w:r>
        <w:rPr>
          <w:rFonts w:hint="eastAsia" w:ascii="宋体" w:hAnsi="宋体" w:cs="宋体"/>
        </w:rPr>
        <w:drawing>
          <wp:inline distT="0" distB="0" distL="0" distR="0">
            <wp:extent cx="13970" cy="12700"/>
            <wp:effectExtent l="19050" t="0" r="508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>；</w:t>
      </w:r>
    </w:p>
    <w:p>
      <w:pPr>
        <w:widowControl/>
        <w:snapToGrid w:val="0"/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  <w:b/>
        </w:rPr>
        <w:t>四、实验题</w:t>
      </w:r>
      <w:r>
        <w:rPr>
          <w:rFonts w:hint="eastAsia" w:ascii="宋体" w:hAnsi="宋体" w:eastAsia="宋体" w:cs="宋体"/>
        </w:rPr>
        <w:t xml:space="preserve"> 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23.产生大量的白烟；先向右后向左移动；</w:t>
      </w:r>
      <w:r>
        <w:rPr>
          <w:rFonts w:hint="eastAsia" w:ascii="宋体" w:hAnsi="宋体" w:cs="宋体"/>
        </w:rPr>
        <w:drawing>
          <wp:inline distT="0" distB="0" distL="0" distR="0">
            <wp:extent cx="15240" cy="20320"/>
            <wp:effectExtent l="19050" t="0" r="381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>4；操作简单；污染小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</w:t>
      </w:r>
      <w:r>
        <w:rPr>
          <w:rFonts w:ascii="宋体" w:hAnsi="宋体" w:cs="宋体"/>
        </w:rPr>
        <w:drawing>
          <wp:inline distT="0" distB="0" distL="0" distR="0">
            <wp:extent cx="17145" cy="13970"/>
            <wp:effectExtent l="19050" t="0" r="1271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24. （1）</w:t>
      </w:r>
      <w:r>
        <w:rPr>
          <w:rFonts w:hint="eastAsia" w:ascii="宋体" w:hAnsi="宋体" w:eastAsia="宋体"/>
        </w:rPr>
        <w:t>集气瓶   检查装置气密性</w:t>
      </w:r>
      <w:r>
        <w:rPr>
          <w:rFonts w:hint="eastAsia" w:ascii="宋体" w:hAnsi="宋体" w:cs="宋体"/>
        </w:rPr>
        <w:t>（2）B  E；</w:t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hint="eastAsia" w:ascii="宋体" w:hAnsi="宋体" w:cs="宋体"/>
        </w:rPr>
        <w:t xml:space="preserve">（3）二氧化锰  将带火星的木条放在集气瓶口 </w:t>
      </w:r>
      <w:r>
        <w:rPr>
          <w:rFonts w:hint="eastAsia" w:ascii="宋体" w:hAnsi="宋体" w:cs="宋体"/>
        </w:rPr>
        <w:drawing>
          <wp:inline distT="0" distB="0" distL="0" distR="0">
            <wp:extent cx="15240" cy="17145"/>
            <wp:effectExtent l="19050" t="0" r="381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木条复燃氧气已满；（4） 防止高锰酸钾粉末进入导管  当气泡均匀连续冒</w:t>
      </w:r>
      <w:r>
        <w:rPr>
          <w:rFonts w:hint="eastAsia" w:ascii="宋体" w:hAnsi="宋体" w:cs="宋体"/>
        </w:rPr>
        <w:drawing>
          <wp:inline distT="0" distB="0" distL="0" distR="0">
            <wp:extent cx="17145" cy="12700"/>
            <wp:effectExtent l="19050" t="0" r="1271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>出来时，熄灭酒精灯</w:t>
      </w:r>
      <w:r>
        <w:rPr>
          <w:rFonts w:hint="eastAsia" w:ascii="宋体" w:hAnsi="宋体"/>
          <w:lang w:val="pt-BR"/>
        </w:rPr>
        <w:t>；（</w:t>
      </w:r>
      <w:r>
        <w:rPr>
          <w:rFonts w:hint="eastAsia" w:ascii="宋体" w:hAnsi="宋体"/>
        </w:rPr>
        <w:t>5</w:t>
      </w:r>
      <w:r>
        <w:rPr>
          <w:rFonts w:hint="eastAsia" w:ascii="宋体" w:hAnsi="宋体"/>
          <w:lang w:val="pt-BR"/>
        </w:rPr>
        <w:t>）</w:t>
      </w:r>
      <w:r>
        <w:rPr>
          <w:rFonts w:hint="eastAsia" w:ascii="宋体" w:hAnsi="宋体"/>
        </w:rPr>
        <w:t xml:space="preserve">B </w:t>
      </w:r>
      <w:r>
        <w:rPr>
          <w:rFonts w:hint="eastAsia" w:ascii="宋体" w:hAnsi="宋体"/>
        </w:rPr>
        <w:drawing>
          <wp:inline distT="0" distB="0" distL="0" distR="0">
            <wp:extent cx="13970" cy="20320"/>
            <wp:effectExtent l="19050" t="0" r="508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C</w:t>
      </w:r>
    </w:p>
    <w:p>
      <w:pPr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/>
        </w:rPr>
        <w:t>25.（5分）</w:t>
      </w:r>
      <w:r>
        <w:rPr>
          <w:rFonts w:hint="eastAsia" w:ascii="宋体" w:hAnsi="宋体" w:eastAsia="宋体" w:cs="宋体"/>
        </w:rPr>
        <w:t>①</w:t>
      </w:r>
      <w:r>
        <w:rPr>
          <w:rFonts w:hint="eastAsia" w:ascii="宋体" w:hAnsi="宋体"/>
        </w:rPr>
        <w:t>验证加热氯酸钾能产生氧气，反应速度慢 MnO2；</w:t>
      </w:r>
      <w:r>
        <w:rPr>
          <w:rFonts w:hint="eastAsia" w:ascii="宋体" w:hAnsi="宋体" w:eastAsia="宋体" w:cs="宋体"/>
        </w:rPr>
        <w:t>②</w:t>
      </w:r>
      <w:r>
        <w:rPr>
          <w:rFonts w:hint="eastAsia" w:ascii="宋体" w:hAnsi="宋体" w:cs="宋体"/>
        </w:rPr>
        <w:t>有  反应产生的氯化钾对氯酸钾分解有催化作用；</w:t>
      </w:r>
    </w:p>
    <w:p>
      <w:pPr>
        <w:spacing w:line="360" w:lineRule="auto"/>
        <w:ind w:firstLine="1050" w:firstLineChars="500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</w:rPr>
        <w:t>③</w:t>
      </w:r>
      <w:r>
        <w:rPr>
          <w:rFonts w:hint="eastAsia" w:ascii="宋体" w:hAnsi="宋体" w:cs="宋体"/>
        </w:rPr>
        <w:t>收集氧气的体积</w:t>
      </w:r>
    </w:p>
    <w:p>
      <w:pPr>
        <w:spacing w:line="360" w:lineRule="auto"/>
      </w:pPr>
      <w:r>
        <w:rPr>
          <w:rFonts w:hint="eastAsia" w:ascii="宋体" w:hAnsi="宋体" w:eastAsia="宋体" w:cs="宋体"/>
          <w:b/>
        </w:rPr>
        <w:t xml:space="preserve"> </w:t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D7FDB"/>
    <w:rsid w:val="000421A5"/>
    <w:rsid w:val="000719ED"/>
    <w:rsid w:val="002416E7"/>
    <w:rsid w:val="00467CD8"/>
    <w:rsid w:val="00480B56"/>
    <w:rsid w:val="004A782A"/>
    <w:rsid w:val="0060733B"/>
    <w:rsid w:val="006C2654"/>
    <w:rsid w:val="007E12D6"/>
    <w:rsid w:val="008406FD"/>
    <w:rsid w:val="008413F1"/>
    <w:rsid w:val="008D7FDB"/>
    <w:rsid w:val="00AB134E"/>
    <w:rsid w:val="00D82CD3"/>
    <w:rsid w:val="00E802CA"/>
    <w:rsid w:val="70372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2"/>
    <w:unhideWhenUsed/>
    <w:qFormat/>
    <w:uiPriority w:val="99"/>
    <w:rPr>
      <w:rFonts w:ascii="宋体" w:hAnsi="Courier New" w:eastAsia="宋体" w:cs="Courier New"/>
      <w:szCs w:val="21"/>
    </w:rPr>
  </w:style>
  <w:style w:type="paragraph" w:styleId="3">
    <w:name w:val="Balloon Text"/>
    <w:basedOn w:val="1"/>
    <w:link w:val="10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6"/>
    <w:link w:val="5"/>
    <w:semiHidden/>
    <w:uiPriority w:val="99"/>
    <w:rPr>
      <w:sz w:val="18"/>
      <w:szCs w:val="18"/>
    </w:rPr>
  </w:style>
  <w:style w:type="character" w:customStyle="1" w:styleId="9">
    <w:name w:val="页脚 Char"/>
    <w:basedOn w:val="6"/>
    <w:link w:val="4"/>
    <w:semiHidden/>
    <w:uiPriority w:val="99"/>
    <w:rPr>
      <w:sz w:val="18"/>
      <w:szCs w:val="18"/>
    </w:rPr>
  </w:style>
  <w:style w:type="character" w:customStyle="1" w:styleId="10">
    <w:name w:val="批注框文本 Char"/>
    <w:basedOn w:val="6"/>
    <w:link w:val="3"/>
    <w:semiHidden/>
    <w:uiPriority w:val="99"/>
    <w:rPr>
      <w:sz w:val="18"/>
      <w:szCs w:val="18"/>
    </w:rPr>
  </w:style>
  <w:style w:type="paragraph" w:customStyle="1" w:styleId="11">
    <w:name w:val="DefaultParagraph"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2">
    <w:name w:val="纯文本 Char"/>
    <w:basedOn w:val="6"/>
    <w:link w:val="2"/>
    <w:uiPriority w:val="99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7</Pages>
  <Words>376</Words>
  <Characters>434</Characters>
  <Lines>54</Lines>
  <Paragraphs>73</Paragraphs>
  <TotalTime>51</TotalTime>
  <ScaleCrop>false</ScaleCrop>
  <LinksUpToDate>false</LinksUpToDate>
  <CharactersWithSpaces>737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2020-10-22T01:34:00Z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2020-10-27T09:30:41Z</dcterms:modified>
  <dc:subject>辽宁省葫芦岛兴城市2021届九年级第一次联考化学试题.docx</dc:subject>
  <dc:title>辽宁省葫芦岛兴城市2021届九年级第一次联考化学试题.docx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