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keepNext w:val="0"/>
        <w:keepLines w:val="0"/>
        <w:pageBreakBefore w:val="0"/>
        <w:kinsoku/>
        <w:wordWrap/>
        <w:overflowPunct/>
        <w:topLinePunct w:val="0"/>
        <w:autoSpaceDE/>
        <w:autoSpaceDN/>
        <w:bidi w:val="0"/>
        <w:adjustRightInd/>
        <w:snapToGrid/>
        <w:spacing w:after="0" w:line="360" w:lineRule="exact"/>
        <w:ind w:left="0" w:right="0" w:leftChars="0" w:rightChars="0"/>
        <w:jc w:val="center"/>
        <w:textAlignment w:val="auto"/>
        <w:outlineLvl w:val="9"/>
        <w:rPr>
          <w:rFonts w:ascii="Times New Roman" w:eastAsia="仿宋" w:hAnsi="Times New Roman" w:cs="Times New Roman" w:hint="eastAsia"/>
          <w:b/>
          <w:bCs/>
          <w:sz w:val="36"/>
          <w:szCs w:val="36"/>
        </w:rPr>
      </w:pPr>
      <w:r>
        <w:rPr>
          <w:rFonts w:ascii="Times New Roman" w:eastAsia="仿宋" w:hAnsi="Times New Roman" w:cs="Times New Roman" w:hint="eastAsia"/>
          <w:b/>
          <w:bCs/>
          <w:sz w:val="36"/>
          <w:szCs w:val="36"/>
        </w:rPr>
        <w:t>湖南省长沙市长郡滨江中学2020下学期</w:t>
      </w:r>
    </w:p>
    <w:p>
      <w:pPr>
        <w:keepNext w:val="0"/>
        <w:keepLines w:val="0"/>
        <w:pageBreakBefore w:val="0"/>
        <w:kinsoku/>
        <w:wordWrap/>
        <w:overflowPunct/>
        <w:topLinePunct w:val="0"/>
        <w:autoSpaceDE/>
        <w:autoSpaceDN/>
        <w:bidi w:val="0"/>
        <w:adjustRightInd/>
        <w:snapToGrid/>
        <w:spacing w:after="0" w:line="360" w:lineRule="exact"/>
        <w:ind w:left="0" w:right="0" w:leftChars="0" w:rightChars="0"/>
        <w:jc w:val="center"/>
        <w:textAlignment w:val="auto"/>
        <w:outlineLvl w:val="9"/>
        <w:rPr>
          <w:rFonts w:ascii="Times New Roman" w:eastAsia="仿宋" w:hAnsi="Times New Roman" w:cs="Times New Roman"/>
          <w:b/>
          <w:bCs/>
          <w:sz w:val="36"/>
          <w:szCs w:val="36"/>
        </w:rPr>
      </w:pPr>
      <w:bookmarkStart w:id="0" w:name="_GoBack"/>
      <w:bookmarkEnd w:id="0"/>
      <w:r>
        <w:rPr>
          <w:rFonts w:ascii="Times New Roman" w:eastAsia="仿宋" w:hAnsi="Times New Roman" w:cs="Times New Roman" w:hint="eastAsia"/>
          <w:b/>
          <w:bCs/>
          <w:sz w:val="36"/>
          <w:szCs w:val="36"/>
        </w:rPr>
        <w:t>语文八上期中考试模拟卷</w:t>
      </w:r>
      <w:r>
        <w:rPr>
          <w:rFonts w:ascii="Times New Roman" w:eastAsia="仿宋" w:hAnsi="Times New Roman" w:cs="Times New Roman"/>
          <w:b/>
          <w:bCs/>
          <w:sz w:val="36"/>
          <w:szCs w:val="36"/>
        </w:rPr>
        <w:drawing>
          <wp:anchor distT="0" distB="0" distL="114300" distR="114300" simplePos="0" relativeHeight="251658240" behindDoc="0" locked="0" layoutInCell="1" allowOverlap="1">
            <wp:simplePos x="0" y="0"/>
            <wp:positionH relativeFrom="page">
              <wp:posOffset>12166600</wp:posOffset>
            </wp:positionH>
            <wp:positionV relativeFrom="topMargin">
              <wp:posOffset>12280900</wp:posOffset>
            </wp:positionV>
            <wp:extent cx="444500" cy="457200"/>
            <wp:effectExtent l="0" t="0" r="1270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829174" name="图片 100001"/>
                    <pic:cNvPicPr>
                      <a:picLocks noChangeAspect="1"/>
                    </pic:cNvPicPr>
                  </pic:nvPicPr>
                  <pic:blipFill>
                    <a:blip xmlns:r="http://schemas.openxmlformats.org/officeDocument/2006/relationships" r:embed="rId5"/>
                    <a:stretch>
                      <a:fillRect/>
                    </a:stretch>
                  </pic:blipFill>
                  <pic:spPr>
                    <a:xfrm>
                      <a:off x="0" y="0"/>
                      <a:ext cx="444500" cy="457200"/>
                    </a:xfrm>
                    <a:prstGeom prst="rect">
                      <a:avLst/>
                    </a:prstGeom>
                  </pic:spPr>
                </pic:pic>
              </a:graphicData>
            </a:graphic>
          </wp:anchor>
        </w:drawing>
      </w:r>
      <w:r>
        <w:rPr>
          <w:rFonts w:ascii="Times New Roman" w:eastAsia="仿宋" w:hAnsi="Times New Roman" w:cs="Times New Roman"/>
          <w:b/>
          <w:bCs/>
          <w:sz w:val="36"/>
          <w:szCs w:val="36"/>
        </w:rPr>
        <w:t>（</w:t>
      </w:r>
      <w:r>
        <w:rPr>
          <w:rFonts w:ascii="Times New Roman" w:eastAsia="仿宋" w:hAnsi="Times New Roman" w:cs="Times New Roman" w:hint="eastAsia"/>
          <w:b/>
          <w:bCs/>
          <w:sz w:val="36"/>
          <w:szCs w:val="36"/>
          <w:lang w:val="en-US"/>
        </w:rPr>
        <w:t>答案</w:t>
      </w:r>
      <w:r>
        <w:rPr>
          <w:rFonts w:ascii="Times New Roman" w:eastAsia="仿宋" w:hAnsi="Times New Roman" w:cs="Times New Roman" w:hint="default"/>
          <w:b/>
          <w:bCs/>
          <w:sz w:val="36"/>
          <w:szCs w:val="36"/>
        </w:rPr>
        <w:t>）</w:t>
      </w:r>
    </w:p>
    <w:p>
      <w:pPr>
        <w:keepNext w:val="0"/>
        <w:keepLines w:val="0"/>
        <w:pageBreakBefore w:val="0"/>
        <w:kinsoku/>
        <w:wordWrap/>
        <w:overflowPunct/>
        <w:topLinePunct w:val="0"/>
        <w:autoSpaceDE/>
        <w:autoSpaceDN/>
        <w:bidi w:val="0"/>
        <w:adjustRightInd/>
        <w:snapToGrid/>
        <w:spacing w:after="0" w:line="360" w:lineRule="exact"/>
        <w:ind w:left="0" w:right="0" w:leftChars="0" w:rightChars="0"/>
        <w:textAlignment w:val="auto"/>
        <w:outlineLvl w:val="9"/>
        <w:rPr>
          <w:rFonts w:ascii="Songti SC Regular" w:eastAsia="Songti SC Regular" w:hAnsi="Songti SC Regular" w:cs="Songti SC Regular" w:hint="eastAsia"/>
        </w:rPr>
      </w:pPr>
      <w:r>
        <w:rPr>
          <w:rFonts w:ascii="Times New Roman" w:eastAsia="黑体" w:hAnsi="Times New Roman" w:cs="Times New Roman"/>
        </w:rPr>
        <w:t>一、积累与运用（共26分）</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1、下列选项中，字音</w:t>
      </w:r>
      <w:r>
        <w:rPr>
          <w:rFonts w:ascii="Songti SC Regular" w:eastAsia="Songti SC Regular" w:hAnsi="Songti SC Regular" w:cs="Songti SC Regular" w:hint="eastAsia"/>
          <w:lang w:val="en-US"/>
        </w:rPr>
        <w:t>形</w:t>
      </w:r>
      <w:r>
        <w:rPr>
          <w:rFonts w:ascii="Songti SC Regular" w:eastAsia="Songti SC Regular" w:hAnsi="Songti SC Regular" w:cs="Songti SC Regular" w:hint="eastAsia"/>
        </w:rPr>
        <w:t>完全正确的一项是（</w:t>
      </w:r>
      <w:r>
        <w:rPr>
          <w:rFonts w:ascii="Songti SC Regular" w:eastAsia="Songti SC Regular" w:hAnsi="Songti SC Regular" w:cs="Songti SC Regular" w:hint="default"/>
        </w:rPr>
        <w:t xml:space="preserve"> </w:t>
      </w:r>
      <w:r>
        <w:rPr>
          <w:rFonts w:ascii="Songti SC Regular" w:eastAsia="Songti SC Regular" w:hAnsi="Songti SC Regular" w:cs="Songti SC Regular" w:hint="default"/>
          <w:color w:val="FF0000"/>
        </w:rPr>
        <w:t xml:space="preserve"> C</w:t>
      </w:r>
      <w:r>
        <w:rPr>
          <w:rFonts w:ascii="Songti SC Regular" w:eastAsia="Songti SC Regular" w:hAnsi="Songti SC Regular" w:cs="Songti SC Regular" w:hint="eastAsia"/>
        </w:rPr>
        <w:tab/>
      </w:r>
      <w:r>
        <w:rPr>
          <w:rFonts w:ascii="Songti SC Regular" w:eastAsia="Songti SC Regular" w:hAnsi="Songti SC Regular" w:cs="Songti SC Regular" w:hint="eastAsia"/>
        </w:rPr>
        <w:t>）（2分）</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A. </w:t>
      </w:r>
      <w:r>
        <w:rPr>
          <w:rFonts w:ascii="Songti SC Regular" w:eastAsia="Songti SC Regular" w:hAnsi="Songti SC Regular" w:cs="Songti SC Regular" w:hint="eastAsia"/>
          <w:em w:val="dot"/>
        </w:rPr>
        <w:t>溃</w:t>
      </w:r>
      <w:r>
        <w:rPr>
          <w:rFonts w:ascii="Songti SC Regular" w:eastAsia="Songti SC Regular" w:hAnsi="Songti SC Regular" w:cs="Songti SC Regular" w:hint="eastAsia"/>
          <w:lang w:val="en-US"/>
        </w:rPr>
        <w:t>退</w:t>
      </w:r>
      <w:r>
        <w:rPr>
          <w:rFonts w:ascii="Songti SC Regular" w:eastAsia="Songti SC Regular" w:hAnsi="Songti SC Regular" w:cs="Songti SC Regular" w:hint="eastAsia"/>
        </w:rPr>
        <w:t>（huì）</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要</w:t>
      </w:r>
      <w:r>
        <w:rPr>
          <w:rFonts w:ascii="Songti SC Regular" w:eastAsia="Songti SC Regular" w:hAnsi="Songti SC Regular" w:cs="Songti SC Regular" w:hint="eastAsia"/>
          <w:em w:val="dot"/>
        </w:rPr>
        <w:t>塞</w:t>
      </w:r>
      <w:r>
        <w:rPr>
          <w:rFonts w:ascii="Songti SC Regular" w:eastAsia="Songti SC Regular" w:hAnsi="Songti SC Regular" w:cs="Songti SC Regular" w:hint="eastAsia"/>
        </w:rPr>
        <w:t>（sāi）</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遗</w:t>
      </w:r>
      <w:r>
        <w:rPr>
          <w:rFonts w:ascii="Songti SC Regular" w:eastAsia="Songti SC Regular" w:hAnsi="Songti SC Regular" w:cs="Songti SC Regular" w:hint="eastAsia"/>
          <w:em w:val="dot"/>
          <w:lang w:val="en-US"/>
        </w:rPr>
        <w:t>嘱</w:t>
      </w:r>
      <w:r>
        <w:rPr>
          <w:rFonts w:ascii="Songti SC Regular" w:eastAsia="Songti SC Regular" w:hAnsi="Songti SC Regular" w:cs="Songti SC Regular" w:hint="eastAsia"/>
        </w:rPr>
        <w:t>（zhǔ）</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w:hint="eastAsia"/>
          <w:em w:val="dot"/>
          <w:lang w:val="en-US"/>
        </w:rPr>
        <w:t>振</w:t>
      </w:r>
      <w:r>
        <w:rPr>
          <w:rFonts w:ascii="Songti SC Regular" w:eastAsia="Songti SC Regular" w:hAnsi="Songti SC Regular" w:cs="Songti SC Regular" w:hint="eastAsia"/>
          <w:lang w:val="en-US"/>
        </w:rPr>
        <w:t>耳欲聋</w:t>
      </w:r>
      <w:r>
        <w:rPr>
          <w:rFonts w:ascii="Songti SC Regular" w:eastAsia="Songti SC Regular" w:hAnsi="Songti SC Regular" w:cs="Songti SC Regular" w:hint="eastAsia"/>
        </w:rPr>
        <w:t>（</w:t>
      </w:r>
      <w:r>
        <w:rPr>
          <w:rFonts w:ascii="Songti SC Regular" w:eastAsia="Songti SC Regular" w:hAnsi="Songti SC Regular" w:cs="Songti SC Regular" w:hint="eastAsia"/>
          <w:lang w:val="en-US"/>
        </w:rPr>
        <w:t>zhèn</w:t>
      </w:r>
      <w:r>
        <w:rPr>
          <w:rFonts w:ascii="Songti SC Regular" w:eastAsia="Songti SC Regular" w:hAnsi="Songti SC Regular" w:cs="Songti SC Regular" w:hint="eastAsia"/>
        </w:rPr>
        <w:t>）</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B. </w:t>
      </w:r>
      <w:r>
        <w:rPr>
          <w:rFonts w:ascii="Songti SC Regular" w:eastAsia="Songti SC Regular" w:hAnsi="Songti SC Regular" w:cs="Songti SC Regular" w:hint="eastAsia"/>
          <w:em w:val="dot"/>
        </w:rPr>
        <w:t>翘</w:t>
      </w:r>
      <w:r>
        <w:rPr>
          <w:rFonts w:ascii="Songti SC Regular" w:eastAsia="Songti SC Regular" w:hAnsi="Songti SC Regular" w:cs="Songti SC Regular" w:hint="eastAsia"/>
        </w:rPr>
        <w:t>首（qiào）</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慷</w:t>
      </w:r>
      <w:r>
        <w:rPr>
          <w:rFonts w:ascii="Songti SC Regular" w:eastAsia="Songti SC Regular" w:hAnsi="Songti SC Regular" w:cs="Songti SC Regular" w:hint="eastAsia"/>
          <w:em w:val="dot"/>
          <w:lang w:val="en-US"/>
        </w:rPr>
        <w:t>概</w:t>
      </w:r>
      <w:r>
        <w:rPr>
          <w:rFonts w:ascii="Songti SC Regular" w:eastAsia="Songti SC Regular" w:hAnsi="Songti SC Regular" w:cs="Songti SC Regular" w:hint="eastAsia"/>
        </w:rPr>
        <w:t>（kǎi）</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由</w:t>
      </w:r>
      <w:r>
        <w:rPr>
          <w:rFonts w:ascii="Songti SC Regular" w:eastAsia="Songti SC Regular" w:hAnsi="Songti SC Regular" w:cs="Songti SC Regular" w:hint="eastAsia"/>
          <w:em w:val="dot"/>
        </w:rPr>
        <w:t>衷</w:t>
      </w:r>
      <w:r>
        <w:rPr>
          <w:rFonts w:ascii="Songti SC Regular" w:eastAsia="Songti SC Regular" w:hAnsi="Songti SC Regular" w:cs="Songti SC Regular" w:hint="eastAsia"/>
        </w:rPr>
        <w:t>（zhōng）</w:t>
      </w:r>
      <w:r>
        <w:rPr>
          <w:rFonts w:ascii="Songti SC Regular" w:eastAsia="Songti SC Regular" w:hAnsi="Songti SC Regular" w:cs="Songti SC Regular" w:hint="eastAsia"/>
        </w:rPr>
        <w:tab/>
      </w:r>
      <w:r>
        <w:rPr>
          <w:rFonts w:ascii="Songti SC Regular" w:eastAsia="Songti SC Regular" w:hAnsi="Songti SC Regular" w:cs="Songti SC Regular" w:hint="eastAsia"/>
          <w:em w:val="dot"/>
        </w:rPr>
        <w:t>殚</w:t>
      </w:r>
      <w:r>
        <w:rPr>
          <w:rFonts w:ascii="Songti SC Regular" w:eastAsia="Songti SC Regular" w:hAnsi="Songti SC Regular" w:cs="Songti SC Regular" w:hint="eastAsia"/>
        </w:rPr>
        <w:t>精竭虑（dān）</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C. </w:t>
      </w:r>
      <w:r>
        <w:rPr>
          <w:rFonts w:ascii="Songti SC Regular" w:eastAsia="Songti SC Regular" w:hAnsi="Songti SC Regular" w:cs="Songti SC Regular" w:hint="eastAsia"/>
          <w:em w:val="dot"/>
        </w:rPr>
        <w:t>颁</w:t>
      </w:r>
      <w:r>
        <w:rPr>
          <w:rFonts w:ascii="Songti SC Regular" w:eastAsia="Songti SC Regular" w:hAnsi="Songti SC Regular" w:cs="Songti SC Regular" w:hint="eastAsia"/>
        </w:rPr>
        <w:t>发（bān）</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em w:val="dot"/>
        </w:rPr>
        <w:t>篡</w:t>
      </w:r>
      <w:r>
        <w:rPr>
          <w:rFonts w:ascii="Songti SC Regular" w:eastAsia="Songti SC Regular" w:hAnsi="Songti SC Regular" w:cs="Songti SC Regular" w:hint="eastAsia"/>
        </w:rPr>
        <w:t>改（cuàn）</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em w:val="dot"/>
        </w:rPr>
        <w:t>遁</w:t>
      </w:r>
      <w:r>
        <w:rPr>
          <w:rFonts w:ascii="Songti SC Regular" w:eastAsia="Songti SC Regular" w:hAnsi="Songti SC Regular" w:cs="Songti SC Regular" w:hint="eastAsia"/>
        </w:rPr>
        <w:t>走（dùn）</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lang w:val="en-US"/>
        </w:rPr>
        <w:t>锐不可</w:t>
      </w:r>
      <w:r>
        <w:rPr>
          <w:rFonts w:ascii="Songti SC Regular" w:eastAsia="Songti SC Regular" w:hAnsi="Songti SC Regular" w:cs="Songti SC" w:hint="eastAsia"/>
          <w:em w:val="dot"/>
          <w:lang w:val="en-US"/>
        </w:rPr>
        <w:t>当</w:t>
      </w:r>
      <w:r>
        <w:rPr>
          <w:rFonts w:ascii="Songti SC Regular" w:eastAsia="Songti SC Regular" w:hAnsi="Songti SC Regular" w:cs="Songti SC Regular" w:hint="eastAsia"/>
        </w:rPr>
        <w:t>（dāng）</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D. </w:t>
      </w:r>
      <w:r>
        <w:rPr>
          <w:rFonts w:ascii="Songti SC Regular" w:eastAsia="Songti SC Regular" w:hAnsi="Songti SC Regular" w:cs="Songti SC Regular" w:hint="eastAsia"/>
          <w:em w:val="dot"/>
        </w:rPr>
        <w:t>镌</w:t>
      </w:r>
      <w:r>
        <w:rPr>
          <w:rFonts w:ascii="Songti SC Regular" w:eastAsia="Songti SC Regular" w:hAnsi="Songti SC Regular" w:cs="Songti SC Regular" w:hint="eastAsia"/>
        </w:rPr>
        <w:t>刻（juān）</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em w:val="dot"/>
        </w:rPr>
        <w:t>着</w:t>
      </w:r>
      <w:r>
        <w:rPr>
          <w:rFonts w:ascii="Songti SC Regular" w:eastAsia="Songti SC Regular" w:hAnsi="Songti SC Regular" w:cs="Songti SC Regular" w:hint="eastAsia"/>
        </w:rPr>
        <w:t>陆（zháo）</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国</w:t>
      </w:r>
      <w:r>
        <w:rPr>
          <w:rFonts w:ascii="Songti SC Regular" w:eastAsia="Songti SC Regular" w:hAnsi="Songti SC Regular" w:cs="Songti SC Regular" w:hint="eastAsia"/>
          <w:em w:val="dot"/>
        </w:rPr>
        <w:t>殇</w:t>
      </w:r>
      <w:r>
        <w:rPr>
          <w:rFonts w:ascii="Songti SC Regular" w:eastAsia="Songti SC Regular" w:hAnsi="Songti SC Regular" w:cs="Songti SC Regular" w:hint="eastAsia"/>
        </w:rPr>
        <w:t>（shāng）</w:t>
      </w:r>
      <w:r>
        <w:rPr>
          <w:rFonts w:ascii="Songti SC Regular" w:eastAsia="Songti SC Regular" w:hAnsi="Songti SC Regular" w:cs="Songti SC Regular" w:hint="eastAsia"/>
        </w:rPr>
        <w:tab/>
      </w:r>
      <w:r>
        <w:rPr>
          <w:rFonts w:ascii="Songti SC Regular" w:eastAsia="Songti SC Regular" w:hAnsi="Songti SC Regular" w:cs="Songti SC Regular" w:hint="eastAsia"/>
        </w:rPr>
        <w:t>惨</w:t>
      </w:r>
      <w:r>
        <w:rPr>
          <w:rFonts w:ascii="Songti SC Regular" w:eastAsia="Songti SC Regular" w:hAnsi="Songti SC Regular" w:cs="Songti SC Regular" w:hint="eastAsia"/>
          <w:lang w:val="en-US"/>
        </w:rPr>
        <w:t>绝</w:t>
      </w:r>
      <w:r>
        <w:rPr>
          <w:rFonts w:ascii="Songti SC Regular" w:eastAsia="Songti SC Regular" w:hAnsi="Songti SC Regular" w:cs="Songti SC Regular" w:hint="eastAsia"/>
        </w:rPr>
        <w:t>人</w:t>
      </w:r>
      <w:r>
        <w:rPr>
          <w:rFonts w:ascii="Songti SC Regular" w:eastAsia="Songti SC Regular" w:hAnsi="Songti SC Regular" w:cs="Songti SC Regular" w:hint="eastAsia"/>
          <w:em w:val="dot"/>
        </w:rPr>
        <w:t>寰</w:t>
      </w:r>
      <w:r>
        <w:rPr>
          <w:rFonts w:ascii="Songti SC Regular" w:eastAsia="Songti SC Regular" w:hAnsi="Songti SC Regular" w:cs="Songti SC Regular" w:hint="eastAsia"/>
        </w:rPr>
        <w:t>（huán）</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color w:val="FF0000"/>
          <w:lang w:val="en-US"/>
        </w:rPr>
      </w:pP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解析</w:t>
      </w:r>
      <w:r>
        <w:rPr>
          <w:rFonts w:ascii="Songti SC Regular" w:eastAsia="Songti SC Regular" w:hAnsi="Songti SC Regular" w:cs="Songti SC Regular" w:hint="default"/>
          <w:color w:val="FF0000"/>
        </w:rPr>
        <w:t>】A.</w:t>
      </w:r>
      <w:r>
        <w:rPr>
          <w:rFonts w:ascii="Songti SC Regular" w:eastAsia="Songti SC Regular" w:hAnsi="Songti SC Regular" w:cs="Songti SC Regular" w:hint="eastAsia"/>
          <w:color w:val="FF0000"/>
          <w:lang w:val="en-US"/>
        </w:rPr>
        <w:t>要塞</w:t>
      </w: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sài</w:t>
      </w: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震耳欲聋</w:t>
      </w:r>
      <w:r>
        <w:rPr>
          <w:rFonts w:ascii="Songti SC Regular" w:eastAsia="Songti SC Regular" w:hAnsi="Songti SC Regular" w:cs="Songti SC Regular" w:hint="default"/>
          <w:color w:val="FF0000"/>
        </w:rPr>
        <w:t>；B</w:t>
      </w:r>
      <w:r>
        <w:rPr>
          <w:rFonts w:ascii="Songti SC Regular" w:eastAsia="Songti SC Regular" w:hAnsi="Songti SC Regular" w:cs="Songti SC Regular" w:hint="eastAsia"/>
          <w:color w:val="FF0000"/>
          <w:lang w:val="en-US"/>
        </w:rPr>
        <w:t>翘首</w:t>
      </w: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qi</w:t>
      </w:r>
      <w:r>
        <w:rPr>
          <w:rFonts w:ascii="Songti SC Regular" w:eastAsia="Songti SC Regular" w:hAnsi="Songti SC Regular" w:cs="Songti SC Regular" w:hint="eastAsia"/>
          <w:color w:val="FF0000"/>
        </w:rPr>
        <w:t>á</w:t>
      </w:r>
      <w:r>
        <w:rPr>
          <w:rFonts w:ascii="Songti SC Regular" w:eastAsia="Songti SC Regular" w:hAnsi="Songti SC Regular" w:cs="Songti SC Regular" w:hint="eastAsia"/>
          <w:color w:val="FF0000"/>
          <w:lang w:val="en-US"/>
        </w:rPr>
        <w:t>o</w:t>
      </w: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慷慨</w:t>
      </w:r>
      <w:r>
        <w:rPr>
          <w:rFonts w:ascii="Songti SC Regular" w:eastAsia="Songti SC Regular" w:hAnsi="Songti SC Regular" w:cs="Songti SC Regular" w:hint="default"/>
          <w:color w:val="FF0000"/>
        </w:rPr>
        <w:t>；D.</w:t>
      </w:r>
      <w:r>
        <w:rPr>
          <w:rFonts w:ascii="Songti SC Regular" w:eastAsia="Songti SC Regular" w:hAnsi="Songti SC Regular" w:cs="Songti SC Regular" w:hint="eastAsia"/>
          <w:color w:val="FF0000"/>
          <w:lang w:val="en-US"/>
        </w:rPr>
        <w:t>着陆</w:t>
      </w: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zhuó</w:t>
      </w:r>
      <w:r>
        <w:rPr>
          <w:rFonts w:ascii="Songti SC Regular" w:eastAsia="Songti SC Regular" w:hAnsi="Songti SC Regular" w:cs="Songti SC Regular" w:hint="default"/>
          <w:color w:val="FF0000"/>
        </w:rPr>
        <w:t>）</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2、下列加点词语运用不正确的项是（</w:t>
      </w:r>
      <w:r>
        <w:rPr>
          <w:rFonts w:ascii="Songti SC Regular" w:eastAsia="Songti SC Regular" w:hAnsi="Songti SC Regular" w:cs="Songti SC Regular" w:hint="default"/>
        </w:rPr>
        <w:t xml:space="preserve">  </w:t>
      </w:r>
      <w:r>
        <w:rPr>
          <w:rFonts w:ascii="Songti SC Regular" w:eastAsia="Songti SC Regular" w:hAnsi="Songti SC Regular" w:cs="Songti SC Regular" w:hint="default"/>
          <w:color w:val="FF0000"/>
        </w:rPr>
        <w:t>A</w:t>
      </w:r>
      <w:r>
        <w:rPr>
          <w:rFonts w:ascii="Songti SC Regular" w:eastAsia="Songti SC Regular" w:hAnsi="Songti SC Regular" w:cs="Songti SC Regular" w:hint="default"/>
        </w:rPr>
        <w:t xml:space="preserve"> </w:t>
      </w:r>
      <w:r>
        <w:rPr>
          <w:rFonts w:ascii="Songti SC Regular" w:eastAsia="Songti SC Regular" w:hAnsi="Songti SC Regular" w:cs="Songti SC Regular" w:hint="eastAsia"/>
        </w:rPr>
        <w:t>）（2分）</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A. 面对人民解放军百万大军横渡长江的形势，国民党反动派依旧</w:t>
      </w:r>
      <w:r>
        <w:rPr>
          <w:rFonts w:ascii="Songti SC Regular" w:eastAsia="Songti SC Regular" w:hAnsi="Songti SC Regular" w:cs="Songti SC Regular" w:hint="eastAsia"/>
          <w:em w:val="dot"/>
        </w:rPr>
        <w:t>从容不迫</w:t>
      </w:r>
      <w:r>
        <w:rPr>
          <w:rFonts w:ascii="Songti SC Regular" w:eastAsia="Songti SC Regular" w:hAnsi="Songti SC Regular" w:cs="Songti SC Regular" w:hint="eastAsia"/>
        </w:rPr>
        <w:t>。</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B. 刘姥姥进了大观园，见识了各色风景和各种珍贵物件，简直感到</w:t>
      </w:r>
      <w:r>
        <w:rPr>
          <w:rFonts w:ascii="Songti SC Regular" w:eastAsia="Songti SC Regular" w:hAnsi="Songti SC Regular" w:cs="Songti SC Regular" w:hint="eastAsia"/>
          <w:em w:val="dot"/>
        </w:rPr>
        <w:t>眼花缭乱</w:t>
      </w:r>
      <w:r>
        <w:rPr>
          <w:rFonts w:ascii="Songti SC Regular" w:eastAsia="Songti SC Regular" w:hAnsi="Songti SC Regular" w:cs="Songti SC Regular" w:hint="eastAsia"/>
        </w:rPr>
        <w:t>。</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C. 鲁迅先生的作品给当时麻木的国人一剂思想良药，起到了</w:t>
      </w:r>
      <w:r>
        <w:rPr>
          <w:rFonts w:ascii="Songti SC Regular" w:eastAsia="Songti SC Regular" w:hAnsi="Songti SC Regular" w:cs="Songti SC Regular" w:hint="eastAsia"/>
          <w:em w:val="dot"/>
        </w:rPr>
        <w:t>振聋发聩</w:t>
      </w:r>
      <w:r>
        <w:rPr>
          <w:rFonts w:ascii="Songti SC Regular" w:eastAsia="Songti SC Regular" w:hAnsi="Songti SC Regular" w:cs="Songti SC Regular" w:hint="eastAsia"/>
        </w:rPr>
        <w:t>的作用。</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D. 斗转星移，故乡早已是物是人非，</w:t>
      </w:r>
      <w:r>
        <w:rPr>
          <w:rFonts w:ascii="Songti SC Regular" w:eastAsia="Songti SC Regular" w:hAnsi="Songti SC Regular" w:cs="Songti SC Regular" w:hint="eastAsia"/>
          <w:em w:val="dot"/>
        </w:rPr>
        <w:t>沧海桑田</w:t>
      </w:r>
      <w:r>
        <w:rPr>
          <w:rFonts w:ascii="Songti SC Regular" w:eastAsia="Songti SC Regular" w:hAnsi="Songti SC Regular" w:cs="Songti SC Regular" w:hint="eastAsia"/>
        </w:rPr>
        <w:t>。</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color w:val="FF0000"/>
        </w:rPr>
      </w:pP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解析</w:t>
      </w: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选</w:t>
      </w:r>
      <w:r>
        <w:rPr>
          <w:rFonts w:ascii="Songti SC Regular" w:eastAsia="Songti SC Regular" w:hAnsi="Songti SC Regular" w:cs="Songti SC Regular" w:hint="default"/>
          <w:color w:val="FF0000"/>
        </w:rPr>
        <w:t>A。</w:t>
      </w:r>
      <w:r>
        <w:rPr>
          <w:rFonts w:ascii="Songti SC Regular" w:eastAsia="Songti SC Regular" w:hAnsi="Songti SC Regular" w:cs="Songti SC Regular" w:hint="eastAsia"/>
          <w:color w:val="FF0000"/>
        </w:rPr>
        <w:t>A：从容不迫  从容：不慌不忙，镇静；不迫：不急促。形容态度镇静，不慌不忙，从容镇定。含褒义，形容举止不慌不忙。不符语境。   B：眼花缭乱：形容眼睛看见复杂纷繁的东西而感到迷乱。比喻事物复杂，无法辨清。   C：振聋发聩：聩：天生耳聋，引申为不明事理。声音很大，使耳聋的人也听得见。比喻用语言文字唤醒糊涂麻木的人，使他们清醒过来。  D：沧海桑田：意思是大海变成农田；农田变成大海。比喻人世间事物变化极大，或者变化较快，也形容变化久远。</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3、下列句子中没有语病的一项是（</w:t>
      </w:r>
      <w:r>
        <w:rPr>
          <w:rFonts w:ascii="Songti SC Regular" w:eastAsia="Songti SC Regular" w:hAnsi="Songti SC Regular" w:cs="Songti SC Regular" w:hint="eastAsia"/>
        </w:rPr>
        <w:tab/>
      </w:r>
      <w:r>
        <w:rPr>
          <w:rFonts w:ascii="宋体" w:eastAsia="宋体" w:hAnsi="宋体" w:cs="宋体" w:hint="eastAsia"/>
          <w:b w:val="0"/>
          <w:i w:val="0"/>
          <w:caps w:val="0"/>
          <w:color w:val="FF0000"/>
          <w:spacing w:val="0"/>
          <w:sz w:val="21"/>
          <w:szCs w:val="21"/>
          <w:shd w:val="clear" w:color="auto" w:fill="FFFFFF"/>
          <w:lang w:val="en-US" w:eastAsia="zh-CN"/>
        </w:rPr>
        <w:t>B</w:t>
      </w:r>
      <w:r>
        <w:rPr>
          <w:rFonts w:ascii="Songti SC Regular" w:eastAsia="Songti SC Regular" w:hAnsi="Songti SC Regular" w:cs="Songti SC Regular" w:hint="eastAsia"/>
        </w:rPr>
        <w:t xml:space="preserve">  ）（2分）</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A. 电影《流浪地球》上映后，刘慈欣的同名小说也备受青睐，观众认为其场面宏大，情节波澜起伏。</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B. 语文课堂其实就是微缩的社会言语交际场，学生在这里学习将来步入广阔社会所需要的言语交际本质。</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C. 教育在综合国力的形成中处于基础地位，国力的强弱越来越多地取决于劳动者素质的提高和各类人才培养的质量与数量。</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D. 最近，雅礼集团某中学近百余名教师都在“学习强国”平台上学习两会精神。</w:t>
      </w:r>
    </w:p>
    <w:p>
      <w:pPr>
        <w:keepNext w:val="0"/>
        <w:keepLines w:val="0"/>
        <w:pageBreakBefore w:val="0"/>
        <w:numPr>
          <w:ilvl w:val="0"/>
          <w:numId w:val="0"/>
        </w:numPr>
        <w:kinsoku/>
        <w:wordWrap/>
        <w:overflowPunct/>
        <w:topLinePunct w:val="0"/>
        <w:autoSpaceDE/>
        <w:autoSpaceDN/>
        <w:bidi w:val="0"/>
        <w:adjustRightInd/>
        <w:snapToGrid/>
        <w:spacing w:after="0" w:line="240" w:lineRule="auto"/>
        <w:ind w:left="0"/>
        <w:textAlignment w:val="auto"/>
        <w:rPr>
          <w:rFonts w:ascii="Songti SC Regular" w:eastAsia="Songti SC Regular" w:hAnsi="Songti SC Regular" w:cs="Songti SC Regular" w:hint="eastAsia"/>
          <w:sz w:val="21"/>
          <w:szCs w:val="21"/>
        </w:rPr>
      </w:pPr>
      <w:r>
        <w:rPr>
          <w:rFonts w:ascii="宋体" w:eastAsia="宋体" w:hAnsi="宋体" w:cs="宋体" w:hint="default"/>
          <w:b w:val="0"/>
          <w:i w:val="0"/>
          <w:caps w:val="0"/>
          <w:color w:val="FF0000"/>
          <w:spacing w:val="0"/>
          <w:sz w:val="21"/>
          <w:szCs w:val="21"/>
          <w:shd w:val="clear" w:color="auto" w:fill="FFFFFF"/>
          <w:lang w:eastAsia="zh-CN"/>
        </w:rPr>
        <w:t>【</w:t>
      </w:r>
      <w:r>
        <w:rPr>
          <w:rFonts w:ascii="宋体" w:eastAsia="宋体" w:hAnsi="宋体" w:cs="宋体" w:hint="eastAsia"/>
          <w:b w:val="0"/>
          <w:i w:val="0"/>
          <w:caps w:val="0"/>
          <w:color w:val="FF0000"/>
          <w:spacing w:val="0"/>
          <w:sz w:val="21"/>
          <w:szCs w:val="21"/>
          <w:shd w:val="clear" w:color="auto" w:fill="FFFFFF"/>
          <w:lang w:val="en-US" w:eastAsia="zh-CN"/>
        </w:rPr>
        <w:t>解析</w:t>
      </w:r>
      <w:r>
        <w:rPr>
          <w:rFonts w:ascii="宋体" w:eastAsia="宋体" w:hAnsi="宋体" w:cs="宋体" w:hint="default"/>
          <w:b w:val="0"/>
          <w:i w:val="0"/>
          <w:caps w:val="0"/>
          <w:color w:val="FF0000"/>
          <w:spacing w:val="0"/>
          <w:sz w:val="21"/>
          <w:szCs w:val="21"/>
          <w:shd w:val="clear" w:color="auto" w:fill="FFFFFF"/>
          <w:lang w:eastAsia="zh-CN"/>
        </w:rPr>
        <w:t>】</w:t>
      </w:r>
      <w:r>
        <w:rPr>
          <w:rFonts w:ascii="宋体" w:eastAsia="宋体" w:hAnsi="宋体" w:cs="宋体" w:hint="eastAsia"/>
          <w:b w:val="0"/>
          <w:i w:val="0"/>
          <w:caps w:val="0"/>
          <w:color w:val="FF0000"/>
          <w:spacing w:val="0"/>
          <w:sz w:val="21"/>
          <w:szCs w:val="21"/>
          <w:shd w:val="clear" w:color="auto" w:fill="FFFFFF"/>
          <w:lang w:val="en-US"/>
        </w:rPr>
        <w:t>选</w:t>
      </w:r>
      <w:r>
        <w:rPr>
          <w:rFonts w:ascii="宋体" w:eastAsia="宋体" w:hAnsi="宋体" w:cs="宋体" w:hint="eastAsia"/>
          <w:b w:val="0"/>
          <w:i w:val="0"/>
          <w:caps w:val="0"/>
          <w:color w:val="FF0000"/>
          <w:spacing w:val="0"/>
          <w:sz w:val="21"/>
          <w:szCs w:val="21"/>
          <w:shd w:val="clear" w:color="auto" w:fill="FFFFFF"/>
          <w:lang w:val="en-US" w:eastAsia="zh-CN"/>
        </w:rPr>
        <w:t>B</w:t>
      </w:r>
      <w:r>
        <w:rPr>
          <w:rFonts w:ascii="宋体" w:eastAsia="宋体" w:hAnsi="宋体" w:cs="宋体" w:hint="default"/>
          <w:b w:val="0"/>
          <w:i w:val="0"/>
          <w:caps w:val="0"/>
          <w:color w:val="FF0000"/>
          <w:spacing w:val="0"/>
          <w:sz w:val="21"/>
          <w:szCs w:val="21"/>
          <w:shd w:val="clear" w:color="auto" w:fill="FFFFFF"/>
          <w:lang w:eastAsia="zh-CN"/>
        </w:rPr>
        <w:t>。</w:t>
      </w:r>
    </w:p>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4、给下列句子排序，最合理的一项是（  </w:t>
      </w:r>
      <w:r>
        <w:rPr>
          <w:rFonts w:ascii="Songti SC Regular" w:eastAsia="Songti SC Regular" w:hAnsi="Songti SC Regular" w:cs="Songti SC Regular" w:hint="default"/>
          <w:color w:val="FF0000"/>
        </w:rPr>
        <w:t>C</w:t>
      </w:r>
      <w:r>
        <w:rPr>
          <w:rFonts w:ascii="Songti SC Regular" w:eastAsia="Songti SC Regular" w:hAnsi="Songti SC Regular" w:cs="Songti SC Regular" w:hint="eastAsia"/>
        </w:rPr>
        <w:t xml:space="preserve">  ）（2分）</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①美国发起的对华贸易战，不过是中国发展进程中的一道坎儿，没什么大不了，中国必将坚定信心、迎难而上，化危为机，斗出一片新天地。</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②面对美国的软硬两手，中国也早已给出答案:谈，大门敞开;打，奉陪到底。</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③在实现民族复兴的伟大进程中，必然会有艰难险阻甚至惊涛骇浪。</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④对于美方发起的贸易战，中国早就表明态度:不愿打，但也不怕打，必要时不得不打。</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⑤经历了5000多年风风雨雨的中华民族，什么样的阵势没见过? </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A.④②①⑤③  B.③⑤④②①  C. ④②⑤③①  D③④②⑤①</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color w:val="FF0000"/>
        </w:rPr>
      </w:pPr>
      <w:r>
        <w:rPr>
          <w:rFonts w:ascii="Songti SC Regular" w:eastAsia="Songti SC Regular" w:hAnsi="Songti SC Regular" w:cs="Songti SC Regular" w:hint="eastAsia"/>
          <w:color w:val="FF0000"/>
        </w:rPr>
        <w:t>【解析】选C</w:t>
      </w: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rPr>
        <w:t>④先点明讨论的对象是中美贸易战，然后②表明中国的态度，从⑤开始表明中国的决心。</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rPr>
        <w:t>5、下列文化常识不正确的一项是（</w:t>
      </w:r>
      <w:r>
        <w:rPr>
          <w:rFonts w:ascii="Songti SC Regular" w:eastAsia="Songti SC Regular" w:hAnsi="Songti SC Regular" w:cs="Songti SC Regular" w:hint="eastAsia"/>
          <w:color w:val="auto"/>
        </w:rPr>
        <w:tab/>
      </w:r>
      <w:r>
        <w:rPr>
          <w:rFonts w:ascii="宋体" w:eastAsia="宋体" w:hAnsi="宋体" w:cs="宋体" w:hint="eastAsia"/>
          <w:b w:val="0"/>
          <w:i w:val="0"/>
          <w:caps w:val="0"/>
          <w:color w:val="FF0000"/>
          <w:spacing w:val="0"/>
          <w:sz w:val="21"/>
          <w:szCs w:val="21"/>
          <w:shd w:val="clear" w:color="auto" w:fill="FFFFFF"/>
          <w:lang w:val="en-US" w:eastAsia="zh-CN"/>
        </w:rPr>
        <w:t>D</w:t>
      </w:r>
      <w:r>
        <w:rPr>
          <w:rFonts w:ascii="Songti SC Regular" w:eastAsia="Songti SC Regular" w:hAnsi="Songti SC Regular" w:cs="Songti SC Regular" w:hint="eastAsia"/>
          <w:color w:val="auto"/>
        </w:rPr>
        <w:tab/>
      </w:r>
      <w:r>
        <w:rPr>
          <w:rFonts w:ascii="Songti SC Regular" w:eastAsia="Songti SC Regular" w:hAnsi="Songti SC Regular" w:cs="Songti SC Regular" w:hint="eastAsia"/>
          <w:color w:val="auto"/>
        </w:rPr>
        <w:t>）（2分）</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A. 二十四节气中的“处暑”，标志着炎热的</w:t>
      </w:r>
      <w:r>
        <w:rPr>
          <w:rFonts w:ascii="Songti SC Regular" w:eastAsia="Songti SC Regular" w:hAnsi="Songti SC Regular" w:cs="Songti SC Regular" w:hint="eastAsia"/>
          <w:lang w:val="en-US"/>
        </w:rPr>
        <w:t>夏天到此终止</w:t>
      </w:r>
      <w:r>
        <w:rPr>
          <w:rFonts w:ascii="Songti SC Regular" w:eastAsia="Songti SC Regular" w:hAnsi="Songti SC Regular" w:cs="Songti SC Regular" w:hint="eastAsia"/>
        </w:rPr>
        <w:t>。</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B. 小华给小明猜一个生肖谜语：“脚步从容性不慌，昼出夜归躬耕忙。血汗洒尽含泪去，留给人间是沧桑。”小明回答说：“是牛。</w:t>
      </w:r>
      <w:r>
        <w:rPr>
          <w:rFonts w:ascii="Songti SC Regular" w:eastAsia="Songti SC Regular" w:hAnsi="Songti SC Regular" w:cs="Songti SC Regular" w:hint="eastAsia"/>
          <w:lang w:val="en-US"/>
        </w:rPr>
        <w:t>它</w:t>
      </w:r>
      <w:r>
        <w:rPr>
          <w:rFonts w:ascii="Songti SC Regular" w:eastAsia="Songti SC Regular" w:hAnsi="Songti SC Regular" w:cs="Songti SC Regular" w:hint="eastAsia"/>
        </w:rPr>
        <w:t>排在生肖中第二位，对应的地支是丑。”</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C. 社日是农家祭土地神的日子。社日这一天，乡邻们在土地庙集会，准备酒肉祭神，然后宴饮。</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D. 重阳节时秋高气爽，风清月洁，故有登高望远、赏菊赋诗、喝桂花酒、插菖蒲等习俗。</w:t>
      </w:r>
    </w:p>
    <w:p>
      <w:pPr>
        <w:keepNext w:val="0"/>
        <w:keepLines w:val="0"/>
        <w:pageBreakBefore w:val="0"/>
        <w:numPr>
          <w:ilvl w:val="0"/>
          <w:numId w:val="0"/>
        </w:numPr>
        <w:kinsoku/>
        <w:wordWrap/>
        <w:overflowPunct/>
        <w:topLinePunct w:val="0"/>
        <w:autoSpaceDE/>
        <w:autoSpaceDN/>
        <w:bidi w:val="0"/>
        <w:adjustRightInd/>
        <w:snapToGrid/>
        <w:spacing w:after="0" w:line="240" w:lineRule="auto"/>
        <w:ind w:left="0" w:leftChars="0"/>
        <w:textAlignment w:val="auto"/>
        <w:rPr>
          <w:rFonts w:ascii="Songti SC Regular" w:eastAsia="Songti SC Regular" w:hAnsi="Songti SC Regular" w:cs="Songti SC Regular" w:hint="eastAsia"/>
          <w:sz w:val="21"/>
          <w:szCs w:val="21"/>
        </w:rPr>
      </w:pPr>
      <w:r>
        <w:rPr>
          <w:rFonts w:ascii="宋体" w:eastAsia="宋体" w:hAnsi="宋体" w:cs="宋体" w:hint="default"/>
          <w:b w:val="0"/>
          <w:i w:val="0"/>
          <w:caps w:val="0"/>
          <w:color w:val="FF0000"/>
          <w:spacing w:val="0"/>
          <w:sz w:val="21"/>
          <w:szCs w:val="21"/>
          <w:shd w:val="clear" w:color="auto" w:fill="FFFFFF"/>
          <w:lang w:eastAsia="zh-CN"/>
        </w:rPr>
        <w:t>【</w:t>
      </w:r>
      <w:r>
        <w:rPr>
          <w:rFonts w:ascii="宋体" w:eastAsia="宋体" w:hAnsi="宋体" w:cs="宋体" w:hint="eastAsia"/>
          <w:b w:val="0"/>
          <w:i w:val="0"/>
          <w:caps w:val="0"/>
          <w:color w:val="FF0000"/>
          <w:spacing w:val="0"/>
          <w:sz w:val="21"/>
          <w:szCs w:val="21"/>
          <w:shd w:val="clear" w:color="auto" w:fill="FFFFFF"/>
          <w:lang w:val="en-US" w:eastAsia="zh-CN"/>
        </w:rPr>
        <w:t>解析</w:t>
      </w:r>
      <w:r>
        <w:rPr>
          <w:rFonts w:ascii="宋体" w:eastAsia="宋体" w:hAnsi="宋体" w:cs="宋体" w:hint="default"/>
          <w:b w:val="0"/>
          <w:i w:val="0"/>
          <w:caps w:val="0"/>
          <w:color w:val="FF0000"/>
          <w:spacing w:val="0"/>
          <w:sz w:val="21"/>
          <w:szCs w:val="21"/>
          <w:shd w:val="clear" w:color="auto" w:fill="FFFFFF"/>
          <w:lang w:eastAsia="zh-CN"/>
        </w:rPr>
        <w:t>】</w:t>
      </w:r>
      <w:r>
        <w:rPr>
          <w:rFonts w:ascii="宋体" w:eastAsia="宋体" w:hAnsi="宋体" w:cs="宋体" w:hint="eastAsia"/>
          <w:b w:val="0"/>
          <w:i w:val="0"/>
          <w:caps w:val="0"/>
          <w:color w:val="FF0000"/>
          <w:spacing w:val="0"/>
          <w:sz w:val="21"/>
          <w:szCs w:val="21"/>
          <w:shd w:val="clear" w:color="auto" w:fill="FFFFFF"/>
          <w:lang w:val="en-US"/>
        </w:rPr>
        <w:t>选</w:t>
      </w:r>
      <w:r>
        <w:rPr>
          <w:rFonts w:ascii="宋体" w:eastAsia="宋体" w:hAnsi="宋体" w:cs="宋体" w:hint="eastAsia"/>
          <w:b w:val="0"/>
          <w:i w:val="0"/>
          <w:caps w:val="0"/>
          <w:color w:val="FF0000"/>
          <w:spacing w:val="0"/>
          <w:sz w:val="21"/>
          <w:szCs w:val="21"/>
          <w:shd w:val="clear" w:color="auto" w:fill="FFFFFF"/>
          <w:lang w:val="en-US" w:eastAsia="zh-CN"/>
        </w:rPr>
        <w:t>D</w:t>
      </w:r>
      <w:r>
        <w:rPr>
          <w:rFonts w:ascii="宋体" w:eastAsia="宋体" w:hAnsi="宋体" w:cs="宋体" w:hint="default"/>
          <w:b w:val="0"/>
          <w:i w:val="0"/>
          <w:caps w:val="0"/>
          <w:color w:val="FF0000"/>
          <w:spacing w:val="0"/>
          <w:sz w:val="21"/>
          <w:szCs w:val="21"/>
          <w:shd w:val="clear" w:color="auto" w:fill="FFFFFF"/>
          <w:lang w:eastAsia="zh-CN"/>
        </w:rPr>
        <w:t>。</w:t>
      </w:r>
      <w:r>
        <w:rPr>
          <w:rFonts w:ascii="宋体" w:eastAsia="宋体" w:hAnsi="宋体" w:cs="宋体" w:hint="eastAsia"/>
          <w:b w:val="0"/>
          <w:i w:val="0"/>
          <w:caps w:val="0"/>
          <w:color w:val="FF0000"/>
          <w:spacing w:val="0"/>
          <w:sz w:val="21"/>
          <w:szCs w:val="21"/>
          <w:shd w:val="clear" w:color="auto" w:fill="FFFFFF"/>
          <w:lang w:val="en-US"/>
        </w:rPr>
        <w:t>喝桂花酒是中秋节习俗</w:t>
      </w:r>
      <w:r>
        <w:rPr>
          <w:rFonts w:ascii="宋体" w:eastAsia="宋体" w:hAnsi="宋体" w:cs="宋体" w:hint="default"/>
          <w:b w:val="0"/>
          <w:i w:val="0"/>
          <w:caps w:val="0"/>
          <w:color w:val="FF0000"/>
          <w:spacing w:val="0"/>
          <w:sz w:val="21"/>
          <w:szCs w:val="21"/>
          <w:shd w:val="clear" w:color="auto" w:fill="FFFFFF"/>
        </w:rPr>
        <w:t>，</w:t>
      </w:r>
      <w:r>
        <w:rPr>
          <w:rFonts w:ascii="宋体" w:eastAsia="宋体" w:hAnsi="宋体" w:cs="宋体" w:hint="eastAsia"/>
          <w:b w:val="0"/>
          <w:i w:val="0"/>
          <w:caps w:val="0"/>
          <w:color w:val="FF0000"/>
          <w:spacing w:val="0"/>
          <w:sz w:val="21"/>
          <w:szCs w:val="21"/>
          <w:shd w:val="clear" w:color="auto" w:fill="FFFFFF"/>
          <w:lang w:val="en-US" w:eastAsia="zh-CN"/>
        </w:rPr>
        <w:t>插菖蒲是端午节习俗。</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Bold" w:eastAsia="Songti SC Bold" w:hAnsi="Songti SC Bold" w:cs="Songti SC Bold" w:hint="eastAsia"/>
          <w:b/>
          <w:bCs/>
        </w:rPr>
      </w:pPr>
      <w:r>
        <w:rPr>
          <w:rFonts w:ascii="Songti SC Bold" w:eastAsia="Songti SC Bold" w:hAnsi="Songti SC Bold" w:cs="Songti SC Bold" w:hint="default"/>
          <w:b/>
          <w:bCs/>
        </w:rPr>
        <w:t>6、</w:t>
      </w:r>
      <w:r>
        <w:rPr>
          <w:rFonts w:ascii="Songti SC Bold" w:eastAsia="Songti SC Bold" w:hAnsi="Songti SC Bold" w:cs="Songti SC Bold" w:hint="eastAsia"/>
          <w:b/>
          <w:bCs/>
        </w:rPr>
        <w:t>综合运用。（6分）</w:t>
      </w:r>
    </w:p>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right="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（1）[清明祭英烈]请你为下面这则新闻拟写一个标题。（不超过25个字）（2分）</w:t>
      </w:r>
    </w:p>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firstLine="420" w:leftChars="0" w:rightChars="0" w:firstLineChars="20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新华社北京4月4日电  4月4日上午10时，习近平，李克强，栗战书，汪洋等党和国家领导人在中南海怀仁堂前，同全国各地各族人民一起，为抗击新冠肺炎疫情牺牲的烈士和逝世的同胞默哀3分钟。180秒，衰思充满心间，警报响彻神州，这一刻，湖北，武汉和全国各地，人民静静垂首，万分悲痛。汽车，火车，舰船鸣笛声声，久久回荡。举国上下，大江南北，长城内外，山河呜咽，草木含悲。这庄严肃穆的仪式，是对逝者生命的缅怀，也是对生者奋发的激励。</w:t>
      </w:r>
    </w:p>
    <w:tbl>
      <w:tblPr>
        <w:tblStyle w:val="TableGrid"/>
        <w:tblpPr w:leftFromText="180" w:rightFromText="180" w:vertAnchor="text" w:horzAnchor="page" w:tblpX="1184" w:tblpY="88"/>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86"/>
        <w:gridCol w:w="386"/>
        <w:gridCol w:w="386"/>
        <w:gridCol w:w="386"/>
        <w:gridCol w:w="386"/>
        <w:gridCol w:w="386"/>
        <w:gridCol w:w="386"/>
        <w:gridCol w:w="386"/>
        <w:gridCol w:w="386"/>
        <w:gridCol w:w="386"/>
        <w:gridCol w:w="386"/>
        <w:gridCol w:w="386"/>
        <w:gridCol w:w="386"/>
        <w:gridCol w:w="386"/>
        <w:gridCol w:w="386"/>
        <w:gridCol w:w="386"/>
        <w:gridCol w:w="386"/>
        <w:gridCol w:w="386"/>
        <w:gridCol w:w="386"/>
        <w:gridCol w:w="386"/>
        <w:gridCol w:w="386"/>
        <w:gridCol w:w="386"/>
        <w:gridCol w:w="386"/>
        <w:gridCol w:w="386"/>
        <w:gridCol w:w="386"/>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444"/>
        </w:trPr>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c>
          <w:tcPr>
            <w:tcW w:w="386" w:type="dxa"/>
            <w:vAlign w:val="top"/>
          </w:tcPr>
          <w:p>
            <w:pPr>
              <w:keepNext w:val="0"/>
              <w:keepLines w:val="0"/>
              <w:pageBreakBefore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p>
        </w:tc>
      </w:tr>
    </w:tbl>
    <w:p>
      <w:pPr>
        <w:keepNext w:val="0"/>
        <w:keepLines w:val="0"/>
        <w:pageBreakBefore w:val="0"/>
        <w:widowControl w:val="0"/>
        <w:kinsoku/>
        <w:wordWrap/>
        <w:overflowPunct/>
        <w:topLinePunct w:val="0"/>
        <w:autoSpaceDE/>
        <w:autoSpaceDN/>
        <w:bidi w:val="0"/>
        <w:adjustRightInd/>
        <w:snapToGrid/>
        <w:spacing w:after="0" w:line="360" w:lineRule="auto"/>
        <w:ind w:left="0" w:right="0" w:leftChars="0" w:rightChars="0"/>
        <w:jc w:val="both"/>
        <w:textAlignment w:val="auto"/>
        <w:outlineLvl w:val="9"/>
        <w:rPr>
          <w:rFonts w:ascii="Songti SC Regular" w:eastAsia="Songti SC Regular" w:hAnsi="Songti SC Regular" w:cs="Songti SC Regular" w:hint="default"/>
          <w:color w:val="FF0000"/>
        </w:rPr>
      </w:pP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解析</w:t>
      </w:r>
      <w:r>
        <w:rPr>
          <w:rFonts w:ascii="Songti SC Regular" w:eastAsia="Songti SC Regular" w:hAnsi="Songti SC Regular" w:cs="Songti SC Regular" w:hint="default"/>
          <w:color w:val="FF0000"/>
        </w:rPr>
        <w:t>】4月4日，全国为因疫情逝世的烈士和同胞默哀3分钟。</w:t>
      </w:r>
    </w:p>
    <w:p>
      <w:pPr>
        <w:keepNext w:val="0"/>
        <w:keepLines w:val="0"/>
        <w:pageBreakBefore w:val="0"/>
        <w:widowControl w:val="0"/>
        <w:kinsoku/>
        <w:wordWrap/>
        <w:overflowPunct/>
        <w:topLinePunct w:val="0"/>
        <w:autoSpaceDE/>
        <w:autoSpaceDN/>
        <w:bidi w:val="0"/>
        <w:adjustRightInd/>
        <w:snapToGrid/>
        <w:spacing w:after="0" w:line="360" w:lineRule="auto"/>
        <w:ind w:left="0" w:right="0" w:leftChars="0" w:right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default"/>
        </w:rPr>
        <w:t>（2）</w:t>
      </w:r>
      <w:r>
        <w:rPr>
          <w:rFonts w:ascii="Songti SC Regular" w:eastAsia="Songti SC Regular" w:hAnsi="Songti SC Regular" w:cs="Songti SC Regular" w:hint="eastAsia"/>
        </w:rPr>
        <w:t>[</w:t>
      </w:r>
      <w:r>
        <w:rPr>
          <w:rFonts w:ascii="Songti SC Regular" w:eastAsia="Songti SC Regular" w:hAnsi="Songti SC Regular" w:cs="Songti SC Regular" w:hint="eastAsia"/>
          <w:lang w:val="en-US"/>
        </w:rPr>
        <w:t>人无信不立</w:t>
      </w:r>
      <w:r>
        <w:rPr>
          <w:rFonts w:ascii="Songti SC Regular" w:eastAsia="Songti SC Regular" w:hAnsi="Songti SC Regular" w:cs="Songti SC Regular" w:hint="eastAsia"/>
        </w:rPr>
        <w:t>]古人云： “人背信则名不达”。诚信乃为人之本，是一种人们在立身处世、待人接物和生活实践中应当具有的美好品质。</w:t>
      </w:r>
    </w:p>
    <w:p>
      <w:pPr>
        <w:keepNext w:val="0"/>
        <w:keepLines w:val="0"/>
        <w:pageBreakBefore w:val="0"/>
        <w:widowControl w:val="0"/>
        <w:kinsoku/>
        <w:wordWrap/>
        <w:overflowPunct/>
        <w:topLinePunct w:val="0"/>
        <w:autoSpaceDE/>
        <w:autoSpaceDN/>
        <w:bidi w:val="0"/>
        <w:adjustRightInd/>
        <w:snapToGrid/>
        <w:spacing w:after="0" w:line="360" w:lineRule="auto"/>
        <w:ind w:left="0" w:right="0" w:leftChars="0" w:rightChars="0"/>
        <w:jc w:val="both"/>
        <w:textAlignment w:val="auto"/>
        <w:outlineLvl w:val="9"/>
        <w:rPr>
          <w:rFonts w:ascii="Songti SC Regular" w:eastAsia="Songti SC Regular" w:hAnsi="Songti SC Regular" w:cs="Songti SC Regular" w:hint="eastAsia"/>
        </w:rPr>
      </w:pPr>
      <w:r>
        <w:rPr>
          <w:rFonts w:ascii="Calibri" w:eastAsia="Songti SC Regular" w:hAnsi="Calibri" w:cs="Calibri" w:hint="default"/>
        </w:rPr>
        <w:t>①</w:t>
      </w:r>
      <w:r>
        <w:rPr>
          <w:rFonts w:ascii="Songti SC Regular" w:eastAsia="Songti SC Regular" w:hAnsi="Songti SC Regular" w:cs="Songti SC Regular" w:hint="eastAsia"/>
        </w:rPr>
        <w:t xml:space="preserve">下列哪个选项的名言与诚信无关？（  </w:t>
      </w:r>
      <w:r>
        <w:rPr>
          <w:rFonts w:ascii="Songti SC Regular" w:eastAsia="Songti SC Regular" w:hAnsi="Songti SC Regular" w:cs="Songti SC Regular" w:hint="eastAsia"/>
          <w:color w:val="FF0000"/>
        </w:rPr>
        <w:t>D</w:t>
      </w:r>
      <w:r>
        <w:rPr>
          <w:rFonts w:ascii="Songti SC Regular" w:eastAsia="Songti SC Regular" w:hAnsi="Songti SC Regular" w:cs="Songti SC Regular" w:hint="eastAsia"/>
        </w:rPr>
        <w:t xml:space="preserve">  ）(2分)</w:t>
      </w:r>
    </w:p>
    <w:p>
      <w:pPr>
        <w:keepNext w:val="0"/>
        <w:keepLines w:val="0"/>
        <w:pageBreakBefore w:val="0"/>
        <w:widowControl w:val="0"/>
        <w:kinsoku/>
        <w:wordWrap/>
        <w:overflowPunct/>
        <w:topLinePunct w:val="0"/>
        <w:autoSpaceDE/>
        <w:autoSpaceDN/>
        <w:bidi w:val="0"/>
        <w:adjustRightInd/>
        <w:snapToGrid/>
        <w:spacing w:after="0" w:line="360" w:lineRule="auto"/>
        <w:ind w:left="0" w:right="0" w:leftChars="0" w:right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A.三杯吐然诺，五岳倒为轻。</w:t>
      </w:r>
      <w:r>
        <w:rPr>
          <w:rFonts w:ascii="Songti SC Regular" w:eastAsia="Songti SC Regular" w:hAnsi="Songti SC Regular" w:cs="Songti SC Regular" w:hint="default"/>
        </w:rPr>
        <w:t xml:space="preserve">            </w:t>
      </w:r>
      <w:r>
        <w:rPr>
          <w:rFonts w:ascii="Songti SC Regular" w:eastAsia="Songti SC Regular" w:hAnsi="Songti SC Regular" w:cs="Songti SC Regular" w:hint="eastAsia"/>
        </w:rPr>
        <w:t>B.若有人兮天一方，忠为衣兮信为裳。</w:t>
      </w:r>
    </w:p>
    <w:p>
      <w:pPr>
        <w:keepNext w:val="0"/>
        <w:keepLines w:val="0"/>
        <w:pageBreakBefore w:val="0"/>
        <w:widowControl w:val="0"/>
        <w:kinsoku/>
        <w:wordWrap/>
        <w:overflowPunct/>
        <w:topLinePunct w:val="0"/>
        <w:autoSpaceDE/>
        <w:autoSpaceDN/>
        <w:bidi w:val="0"/>
        <w:adjustRightInd/>
        <w:snapToGrid/>
        <w:spacing w:after="0" w:line="360" w:lineRule="auto"/>
        <w:ind w:left="0" w:right="0" w:leftChars="0" w:right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C.言不信者，行不果。</w:t>
      </w:r>
      <w:r>
        <w:rPr>
          <w:rFonts w:ascii="Songti SC Regular" w:eastAsia="Songti SC Regular" w:hAnsi="Songti SC Regular" w:cs="Songti SC Regular" w:hint="default"/>
        </w:rPr>
        <w:t xml:space="preserve">                  </w:t>
      </w:r>
      <w:r>
        <w:rPr>
          <w:rFonts w:ascii="Songti SC Regular" w:eastAsia="Songti SC Regular" w:hAnsi="Songti SC Regular" w:cs="Songti SC Regular" w:hint="eastAsia"/>
        </w:rPr>
        <w:t>D.诚既勇兮又以武，终刚强兮不可凌。</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60" w:lineRule="auto"/>
        <w:ind w:left="0" w:right="0" w:firstLine="0" w:leftChars="0" w:rightChars="0" w:firstLine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color w:val="FF0000"/>
        </w:rPr>
        <w:t xml:space="preserve"> 【解析】</w:t>
      </w:r>
      <w:r>
        <w:rPr>
          <w:rFonts w:ascii="Calibri" w:eastAsia="Songti SC Regular" w:hAnsi="Calibri" w:cs="Calibri" w:hint="default"/>
          <w:color w:val="FF0000"/>
        </w:rPr>
        <w:t>①</w:t>
      </w:r>
      <w:r>
        <w:rPr>
          <w:rFonts w:ascii="Songti SC Regular" w:eastAsia="Songti SC Regular" w:hAnsi="Songti SC Regular" w:cs="Songti SC Regular" w:hint="eastAsia"/>
          <w:color w:val="FF0000"/>
        </w:rPr>
        <w:t>选D，D项讲的是勇敢刚毅。</w:t>
      </w:r>
    </w:p>
    <w:p>
      <w:pPr>
        <w:keepNext w:val="0"/>
        <w:keepLines w:val="0"/>
        <w:pageBreakBefore w:val="0"/>
        <w:widowControl w:val="0"/>
        <w:kinsoku/>
        <w:wordWrap/>
        <w:overflowPunct/>
        <w:topLinePunct w:val="0"/>
        <w:autoSpaceDE/>
        <w:autoSpaceDN/>
        <w:bidi w:val="0"/>
        <w:adjustRightInd/>
        <w:snapToGrid/>
        <w:spacing w:after="0" w:line="360" w:lineRule="auto"/>
        <w:ind w:left="0" w:right="0" w:leftChars="0" w:rightChars="0"/>
        <w:jc w:val="both"/>
        <w:textAlignment w:val="auto"/>
        <w:outlineLvl w:val="9"/>
        <w:rPr>
          <w:rFonts w:ascii="Songti SC Regular" w:eastAsia="Songti SC Regular" w:hAnsi="Songti SC Regular" w:cs="Songti SC Regular" w:hint="eastAsia"/>
        </w:rPr>
      </w:pPr>
      <w:r>
        <w:rPr>
          <w:rFonts w:ascii="Calibri" w:eastAsia="Songti SC Regular" w:hAnsi="Calibri" w:cs="Calibri" w:hint="default"/>
        </w:rPr>
        <w:t>②</w:t>
      </w:r>
      <w:r>
        <w:rPr>
          <w:rFonts w:ascii="Songti SC Regular" w:eastAsia="Songti SC Regular" w:hAnsi="Songti SC Regular" w:cs="Songti SC Regular" w:hint="eastAsia"/>
        </w:rPr>
        <w:t>小李每次写作业都会“借鉴”同学的答案，每次考试都会偷瞄同桌的试卷。老师提醒过几次，但小李觉得无所谓，他认为这些题目自己反正也会做，只是懒得做，更是否认自己偷瞄别人的试卷。请你以同学的身份来劝说小李改正陋习。(2分)</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6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60" w:lineRule="auto"/>
        <w:ind w:left="0" w:right="0" w:firstLine="0" w:leftChars="0" w:rightChars="0" w:firstLine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color w:val="auto"/>
          <w:szCs w:val="21"/>
        </w:rPr>
        <w:t>_______________________________________________________________________________________</w:t>
      </w:r>
      <w:r>
        <w:rPr>
          <w:rFonts w:ascii="Songti SC Regular" w:eastAsia="Songti SC Regular" w:hAnsi="Songti SC Regular" w:cs="Songti SC Regular" w:hint="eastAsia"/>
        </w:rPr>
        <w:t xml:space="preserve">       </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60" w:lineRule="auto"/>
        <w:ind w:left="0" w:right="0" w:firstLine="0" w:leftChars="0" w:rightChars="0" w:firstLineChars="0"/>
        <w:jc w:val="both"/>
        <w:textAlignment w:val="auto"/>
        <w:outlineLvl w:val="9"/>
        <w:rPr>
          <w:rFonts w:ascii="Songti SC Bold" w:eastAsia="Songti SC Bold" w:hAnsi="Songti SC Bold" w:cs="Songti SC Bold" w:hint="eastAsia"/>
          <w:b/>
          <w:bCs/>
        </w:rPr>
      </w:pPr>
      <w:r>
        <w:rPr>
          <w:rFonts w:ascii="Songti SC Regular" w:eastAsia="Songti SC Regular" w:hAnsi="Songti SC Regular" w:cs="Songti SC Regular" w:hint="eastAsia"/>
          <w:color w:val="FF0000"/>
        </w:rPr>
        <w:t>【解析】</w:t>
      </w:r>
      <w:r>
        <w:rPr>
          <w:rFonts w:ascii="Calibri" w:eastAsia="Songti SC Regular" w:hAnsi="Calibri" w:cs="Calibri" w:hint="default"/>
          <w:color w:val="FF0000"/>
        </w:rPr>
        <w:t>②</w:t>
      </w:r>
      <w:r>
        <w:rPr>
          <w:rFonts w:ascii="Songti SC Regular" w:eastAsia="Songti SC Regular" w:hAnsi="Songti SC Regular" w:cs="Songti SC Regular" w:hint="eastAsia"/>
          <w:color w:val="FF0000"/>
        </w:rPr>
        <w:t xml:space="preserve">示例：小李，诚信乃做人之根本。我们应该坚持原则，越是小事就越要坚持原则。我们的作业应该自己独立完成，考试也要反映出自己的真实水平，这样才能查漏补缺。而且很多题目你既然会做，就没有必要让老师和同学误会你是个不诚信的人，我们一起加油，做更好的自己。（围绕诚信的重要性来谈即可：例如指出偷瞄别人试卷是不诚信行为，不讲诚信会有什么后果，讲诚信有什么重要意义。）                                                                                            </w:t>
      </w:r>
      <w:r>
        <w:rPr>
          <w:rFonts w:ascii="Songti SC Bold" w:eastAsia="Songti SC Bold" w:hAnsi="Songti SC Bold" w:cs="Songti SC Bold" w:hint="eastAsia"/>
          <w:b/>
          <w:bCs/>
        </w:rPr>
        <w:t xml:space="preserve">7、古诗文默写(共5分，每空1分)  </w:t>
      </w:r>
    </w:p>
    <w:p>
      <w:pPr>
        <w:keepNext w:val="0"/>
        <w:keepLines w:val="0"/>
        <w:pageBreakBefore w:val="0"/>
        <w:widowControl w:val="0"/>
        <w:kinsoku/>
        <w:wordWrap/>
        <w:overflowPunct/>
        <w:topLinePunct w:val="0"/>
        <w:autoSpaceDE/>
        <w:autoSpaceDN/>
        <w:bidi w:val="0"/>
        <w:adjustRightInd/>
        <w:snapToGrid/>
        <w:spacing w:after="0" w:line="360" w:lineRule="auto"/>
        <w:ind w:left="0" w:right="0" w:leftChars="0" w:right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（1）《钱塘湖春行》中写莺燕争春的句子是：______________，_____________。</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0" w:leftChars="0" w:rightChars="0" w:firstLine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（2）《野望》中，描写秋意正浓的山野景色的诗句是：______________，_____________。</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0" w:leftChars="0" w:rightChars="0" w:firstLine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（3）_______________，路远莫致之。</w:t>
      </w:r>
    </w:p>
    <w:p>
      <w:pPr>
        <w:keepNext w:val="0"/>
        <w:keepLines w:val="0"/>
        <w:pageBreakBefore w:val="0"/>
        <w:widowControl w:val="0"/>
        <w:kinsoku/>
        <w:wordWrap/>
        <w:overflowPunct/>
        <w:topLinePunct w:val="0"/>
        <w:autoSpaceDE/>
        <w:autoSpaceDN/>
        <w:bidi w:val="0"/>
        <w:adjustRightInd/>
        <w:snapToGrid/>
        <w:spacing w:after="0" w:line="360" w:lineRule="auto"/>
        <w:ind w:left="0" w:right="0" w:firstLine="0" w:leftChars="0" w:rightChars="0" w:firstLineChars="0"/>
        <w:jc w:val="both"/>
        <w:textAlignment w:val="auto"/>
        <w:outlineLvl w:val="9"/>
        <w:rPr>
          <w:rFonts w:ascii="Songti SC Regular" w:eastAsia="Songti SC Regular" w:hAnsi="Songti SC Regular" w:cs="Songti SC Regular" w:hint="eastAsia"/>
          <w:color w:val="FF0000"/>
          <w:lang w:val="en-US"/>
        </w:rPr>
      </w:pP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解析</w:t>
      </w:r>
      <w:r>
        <w:rPr>
          <w:rFonts w:ascii="Songti SC Regular" w:eastAsia="Songti SC Regular" w:hAnsi="Songti SC Regular" w:cs="Songti SC Regular" w:hint="default"/>
          <w:color w:val="FF0000"/>
        </w:rPr>
        <w:t>】（1）</w:t>
      </w:r>
      <w:r>
        <w:rPr>
          <w:rFonts w:ascii="Songti SC Regular" w:eastAsia="Songti SC Regular" w:hAnsi="Songti SC Regular" w:cs="Songti SC Regular" w:hint="eastAsia"/>
          <w:color w:val="FF0000"/>
          <w:lang w:val="en-US"/>
        </w:rPr>
        <w:t>几处早莺争暖树</w:t>
      </w: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谁家新燕啄春泥</w:t>
      </w:r>
      <w:r>
        <w:rPr>
          <w:rFonts w:ascii="Songti SC Regular" w:eastAsia="Songti SC Regular" w:hAnsi="Songti SC Regular" w:cs="Songti SC Regular" w:hint="default"/>
          <w:color w:val="FF0000"/>
        </w:rPr>
        <w:t xml:space="preserve">  （2）</w:t>
      </w:r>
      <w:r>
        <w:rPr>
          <w:rFonts w:ascii="Songti SC Regular" w:eastAsia="Songti SC Regular" w:hAnsi="Songti SC Regular" w:cs="Songti SC Regular" w:hint="eastAsia"/>
          <w:color w:val="FF0000"/>
          <w:lang w:val="en-US"/>
        </w:rPr>
        <w:t>树树皆秋色</w:t>
      </w: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山山唯落晖</w:t>
      </w:r>
      <w:r>
        <w:rPr>
          <w:rFonts w:ascii="Songti SC Regular" w:eastAsia="Songti SC Regular" w:hAnsi="Songti SC Regular" w:cs="Songti SC Regular" w:hint="default"/>
          <w:color w:val="FF0000"/>
        </w:rPr>
        <w:t xml:space="preserve"> （3）</w:t>
      </w:r>
      <w:r>
        <w:rPr>
          <w:rFonts w:ascii="Songti SC Regular" w:eastAsia="Songti SC Regular" w:hAnsi="Songti SC Regular" w:cs="Songti SC Regular" w:hint="eastAsia"/>
          <w:color w:val="FF0000"/>
          <w:lang w:val="en-US"/>
        </w:rPr>
        <w:t>馨香盈怀袖</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Bold" w:eastAsia="Songti SC Bold" w:hAnsi="Songti SC Bold" w:cs="Songti SC Bold" w:hint="eastAsia"/>
          <w:b/>
          <w:bCs/>
        </w:rPr>
      </w:pPr>
      <w:r>
        <w:rPr>
          <w:rFonts w:ascii="Songti SC Bold" w:eastAsia="Songti SC Bold" w:hAnsi="Songti SC Bold" w:cs="Songti SC Bold" w:hint="default"/>
          <w:b/>
          <w:bCs/>
        </w:rPr>
        <w:t>8、</w:t>
      </w:r>
      <w:r>
        <w:rPr>
          <w:rFonts w:ascii="Songti SC Bold" w:eastAsia="Songti SC Bold" w:hAnsi="Songti SC Bold" w:cs="Songti SC Bold" w:hint="eastAsia"/>
          <w:b/>
          <w:bCs/>
        </w:rPr>
        <w:t>名著阅读《红星照耀中国》（共5分）</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default"/>
        </w:rPr>
        <w:t>（1）</w:t>
      </w:r>
      <w:r>
        <w:rPr>
          <w:rFonts w:ascii="Songti SC Regular" w:eastAsia="Songti SC Regular" w:hAnsi="Songti SC Regular" w:cs="Songti SC Regular" w:hint="eastAsia"/>
        </w:rPr>
        <w:t>下列说法不正确的项是(  </w:t>
      </w:r>
      <w:r>
        <w:rPr>
          <w:rFonts w:ascii="Songti SC Regular" w:eastAsia="Songti SC Regular" w:hAnsi="Songti SC Regular" w:cs="Songti SC Regular" w:hint="eastAsia"/>
          <w:color w:val="FF0000"/>
        </w:rPr>
        <w:t>A</w:t>
      </w:r>
      <w:r>
        <w:rPr>
          <w:rFonts w:ascii="Songti SC Regular" w:eastAsia="Songti SC Regular" w:hAnsi="Songti SC Regular" w:cs="Songti SC Regular" w:hint="eastAsia"/>
        </w:rPr>
        <w:t>  ) (</w:t>
      </w:r>
      <w:r>
        <w:rPr>
          <w:rFonts w:ascii="Songti SC Regular" w:eastAsia="Songti SC Regular" w:hAnsi="Songti SC Regular" w:cs="Songti SC Regular" w:hint="default"/>
        </w:rPr>
        <w:t>2</w:t>
      </w:r>
      <w:r>
        <w:rPr>
          <w:rFonts w:ascii="Songti SC Regular" w:eastAsia="Songti SC Regular" w:hAnsi="Songti SC Regular" w:cs="Songti SC Regular" w:hint="eastAsia"/>
        </w:rPr>
        <w:t xml:space="preserve">分)  </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A.埃德加</w:t>
      </w:r>
      <w:r>
        <w:rPr>
          <w:rFonts w:ascii="Songti SC Regular" w:eastAsia="Songti SC Regular" w:hAnsi="Songti SC Regular" w:cs="Songti SC Regular" w:hint="default"/>
        </w:rPr>
        <w:t>·</w:t>
      </w:r>
      <w:r>
        <w:rPr>
          <w:rFonts w:ascii="Songti SC Regular" w:eastAsia="Songti SC Regular" w:hAnsi="Songti SC Regular" w:cs="Songti SC Regular" w:hint="eastAsia"/>
        </w:rPr>
        <w:t>斯诺根据采访和考察得来的第一手资料，写成《红星照耀中国》，曾易名为《</w:t>
      </w:r>
      <w:r>
        <w:rPr>
          <w:rFonts w:ascii="Songti SC Regular" w:eastAsia="Songti SC Regular" w:hAnsi="Songti SC Regular" w:cs="Songti SC Regular" w:hint="eastAsia"/>
          <w:lang w:val="en-US"/>
        </w:rPr>
        <w:t>长征</w:t>
      </w:r>
      <w:r>
        <w:rPr>
          <w:rFonts w:ascii="Songti SC Regular" w:eastAsia="Songti SC Regular" w:hAnsi="Songti SC Regular" w:cs="Songti SC Regular" w:hint="eastAsia"/>
        </w:rPr>
        <w:t>》。</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B.本书深入分析和研究了“红色中国”产生、发展的原因，对中国共产党和中国革命作了</w:t>
      </w:r>
      <w:r>
        <w:rPr>
          <w:rFonts w:ascii="Songti SC Regular" w:eastAsia="Songti SC Regular" w:hAnsi="Songti SC Regular" w:cs="Songti SC Regular" w:hint="eastAsia"/>
          <w:lang w:val="en-US"/>
        </w:rPr>
        <w:t>客观</w:t>
      </w:r>
      <w:r>
        <w:rPr>
          <w:rFonts w:ascii="Songti SC Regular" w:eastAsia="Songti SC Regular" w:hAnsi="Songti SC Regular" w:cs="Songti SC Regular" w:hint="eastAsia"/>
        </w:rPr>
        <w:t>的评价。</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C.本书以</w:t>
      </w:r>
      <w:r>
        <w:rPr>
          <w:rFonts w:ascii="Songti SC Regular" w:eastAsia="Songti SC Regular" w:hAnsi="Songti SC Regular" w:cs="Songti SC Regular" w:hint="eastAsia"/>
          <w:lang w:val="en-US"/>
        </w:rPr>
        <w:t>毋</w:t>
      </w:r>
      <w:r>
        <w:rPr>
          <w:rFonts w:ascii="Songti SC Regular" w:eastAsia="Songti SC Regular" w:hAnsi="Songti SC Regular" w:cs="Songti SC Regular" w:hint="eastAsia"/>
        </w:rPr>
        <w:t>庸置疑的事实向全世界宣告</w:t>
      </w:r>
      <w:r>
        <w:rPr>
          <w:rFonts w:ascii="Songti SC Regular" w:eastAsia="Songti SC Regular" w:hAnsi="Songti SC Regular" w:cs="Songti SC Regular" w:hint="default"/>
        </w:rPr>
        <w:t>：</w:t>
      </w:r>
      <w:r>
        <w:rPr>
          <w:rFonts w:ascii="Songti SC Regular" w:eastAsia="Songti SC Regular" w:hAnsi="Songti SC Regular" w:cs="Songti SC Regular" w:hint="eastAsia"/>
        </w:rPr>
        <w:t>中国共产党及其领导的红色革命犹如一颗闪亮的红星，不仅照耀着中国的西北，而且必将照耀全国。</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D.本书通过一个外国人的所见所闻，客观地向全世界报道了中国共产党和红军的真实情况，使西方人第一次了解到中国共产党人的真实生活。</w:t>
      </w:r>
    </w:p>
    <w:p>
      <w:pPr>
        <w:keepNext w:val="0"/>
        <w:keepLines w:val="0"/>
        <w:pageBreakBefore w:val="0"/>
        <w:numPr>
          <w:ilvl w:val="0"/>
          <w:numId w:val="0"/>
        </w:numPr>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default"/>
          <w:color w:val="FF0000"/>
        </w:rPr>
      </w:pP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解析</w:t>
      </w: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选</w:t>
      </w:r>
      <w:r>
        <w:rPr>
          <w:rFonts w:ascii="Songti SC Regular" w:eastAsia="Songti SC Regular" w:hAnsi="Songti SC Regular" w:cs="Songti SC Regular" w:hint="eastAsia"/>
          <w:color w:val="FF0000"/>
        </w:rPr>
        <w:t>A</w:t>
      </w: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西行漫记</w:t>
      </w:r>
      <w:r>
        <w:rPr>
          <w:rFonts w:ascii="Songti SC Regular" w:eastAsia="Songti SC Regular" w:hAnsi="Songti SC Regular" w:cs="Songti SC Regular" w:hint="default"/>
          <w:color w:val="FF0000"/>
        </w:rPr>
        <w:t>》</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60" w:lineRule="auto"/>
        <w:ind w:left="0" w:right="0" w:firstLine="0" w:leftChars="0" w:rightChars="0" w:firstLineChars="0"/>
        <w:jc w:val="both"/>
        <w:textAlignment w:val="auto"/>
        <w:outlineLvl w:val="9"/>
        <w:rPr>
          <w:rFonts w:ascii="Songti SC Regular" w:eastAsia="Songti SC Regular" w:hAnsi="Songti SC Regular" w:cs="Songti SC Regular" w:hint="eastAsia"/>
          <w:sz w:val="21"/>
          <w:szCs w:val="21"/>
        </w:rPr>
      </w:pPr>
      <w:r>
        <w:rPr>
          <w:rFonts w:ascii="Songti SC Regular" w:eastAsia="Songti SC Regular" w:hAnsi="Songti SC Regular" w:cs="Songti SC Regular" w:hint="default"/>
          <w:sz w:val="21"/>
          <w:szCs w:val="21"/>
        </w:rPr>
        <w:t>（2）</w:t>
      </w:r>
      <w:r>
        <w:rPr>
          <w:rFonts w:ascii="Songti SC Regular" w:eastAsia="Songti SC Regular" w:hAnsi="Songti SC Regular" w:cs="Songti SC Regular" w:hint="eastAsia"/>
          <w:sz w:val="21"/>
          <w:szCs w:val="21"/>
        </w:rPr>
        <w:t>在《红星照耀中国》中提到的——“他显然是中国人中间最罕见的一种人，一个行动同知识和信仰完全一致的纯粹知识分子。他是一个书生出身的造反者”指的是________；“他是个大个子，像只老虎一样强壮有力。他已年过半百，但仍很健康。性格很急躁，但是他很谦虚。他以行军神出鬼没著称”指的是________；“谈话举止里有一种开门见山、直截了当、不转弯抹角的作风”的是________。（</w:t>
      </w:r>
      <w:r>
        <w:rPr>
          <w:rFonts w:ascii="Songti SC Regular" w:eastAsia="Songti SC Regular" w:hAnsi="Songti SC Regular" w:cs="Songti SC Regular" w:hint="default"/>
          <w:sz w:val="21"/>
          <w:szCs w:val="21"/>
        </w:rPr>
        <w:t>3</w:t>
      </w:r>
      <w:r>
        <w:rPr>
          <w:rFonts w:ascii="Songti SC Regular" w:eastAsia="Songti SC Regular" w:hAnsi="Songti SC Regular" w:cs="Songti SC Regular" w:hint="eastAsia"/>
          <w:sz w:val="21"/>
          <w:szCs w:val="21"/>
        </w:rPr>
        <w:t>分）</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Bold" w:eastAsia="Songti SC Bold" w:hAnsi="Songti SC Bold" w:cs="Songti SC Bold" w:hint="eastAsia"/>
          <w:b/>
          <w:bCs/>
          <w:color w:val="FF0000"/>
        </w:rPr>
      </w:pPr>
      <w:r>
        <w:rPr>
          <w:rFonts w:ascii="Songti SC Bold" w:eastAsia="Songti SC Bold" w:hAnsi="Songti SC Bold" w:cs="Songti SC Bold" w:hint="default"/>
          <w:b/>
          <w:bCs/>
          <w:color w:val="FF0000"/>
        </w:rPr>
        <w:t>【</w:t>
      </w:r>
      <w:r>
        <w:rPr>
          <w:rFonts w:ascii="Songti SC Bold" w:eastAsia="Songti SC Bold" w:hAnsi="Songti SC Bold" w:cs="Songti SC Bold" w:hint="eastAsia"/>
          <w:b/>
          <w:bCs/>
          <w:color w:val="FF0000"/>
          <w:lang w:val="en-US"/>
        </w:rPr>
        <w:t>解析</w:t>
      </w:r>
      <w:r>
        <w:rPr>
          <w:rFonts w:ascii="Songti SC Bold" w:eastAsia="Songti SC Bold" w:hAnsi="Songti SC Bold" w:cs="Songti SC Bold" w:hint="default"/>
          <w:b/>
          <w:bCs/>
          <w:color w:val="FF0000"/>
        </w:rPr>
        <w:t>】周恩来  贺龙  彭德怀</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Bold" w:eastAsia="Songti SC Bold" w:hAnsi="Songti SC Bold" w:cs="Songti SC Bold" w:hint="eastAsia"/>
          <w:b/>
          <w:bCs/>
        </w:rPr>
      </w:pPr>
      <w:r>
        <w:rPr>
          <w:rFonts w:ascii="Songti SC Bold" w:eastAsia="Songti SC Bold" w:hAnsi="Songti SC Bold" w:cs="Songti SC Bold" w:hint="eastAsia"/>
          <w:b/>
          <w:bCs/>
        </w:rPr>
        <w:t>二、阅读。（37分）</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（一）古诗文阅读。（</w:t>
      </w:r>
      <w:r>
        <w:rPr>
          <w:rFonts w:ascii="Songti SC Regular" w:eastAsia="Songti SC Regular" w:hAnsi="Songti SC Regular" w:cs="Songti SC Regular" w:hint="default"/>
        </w:rPr>
        <w:t>20</w:t>
      </w:r>
      <w:r>
        <w:rPr>
          <w:rFonts w:ascii="Songti SC Regular" w:eastAsia="Songti SC Regular" w:hAnsi="Songti SC Regular" w:cs="Songti SC Regular" w:hint="eastAsia"/>
        </w:rPr>
        <w:t>分）</w:t>
      </w:r>
    </w:p>
    <w:p>
      <w:pPr>
        <w:keepNext w:val="0"/>
        <w:keepLines w:val="0"/>
        <w:pageBreakBefore w:val="0"/>
        <w:widowControl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阅读下面的诗歌，完成第10题至第11题。（共</w:t>
      </w:r>
      <w:r>
        <w:rPr>
          <w:rFonts w:ascii="Songti SC Regular" w:eastAsia="Songti SC Regular" w:hAnsi="Songti SC Regular" w:cs="Songti SC Regular" w:hint="default"/>
        </w:rPr>
        <w:t>6</w:t>
      </w:r>
      <w:r>
        <w:rPr>
          <w:rFonts w:ascii="Songti SC Regular" w:eastAsia="Songti SC Regular" w:hAnsi="Songti SC Regular" w:cs="Songti SC Regular" w:hint="eastAsia"/>
        </w:rPr>
        <w:t>分）</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textAlignment w:val="auto"/>
        <w:outlineLvl w:val="9"/>
        <w:rPr>
          <w:rFonts w:ascii="Times New Roman" w:eastAsia="宋体" w:hAnsi="Times New Roman"/>
        </w:rPr>
      </w:pPr>
      <w:r>
        <w:rPr>
          <w:rFonts w:ascii="宋体" w:eastAsia="宋体" w:hAnsi="宋体" w:hint="eastAsia"/>
        </w:rPr>
        <w:t>（</w:t>
      </w:r>
      <w:r>
        <w:rPr>
          <w:rFonts w:ascii="Times New Roman" w:eastAsia="宋体" w:hAnsi="Times New Roman" w:hint="eastAsia"/>
        </w:rPr>
        <w:t>一</w:t>
      </w:r>
      <w:r>
        <w:rPr>
          <w:rFonts w:ascii="宋体" w:eastAsia="宋体" w:hAnsi="宋体" w:hint="eastAsia"/>
        </w:rPr>
        <w:t>）</w:t>
      </w:r>
      <w:r>
        <w:rPr>
          <w:rFonts w:ascii="Times New Roman" w:eastAsia="宋体" w:hAnsi="Times New Roman" w:hint="eastAsia"/>
        </w:rPr>
        <w:t>阅读下面的古诗，完成第10~11题</w:t>
      </w:r>
      <w:r>
        <w:rPr>
          <w:rFonts w:ascii="宋体" w:eastAsia="宋体" w:hAnsi="宋体" w:hint="eastAsia"/>
        </w:rPr>
        <w:t>（</w:t>
      </w:r>
      <w:r>
        <w:rPr>
          <w:rFonts w:ascii="Times New Roman" w:eastAsia="宋体" w:hAnsi="Times New Roman" w:hint="default"/>
        </w:rPr>
        <w:t>6</w:t>
      </w:r>
      <w:r>
        <w:rPr>
          <w:rFonts w:ascii="Times New Roman" w:eastAsia="宋体" w:hAnsi="Times New Roman" w:hint="eastAsia"/>
        </w:rPr>
        <w:t>分</w:t>
      </w:r>
      <w:r>
        <w:rPr>
          <w:rFonts w:ascii="宋体" w:eastAsia="宋体" w:hAnsi="宋体" w:hint="eastAsia"/>
        </w:rPr>
        <w:t>）</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jc w:val="center"/>
        <w:textAlignment w:val="auto"/>
        <w:outlineLvl w:val="9"/>
        <w:rPr>
          <w:rFonts w:ascii="楷体" w:eastAsia="楷体" w:hAnsi="楷体"/>
        </w:rPr>
      </w:pPr>
      <w:r>
        <w:rPr>
          <w:rFonts w:ascii="楷体" w:eastAsia="楷体" w:hAnsi="楷体" w:hint="eastAsia"/>
        </w:rPr>
        <w:t>从军行</w:t>
      </w:r>
      <w:r>
        <w:rPr>
          <w:rFonts w:ascii="楷体" w:eastAsia="楷体" w:hAnsi="楷体" w:hint="eastAsia"/>
          <w:vertAlign w:val="superscript"/>
        </w:rPr>
        <w:t>①</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jc w:val="center"/>
        <w:textAlignment w:val="auto"/>
        <w:outlineLvl w:val="9"/>
        <w:rPr>
          <w:rFonts w:ascii="楷体" w:eastAsia="楷体" w:hAnsi="楷体"/>
        </w:rPr>
      </w:pPr>
      <w:r>
        <w:rPr>
          <w:rFonts w:ascii="楷体" w:eastAsia="楷体" w:hAnsi="楷体" w:hint="eastAsia"/>
        </w:rPr>
        <w:t>（唐）骆宾王</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jc w:val="center"/>
        <w:textAlignment w:val="auto"/>
        <w:outlineLvl w:val="9"/>
        <w:rPr>
          <w:rFonts w:ascii="楷体" w:eastAsia="楷体" w:hAnsi="楷体"/>
        </w:rPr>
      </w:pPr>
      <w:r>
        <w:rPr>
          <w:rFonts w:ascii="楷体" w:eastAsia="楷体" w:hAnsi="楷体" w:hint="eastAsia"/>
        </w:rPr>
        <w:t>平生一顾重</w:t>
      </w:r>
      <w:r>
        <w:rPr>
          <w:rFonts w:ascii="楷体" w:eastAsia="楷体" w:hAnsi="楷体" w:hint="eastAsia"/>
          <w:vertAlign w:val="superscript"/>
        </w:rPr>
        <w:t>②</w:t>
      </w:r>
      <w:r>
        <w:rPr>
          <w:rFonts w:ascii="楷体" w:eastAsia="楷体" w:hAnsi="楷体" w:hint="eastAsia"/>
        </w:rPr>
        <w:t>，意气溢三军。野日分戈影，天星合剑文。</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jc w:val="center"/>
        <w:textAlignment w:val="auto"/>
        <w:outlineLvl w:val="9"/>
        <w:rPr>
          <w:rFonts w:ascii="楷体" w:eastAsia="楷体" w:hAnsi="楷体"/>
        </w:rPr>
      </w:pPr>
      <w:r>
        <w:rPr>
          <w:rFonts w:ascii="楷体" w:eastAsia="楷体" w:hAnsi="楷体" w:hint="eastAsia"/>
        </w:rPr>
        <w:t>弓弦抱汉月，马足践胡尘。不求生入塞</w:t>
      </w:r>
      <w:r>
        <w:rPr>
          <w:rFonts w:ascii="楷体" w:eastAsia="楷体" w:hAnsi="楷体" w:hint="eastAsia"/>
          <w:vertAlign w:val="superscript"/>
        </w:rPr>
        <w:t>③</w:t>
      </w:r>
      <w:r>
        <w:rPr>
          <w:rFonts w:ascii="楷体" w:eastAsia="楷体" w:hAnsi="楷体" w:hint="eastAsia"/>
        </w:rPr>
        <w:t>，唯当死报君。</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auto"/>
        <w:ind w:left="0" w:right="0" w:firstLine="420" w:leftChars="0" w:rightChars="0" w:firstLineChars="200"/>
        <w:textAlignment w:val="auto"/>
        <w:outlineLvl w:val="9"/>
        <w:rPr>
          <w:rFonts w:ascii="楷体" w:eastAsia="楷体" w:hAnsi="楷体"/>
        </w:rPr>
      </w:pPr>
      <w:r>
        <w:rPr>
          <w:rFonts w:ascii="楷体" w:eastAsia="楷体" w:hAnsi="楷体" w:hint="eastAsia"/>
        </w:rPr>
        <w:t>[注]①汉乐府旧题，属《相和歌辞》平调曲，多写军生活。②一顾重，比喻受人赏识而被提携。③“不求”句：典出班超《上书求代》“臣不敢望到酒泉郡，但愿生入玉门关”。</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default"/>
          <w:color w:val="auto"/>
        </w:rPr>
        <w:t>9</w:t>
      </w:r>
      <w:r>
        <w:rPr>
          <w:rFonts w:ascii="Songti SC Regular" w:eastAsia="Songti SC Regular" w:hAnsi="Songti SC Regular" w:cs="Songti SC Regular" w:hint="eastAsia"/>
          <w:color w:val="auto"/>
        </w:rPr>
        <w:t>．下列对诗歌的赏析不正确的</w:t>
      </w:r>
      <w:r>
        <w:rPr>
          <w:rFonts w:ascii="Songti SC Regular" w:eastAsia="Songti SC Regular" w:hAnsi="Songti SC Regular" w:cs="Songti SC Regular" w:hint="eastAsia"/>
          <w:color w:val="auto"/>
          <w:em w:val="dot"/>
        </w:rPr>
        <w:t>两项</w:t>
      </w:r>
      <w:r>
        <w:rPr>
          <w:rFonts w:ascii="Songti SC Regular" w:eastAsia="Songti SC Regular" w:hAnsi="Songti SC Regular" w:cs="Songti SC Regular" w:hint="eastAsia"/>
          <w:color w:val="auto"/>
        </w:rPr>
        <w:t xml:space="preserve">是（  </w:t>
      </w:r>
      <w:r>
        <w:rPr>
          <w:rFonts w:ascii="Songti SC Regular" w:eastAsia="Songti SC Regular" w:hAnsi="Songti SC Regular" w:cs="Songti SC Regular" w:hint="eastAsia"/>
          <w:color w:val="FF0000"/>
          <w:szCs w:val="21"/>
        </w:rPr>
        <w:t>C D</w:t>
      </w:r>
      <w:r>
        <w:rPr>
          <w:rFonts w:ascii="Songti SC Regular" w:eastAsia="Songti SC Regular" w:hAnsi="Songti SC Regular" w:cs="Songti SC Regular" w:hint="eastAsia"/>
          <w:color w:val="auto"/>
        </w:rPr>
        <w:t xml:space="preserve">  ）（</w:t>
      </w:r>
      <w:r>
        <w:rPr>
          <w:rFonts w:ascii="Songti SC Regular" w:eastAsia="Songti SC Regular" w:hAnsi="Songti SC Regular" w:cs="Songti SC Regular" w:hint="default"/>
          <w:color w:val="auto"/>
        </w:rPr>
        <w:t>2</w:t>
      </w:r>
      <w:r>
        <w:rPr>
          <w:rFonts w:ascii="Songti SC Regular" w:eastAsia="Songti SC Regular" w:hAnsi="Songti SC Regular" w:cs="Songti SC Regular" w:hint="eastAsia"/>
          <w:color w:val="auto"/>
        </w:rPr>
        <w:t>分）</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auto"/>
        <w:ind w:right="0" w:right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rPr>
        <w:t>A．这首五言律诗写士兵征战边塞的过程和情怀，诗风雄浑刚健，体现了最扬奋发的时代风貌。</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auto"/>
        <w:ind w:right="0" w:right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rPr>
        <w:t>B．“意气溢三军”中的“溢”字是“满而涌出”的意思，化抽象为具体，写出了诗人的高昂斗志。</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auto"/>
        <w:ind w:right="0" w:right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rPr>
        <w:t>C．颔联运用对比，让天象、兵器交相映衬，不仅突出兵刃的锐利，也表现出将士们的英雄气概。</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auto"/>
        <w:ind w:right="0" w:right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rPr>
        <w:t>D．“野日”“天星”等意象表现了将士们日夜行军的艰难；“汉月”“胡尘”等意象暗示了诗人对家乡的思念。</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auto"/>
        <w:ind w:right="0" w:right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rPr>
        <w:t>E．整首诗歌直接抒情和间接抒情相结合，情感慷慨激昂，与“捐躯赴国难，视死忽如归”有异曲同工之妙。</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6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解析</w:t>
      </w: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选</w:t>
      </w:r>
      <w:r>
        <w:rPr>
          <w:rFonts w:ascii="Songti SC Regular" w:eastAsia="Songti SC Regular" w:hAnsi="Songti SC Regular" w:cs="Songti SC Regular" w:hint="eastAsia"/>
          <w:color w:val="FF0000"/>
          <w:szCs w:val="21"/>
        </w:rPr>
        <w:drawing>
          <wp:inline distT="0" distB="0" distL="114300" distR="114300">
            <wp:extent cx="254000" cy="254000"/>
            <wp:effectExtent l="0" t="0" r="0"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712005" name="图片 100002"/>
                    <pic:cNvPicPr>
                      <a:picLocks noChangeAspect="1"/>
                    </pic:cNvPicPr>
                  </pic:nvPicPr>
                  <pic:blipFill>
                    <a:blip xmlns:r="http://schemas.openxmlformats.org/officeDocument/2006/relationships" r:embed="rId6"/>
                    <a:stretch>
                      <a:fillRect/>
                    </a:stretch>
                  </pic:blipFill>
                  <pic:spPr>
                    <a:xfrm>
                      <a:off x="0" y="0"/>
                      <a:ext cx="254000" cy="254000"/>
                    </a:xfrm>
                    <a:prstGeom prst="rect">
                      <a:avLst/>
                    </a:prstGeom>
                  </pic:spPr>
                </pic:pic>
              </a:graphicData>
            </a:graphic>
          </wp:inline>
        </w:drawing>
      </w:r>
      <w:r>
        <w:rPr>
          <w:rFonts w:ascii="Songti SC Regular" w:eastAsia="Songti SC Regular" w:hAnsi="Songti SC Regular" w:cs="Songti SC Regular" w:hint="eastAsia"/>
          <w:color w:val="FF0000"/>
          <w:szCs w:val="21"/>
        </w:rPr>
        <w:drawing>
          <wp:inline>
            <wp:extent cx="254000" cy="2540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70146" name=""/>
                    <pic:cNvPicPr>
                      <a:picLocks noChangeAspect="1"/>
                    </pic:cNvPicPr>
                  </pic:nvPicPr>
                  <pic:blipFill>
                    <a:blip xmlns:r="http://schemas.openxmlformats.org/officeDocument/2006/relationships" r:embed="rId7"/>
                    <a:stretch>
                      <a:fillRect/>
                    </a:stretch>
                  </pic:blipFill>
                  <pic:spPr>
                    <a:xfrm>
                      <a:off x="0" y="0"/>
                      <a:ext cx="254000" cy="254000"/>
                    </a:xfrm>
                    <a:prstGeom prst="rect">
                      <a:avLst/>
                    </a:prstGeom>
                  </pic:spPr>
                </pic:pic>
              </a:graphicData>
            </a:graphic>
          </wp:inline>
        </w:drawing>
      </w:r>
      <w:r>
        <w:rPr>
          <w:rFonts w:ascii="Songti SC Regular" w:eastAsia="Songti SC Regular" w:hAnsi="Songti SC Regular" w:cs="Songti SC Regular" w:hint="eastAsia"/>
          <w:color w:val="FF0000"/>
          <w:szCs w:val="21"/>
        </w:rPr>
        <w:t>C D （解析：C. 没有对比手法，是对偶。D在此处，没有思乡之情）</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auto"/>
        <w:ind w:left="0" w:right="0" w:leftChars="0" w:right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rPr>
        <w:t>1</w:t>
      </w:r>
      <w:r>
        <w:rPr>
          <w:rFonts w:ascii="Songti SC Regular" w:eastAsia="Songti SC Regular" w:hAnsi="Songti SC Regular" w:cs="Songti SC Regular" w:hint="default"/>
          <w:color w:val="auto"/>
        </w:rPr>
        <w:t>0</w:t>
      </w:r>
      <w:r>
        <w:rPr>
          <w:rFonts w:ascii="Songti SC Regular" w:eastAsia="Songti SC Regular" w:hAnsi="Songti SC Regular" w:cs="Songti SC Regular" w:hint="eastAsia"/>
          <w:color w:val="auto"/>
        </w:rPr>
        <w:t>．本诗颈联在用字上非常讲究，请指出其中的两个字并进行赏析。（4分）</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6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6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szCs w:val="21"/>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60" w:lineRule="auto"/>
        <w:ind w:left="0" w:right="0" w:firstLine="0" w:leftChars="0" w:rightChars="0" w:firstLine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lang w:val="en-US"/>
        </w:rPr>
        <w:t>解析</w:t>
      </w:r>
      <w:r>
        <w:rPr>
          <w:rFonts w:ascii="Songti SC Regular" w:eastAsia="Songti SC Regular" w:hAnsi="Songti SC Regular" w:cs="Songti SC Regular" w:hint="default"/>
          <w:color w:val="FF0000"/>
        </w:rPr>
        <w:t>】</w:t>
      </w:r>
      <w:r>
        <w:rPr>
          <w:rFonts w:ascii="Songti SC Regular" w:eastAsia="Songti SC Regular" w:hAnsi="Songti SC Regular" w:cs="Songti SC Regular" w:hint="eastAsia"/>
          <w:color w:val="FF0000"/>
          <w:szCs w:val="21"/>
        </w:rPr>
        <w:t>“抱”“践”。 “抱”是“怀抱”的意思，写将士们拉开弓弦就像怀抱着明月，“践”是“踩踏”的意思，写将士们纵马奔驰踏起漫天烟尘，</w:t>
      </w:r>
      <w:r>
        <w:rPr>
          <w:rFonts w:ascii="Songti SC Regular" w:eastAsia="Songti SC Regular" w:hAnsi="Songti SC Regular" w:cs="Songti SC Regular" w:hint="default"/>
          <w:color w:val="FF0000"/>
          <w:szCs w:val="21"/>
        </w:rPr>
        <w:t>（1</w:t>
      </w:r>
      <w:r>
        <w:rPr>
          <w:rFonts w:ascii="Songti SC Regular" w:eastAsia="Songti SC Regular" w:hAnsi="Songti SC Regular" w:cs="Songti SC Regular" w:hint="eastAsia"/>
          <w:color w:val="FF0000"/>
          <w:szCs w:val="21"/>
          <w:lang w:val="en-US"/>
        </w:rPr>
        <w:t>分</w:t>
      </w:r>
      <w:r>
        <w:rPr>
          <w:rFonts w:ascii="Songti SC Regular" w:eastAsia="Songti SC Regular" w:hAnsi="Songti SC Regular" w:cs="Songti SC Regular" w:hint="default"/>
          <w:color w:val="FF0000"/>
          <w:szCs w:val="21"/>
        </w:rPr>
        <w:t>）</w:t>
      </w:r>
      <w:r>
        <w:rPr>
          <w:rFonts w:ascii="Songti SC Regular" w:eastAsia="Songti SC Regular" w:hAnsi="Songti SC Regular" w:cs="Songti SC Regular" w:hint="eastAsia"/>
          <w:color w:val="FF0000"/>
          <w:szCs w:val="21"/>
        </w:rPr>
        <w:t>描写了大军直插敌腹、激烈的战斗场面。</w:t>
      </w:r>
      <w:r>
        <w:rPr>
          <w:rFonts w:ascii="Songti SC Regular" w:eastAsia="Songti SC Regular" w:hAnsi="Songti SC Regular" w:cs="Songti SC Regular" w:hint="default"/>
          <w:color w:val="FF0000"/>
          <w:szCs w:val="21"/>
        </w:rPr>
        <w:t>（1</w:t>
      </w:r>
      <w:r>
        <w:rPr>
          <w:rFonts w:ascii="Songti SC Regular" w:eastAsia="Songti SC Regular" w:hAnsi="Songti SC Regular" w:cs="Songti SC Regular" w:hint="eastAsia"/>
          <w:color w:val="FF0000"/>
          <w:szCs w:val="21"/>
          <w:lang w:val="en-US"/>
        </w:rPr>
        <w:t>分</w:t>
      </w:r>
      <w:r>
        <w:rPr>
          <w:rFonts w:ascii="Songti SC Regular" w:eastAsia="Songti SC Regular" w:hAnsi="Songti SC Regular" w:cs="Songti SC Regular" w:hint="default"/>
          <w:color w:val="FF0000"/>
          <w:szCs w:val="21"/>
        </w:rPr>
        <w:t>）</w:t>
      </w:r>
      <w:r>
        <w:rPr>
          <w:rFonts w:ascii="Songti SC Regular" w:eastAsia="Songti SC Regular" w:hAnsi="Songti SC Regular" w:cs="Songti SC Regular" w:hint="eastAsia"/>
          <w:color w:val="FF0000"/>
          <w:szCs w:val="21"/>
        </w:rPr>
        <w:t>表现了将士们报效祖国、建功立业的豪情壮志。</w:t>
      </w:r>
      <w:r>
        <w:rPr>
          <w:rFonts w:ascii="Songti SC Regular" w:eastAsia="Songti SC Regular" w:hAnsi="Songti SC Regular" w:cs="Songti SC Regular" w:hint="default"/>
          <w:color w:val="FF0000"/>
          <w:szCs w:val="21"/>
        </w:rPr>
        <w:t>（2</w:t>
      </w:r>
      <w:r>
        <w:rPr>
          <w:rFonts w:ascii="Songti SC Regular" w:eastAsia="Songti SC Regular" w:hAnsi="Songti SC Regular" w:cs="Songti SC Regular" w:hint="eastAsia"/>
          <w:color w:val="FF0000"/>
          <w:szCs w:val="21"/>
          <w:lang w:val="en-US"/>
        </w:rPr>
        <w:t>分</w:t>
      </w:r>
      <w:r>
        <w:rPr>
          <w:rFonts w:ascii="Songti SC Regular" w:eastAsia="Songti SC Regular" w:hAnsi="Songti SC Regular" w:cs="Songti SC Regular" w:hint="default"/>
          <w:color w:val="FF0000"/>
          <w:szCs w:val="21"/>
        </w:rPr>
        <w:t>）</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Bold" w:eastAsia="Songti SC Bold" w:hAnsi="Songti SC Bold" w:cs="Songti SC Bold" w:hint="eastAsia"/>
          <w:b/>
          <w:bCs/>
        </w:rPr>
      </w:pPr>
      <w:r>
        <w:rPr>
          <w:rFonts w:ascii="Songti SC Bold" w:eastAsia="Songti SC Bold" w:hAnsi="Songti SC Bold" w:cs="Songti SC Bold" w:hint="eastAsia"/>
          <w:b/>
          <w:bCs/>
        </w:rPr>
        <w:t>阅读下面的文言文，完成第13-16题。（共14分）</w:t>
      </w:r>
    </w:p>
    <w:p>
      <w:pPr>
        <w:keepNext w:val="0"/>
        <w:keepLines w:val="0"/>
        <w:pageBreakBefore w:val="0"/>
        <w:kinsoku/>
        <w:wordWrap/>
        <w:overflowPunct/>
        <w:topLinePunct w:val="0"/>
        <w:autoSpaceDE/>
        <w:autoSpaceDN/>
        <w:bidi w:val="0"/>
        <w:adjustRightInd/>
        <w:snapToGrid/>
        <w:spacing w:after="0" w:line="240" w:lineRule="auto"/>
        <w:ind w:left="0" w:right="0" w:firstLine="420" w:leftChars="0" w:rightChars="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 xml:space="preserve">【甲】自三峡七百里中，两岸连山，略无阙处。重岩叠嶂，隐天蔽日，自非亭午夜分不见曦月。 </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 xml:space="preserve">至于夏水襄陵，沿溯阻绝。或王命急宣，有时朝发白帝，暮到江陵，其间千二百里，虽乘奔御风不以疾也。 </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春冬之时，则素湍绿潭，回清倒影，绝𪩘多生怪柏，悬泉瀑布，飞漱其间，清荣峻茂，良多趣味。</w:t>
      </w:r>
    </w:p>
    <w:p>
      <w:pPr>
        <w:keepNext w:val="0"/>
        <w:keepLines w:val="0"/>
        <w:pageBreakBefore w:val="0"/>
        <w:kinsoku/>
        <w:wordWrap/>
        <w:overflowPunct/>
        <w:topLinePunct w:val="0"/>
        <w:autoSpaceDE/>
        <w:autoSpaceDN/>
        <w:bidi w:val="0"/>
        <w:adjustRightInd/>
        <w:snapToGrid/>
        <w:spacing w:after="0" w:line="240" w:lineRule="auto"/>
        <w:ind w:left="0" w:right="0" w:firstLine="420" w:leftChars="0" w:rightChars="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【乙】二十三日，过巫山凝真观，谒妙用真人祠。真人即世所谓巫山神女也。祠正对巫山，峰峦上入霄汉，山脚直插江中，议者谓太华、衡、庐</w:t>
      </w:r>
      <w:r>
        <w:rPr>
          <w:rFonts w:ascii="Kaiti SC Regular" w:eastAsia="Kaiti SC Regular" w:hAnsi="Kaiti SC Regular" w:cs="Kaiti SC Regular" w:hint="eastAsia"/>
          <w:vertAlign w:val="superscript"/>
        </w:rPr>
        <w:t>②</w:t>
      </w:r>
      <w:r>
        <w:rPr>
          <w:rFonts w:ascii="Kaiti SC Regular" w:eastAsia="Kaiti SC Regular" w:hAnsi="Kaiti SC Regular" w:cs="Kaiti SC Regular" w:hint="eastAsia"/>
        </w:rPr>
        <w:t>，皆无此奇。然十二峰者不可悉见，</w:t>
      </w:r>
      <w:r>
        <w:rPr>
          <w:rFonts w:ascii="Kaiti SC Regular" w:eastAsia="Kaiti SC Regular" w:hAnsi="Kaiti SC Regular" w:cs="Kaiti SC Regular" w:hint="eastAsia"/>
          <w:u w:val="wave"/>
        </w:rPr>
        <w:t>所见八九峰惟神女峰最为纤丽奇峭宜为仙真所托</w:t>
      </w:r>
      <w:r>
        <w:rPr>
          <w:rFonts w:ascii="Kaiti SC Regular" w:eastAsia="Kaiti SC Regular" w:hAnsi="Kaiti SC Regular" w:cs="Kaiti SC Regular" w:hint="eastAsia"/>
        </w:rPr>
        <w:t>。祝史云：“每八月十五夜月明时，有丝竹之音，往来峰顶，山猿皆鸣，达旦方渐止。”庙后，山半有石坛，平旷。传云：“夏禹见神女，授符书于此。”坛上观十二峰，宛如屏障。</w:t>
      </w:r>
      <w:r>
        <w:rPr>
          <w:rFonts w:ascii="Kaiti SC Regular" w:eastAsia="Kaiti SC Regular" w:hAnsi="Kaiti SC Regular" w:cs="Kaiti SC Regular" w:hint="eastAsia"/>
          <w:u w:val="single"/>
        </w:rPr>
        <w:t>是日，天宇晴霁，四顾无纤翳</w:t>
      </w:r>
      <w:r>
        <w:rPr>
          <w:rFonts w:ascii="Kaiti SC Regular" w:eastAsia="Kaiti SC Regular" w:hAnsi="Kaiti SC Regular" w:cs="Kaiti SC Regular" w:hint="eastAsia"/>
          <w:u w:val="single"/>
          <w:vertAlign w:val="superscript"/>
        </w:rPr>
        <w:t>③</w:t>
      </w:r>
      <w:r>
        <w:rPr>
          <w:rFonts w:ascii="Kaiti SC Regular" w:eastAsia="Kaiti SC Regular" w:hAnsi="Kaiti SC Regular" w:cs="Kaiti SC Regular" w:hint="eastAsia"/>
          <w:u w:val="single"/>
        </w:rPr>
        <w:t>，惟神女峰上有白云数片，如鸾鹤翔舞徘徊</w:t>
      </w:r>
      <w:r>
        <w:rPr>
          <w:rFonts w:ascii="Kaiti SC Regular" w:eastAsia="Kaiti SC Regular" w:hAnsi="Kaiti SC Regular" w:cs="Kaiti SC Regular" w:hint="eastAsia"/>
        </w:rPr>
        <w:t>，久之不散，亦可异也。 （陆游《入蜀记》）</w:t>
      </w:r>
    </w:p>
    <w:p>
      <w:pPr>
        <w:keepNext w:val="0"/>
        <w:keepLines w:val="0"/>
        <w:pageBreakBefore w:val="0"/>
        <w:kinsoku/>
        <w:wordWrap/>
        <w:overflowPunct/>
        <w:topLinePunct w:val="0"/>
        <w:autoSpaceDE/>
        <w:autoSpaceDN/>
        <w:bidi w:val="0"/>
        <w:adjustRightInd/>
        <w:snapToGrid/>
        <w:spacing w:after="0" w:line="240" w:lineRule="auto"/>
        <w:ind w:left="0" w:right="0" w:firstLine="420" w:leftChars="0" w:rightChars="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【注释】①稠：供奉祖宗、鬼神或先贤的处所。②太、华衡、庐：泰山华山、衡山、庐山。③翳：遮盖，这里指云。</w:t>
      </w:r>
    </w:p>
    <w:p>
      <w:pPr>
        <w:keepNext w:val="0"/>
        <w:keepLines w:val="0"/>
        <w:pageBreakBefore w:val="0"/>
        <w:kinsoku/>
        <w:wordWrap/>
        <w:overflowPunct/>
        <w:topLinePunct w:val="0"/>
        <w:autoSpaceDE/>
        <w:autoSpaceDN/>
        <w:bidi w:val="0"/>
        <w:adjustRightInd/>
        <w:snapToGrid/>
        <w:spacing w:after="0" w:line="240" w:lineRule="auto"/>
        <w:ind w:left="0" w:right="0" w:firstLine="0" w:leftChars="0" w:rightChars="0" w:firstLine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w:t>
      </w:r>
      <w:r>
        <w:rPr>
          <w:rFonts w:ascii="Songti SC Regular" w:eastAsia="Songti SC Regular" w:hAnsi="Songti SC Regular" w:cs="Songti SC Regular" w:hint="default"/>
        </w:rPr>
        <w:t>1</w:t>
      </w:r>
      <w:r>
        <w:rPr>
          <w:rFonts w:ascii="Songti SC Regular" w:eastAsia="Songti SC Regular" w:hAnsi="Songti SC Regular" w:cs="Songti SC Regular" w:hint="eastAsia"/>
        </w:rPr>
        <w:t>、下列各组句中，加点字词意义相同的一项是（</w:t>
      </w:r>
      <w:r>
        <w:rPr>
          <w:rFonts w:ascii="Songti SC Regular" w:eastAsia="Songti SC Regular" w:hAnsi="Songti SC Regular" w:cs="Songti SC Regular" w:hint="eastAsia"/>
        </w:rPr>
        <w:tab/>
      </w:r>
      <w:r>
        <w:rPr>
          <w:rFonts w:ascii="Songti SC Regular" w:eastAsia="Songti SC Regular" w:hAnsi="Songti SC Regular" w:cs="Songti SC Regular" w:hint="default"/>
        </w:rPr>
        <w:t xml:space="preserve">  </w:t>
      </w:r>
      <w:r>
        <w:rPr>
          <w:rFonts w:ascii="Songti SC Regular" w:eastAsia="Songti SC Regular" w:hAnsi="Songti SC Regular" w:cs="Songti SC Regular" w:hint="eastAsia"/>
          <w:color w:val="FF0000"/>
          <w:sz w:val="21"/>
          <w:szCs w:val="21"/>
          <w:shd w:val="clear" w:color="auto" w:fill="FFFFFF"/>
        </w:rPr>
        <w:t>D</w:t>
      </w:r>
      <w:r>
        <w:rPr>
          <w:rFonts w:ascii="Songti SC Regular" w:eastAsia="Songti SC Regular" w:hAnsi="Songti SC Regular" w:cs="Songti SC Regular" w:hint="default"/>
        </w:rPr>
        <w:t xml:space="preserve">  </w:t>
      </w:r>
      <w:r>
        <w:rPr>
          <w:rFonts w:ascii="Songti SC Regular" w:eastAsia="Songti SC Regular" w:hAnsi="Songti SC Regular" w:cs="Songti SC Regular" w:hint="eastAsia"/>
        </w:rPr>
        <w:t>）（2分）</w:t>
      </w:r>
    </w:p>
    <w:p>
      <w:pPr>
        <w:keepNext w:val="0"/>
        <w:keepLines w:val="0"/>
        <w:pageBreakBefore w:val="0"/>
        <w:widowControl/>
        <w:suppressLineNumbers w:val="0"/>
        <w:kinsoku/>
        <w:wordWrap/>
        <w:overflowPunct/>
        <w:topLinePunct w:val="0"/>
        <w:autoSpaceDE/>
        <w:autoSpaceDN/>
        <w:bidi w:val="0"/>
        <w:adjustRightInd/>
        <w:snapToGrid/>
        <w:spacing w:after="0" w:line="240" w:lineRule="auto"/>
        <w:ind w:left="0" w:right="0" w:firstLine="0" w:leftChars="0" w:rightChars="0" w:firstLine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A.</w:t>
      </w:r>
      <w:r>
        <w:rPr>
          <w:rFonts w:ascii="Songti SC Regular" w:eastAsia="Songti SC Regular" w:hAnsi="Songti SC Regular" w:cs="Songti SC Regular" w:hint="eastAsia"/>
          <w:em w:val="dot"/>
        </w:rPr>
        <w:t xml:space="preserve"> 自</w:t>
      </w:r>
      <w:r>
        <w:rPr>
          <w:rFonts w:ascii="Songti SC Regular" w:eastAsia="Songti SC Regular" w:hAnsi="Songti SC Regular" w:cs="Songti SC Regular" w:hint="eastAsia"/>
        </w:rPr>
        <w:t>三峡七百里中也/</w:t>
      </w:r>
      <w:r>
        <w:rPr>
          <w:rFonts w:ascii="Songti SC Regular" w:eastAsia="Songti SC Regular" w:hAnsi="Songti SC Regular" w:cs="Songti SC Regular" w:hint="eastAsia"/>
          <w:em w:val="dot"/>
        </w:rPr>
        <w:t>自</w:t>
      </w:r>
      <w:r>
        <w:rPr>
          <w:rFonts w:ascii="Songti SC Regular" w:eastAsia="Songti SC Regular" w:hAnsi="Songti SC Regular" w:cs="Songti SC Regular" w:hint="eastAsia"/>
        </w:rPr>
        <w:t>非亭午夜分</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 xml:space="preserve">B. </w:t>
      </w:r>
      <w:r>
        <w:rPr>
          <w:rFonts w:ascii="Songti SC Regular" w:eastAsia="Songti SC Regular" w:hAnsi="Songti SC Regular" w:cs="Songti SC Regular" w:hint="eastAsia"/>
          <w:em w:val="dot"/>
        </w:rPr>
        <w:t>绝</w:t>
      </w:r>
      <w:r>
        <w:rPr>
          <w:rFonts w:ascii="Songti SC Regular" w:eastAsia="Songti SC Regular" w:hAnsi="Songti SC Regular" w:cs="Songti SC Regular" w:hint="eastAsia"/>
        </w:rPr>
        <w:t>𪩘多生怪柏/哀转久</w:t>
      </w:r>
      <w:r>
        <w:rPr>
          <w:rFonts w:ascii="Songti SC Regular" w:eastAsia="Songti SC Regular" w:hAnsi="Songti SC Regular" w:cs="Songti SC Regular" w:hint="eastAsia"/>
          <w:em w:val="dot"/>
        </w:rPr>
        <w:t>绝</w:t>
      </w:r>
    </w:p>
    <w:p>
      <w:pPr>
        <w:keepNext w:val="0"/>
        <w:keepLines w:val="0"/>
        <w:pageBreakBefore w:val="0"/>
        <w:kinsoku/>
        <w:wordWrap/>
        <w:overflowPunct/>
        <w:topLinePunct w:val="0"/>
        <w:autoSpaceDE/>
        <w:autoSpaceDN/>
        <w:bidi w:val="0"/>
        <w:adjustRightInd/>
        <w:snapToGrid/>
        <w:spacing w:after="0" w:line="240" w:lineRule="auto"/>
        <w:ind w:left="0" w:right="0" w:firstLine="0" w:leftChars="0" w:rightChars="0" w:firstLine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C. 四</w:t>
      </w:r>
      <w:r>
        <w:rPr>
          <w:rFonts w:ascii="Songti SC Regular" w:eastAsia="Songti SC Regular" w:hAnsi="Songti SC Regular" w:cs="Songti SC Regular" w:hint="eastAsia"/>
          <w:em w:val="dot"/>
        </w:rPr>
        <w:t>顾</w:t>
      </w:r>
      <w:r>
        <w:rPr>
          <w:rFonts w:ascii="Songti SC Regular" w:eastAsia="Songti SC Regular" w:hAnsi="Songti SC Regular" w:cs="Songti SC Regular" w:hint="eastAsia"/>
        </w:rPr>
        <w:t>无纤翳/元芳入门不</w:t>
      </w:r>
      <w:r>
        <w:rPr>
          <w:rFonts w:ascii="Songti SC Regular" w:eastAsia="Songti SC Regular" w:hAnsi="Songti SC Regular" w:cs="Songti SC Regular" w:hint="eastAsia"/>
          <w:em w:val="dot"/>
        </w:rPr>
        <w:t>顾</w:t>
      </w:r>
      <w:r>
        <w:rPr>
          <w:rFonts w:ascii="Songti SC Regular" w:eastAsia="Songti SC Regular" w:hAnsi="Songti SC Regular" w:cs="Songti SC Regular" w:hint="eastAsia"/>
        </w:rPr>
        <w:t>《陈太丘与友期》</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 xml:space="preserve">D. </w:t>
      </w:r>
      <w:r>
        <w:rPr>
          <w:rFonts w:ascii="Songti SC Regular" w:eastAsia="Songti SC Regular" w:hAnsi="Songti SC Regular" w:cs="Songti SC Regular" w:hint="eastAsia"/>
          <w:em w:val="dot"/>
        </w:rPr>
        <w:t>是</w:t>
      </w:r>
      <w:r>
        <w:rPr>
          <w:rFonts w:ascii="Songti SC Regular" w:eastAsia="Songti SC Regular" w:hAnsi="Songti SC Regular" w:cs="Songti SC Regular" w:hint="eastAsia"/>
        </w:rPr>
        <w:t>日/</w:t>
      </w:r>
      <w:r>
        <w:rPr>
          <w:rFonts w:ascii="Songti SC Regular" w:eastAsia="Songti SC Regular" w:hAnsi="Songti SC Regular" w:cs="Songti SC Regular" w:hint="eastAsia"/>
          <w:em w:val="dot"/>
        </w:rPr>
        <w:t>是</w:t>
      </w:r>
      <w:r>
        <w:rPr>
          <w:rFonts w:ascii="Songti SC Regular" w:eastAsia="Songti SC Regular" w:hAnsi="Songti SC Regular" w:cs="Songti SC Regular" w:hint="eastAsia"/>
        </w:rPr>
        <w:t>非木柿《河中石兽》</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color w:val="FF0000"/>
          <w:sz w:val="21"/>
          <w:szCs w:val="21"/>
          <w:shd w:val="clear" w:color="auto" w:fill="FFFFFF"/>
        </w:rPr>
      </w:pPr>
      <w:r>
        <w:rPr>
          <w:rFonts w:ascii="Songti SC Regular" w:eastAsia="Songti SC Regular" w:hAnsi="Songti SC Regular" w:cs="Songti SC Regular" w:hint="default"/>
          <w:color w:val="FF0000"/>
          <w:sz w:val="21"/>
          <w:szCs w:val="21"/>
          <w:shd w:val="clear" w:color="auto" w:fill="FFFFFF"/>
        </w:rPr>
        <w:t>【</w:t>
      </w:r>
      <w:r>
        <w:rPr>
          <w:rFonts w:ascii="Songti SC Regular" w:eastAsia="Songti SC Regular" w:hAnsi="Songti SC Regular" w:cs="Songti SC Regular" w:hint="eastAsia"/>
          <w:color w:val="FF0000"/>
          <w:sz w:val="21"/>
          <w:szCs w:val="21"/>
          <w:shd w:val="clear" w:color="auto" w:fill="FFFFFF"/>
        </w:rPr>
        <w:t>解析</w:t>
      </w:r>
      <w:r>
        <w:rPr>
          <w:rFonts w:ascii="Songti SC Regular" w:eastAsia="Songti SC Regular" w:hAnsi="Songti SC Regular" w:cs="Songti SC Regular" w:hint="default"/>
          <w:color w:val="FF0000"/>
          <w:sz w:val="21"/>
          <w:szCs w:val="21"/>
          <w:shd w:val="clear" w:color="auto" w:fill="FFFFFF"/>
        </w:rPr>
        <w:t>】</w:t>
      </w:r>
      <w:r>
        <w:rPr>
          <w:rFonts w:ascii="Songti SC Regular" w:eastAsia="Songti SC Regular" w:hAnsi="Songti SC Regular" w:cs="Songti SC Regular" w:hint="eastAsia"/>
          <w:color w:val="FF0000"/>
          <w:sz w:val="21"/>
          <w:szCs w:val="21"/>
          <w:shd w:val="clear" w:color="auto" w:fill="FFFFFF"/>
          <w:lang w:val="en-US"/>
        </w:rPr>
        <w:t>选</w:t>
      </w:r>
      <w:r>
        <w:rPr>
          <w:rFonts w:ascii="Songti SC Regular" w:eastAsia="Songti SC Regular" w:hAnsi="Songti SC Regular" w:cs="Songti SC Regular" w:hint="eastAsia"/>
          <w:color w:val="FF0000"/>
          <w:sz w:val="21"/>
          <w:szCs w:val="21"/>
          <w:shd w:val="clear" w:color="auto" w:fill="FFFFFF"/>
        </w:rPr>
        <w:t>D</w:t>
      </w:r>
      <w:r>
        <w:rPr>
          <w:rFonts w:ascii="Songti SC Regular" w:eastAsia="Songti SC Regular" w:hAnsi="Songti SC Regular" w:cs="Songti SC Regular" w:hint="default"/>
          <w:color w:val="FF0000"/>
          <w:sz w:val="21"/>
          <w:szCs w:val="21"/>
          <w:shd w:val="clear" w:color="auto" w:fill="FFFFFF"/>
        </w:rPr>
        <w:t>。A.</w:t>
      </w:r>
      <w:r>
        <w:rPr>
          <w:rFonts w:ascii="Songti SC Regular" w:eastAsia="Songti SC Regular" w:hAnsi="Songti SC Regular" w:cs="Songti SC Regular" w:hint="eastAsia"/>
          <w:color w:val="FF0000"/>
          <w:sz w:val="21"/>
          <w:szCs w:val="21"/>
          <w:shd w:val="clear" w:color="auto" w:fill="FFFFFF"/>
        </w:rPr>
        <w:t>自：在，从。/自非：如果不是。自：如果。非：不是。</w:t>
      </w:r>
      <w:r>
        <w:rPr>
          <w:rFonts w:ascii="Songti SC Regular" w:eastAsia="Songti SC Regular" w:hAnsi="Songti SC Regular" w:cs="Songti SC Regular" w:hint="default"/>
          <w:color w:val="FF0000"/>
          <w:sz w:val="21"/>
          <w:szCs w:val="21"/>
          <w:shd w:val="clear" w:color="auto" w:fill="FFFFFF"/>
        </w:rPr>
        <w:t xml:space="preserve">  B.</w:t>
      </w:r>
      <w:r>
        <w:rPr>
          <w:rFonts w:ascii="Songti SC Regular" w:eastAsia="Songti SC Regular" w:hAnsi="Songti SC Regular" w:cs="Songti SC Regular" w:hint="eastAsia"/>
          <w:color w:val="FF0000"/>
          <w:sz w:val="21"/>
          <w:szCs w:val="21"/>
          <w:shd w:val="clear" w:color="auto" w:fill="FFFFFF"/>
        </w:rPr>
        <w:t>绝：极。/绝：消失、停止</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default"/>
          <w:color w:val="FF0000"/>
          <w:sz w:val="21"/>
          <w:szCs w:val="21"/>
          <w:shd w:val="clear" w:color="auto" w:fill="FFFFFF"/>
        </w:rPr>
        <w:t>C.</w:t>
      </w:r>
      <w:r>
        <w:rPr>
          <w:rFonts w:ascii="Songti SC Regular" w:eastAsia="Songti SC Regular" w:hAnsi="Songti SC Regular" w:cs="Songti SC Regular" w:hint="eastAsia"/>
          <w:color w:val="FF0000"/>
          <w:sz w:val="21"/>
          <w:szCs w:val="21"/>
          <w:shd w:val="clear" w:color="auto" w:fill="FFFFFF"/>
        </w:rPr>
        <w:t>顾：环顾/顾：回头看。</w:t>
      </w:r>
      <w:r>
        <w:rPr>
          <w:rFonts w:ascii="Songti SC Regular" w:eastAsia="Songti SC Regular" w:hAnsi="Songti SC Regular" w:cs="Songti SC Regular" w:hint="default"/>
          <w:color w:val="FF0000"/>
          <w:sz w:val="21"/>
          <w:szCs w:val="21"/>
          <w:shd w:val="clear" w:color="auto" w:fill="FFFFFF"/>
        </w:rPr>
        <w:t>D.</w:t>
      </w:r>
      <w:r>
        <w:rPr>
          <w:rFonts w:ascii="Songti SC Regular" w:eastAsia="Songti SC Regular" w:hAnsi="Songti SC Regular" w:cs="Songti SC Regular" w:hint="eastAsia"/>
          <w:color w:val="FF0000"/>
          <w:sz w:val="21"/>
          <w:szCs w:val="21"/>
          <w:shd w:val="clear" w:color="auto" w:fill="FFFFFF"/>
        </w:rPr>
        <w:t>是、这/是，这</w:t>
      </w:r>
      <w:r>
        <w:rPr>
          <w:rFonts w:ascii="Songti SC Regular" w:eastAsia="Songti SC Regular" w:hAnsi="Songti SC Regular" w:cs="Songti SC Regular" w:hint="default"/>
          <w:color w:val="FF0000"/>
          <w:sz w:val="21"/>
          <w:szCs w:val="21"/>
          <w:shd w:val="clear" w:color="auto" w:fill="FFFFFF"/>
        </w:rPr>
        <w:t>。</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w:t>
      </w:r>
      <w:r>
        <w:rPr>
          <w:rFonts w:ascii="Songti SC Regular" w:eastAsia="Songti SC Regular" w:hAnsi="Songti SC Regular" w:cs="Songti SC Regular" w:hint="default"/>
        </w:rPr>
        <w:t>2</w:t>
      </w:r>
      <w:r>
        <w:rPr>
          <w:rFonts w:ascii="Songti SC Regular" w:eastAsia="Songti SC Regular" w:hAnsi="Songti SC Regular" w:cs="Songti SC Regular" w:hint="eastAsia"/>
        </w:rPr>
        <w:t>、下列选项中加点文言虚词的含义和用法不相同的一项是（</w:t>
      </w:r>
      <w:r>
        <w:rPr>
          <w:rFonts w:ascii="Songti SC Regular" w:eastAsia="Songti SC Regular" w:hAnsi="Songti SC Regular" w:cs="Songti SC Regular" w:hint="eastAsia"/>
        </w:rPr>
        <w:tab/>
      </w:r>
      <w:r>
        <w:rPr>
          <w:rFonts w:ascii="Songti SC Regular" w:eastAsia="Songti SC Regular" w:hAnsi="Songti SC Regular" w:cs="Songti SC Regular" w:hint="eastAsia"/>
        </w:rPr>
        <w:t xml:space="preserve"> </w:t>
      </w:r>
      <w:r>
        <w:rPr>
          <w:rFonts w:ascii="Songti SC Regular" w:eastAsia="Songti SC Regular" w:hAnsi="Songti SC Regular" w:cs="Songti SC Regular" w:hint="eastAsia"/>
          <w:color w:val="FF0000"/>
          <w:sz w:val="21"/>
          <w:szCs w:val="21"/>
          <w:shd w:val="clear" w:color="auto" w:fill="FFFFFF"/>
        </w:rPr>
        <w:t>B</w:t>
      </w:r>
      <w:r>
        <w:rPr>
          <w:rFonts w:ascii="Songti SC Regular" w:eastAsia="Songti SC Regular" w:hAnsi="Songti SC Regular" w:cs="Songti SC Regular" w:hint="eastAsia"/>
        </w:rPr>
        <w:t xml:space="preserve">  ）（2分）</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A. 有丝竹</w:t>
      </w:r>
      <w:r>
        <w:rPr>
          <w:rFonts w:ascii="Songti SC Regular" w:eastAsia="Songti SC Regular" w:hAnsi="Songti SC Regular" w:cs="Songti SC Regular" w:hint="eastAsia"/>
          <w:em w:val="dot"/>
        </w:rPr>
        <w:t>之</w:t>
      </w:r>
      <w:r>
        <w:rPr>
          <w:rFonts w:ascii="Songti SC Regular" w:eastAsia="Songti SC Regular" w:hAnsi="Songti SC Regular" w:cs="Songti SC Regular" w:hint="eastAsia"/>
        </w:rPr>
        <w:t>音/春冬</w:t>
      </w:r>
      <w:r>
        <w:rPr>
          <w:rFonts w:ascii="Songti SC Regular" w:eastAsia="Songti SC Regular" w:hAnsi="Songti SC Regular" w:cs="Songti SC Regular" w:hint="eastAsia"/>
          <w:em w:val="dot"/>
        </w:rPr>
        <w:t>之</w:t>
      </w:r>
      <w:r>
        <w:rPr>
          <w:rFonts w:ascii="Songti SC Regular" w:eastAsia="Songti SC Regular" w:hAnsi="Songti SC Regular" w:cs="Songti SC Regular" w:hint="eastAsia"/>
        </w:rPr>
        <w:t>时</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B.达旦</w:t>
      </w:r>
      <w:r>
        <w:rPr>
          <w:rFonts w:ascii="Songti SC Regular" w:eastAsia="Songti SC Regular" w:hAnsi="Songti SC Regular" w:cs="Songti SC Regular" w:hint="eastAsia"/>
          <w:em w:val="dot"/>
        </w:rPr>
        <w:t>方</w:t>
      </w:r>
      <w:r>
        <w:rPr>
          <w:rFonts w:ascii="Songti SC Regular" w:eastAsia="Songti SC Regular" w:hAnsi="Songti SC Regular" w:cs="Songti SC Regular" w:hint="eastAsia"/>
        </w:rPr>
        <w:t>渐止/</w:t>
      </w:r>
      <w:r>
        <w:rPr>
          <w:rFonts w:ascii="Songti SC Regular" w:eastAsia="Songti SC Regular" w:hAnsi="Songti SC Regular" w:cs="Songti SC Regular" w:hint="eastAsia"/>
          <w:em w:val="dot"/>
        </w:rPr>
        <w:t>方</w:t>
      </w:r>
      <w:r>
        <w:rPr>
          <w:rFonts w:ascii="Songti SC Regular" w:eastAsia="Songti SC Regular" w:hAnsi="Songti SC Regular" w:cs="Songti SC Regular" w:hint="eastAsia"/>
        </w:rPr>
        <w:t>欲行</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C. </w:t>
      </w:r>
      <w:r>
        <w:rPr>
          <w:rFonts w:ascii="Songti SC Regular" w:eastAsia="Songti SC Regular" w:hAnsi="Songti SC Regular" w:cs="Songti SC Regular" w:hint="eastAsia"/>
          <w:em w:val="dot"/>
        </w:rPr>
        <w:t>盖</w:t>
      </w:r>
      <w:r>
        <w:rPr>
          <w:rFonts w:ascii="Songti SC Regular" w:eastAsia="Songti SC Regular" w:hAnsi="Songti SC Regular" w:cs="Songti SC Regular" w:hint="eastAsia"/>
        </w:rPr>
        <w:t>竹柏影也/</w:t>
      </w:r>
      <w:r>
        <w:rPr>
          <w:rFonts w:ascii="Songti SC Regular" w:eastAsia="Songti SC Regular" w:hAnsi="Songti SC Regular" w:cs="Songti SC Regular" w:hint="eastAsia"/>
          <w:em w:val="dot"/>
        </w:rPr>
        <w:t>盖</w:t>
      </w:r>
      <w:r>
        <w:rPr>
          <w:rFonts w:ascii="Songti SC Regular" w:eastAsia="Songti SC Regular" w:hAnsi="Songti SC Regular" w:cs="Songti SC Regular" w:hint="eastAsia"/>
        </w:rPr>
        <w:t>以诱敌</w:t>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ab/>
      </w:r>
      <w:r>
        <w:rPr>
          <w:rFonts w:ascii="Songti SC Regular" w:eastAsia="Songti SC Regular" w:hAnsi="Songti SC Regular" w:cs="Songti SC Regular" w:hint="eastAsia"/>
        </w:rPr>
        <w:t>D. 授符书</w:t>
      </w:r>
      <w:r>
        <w:rPr>
          <w:rFonts w:ascii="Songti SC Regular" w:eastAsia="Songti SC Regular" w:hAnsi="Songti SC Regular" w:cs="Songti SC Regular" w:hint="eastAsia"/>
          <w:em w:val="dot"/>
        </w:rPr>
        <w:t>于</w:t>
      </w:r>
      <w:r>
        <w:rPr>
          <w:rFonts w:ascii="Songti SC Regular" w:eastAsia="Songti SC Regular" w:hAnsi="Songti SC Regular" w:cs="Songti SC Regular" w:hint="eastAsia"/>
        </w:rPr>
        <w:t>此/相与步</w:t>
      </w:r>
      <w:r>
        <w:rPr>
          <w:rFonts w:ascii="Songti SC Regular" w:eastAsia="Songti SC Regular" w:hAnsi="Songti SC Regular" w:cs="Songti SC Regular" w:hint="eastAsia"/>
          <w:em w:val="dot"/>
        </w:rPr>
        <w:t>于</w:t>
      </w:r>
      <w:r>
        <w:rPr>
          <w:rFonts w:ascii="Songti SC Regular" w:eastAsia="Songti SC Regular" w:hAnsi="Songti SC Regular" w:cs="Songti SC Regular" w:hint="eastAsia"/>
        </w:rPr>
        <w:t>中庭</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default"/>
          <w:color w:val="FF0000"/>
          <w:sz w:val="21"/>
          <w:szCs w:val="21"/>
          <w:shd w:val="clear" w:color="auto" w:fill="FFFFFF"/>
        </w:rPr>
        <w:t>【</w:t>
      </w:r>
      <w:r>
        <w:rPr>
          <w:rFonts w:ascii="Songti SC Regular" w:eastAsia="Songti SC Regular" w:hAnsi="Songti SC Regular" w:cs="Songti SC Regular" w:hint="eastAsia"/>
          <w:color w:val="FF0000"/>
          <w:sz w:val="21"/>
          <w:szCs w:val="21"/>
          <w:shd w:val="clear" w:color="auto" w:fill="FFFFFF"/>
        </w:rPr>
        <w:t>解析</w:t>
      </w:r>
      <w:r>
        <w:rPr>
          <w:rFonts w:ascii="Songti SC Regular" w:eastAsia="Songti SC Regular" w:hAnsi="Songti SC Regular" w:cs="Songti SC Regular" w:hint="default"/>
          <w:color w:val="FF0000"/>
          <w:sz w:val="21"/>
          <w:szCs w:val="21"/>
          <w:shd w:val="clear" w:color="auto" w:fill="FFFFFF"/>
        </w:rPr>
        <w:t>】</w:t>
      </w:r>
      <w:r>
        <w:rPr>
          <w:rFonts w:ascii="Songti SC Regular" w:eastAsia="Songti SC Regular" w:hAnsi="Songti SC Regular" w:cs="Songti SC Regular" w:hint="eastAsia"/>
          <w:color w:val="FF0000"/>
          <w:sz w:val="21"/>
          <w:szCs w:val="21"/>
          <w:shd w:val="clear" w:color="auto" w:fill="FFFFFF"/>
          <w:lang w:val="en-US"/>
        </w:rPr>
        <w:t>选</w:t>
      </w:r>
      <w:r>
        <w:rPr>
          <w:rFonts w:ascii="Songti SC Regular" w:eastAsia="Songti SC Regular" w:hAnsi="Songti SC Regular" w:cs="Songti SC Regular" w:hint="eastAsia"/>
          <w:color w:val="FF0000"/>
          <w:sz w:val="21"/>
          <w:szCs w:val="21"/>
          <w:shd w:val="clear" w:color="auto" w:fill="FFFFFF"/>
        </w:rPr>
        <w:t>B</w:t>
      </w:r>
      <w:r>
        <w:rPr>
          <w:rFonts w:ascii="Songti SC Regular" w:eastAsia="Songti SC Regular" w:hAnsi="Songti SC Regular" w:cs="Songti SC Regular" w:hint="default"/>
          <w:color w:val="FF0000"/>
          <w:sz w:val="21"/>
          <w:szCs w:val="21"/>
          <w:shd w:val="clear" w:color="auto" w:fill="FFFFFF"/>
        </w:rPr>
        <w:t>。</w:t>
      </w:r>
      <w:r>
        <w:rPr>
          <w:rFonts w:ascii="Songti SC Regular" w:eastAsia="Songti SC Regular" w:hAnsi="Songti SC Regular" w:cs="Songti SC Regular" w:hint="eastAsia"/>
          <w:color w:val="FF0000"/>
          <w:sz w:val="21"/>
          <w:szCs w:val="21"/>
          <w:shd w:val="clear" w:color="auto" w:fill="FFFFFF"/>
        </w:rPr>
        <w:t>A.“之”结构助词“的” B.达旦方渐止：才/方欲行：副词，正。C.盖：承接上文，解释原因，表示肯定，相当于‘大概’，这里解释为‘原来是’。/盖：承接上文，表示原因，这里有“原来是”的意思。 D.授符书于此：在这个地方/相与步于中庭  于：在</w:t>
      </w:r>
    </w:p>
    <w:p>
      <w:pPr>
        <w:keepNext w:val="0"/>
        <w:keepLines w:val="0"/>
        <w:pageBreakBefore w:val="0"/>
        <w:numPr>
          <w:ilvl w:val="0"/>
          <w:numId w:val="0"/>
        </w:numPr>
        <w:kinsoku/>
        <w:wordWrap/>
        <w:overflowPunct/>
        <w:topLinePunct w:val="0"/>
        <w:autoSpaceDE/>
        <w:autoSpaceDN/>
        <w:bidi w:val="0"/>
        <w:adjustRightInd/>
        <w:snapToGrid/>
        <w:spacing w:after="0" w:line="240" w:lineRule="auto"/>
        <w:ind w:right="0" w:rightChars="0"/>
        <w:textAlignment w:val="auto"/>
        <w:outlineLvl w:val="9"/>
        <w:rPr>
          <w:rFonts w:ascii="Songti SC Regular" w:eastAsia="Songti SC Regular" w:hAnsi="Songti SC Regular" w:cs="Songti SC" w:hint="default"/>
          <w:u w:val="none"/>
        </w:rPr>
      </w:pPr>
      <w:r>
        <w:rPr>
          <w:rFonts w:ascii="Songti SC Regular" w:eastAsia="Songti SC Regular" w:hAnsi="Songti SC Regular" w:cs="Songti SC" w:hint="default"/>
          <w:u w:val="none"/>
        </w:rPr>
        <w:t>13、</w:t>
      </w:r>
      <w:r>
        <w:rPr>
          <w:rFonts w:ascii="Songti SC Regular" w:eastAsia="Songti SC Regular" w:hAnsi="Songti SC Regular" w:cs="Songti SC" w:hint="eastAsia"/>
          <w:u w:val="none"/>
          <w:lang w:val="en-US"/>
        </w:rPr>
        <w:t>请给文中画波浪线句子断句</w:t>
      </w:r>
      <w:r>
        <w:rPr>
          <w:rFonts w:ascii="Songti SC Regular" w:eastAsia="Songti SC Regular" w:hAnsi="Songti SC Regular" w:cs="Songti SC" w:hint="default"/>
          <w:u w:val="none"/>
        </w:rPr>
        <w:t>（</w:t>
      </w:r>
      <w:r>
        <w:rPr>
          <w:rFonts w:ascii="Songti SC Regular" w:eastAsia="Songti SC Regular" w:hAnsi="Songti SC Regular" w:cs="Songti SC" w:hint="eastAsia"/>
          <w:u w:val="none"/>
          <w:lang w:val="en-US"/>
        </w:rPr>
        <w:t>限断两处</w:t>
      </w:r>
      <w:r>
        <w:rPr>
          <w:rFonts w:ascii="Songti SC Regular" w:eastAsia="Songti SC Regular" w:hAnsi="Songti SC Regular" w:cs="Songti SC" w:hint="default"/>
          <w:u w:val="none"/>
        </w:rPr>
        <w:t>）。（2</w:t>
      </w:r>
      <w:r>
        <w:rPr>
          <w:rFonts w:ascii="Songti SC Regular" w:eastAsia="Songti SC Regular" w:hAnsi="Songti SC Regular" w:cs="Songti SC" w:hint="eastAsia"/>
          <w:u w:val="none"/>
          <w:lang w:val="en-US"/>
        </w:rPr>
        <w:t>分</w:t>
      </w:r>
      <w:r>
        <w:rPr>
          <w:rFonts w:ascii="Songti SC Regular" w:eastAsia="Songti SC Regular" w:hAnsi="Songti SC Regular" w:cs="Songti SC" w:hint="default"/>
          <w:u w:val="none"/>
        </w:rPr>
        <w:t>）</w:t>
      </w:r>
    </w:p>
    <w:p>
      <w:pPr>
        <w:keepNext w:val="0"/>
        <w:keepLines w:val="0"/>
        <w:pageBreakBefore w:val="0"/>
        <w:numPr>
          <w:ilvl w:val="0"/>
          <w:numId w:val="0"/>
        </w:numPr>
        <w:kinsoku/>
        <w:wordWrap/>
        <w:overflowPunct/>
        <w:topLinePunct w:val="0"/>
        <w:autoSpaceDE/>
        <w:autoSpaceDN/>
        <w:bidi w:val="0"/>
        <w:adjustRightInd/>
        <w:snapToGrid/>
        <w:spacing w:after="0" w:line="240" w:lineRule="auto"/>
        <w:ind w:right="0" w:rightChars="0"/>
        <w:textAlignment w:val="auto"/>
        <w:outlineLvl w:val="9"/>
        <w:rPr>
          <w:rFonts w:ascii="Kaiti SC Regular" w:eastAsia="Kaiti SC Regular" w:hAnsi="Kaiti SC Regular" w:cs="Kaiti SC Regular" w:hint="eastAsia"/>
          <w:b/>
          <w:bCs/>
          <w:u w:val="none"/>
        </w:rPr>
      </w:pPr>
      <w:r>
        <w:rPr>
          <w:rFonts w:ascii="Kaiti SC Regular" w:eastAsia="Kaiti SC Regular" w:hAnsi="Kaiti SC Regular" w:cs="Kaiti SC Regular" w:hint="eastAsia"/>
          <w:b/>
          <w:bCs/>
          <w:u w:val="none"/>
        </w:rPr>
        <w:t>所 见 八 九 峰</w:t>
      </w:r>
      <w:r>
        <w:rPr>
          <w:rFonts w:ascii="Kaiti SC Bold" w:eastAsia="Kaiti SC Bold" w:hAnsi="Kaiti SC Bold" w:cs="Kaiti SC Bold" w:hint="eastAsia"/>
          <w:b/>
          <w:bCs/>
          <w:color w:val="FF0000"/>
          <w:u w:val="none"/>
        </w:rPr>
        <w:t xml:space="preserve"> /</w:t>
      </w:r>
      <w:r>
        <w:rPr>
          <w:rFonts w:ascii="Kaiti SC Regular" w:eastAsia="Kaiti SC Regular" w:hAnsi="Kaiti SC Regular" w:cs="Kaiti SC Regular" w:hint="eastAsia"/>
          <w:b/>
          <w:bCs/>
          <w:u w:val="none"/>
        </w:rPr>
        <w:t xml:space="preserve"> 惟 神 女 峰 最 为 纤 丽 奇 峭</w:t>
      </w:r>
      <w:r>
        <w:rPr>
          <w:rFonts w:ascii="Kaiti SC Bold" w:eastAsia="Kaiti SC Bold" w:hAnsi="Kaiti SC Bold" w:cs="Kaiti SC Bold" w:hint="eastAsia"/>
          <w:b/>
          <w:bCs/>
          <w:color w:val="FF0000"/>
          <w:u w:val="none"/>
        </w:rPr>
        <w:t xml:space="preserve"> / </w:t>
      </w:r>
      <w:r>
        <w:rPr>
          <w:rFonts w:ascii="Kaiti SC Regular" w:eastAsia="Kaiti SC Regular" w:hAnsi="Kaiti SC Regular" w:cs="Kaiti SC Regular" w:hint="eastAsia"/>
          <w:b/>
          <w:bCs/>
          <w:u w:val="none"/>
        </w:rPr>
        <w:t>宜 为 仙 真 所 托。</w:t>
      </w:r>
    </w:p>
    <w:p>
      <w:pPr>
        <w:keepNext w:val="0"/>
        <w:keepLines w:val="0"/>
        <w:pageBreakBefore w:val="0"/>
        <w:numPr>
          <w:ilvl w:val="0"/>
          <w:numId w:val="0"/>
        </w:numPr>
        <w:kinsoku/>
        <w:wordWrap/>
        <w:overflowPunct/>
        <w:topLinePunct w:val="0"/>
        <w:autoSpaceDE/>
        <w:autoSpaceDN/>
        <w:bidi w:val="0"/>
        <w:adjustRightInd/>
        <w:snapToGrid/>
        <w:spacing w:after="0" w:line="240" w:lineRule="auto"/>
        <w:ind w:right="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default"/>
        </w:rPr>
        <w:t>14、</w:t>
      </w:r>
      <w:r>
        <w:rPr>
          <w:rFonts w:ascii="Songti SC Regular" w:eastAsia="Songti SC Regular" w:hAnsi="Songti SC Regular" w:cs="Songti SC Regular" w:hint="eastAsia"/>
        </w:rPr>
        <w:t>用现代汉语翻译文中画横线的句子。（</w:t>
      </w:r>
      <w:r>
        <w:rPr>
          <w:rFonts w:ascii="Songti SC Regular" w:eastAsia="Songti SC Regular" w:hAnsi="Songti SC Regular" w:cs="Songti SC Regular" w:hint="default"/>
        </w:rPr>
        <w:t>4</w:t>
      </w:r>
      <w:r>
        <w:rPr>
          <w:rFonts w:ascii="Songti SC Regular" w:eastAsia="Songti SC Regular" w:hAnsi="Songti SC Regular" w:cs="Songti SC Regular" w:hint="eastAsia"/>
        </w:rPr>
        <w:t>分）</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Kaiti SC Bold" w:eastAsia="Kaiti SC Bold" w:hAnsi="Kaiti SC Bold" w:cs="Kaiti SC Bold" w:hint="eastAsia"/>
          <w:b/>
          <w:bCs w:val="0"/>
        </w:rPr>
      </w:pPr>
      <w:r>
        <w:rPr>
          <w:rFonts w:ascii="Kaiti SC Bold" w:eastAsia="Kaiti SC Bold" w:hAnsi="Kaiti SC Bold" w:cs="Kaiti SC Bold" w:hint="eastAsia"/>
          <w:b/>
          <w:bCs w:val="0"/>
          <w:color w:val="FF0000"/>
        </w:rPr>
        <w:t>是</w:t>
      </w:r>
      <w:r>
        <w:rPr>
          <w:rFonts w:ascii="Kaiti SC Bold" w:eastAsia="Kaiti SC Bold" w:hAnsi="Kaiti SC Bold" w:cs="Kaiti SC Bold" w:hint="eastAsia"/>
          <w:b/>
          <w:bCs w:val="0"/>
        </w:rPr>
        <w:t>日，天宇</w:t>
      </w:r>
      <w:r>
        <w:rPr>
          <w:rFonts w:ascii="Kaiti SC Bold" w:eastAsia="Kaiti SC Bold" w:hAnsi="Kaiti SC Bold" w:cs="Kaiti SC Bold" w:hint="eastAsia"/>
          <w:b/>
          <w:bCs w:val="0"/>
          <w:color w:val="FF0000"/>
        </w:rPr>
        <w:t>晴霁</w:t>
      </w:r>
      <w:r>
        <w:rPr>
          <w:rFonts w:ascii="Kaiti SC Bold" w:eastAsia="Kaiti SC Bold" w:hAnsi="Kaiti SC Bold" w:cs="Kaiti SC Bold" w:hint="eastAsia"/>
          <w:b/>
          <w:bCs w:val="0"/>
        </w:rPr>
        <w:t>，四顾无</w:t>
      </w:r>
      <w:r>
        <w:rPr>
          <w:rFonts w:ascii="Kaiti SC Bold" w:eastAsia="Kaiti SC Bold" w:hAnsi="Kaiti SC Bold" w:cs="Kaiti SC Bold" w:hint="eastAsia"/>
          <w:b/>
          <w:bCs w:val="0"/>
          <w:color w:val="FF0000"/>
        </w:rPr>
        <w:t>纤翳</w:t>
      </w:r>
      <w:r>
        <w:rPr>
          <w:rFonts w:ascii="Kaiti SC Bold" w:eastAsia="Kaiti SC Bold" w:hAnsi="Kaiti SC Bold" w:cs="Kaiti SC Bold" w:hint="eastAsia"/>
          <w:b/>
          <w:bCs w:val="0"/>
        </w:rPr>
        <w:t>，</w:t>
      </w:r>
      <w:r>
        <w:rPr>
          <w:rFonts w:ascii="Kaiti SC Bold" w:eastAsia="Kaiti SC Bold" w:hAnsi="Kaiti SC Bold" w:cs="Kaiti SC Bold" w:hint="eastAsia"/>
          <w:b/>
          <w:bCs w:val="0"/>
          <w:color w:val="FF0000"/>
        </w:rPr>
        <w:t>惟</w:t>
      </w:r>
      <w:r>
        <w:rPr>
          <w:rFonts w:ascii="Kaiti SC Bold" w:eastAsia="Kaiti SC Bold" w:hAnsi="Kaiti SC Bold" w:cs="Kaiti SC Bold" w:hint="eastAsia"/>
          <w:b/>
          <w:bCs w:val="0"/>
        </w:rPr>
        <w:t>神女峰上有白云数片，如鸾鹤</w:t>
      </w:r>
      <w:r>
        <w:rPr>
          <w:rFonts w:ascii="Kaiti SC Bold" w:eastAsia="Kaiti SC Bold" w:hAnsi="Kaiti SC Bold" w:cs="Kaiti SC Bold" w:hint="eastAsia"/>
          <w:b/>
          <w:bCs w:val="0"/>
          <w:color w:val="FF0000"/>
        </w:rPr>
        <w:t>翔舞徘徊</w:t>
      </w:r>
      <w:r>
        <w:rPr>
          <w:rFonts w:ascii="Kaiti SC Bold" w:eastAsia="Kaiti SC Bold" w:hAnsi="Kaiti SC Bold" w:cs="Kaiti SC Bold" w:hint="eastAsia"/>
          <w:b/>
          <w:bCs w:val="0"/>
        </w:rPr>
        <w:t>。</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6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color w:val="FF0000"/>
          <w:sz w:val="21"/>
          <w:szCs w:val="21"/>
          <w:u w:val="single"/>
          <w:shd w:val="clear" w:color="auto" w:fill="FFFFFF"/>
        </w:rPr>
      </w:pPr>
      <w:r>
        <w:rPr>
          <w:rFonts w:ascii="Songti SC Regular" w:eastAsia="Songti SC Regular" w:hAnsi="Songti SC Regular" w:cs="Songti SC Regular" w:hint="default"/>
          <w:color w:val="FF0000"/>
          <w:sz w:val="21"/>
          <w:szCs w:val="21"/>
          <w:u w:val="single"/>
          <w:shd w:val="clear" w:color="auto" w:fill="FFFFFF"/>
        </w:rPr>
        <w:t>【</w:t>
      </w:r>
      <w:r>
        <w:rPr>
          <w:rFonts w:ascii="Songti SC Regular" w:eastAsia="Songti SC Regular" w:hAnsi="Songti SC Regular" w:cs="Songti SC Regular" w:hint="eastAsia"/>
          <w:color w:val="FF0000"/>
          <w:sz w:val="21"/>
          <w:szCs w:val="21"/>
          <w:u w:val="single"/>
          <w:shd w:val="clear" w:color="auto" w:fill="FFFFFF"/>
          <w:lang w:val="en-US"/>
        </w:rPr>
        <w:t>解析</w:t>
      </w:r>
      <w:r>
        <w:rPr>
          <w:rFonts w:ascii="Songti SC Regular" w:eastAsia="Songti SC Regular" w:hAnsi="Songti SC Regular" w:cs="Songti SC Regular" w:hint="default"/>
          <w:color w:val="FF0000"/>
          <w:sz w:val="21"/>
          <w:szCs w:val="21"/>
          <w:u w:val="single"/>
          <w:shd w:val="clear" w:color="auto" w:fill="FFFFFF"/>
        </w:rPr>
        <w:t>】</w:t>
      </w:r>
      <w:r>
        <w:rPr>
          <w:rFonts w:ascii="Songti SC Regular" w:eastAsia="Songti SC Regular" w:hAnsi="Songti SC Regular" w:cs="Songti SC Regular" w:hint="eastAsia"/>
          <w:color w:val="FF0000"/>
          <w:sz w:val="21"/>
          <w:szCs w:val="21"/>
          <w:u w:val="single"/>
          <w:shd w:val="clear" w:color="auto" w:fill="FFFFFF"/>
        </w:rPr>
        <w:t>这天，天空晴朗，</w:t>
      </w:r>
      <w:r>
        <w:rPr>
          <w:rFonts w:ascii="Songti SC Regular" w:eastAsia="Songti SC Regular" w:hAnsi="Songti SC Regular" w:cs="Songti SC Regular" w:hint="eastAsia"/>
          <w:color w:val="FF0000"/>
          <w:sz w:val="21"/>
          <w:szCs w:val="21"/>
          <w:u w:val="single"/>
          <w:shd w:val="clear" w:color="auto" w:fill="FFFFFF"/>
          <w:lang w:val="en-US"/>
        </w:rPr>
        <w:t>环顾</w:t>
      </w:r>
      <w:r>
        <w:rPr>
          <w:rFonts w:ascii="Songti SC Regular" w:eastAsia="Songti SC Regular" w:hAnsi="Songti SC Regular" w:cs="Songti SC Regular" w:hint="eastAsia"/>
          <w:color w:val="FF0000"/>
          <w:sz w:val="21"/>
          <w:szCs w:val="21"/>
          <w:u w:val="single"/>
          <w:shd w:val="clear" w:color="auto" w:fill="FFFFFF"/>
        </w:rPr>
        <w:t>四周天空无云，只有神女峰的上空有几片白云，就像凤凰、仙鹤在飞舞，徘徊</w:t>
      </w:r>
      <w:r>
        <w:rPr>
          <w:rFonts w:ascii="Songti SC Regular" w:eastAsia="Songti SC Regular" w:hAnsi="Songti SC Regular" w:cs="Songti SC Regular" w:hint="default"/>
          <w:color w:val="FF0000"/>
          <w:sz w:val="21"/>
          <w:szCs w:val="21"/>
          <w:u w:val="single"/>
          <w:shd w:val="clear" w:color="auto" w:fill="FFFFFF"/>
        </w:rPr>
        <w:t>。</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w:t>
      </w:r>
      <w:r>
        <w:rPr>
          <w:rFonts w:ascii="Songti SC Regular" w:eastAsia="Songti SC Regular" w:hAnsi="Songti SC Regular" w:cs="Songti SC Regular" w:hint="default"/>
        </w:rPr>
        <w:t>5、</w:t>
      </w:r>
      <w:r>
        <w:rPr>
          <w:rFonts w:ascii="Songti SC Regular" w:eastAsia="Songti SC Regular" w:hAnsi="Songti SC Regular" w:cs="Songti SC Regular" w:hint="eastAsia"/>
        </w:rPr>
        <w:t>两文都写到“山”，两文段所写的“山”各有怎样的特点？两文所抒发的思想感情基本相同，这是一种怎样的思想感情？（</w:t>
      </w:r>
      <w:r>
        <w:rPr>
          <w:rFonts w:ascii="Songti SC Regular" w:eastAsia="Songti SC Regular" w:hAnsi="Songti SC Regular" w:cs="Songti SC Regular" w:hint="default"/>
        </w:rPr>
        <w:t>4</w:t>
      </w:r>
      <w:r>
        <w:rPr>
          <w:rFonts w:ascii="Songti SC Regular" w:eastAsia="Songti SC Regular" w:hAnsi="Songti SC Regular" w:cs="Songti SC Regular" w:hint="eastAsia"/>
        </w:rPr>
        <w:t>分）</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6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60" w:lineRule="auto"/>
        <w:ind w:left="0" w:right="0" w:firstLine="0" w:leftChars="0" w:rightChars="0" w:firstLineChars="0"/>
        <w:jc w:val="both"/>
        <w:textAlignment w:val="auto"/>
        <w:outlineLvl w:val="9"/>
        <w:rPr>
          <w:rFonts w:ascii="Songti SC Regular" w:eastAsia="Songti SC Regular" w:hAnsi="Songti SC Regular" w:cs="Songti SC Regular" w:hint="eastAsia"/>
          <w:color w:val="auto"/>
        </w:rPr>
      </w:pPr>
      <w:r>
        <w:rPr>
          <w:rFonts w:ascii="Songti SC Regular" w:eastAsia="Songti SC Regular" w:hAnsi="Songti SC Regular" w:cs="Songti SC Regular" w:hint="eastAsia"/>
          <w:color w:val="auto"/>
          <w:szCs w:val="21"/>
        </w:rPr>
        <w:t>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color w:val="FF0000"/>
          <w:sz w:val="21"/>
          <w:szCs w:val="21"/>
          <w:u w:val="single"/>
          <w:shd w:val="clear" w:color="auto" w:fill="FFFFFF"/>
        </w:rPr>
      </w:pPr>
      <w:r>
        <w:rPr>
          <w:rFonts w:ascii="Songti SC Regular" w:eastAsia="Songti SC Regular" w:hAnsi="Songti SC Regular" w:cs="Songti SC Regular" w:hint="default"/>
          <w:color w:val="FF0000"/>
          <w:sz w:val="21"/>
          <w:szCs w:val="21"/>
          <w:u w:val="single"/>
          <w:shd w:val="clear" w:color="auto" w:fill="FFFFFF"/>
        </w:rPr>
        <w:t>【</w:t>
      </w:r>
      <w:r>
        <w:rPr>
          <w:rFonts w:ascii="Songti SC Regular" w:eastAsia="Songti SC Regular" w:hAnsi="Songti SC Regular" w:cs="Songti SC Regular" w:hint="eastAsia"/>
          <w:color w:val="FF0000"/>
          <w:sz w:val="21"/>
          <w:szCs w:val="21"/>
          <w:u w:val="single"/>
          <w:shd w:val="clear" w:color="auto" w:fill="FFFFFF"/>
          <w:lang w:val="en-US"/>
        </w:rPr>
        <w:t>解析</w:t>
      </w:r>
      <w:r>
        <w:rPr>
          <w:rFonts w:ascii="Songti SC Regular" w:eastAsia="Songti SC Regular" w:hAnsi="Songti SC Regular" w:cs="Songti SC Regular" w:hint="default"/>
          <w:color w:val="FF0000"/>
          <w:sz w:val="21"/>
          <w:szCs w:val="21"/>
          <w:u w:val="single"/>
          <w:shd w:val="clear" w:color="auto" w:fill="FFFFFF"/>
        </w:rPr>
        <w:t>】</w:t>
      </w:r>
      <w:r>
        <w:rPr>
          <w:rFonts w:ascii="Songti SC Regular" w:eastAsia="Songti SC Regular" w:hAnsi="Songti SC Regular" w:cs="Songti SC Regular" w:hint="eastAsia"/>
          <w:color w:val="FF0000"/>
          <w:sz w:val="21"/>
          <w:szCs w:val="21"/>
          <w:u w:val="single"/>
          <w:shd w:val="clear" w:color="auto" w:fill="FFFFFF"/>
        </w:rPr>
        <w:t>特点  ：《三峡》写群山具有连绵不断、雄奇险拔、遮天蔽日的特点.</w:t>
      </w:r>
      <w:r>
        <w:rPr>
          <w:rFonts w:ascii="Songti SC Regular" w:eastAsia="Songti SC Regular" w:hAnsi="Songti SC Regular" w:cs="Songti SC Regular" w:hint="default"/>
          <w:color w:val="FF0000"/>
          <w:sz w:val="21"/>
          <w:szCs w:val="21"/>
          <w:u w:val="single"/>
          <w:shd w:val="clear" w:color="auto" w:fill="FFFFFF"/>
        </w:rPr>
        <w:t>（1</w:t>
      </w:r>
      <w:r>
        <w:rPr>
          <w:rFonts w:ascii="Songti SC Regular" w:eastAsia="Songti SC Regular" w:hAnsi="Songti SC Regular" w:cs="Songti SC Regular" w:hint="eastAsia"/>
          <w:color w:val="FF0000"/>
          <w:sz w:val="21"/>
          <w:szCs w:val="21"/>
          <w:u w:val="single"/>
          <w:shd w:val="clear" w:color="auto" w:fill="FFFFFF"/>
          <w:lang w:val="en-US"/>
        </w:rPr>
        <w:t>分</w:t>
      </w:r>
      <w:r>
        <w:rPr>
          <w:rFonts w:ascii="Songti SC Regular" w:eastAsia="Songti SC Regular" w:hAnsi="Songti SC Regular" w:cs="Songti SC Regular" w:hint="default"/>
          <w:color w:val="FF0000"/>
          <w:sz w:val="21"/>
          <w:szCs w:val="21"/>
          <w:u w:val="single"/>
          <w:shd w:val="clear" w:color="auto" w:fill="FFFFFF"/>
        </w:rPr>
        <w:t>）</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color w:val="FF0000"/>
          <w:sz w:val="21"/>
          <w:szCs w:val="21"/>
          <w:u w:val="single"/>
          <w:shd w:val="clear" w:color="auto" w:fill="FFFFFF"/>
        </w:rPr>
      </w:pPr>
      <w:r>
        <w:rPr>
          <w:rFonts w:ascii="Songti SC Regular" w:eastAsia="Songti SC Regular" w:hAnsi="Songti SC Regular" w:cs="Songti SC Regular" w:hint="eastAsia"/>
          <w:color w:val="FF0000"/>
          <w:sz w:val="21"/>
          <w:szCs w:val="21"/>
          <w:u w:val="single"/>
          <w:shd w:val="clear" w:color="auto" w:fill="FFFFFF"/>
        </w:rPr>
        <w:t>《入蜀记》描绘的巫山及其神女峰具有高、奇、秀等特点</w:t>
      </w:r>
      <w:r>
        <w:rPr>
          <w:rFonts w:ascii="Songti SC Regular" w:eastAsia="Songti SC Regular" w:hAnsi="Songti SC Regular" w:cs="Songti SC Regular" w:hint="default"/>
          <w:color w:val="FF0000"/>
          <w:sz w:val="21"/>
          <w:szCs w:val="21"/>
          <w:u w:val="single"/>
          <w:shd w:val="clear" w:color="auto" w:fill="FFFFFF"/>
        </w:rPr>
        <w:t>。（1</w:t>
      </w:r>
      <w:r>
        <w:rPr>
          <w:rFonts w:ascii="Songti SC Regular" w:eastAsia="Songti SC Regular" w:hAnsi="Songti SC Regular" w:cs="Songti SC Regular" w:hint="eastAsia"/>
          <w:color w:val="FF0000"/>
          <w:sz w:val="21"/>
          <w:szCs w:val="21"/>
          <w:u w:val="single"/>
          <w:shd w:val="clear" w:color="auto" w:fill="FFFFFF"/>
          <w:lang w:val="en-US"/>
        </w:rPr>
        <w:t>分</w:t>
      </w:r>
      <w:r>
        <w:rPr>
          <w:rFonts w:ascii="Songti SC Regular" w:eastAsia="Songti SC Regular" w:hAnsi="Songti SC Regular" w:cs="Songti SC Regular" w:hint="default"/>
          <w:color w:val="FF0000"/>
          <w:sz w:val="21"/>
          <w:szCs w:val="21"/>
          <w:u w:val="single"/>
          <w:shd w:val="clear" w:color="auto" w:fill="FFFFFF"/>
        </w:rPr>
        <w:t>）</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color w:val="auto"/>
          <w:szCs w:val="21"/>
        </w:rPr>
      </w:pPr>
      <w:r>
        <w:rPr>
          <w:rFonts w:ascii="Songti SC Regular" w:eastAsia="Songti SC Regular" w:hAnsi="Songti SC Regular" w:cs="Songti SC Regular" w:hint="eastAsia"/>
          <w:color w:val="FF0000"/>
          <w:sz w:val="21"/>
          <w:szCs w:val="21"/>
          <w:u w:val="single"/>
          <w:shd w:val="clear" w:color="auto" w:fill="FFFFFF"/>
        </w:rPr>
        <w:t>思想感情：对祖国壮丽山川的热爱与赞美之情。</w:t>
      </w:r>
      <w:r>
        <w:rPr>
          <w:rFonts w:ascii="Songti SC Regular" w:eastAsia="Songti SC Regular" w:hAnsi="Songti SC Regular" w:cs="Songti SC Regular" w:hint="default"/>
          <w:color w:val="FF0000"/>
          <w:sz w:val="21"/>
          <w:szCs w:val="21"/>
          <w:u w:val="single"/>
          <w:shd w:val="clear" w:color="auto" w:fill="FFFFFF"/>
        </w:rPr>
        <w:t>（2</w:t>
      </w:r>
      <w:r>
        <w:rPr>
          <w:rFonts w:ascii="Songti SC Regular" w:eastAsia="Songti SC Regular" w:hAnsi="Songti SC Regular" w:cs="Songti SC Regular" w:hint="eastAsia"/>
          <w:color w:val="FF0000"/>
          <w:sz w:val="21"/>
          <w:szCs w:val="21"/>
          <w:u w:val="single"/>
          <w:shd w:val="clear" w:color="auto" w:fill="FFFFFF"/>
          <w:lang w:val="en-US"/>
        </w:rPr>
        <w:t>分</w:t>
      </w:r>
      <w:r>
        <w:rPr>
          <w:rFonts w:ascii="Songti SC Regular" w:eastAsia="Songti SC Regular" w:hAnsi="Songti SC Regular" w:cs="Songti SC Regular" w:hint="default"/>
          <w:color w:val="FF0000"/>
          <w:sz w:val="21"/>
          <w:szCs w:val="21"/>
          <w:u w:val="single"/>
          <w:shd w:val="clear" w:color="auto" w:fill="FFFFFF"/>
        </w:rPr>
        <w:t>）</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（二）记叙文阅读（共1</w:t>
      </w:r>
      <w:r>
        <w:rPr>
          <w:rFonts w:ascii="Songti SC Regular" w:eastAsia="Songti SC Regular" w:hAnsi="Songti SC Regular" w:cs="Songti SC Regular" w:hint="default"/>
        </w:rPr>
        <w:t>4</w:t>
      </w:r>
      <w:r>
        <w:rPr>
          <w:rFonts w:ascii="Songti SC Regular" w:eastAsia="Songti SC Regular" w:hAnsi="Songti SC Regular" w:cs="Songti SC Regular" w:hint="eastAsia"/>
        </w:rPr>
        <w:t>分）</w:t>
      </w:r>
    </w:p>
    <w:p>
      <w:pPr>
        <w:keepNext w:val="0"/>
        <w:keepLines w:val="0"/>
        <w:pageBreakBefore w:val="0"/>
        <w:kinsoku/>
        <w:wordWrap/>
        <w:overflowPunct/>
        <w:topLinePunct w:val="0"/>
        <w:autoSpaceDE/>
        <w:autoSpaceDN/>
        <w:bidi w:val="0"/>
        <w:adjustRightInd/>
        <w:snapToGrid/>
        <w:spacing w:after="0" w:line="240" w:lineRule="auto"/>
        <w:ind w:left="0" w:right="0" w:leftChars="0" w:rightChars="0"/>
        <w:jc w:val="center"/>
        <w:textAlignment w:val="auto"/>
        <w:outlineLvl w:val="9"/>
        <w:rPr>
          <w:rFonts w:ascii="Songti SC Regular" w:eastAsia="Songti SC Regular" w:hAnsi="Songti SC Regular" w:cs="Songti SC Regular" w:hint="eastAsia"/>
          <w:b/>
          <w:bCs/>
        </w:rPr>
      </w:pPr>
      <w:r>
        <w:rPr>
          <w:rFonts w:ascii="Songti SC Regular" w:eastAsia="Songti SC Regular" w:hAnsi="Songti SC Regular" w:cs="Songti SC Regular" w:hint="eastAsia"/>
          <w:b/>
          <w:bCs/>
        </w:rPr>
        <w:t>人生是一场场目送</w:t>
      </w:r>
    </w:p>
    <w:p>
      <w:pPr>
        <w:keepNext w:val="0"/>
        <w:keepLines w:val="0"/>
        <w:pageBreakBefore w:val="0"/>
        <w:kinsoku/>
        <w:wordWrap/>
        <w:overflowPunct/>
        <w:topLinePunct w:val="0"/>
        <w:autoSpaceDE/>
        <w:autoSpaceDN/>
        <w:bidi w:val="0"/>
        <w:adjustRightInd/>
        <w:snapToGrid/>
        <w:spacing w:after="0" w:line="24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①还记得人生的第一场有记忆的目送，那年六岁，是暖意融融的春日。母亲坐在从邻居那里借来的小毛驴车上，围着家里那床大红花的被子，毛驴车驶过院外的桃花树，一阵风来，粉红的桃花瓣纷纷飘落，落在她灰白头和新穿的淡青色碎花衬衫上，她只是挥着手，脸因为瘦削而越发显得笑得夸张，可她就那样笑着离开我们视线，再也没有回来。目送者站在自家院子的土墙旁，看着母亲渐行渐远，无奈的抽泣。一个六岁的孩子无法主宰自己，更无法主宰别人的命运。 </w:t>
      </w:r>
    </w:p>
    <w:p>
      <w:pPr>
        <w:keepNext w:val="0"/>
        <w:keepLines w:val="0"/>
        <w:pageBreakBefore w:val="0"/>
        <w:kinsoku/>
        <w:wordWrap/>
        <w:overflowPunct/>
        <w:topLinePunct w:val="0"/>
        <w:autoSpaceDE/>
        <w:autoSpaceDN/>
        <w:bidi w:val="0"/>
        <w:adjustRightInd/>
        <w:snapToGrid/>
        <w:spacing w:after="0" w:line="24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②第二次的目送，是作为被送者，十七岁，第一次真正意义上的离开，离开小镇，离开县城，到省城求学。清晨赶火车，夏末秋初的凉风，乌瓦红砖的小站在晨曦中朦胧，长长的铁轨从远方来，延伸到远方去。我拖着行李挤上车，站在过道上向窗外看去时，看见父亲寻找的目光，孤单的身影。垂下头时眼泪已滴在行李箱上，列车启动，哐当哐当声中，越来越远的是故乡和父亲，还有曾十二万分盼着离开的家，如今都因离别而蒙上了暖色调，就像渐起的朝阳，暖橘。 </w:t>
      </w:r>
    </w:p>
    <w:p>
      <w:pPr>
        <w:keepNext w:val="0"/>
        <w:keepLines w:val="0"/>
        <w:pageBreakBefore w:val="0"/>
        <w:kinsoku/>
        <w:wordWrap/>
        <w:overflowPunct/>
        <w:topLinePunct w:val="0"/>
        <w:autoSpaceDE/>
        <w:autoSpaceDN/>
        <w:bidi w:val="0"/>
        <w:adjustRightInd/>
        <w:snapToGrid/>
        <w:spacing w:after="0" w:line="24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③人生最大意义的那次目送，发生在六年后。我要嫁到远方去，独自一人出发。行李已先行托运，只随身携带一个小包。早春二月，天还蒙蒙亮，我赶早车，父亲早起送我，他站在简陋的门楼下，黑漆的大门半掩在他身后，启明星在遥远的天际寂寞闪烁。我摇摇手，“爸爸，回去吧。”爸爸嗯了一声，我回头看不清他的表情。于是我转过头来一直走去。街上空寂无人，父亲的目光在孤单中</w:t>
      </w:r>
      <w:r>
        <w:rPr>
          <w:rFonts w:ascii="Songti SC Regular" w:eastAsia="Songti SC Regular" w:hAnsi="Songti SC Regular" w:cs="Songti SC Regular" w:hint="eastAsia"/>
          <w:em w:val="dot"/>
        </w:rPr>
        <w:t>无限地拉长</w:t>
      </w:r>
      <w:r>
        <w:rPr>
          <w:rFonts w:ascii="Songti SC Regular" w:eastAsia="Songti SC Regular" w:hAnsi="Songti SC Regular" w:cs="Songti SC Regular" w:hint="eastAsia"/>
        </w:rPr>
        <w:t xml:space="preserve">。心里稍稍有了酸涩，又觉无聊。多年的独立让我知道，我从来不是那个有点事儿就可以哭哭啼啼耍情绪的孩子，我的情绪给谁看呢？那天早晨，我坐上车，车在晨曦微明中驶出小城，我不知父亲站在门口目送了我多久。那是意义重大却简约的目送。 </w:t>
      </w:r>
    </w:p>
    <w:p>
      <w:pPr>
        <w:keepNext w:val="0"/>
        <w:keepLines w:val="0"/>
        <w:pageBreakBefore w:val="0"/>
        <w:kinsoku/>
        <w:wordWrap/>
        <w:overflowPunct/>
        <w:topLinePunct w:val="0"/>
        <w:autoSpaceDE/>
        <w:autoSpaceDN/>
        <w:bidi w:val="0"/>
        <w:adjustRightInd/>
        <w:snapToGrid/>
        <w:spacing w:after="0" w:line="24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④生命里最无法忘怀的目送，发生在去年。父亲走了。幼年时目送母亲，她笑着在桃花纷落的春日。这一次目送父亲在深冷的浓秋。父亲躺在玻璃棺里，似乎在一个梦境中微皱着眉，慢慢沉落下去，只剩下无声不知所措的白色百合。</w:t>
      </w:r>
      <w:r>
        <w:rPr>
          <w:rFonts w:ascii="Songti SC Regular" w:eastAsia="Songti SC Regular" w:hAnsi="Songti SC Regular" w:cs="Songti SC Regular" w:hint="eastAsia"/>
          <w:u w:val="single"/>
        </w:rPr>
        <w:t>痛苦像铅海，又重又黑，深不见底，压制了撕心裂肺的哭喊。</w:t>
      </w:r>
      <w:r>
        <w:rPr>
          <w:rFonts w:ascii="Songti SC Regular" w:eastAsia="Songti SC Regular" w:hAnsi="Songti SC Regular" w:cs="Songti SC Regular" w:hint="eastAsia"/>
        </w:rPr>
        <w:t xml:space="preserve">只有沉默，似乎才能表达一切。我目送了生我养我的两个人的离开，目送自己真正意义上的孑然一身的到来。 </w:t>
      </w:r>
    </w:p>
    <w:p>
      <w:pPr>
        <w:keepNext w:val="0"/>
        <w:keepLines w:val="0"/>
        <w:pageBreakBefore w:val="0"/>
        <w:kinsoku/>
        <w:wordWrap/>
        <w:overflowPunct/>
        <w:topLinePunct w:val="0"/>
        <w:autoSpaceDE/>
        <w:autoSpaceDN/>
        <w:bidi w:val="0"/>
        <w:adjustRightInd/>
        <w:snapToGrid/>
        <w:spacing w:after="0" w:line="24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⑤目送便是离别，即使有时它也意味着出发，可对另一方仍是离别。 </w:t>
      </w:r>
    </w:p>
    <w:p>
      <w:pPr>
        <w:keepNext w:val="0"/>
        <w:keepLines w:val="0"/>
        <w:pageBreakBefore w:val="0"/>
        <w:kinsoku/>
        <w:wordWrap/>
        <w:overflowPunct/>
        <w:topLinePunct w:val="0"/>
        <w:autoSpaceDE/>
        <w:autoSpaceDN/>
        <w:bidi w:val="0"/>
        <w:adjustRightInd/>
        <w:snapToGrid/>
        <w:spacing w:after="0" w:line="24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⑥人生自古伤离别。 </w:t>
      </w:r>
    </w:p>
    <w:p>
      <w:pPr>
        <w:keepNext w:val="0"/>
        <w:keepLines w:val="0"/>
        <w:pageBreakBefore w:val="0"/>
        <w:kinsoku/>
        <w:wordWrap/>
        <w:overflowPunct/>
        <w:topLinePunct w:val="0"/>
        <w:autoSpaceDE/>
        <w:autoSpaceDN/>
        <w:bidi w:val="0"/>
        <w:adjustRightInd/>
        <w:snapToGrid/>
        <w:spacing w:after="0" w:line="24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 xml:space="preserve">⑦但真正理解目送，却因为龙应台人生三书里的《目送》，关于华安和“我”的故事。小学，16岁，21岁。一个孩子在母亲的目送中长大了，每一段目送似乎也引领着各种酸甜苦辣。龙应台也在目送中永别了自己最亲爱的父亲，沉痛在理智中熨平。 </w:t>
      </w:r>
    </w:p>
    <w:p>
      <w:pPr>
        <w:keepNext w:val="0"/>
        <w:keepLines w:val="0"/>
        <w:pageBreakBefore w:val="0"/>
        <w:kinsoku/>
        <w:wordWrap/>
        <w:overflowPunct/>
        <w:topLinePunct w:val="0"/>
        <w:autoSpaceDE/>
        <w:autoSpaceDN/>
        <w:bidi w:val="0"/>
        <w:adjustRightInd/>
        <w:snapToGrid/>
        <w:spacing w:after="0" w:line="24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⑧她说“我慢慢地，慢慢地了解到，所谓父女母子一场，只不过意味着，你和他的缘分就是今生今世不断地在目送他的背影渐行渐远，你站立在小路的这一端，看着他逐渐消失在小路转弯的地方，而且，他用背影默默告诉你：不必追。”</w:t>
      </w:r>
    </w:p>
    <w:p>
      <w:pPr>
        <w:keepNext w:val="0"/>
        <w:keepLines w:val="0"/>
        <w:pageBreakBefore w:val="0"/>
        <w:kinsoku/>
        <w:wordWrap/>
        <w:overflowPunct/>
        <w:topLinePunct w:val="0"/>
        <w:autoSpaceDE/>
        <w:autoSpaceDN/>
        <w:bidi w:val="0"/>
        <w:adjustRightInd/>
        <w:snapToGrid/>
        <w:spacing w:after="0" w:line="240" w:lineRule="auto"/>
        <w:ind w:left="0" w:right="0" w:firstLine="420" w:leftChars="0" w:rightChars="0" w:firstLineChars="200"/>
        <w:jc w:val="left"/>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⑨人生不过是一场场目送，成长或衰败。你是目送者，或者被目送。（有删改）</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w:t>
      </w:r>
      <w:r>
        <w:rPr>
          <w:rFonts w:ascii="Songti SC Regular" w:eastAsia="Songti SC Regular" w:hAnsi="Songti SC Regular" w:cs="Songti SC Regular" w:hint="default"/>
        </w:rPr>
        <w:t>6</w:t>
      </w:r>
      <w:r>
        <w:rPr>
          <w:rFonts w:ascii="Songti SC Regular" w:eastAsia="Songti SC Regular" w:hAnsi="Songti SC Regular" w:cs="Songti SC Regular" w:hint="eastAsia"/>
        </w:rPr>
        <w:t>、根据选文的内容，将下面表格填写完整。（</w:t>
      </w:r>
      <w:r>
        <w:rPr>
          <w:rFonts w:ascii="Songti SC Regular" w:eastAsia="Songti SC Regular" w:hAnsi="Songti SC Regular" w:cs="Songti SC Regular" w:hint="default"/>
        </w:rPr>
        <w:t>3</w:t>
      </w:r>
      <w:r>
        <w:rPr>
          <w:rFonts w:ascii="Songti SC Regular" w:eastAsia="Songti SC Regular" w:hAnsi="Songti SC Regular" w:cs="Songti SC Regular" w:hint="eastAsia"/>
        </w:rPr>
        <w:t>分）</w:t>
      </w:r>
    </w:p>
    <w:tbl>
      <w:tblPr>
        <w:tblStyle w:val="TableGrid"/>
        <w:tblW w:w="97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957"/>
        <w:gridCol w:w="4779"/>
      </w:tblGrid>
      <w:tr>
        <w:tblPrEx>
          <w:tblW w:w="97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556"/>
        </w:trPr>
        <w:tc>
          <w:tcPr>
            <w:tcW w:w="4957" w:type="dxa"/>
          </w:tcPr>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事情</w:t>
            </w:r>
          </w:p>
        </w:tc>
        <w:tc>
          <w:tcPr>
            <w:tcW w:w="4779" w:type="dxa"/>
          </w:tcPr>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“我”的心理</w:t>
            </w:r>
          </w:p>
        </w:tc>
      </w:tr>
      <w:tr>
        <w:tblPrEx>
          <w:tblW w:w="9736" w:type="dxa"/>
          <w:tblInd w:w="0" w:type="dxa"/>
          <w:tblLayout w:type="fixed"/>
          <w:tblCellMar>
            <w:top w:w="0" w:type="dxa"/>
            <w:left w:w="108" w:type="dxa"/>
            <w:bottom w:w="0" w:type="dxa"/>
            <w:right w:w="108" w:type="dxa"/>
          </w:tblCellMar>
        </w:tblPrEx>
        <w:trPr>
          <w:trHeight w:val="556"/>
        </w:trPr>
        <w:tc>
          <w:tcPr>
            <w:tcW w:w="4957" w:type="dxa"/>
          </w:tcPr>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六岁那年春日里，我在自家院子的土墙旁目送母亲</w:t>
            </w:r>
          </w:p>
        </w:tc>
        <w:tc>
          <w:tcPr>
            <w:tcW w:w="4779" w:type="dxa"/>
          </w:tcPr>
          <w:p>
            <w:pPr>
              <w:pStyle w:val="NormalWeb"/>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①</w:t>
            </w:r>
            <w:r>
              <w:rPr>
                <w:rFonts w:ascii="Songti SC Regular" w:eastAsia="Songti SC Regular" w:hAnsi="Songti SC Regular" w:cs="Songti SC Regular" w:hint="eastAsia"/>
                <w:color w:val="FF0000"/>
                <w:sz w:val="21"/>
                <w:szCs w:val="21"/>
                <w:shd w:val="clear" w:color="auto" w:fill="FFFFFF"/>
              </w:rPr>
              <w:t xml:space="preserve">无奈   </w:t>
            </w:r>
          </w:p>
        </w:tc>
      </w:tr>
      <w:tr>
        <w:tblPrEx>
          <w:tblW w:w="9736" w:type="dxa"/>
          <w:tblInd w:w="0" w:type="dxa"/>
          <w:tblLayout w:type="fixed"/>
          <w:tblCellMar>
            <w:top w:w="0" w:type="dxa"/>
            <w:left w:w="108" w:type="dxa"/>
            <w:bottom w:w="0" w:type="dxa"/>
            <w:right w:w="108" w:type="dxa"/>
          </w:tblCellMar>
        </w:tblPrEx>
        <w:trPr>
          <w:trHeight w:val="556"/>
        </w:trPr>
        <w:tc>
          <w:tcPr>
            <w:tcW w:w="4957" w:type="dxa"/>
          </w:tcPr>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②</w:t>
            </w:r>
            <w:r>
              <w:rPr>
                <w:rFonts w:ascii="Songti SC Regular" w:eastAsia="Songti SC Regular" w:hAnsi="Songti SC Regular" w:cs="Songti SC Regular" w:hint="eastAsia"/>
                <w:color w:val="FF0000"/>
                <w:sz w:val="21"/>
                <w:szCs w:val="21"/>
                <w:shd w:val="clear" w:color="auto" w:fill="FFFFFF"/>
              </w:rPr>
              <w:t>十七岁时的夏末秋初清晨,父亲在小站目送“我”离家到省城求学。</w:t>
            </w:r>
          </w:p>
        </w:tc>
        <w:tc>
          <w:tcPr>
            <w:tcW w:w="4779" w:type="dxa"/>
          </w:tcPr>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热切盼望离开，又略带伤感</w:t>
            </w:r>
          </w:p>
        </w:tc>
      </w:tr>
      <w:tr>
        <w:tblPrEx>
          <w:tblW w:w="9736" w:type="dxa"/>
          <w:tblInd w:w="0" w:type="dxa"/>
          <w:tblLayout w:type="fixed"/>
          <w:tblCellMar>
            <w:top w:w="0" w:type="dxa"/>
            <w:left w:w="108" w:type="dxa"/>
            <w:bottom w:w="0" w:type="dxa"/>
            <w:right w:w="108" w:type="dxa"/>
          </w:tblCellMar>
        </w:tblPrEx>
        <w:trPr>
          <w:trHeight w:val="556"/>
        </w:trPr>
        <w:tc>
          <w:tcPr>
            <w:tcW w:w="4957" w:type="dxa"/>
          </w:tcPr>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color w:val="auto"/>
                <w:sz w:val="21"/>
                <w:szCs w:val="21"/>
                <w:shd w:val="clear" w:color="auto" w:fill="FFFFFF"/>
              </w:rPr>
              <w:t>六年后的早春二月天蒙蒙亮时，父亲在简陋的门楼下目送“我”远嫁他方。</w:t>
            </w:r>
          </w:p>
        </w:tc>
        <w:tc>
          <w:tcPr>
            <w:tcW w:w="4779" w:type="dxa"/>
          </w:tcPr>
          <w:p>
            <w:pPr>
              <w:pStyle w:val="NormalWeb"/>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③</w:t>
            </w:r>
            <w:r>
              <w:rPr>
                <w:rFonts w:ascii="Songti SC Regular" w:eastAsia="Songti SC Regular" w:hAnsi="Songti SC Regular" w:cs="Songti SC Regular" w:hint="eastAsia"/>
                <w:color w:val="FF0000"/>
                <w:kern w:val="2"/>
                <w:sz w:val="21"/>
                <w:szCs w:val="21"/>
                <w:shd w:val="clear" w:color="auto" w:fill="FFFFFF"/>
              </w:rPr>
              <w:t>稍稍有了酸涩，又觉无聊</w:t>
            </w:r>
          </w:p>
        </w:tc>
      </w:tr>
      <w:tr>
        <w:tblPrEx>
          <w:tblW w:w="9736" w:type="dxa"/>
          <w:tblInd w:w="0" w:type="dxa"/>
          <w:tblLayout w:type="fixed"/>
          <w:tblCellMar>
            <w:top w:w="0" w:type="dxa"/>
            <w:left w:w="108" w:type="dxa"/>
            <w:bottom w:w="0" w:type="dxa"/>
            <w:right w:w="108" w:type="dxa"/>
          </w:tblCellMar>
        </w:tblPrEx>
        <w:trPr>
          <w:trHeight w:val="556"/>
        </w:trPr>
        <w:tc>
          <w:tcPr>
            <w:tcW w:w="4957" w:type="dxa"/>
          </w:tcPr>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去年深秋，“我”目送父亲的离世。</w:t>
            </w:r>
          </w:p>
        </w:tc>
        <w:tc>
          <w:tcPr>
            <w:tcW w:w="4779" w:type="dxa"/>
          </w:tcPr>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痛苦深重</w:t>
            </w:r>
          </w:p>
        </w:tc>
      </w:tr>
    </w:tbl>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w:t>
      </w:r>
      <w:r>
        <w:rPr>
          <w:rFonts w:ascii="Songti SC Regular" w:eastAsia="Songti SC Regular" w:hAnsi="Songti SC Regular" w:cs="Songti SC Regular" w:hint="default"/>
        </w:rPr>
        <w:t>7</w:t>
      </w:r>
      <w:r>
        <w:rPr>
          <w:rFonts w:ascii="Songti SC Regular" w:eastAsia="Songti SC Regular" w:hAnsi="Songti SC Regular" w:cs="Songti SC Regular" w:hint="eastAsia"/>
        </w:rPr>
        <w:t>、请从修辞的角度赏析第④划横线的句子。（</w:t>
      </w:r>
      <w:r>
        <w:rPr>
          <w:rFonts w:ascii="Songti SC Regular" w:eastAsia="Songti SC Regular" w:hAnsi="Songti SC Regular" w:cs="Songti SC Regular" w:hint="default"/>
        </w:rPr>
        <w:t>3</w:t>
      </w:r>
      <w:r>
        <w:rPr>
          <w:rFonts w:ascii="Songti SC Regular" w:eastAsia="Songti SC Regular" w:hAnsi="Songti SC Regular" w:cs="Songti SC Regular" w:hint="eastAsia"/>
        </w:rPr>
        <w:t>分）</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痛苦像铅海，又重又黑，深不见底，压制了撕心裂肺的哭喊。</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color w:val="FF0000"/>
          <w:sz w:val="21"/>
          <w:szCs w:val="21"/>
          <w:u w:val="single"/>
        </w:rPr>
      </w:pPr>
      <w:r>
        <w:rPr>
          <w:rFonts w:ascii="Songti SC Regular" w:eastAsia="Songti SC Regular" w:hAnsi="Songti SC Regular" w:cs="Songti SC Regular" w:hint="default"/>
          <w:color w:val="FF0000"/>
          <w:sz w:val="21"/>
          <w:szCs w:val="21"/>
          <w:u w:val="single"/>
        </w:rPr>
        <w:t>【</w:t>
      </w:r>
      <w:r>
        <w:rPr>
          <w:rFonts w:ascii="Songti SC Regular" w:eastAsia="Songti SC Regular" w:hAnsi="Songti SC Regular" w:cs="Songti SC Regular" w:hint="eastAsia"/>
          <w:color w:val="FF0000"/>
          <w:sz w:val="21"/>
          <w:szCs w:val="21"/>
          <w:u w:val="single"/>
          <w:lang w:val="en-US"/>
        </w:rPr>
        <w:t>解析</w:t>
      </w:r>
      <w:r>
        <w:rPr>
          <w:rFonts w:ascii="Songti SC Regular" w:eastAsia="Songti SC Regular" w:hAnsi="Songti SC Regular" w:cs="Songti SC Regular" w:hint="default"/>
          <w:color w:val="FF0000"/>
          <w:sz w:val="21"/>
          <w:szCs w:val="21"/>
          <w:u w:val="single"/>
        </w:rPr>
        <w:t>】：</w:t>
      </w:r>
      <w:r>
        <w:rPr>
          <w:rFonts w:ascii="Songti SC Regular" w:eastAsia="Songti SC Regular" w:hAnsi="Songti SC Regular" w:cs="Songti SC Regular" w:hint="eastAsia"/>
          <w:color w:val="FF0000"/>
          <w:sz w:val="21"/>
          <w:szCs w:val="21"/>
          <w:u w:val="single"/>
        </w:rPr>
        <w:t>用了比喻的修辞手法，</w:t>
      </w:r>
      <w:r>
        <w:rPr>
          <w:rFonts w:ascii="Songti SC Regular" w:eastAsia="Songti SC Regular" w:hAnsi="Songti SC Regular" w:cs="Songti SC Regular" w:hint="default"/>
          <w:color w:val="FF0000"/>
          <w:sz w:val="21"/>
          <w:szCs w:val="21"/>
          <w:u w:val="single"/>
        </w:rPr>
        <w:t>（1</w:t>
      </w:r>
      <w:r>
        <w:rPr>
          <w:rFonts w:ascii="Songti SC Regular" w:eastAsia="Songti SC Regular" w:hAnsi="Songti SC Regular" w:cs="Songti SC Regular" w:hint="eastAsia"/>
          <w:color w:val="FF0000"/>
          <w:sz w:val="21"/>
          <w:szCs w:val="21"/>
          <w:u w:val="single"/>
          <w:lang w:val="en-US"/>
        </w:rPr>
        <w:t>分</w:t>
      </w:r>
      <w:r>
        <w:rPr>
          <w:rFonts w:ascii="Songti SC Regular" w:eastAsia="Songti SC Regular" w:hAnsi="Songti SC Regular" w:cs="Songti SC Regular" w:hint="default"/>
          <w:color w:val="FF0000"/>
          <w:sz w:val="21"/>
          <w:szCs w:val="21"/>
          <w:u w:val="single"/>
        </w:rPr>
        <w:t>）</w:t>
      </w:r>
      <w:r>
        <w:rPr>
          <w:rFonts w:ascii="Songti SC Regular" w:eastAsia="Songti SC Regular" w:hAnsi="Songti SC Regular" w:cs="Songti SC Regular" w:hint="eastAsia"/>
          <w:color w:val="FF0000"/>
          <w:sz w:val="21"/>
          <w:szCs w:val="21"/>
          <w:u w:val="single"/>
        </w:rPr>
        <w:t>将“痛苦”比作“又重又黑，深不见底”的“铅海”，</w:t>
      </w:r>
      <w:r>
        <w:rPr>
          <w:rFonts w:ascii="Songti SC Regular" w:eastAsia="Songti SC Regular" w:hAnsi="Songti SC Regular" w:cs="Songti SC Regular" w:hint="default"/>
          <w:color w:val="FF0000"/>
          <w:sz w:val="21"/>
          <w:szCs w:val="21"/>
          <w:u w:val="single"/>
        </w:rPr>
        <w:t>（1</w:t>
      </w:r>
      <w:r>
        <w:rPr>
          <w:rFonts w:ascii="Songti SC Regular" w:eastAsia="Songti SC Regular" w:hAnsi="Songti SC Regular" w:cs="Songti SC Regular" w:hint="eastAsia"/>
          <w:color w:val="FF0000"/>
          <w:sz w:val="21"/>
          <w:szCs w:val="21"/>
          <w:u w:val="single"/>
          <w:lang w:val="en-US"/>
        </w:rPr>
        <w:t>分</w:t>
      </w:r>
      <w:r>
        <w:rPr>
          <w:rFonts w:ascii="Songti SC Regular" w:eastAsia="Songti SC Regular" w:hAnsi="Songti SC Regular" w:cs="Songti SC Regular" w:hint="default"/>
          <w:color w:val="FF0000"/>
          <w:sz w:val="21"/>
          <w:szCs w:val="21"/>
          <w:u w:val="single"/>
        </w:rPr>
        <w:t>）</w:t>
      </w:r>
      <w:r>
        <w:rPr>
          <w:rFonts w:ascii="Songti SC Regular" w:eastAsia="Songti SC Regular" w:hAnsi="Songti SC Regular" w:cs="Songti SC Regular" w:hint="eastAsia"/>
          <w:color w:val="FF0000"/>
          <w:sz w:val="21"/>
          <w:szCs w:val="21"/>
          <w:u w:val="single"/>
        </w:rPr>
        <w:t>形象生动地</w:t>
      </w:r>
      <w:r>
        <w:rPr>
          <w:rFonts w:ascii="Songti SC Regular" w:eastAsia="Songti SC Regular" w:hAnsi="Songti SC Regular" w:cs="Songti SC Regular" w:hint="eastAsia"/>
          <w:color w:val="FF0000"/>
          <w:sz w:val="21"/>
          <w:szCs w:val="21"/>
          <w:u w:val="single"/>
          <w:shd w:val="clear" w:color="auto" w:fill="FFFFFF"/>
        </w:rPr>
        <w:t>作者目送父亲离世的悲痛之情</w:t>
      </w:r>
      <w:r>
        <w:rPr>
          <w:rFonts w:ascii="Songti SC Regular" w:eastAsia="Songti SC Regular" w:hAnsi="Songti SC Regular" w:cs="Songti SC Regular" w:hint="default"/>
          <w:color w:val="FF0000"/>
          <w:sz w:val="21"/>
          <w:szCs w:val="21"/>
          <w:u w:val="single"/>
          <w:shd w:val="clear" w:color="auto" w:fill="FFFFFF"/>
        </w:rPr>
        <w:t>。（1</w:t>
      </w:r>
      <w:r>
        <w:rPr>
          <w:rFonts w:ascii="Songti SC Regular" w:eastAsia="Songti SC Regular" w:hAnsi="Songti SC Regular" w:cs="Songti SC Regular" w:hint="eastAsia"/>
          <w:color w:val="FF0000"/>
          <w:sz w:val="21"/>
          <w:szCs w:val="21"/>
          <w:u w:val="single"/>
          <w:shd w:val="clear" w:color="auto" w:fill="FFFFFF"/>
          <w:lang w:val="en-US"/>
        </w:rPr>
        <w:t>分</w:t>
      </w:r>
      <w:r>
        <w:rPr>
          <w:rFonts w:ascii="Songti SC Regular" w:eastAsia="Songti SC Regular" w:hAnsi="Songti SC Regular" w:cs="Songti SC Regular" w:hint="default"/>
          <w:color w:val="FF0000"/>
          <w:sz w:val="21"/>
          <w:szCs w:val="21"/>
          <w:u w:val="single"/>
          <w:shd w:val="clear" w:color="auto" w:fill="FFFFFF"/>
        </w:rPr>
        <w:t>）</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1</w:t>
      </w:r>
      <w:r>
        <w:rPr>
          <w:rFonts w:ascii="Songti SC Regular" w:eastAsia="Songti SC Regular" w:hAnsi="Songti SC Regular" w:cs="Songti SC Regular" w:hint="default"/>
        </w:rPr>
        <w:t>8</w:t>
      </w:r>
      <w:r>
        <w:rPr>
          <w:rFonts w:ascii="Songti SC Regular" w:eastAsia="Songti SC Regular" w:hAnsi="Songti SC Regular" w:cs="Songti SC Regular" w:hint="eastAsia"/>
        </w:rPr>
        <w:t>、下列对文章有关内容的理解和分析，正确的两项是（</w:t>
      </w:r>
      <w:r>
        <w:rPr>
          <w:rFonts w:ascii="Songti SC Regular" w:eastAsia="Songti SC Regular" w:hAnsi="Songti SC Regular" w:cs="Songti SC Regular" w:hint="eastAsia"/>
        </w:rPr>
        <w:tab/>
      </w:r>
      <w:r>
        <w:rPr>
          <w:rFonts w:ascii="Songti SC Regular" w:eastAsia="Songti SC Regular" w:hAnsi="Songti SC Regular" w:cs="Songti SC Regular" w:hint="eastAsia"/>
          <w:color w:val="FF0000"/>
          <w:kern w:val="2"/>
          <w:sz w:val="21"/>
          <w:szCs w:val="21"/>
          <w:shd w:val="clear" w:color="auto" w:fill="FFFFFF"/>
        </w:rPr>
        <w:t>AB</w:t>
      </w:r>
      <w:r>
        <w:rPr>
          <w:rFonts w:ascii="Songti SC Regular" w:eastAsia="Songti SC Regular" w:hAnsi="Songti SC Regular" w:cs="Songti SC Regular" w:hint="eastAsia"/>
        </w:rPr>
        <w:tab/>
      </w:r>
      <w:r>
        <w:rPr>
          <w:rFonts w:ascii="Songti SC Regular" w:eastAsia="Songti SC Regular" w:hAnsi="Songti SC Regular" w:cs="Songti SC Regular" w:hint="default"/>
        </w:rPr>
        <w:t xml:space="preserve"> </w:t>
      </w:r>
      <w:r>
        <w:rPr>
          <w:rFonts w:ascii="Songti SC Regular" w:eastAsia="Songti SC Regular" w:hAnsi="Songti SC Regular" w:cs="Songti SC Regular" w:hint="eastAsia"/>
        </w:rPr>
        <w:t>）（</w:t>
      </w:r>
      <w:r>
        <w:rPr>
          <w:rFonts w:ascii="Songti SC Regular" w:eastAsia="Songti SC Regular" w:hAnsi="Songti SC Regular" w:cs="Songti SC Regular" w:hint="default"/>
        </w:rPr>
        <w:t>2</w:t>
      </w:r>
      <w:r>
        <w:rPr>
          <w:rFonts w:ascii="Songti SC Regular" w:eastAsia="Songti SC Regular" w:hAnsi="Songti SC Regular" w:cs="Songti SC Regular" w:hint="eastAsia"/>
        </w:rPr>
        <w:t>分）</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A．选文采用对比手法，将“我”与龙应台的目送经历对比描写，突出父母的难忘印象。</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B．文末作者认为人生会经历一场场目送，作为目送者抑或是被目送，情绪消极无奈。</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C．第③段中加点的“无限地拉长”用词精妙，描绘父亲深情凝望女儿远嫁他方的背影，突出父亲目送“我”时内心的不舍与难以释怀的落寞。</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D．选文深情地叙述“我”的四次目送经历，“我”因龙应台的《目送》而真正理解目送的含义。</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E．第⑥段化用柳永的词句“多情自古伤离别”，更好地表达情感，揭示文章的主旨。</w:t>
      </w:r>
    </w:p>
    <w:p>
      <w:pPr>
        <w:pStyle w:val="NormalWeb"/>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leftChars="0" w:rightChars="0"/>
        <w:jc w:val="both"/>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default"/>
          <w:color w:val="FF0000"/>
          <w:sz w:val="21"/>
          <w:szCs w:val="21"/>
        </w:rPr>
        <w:t>【</w:t>
      </w:r>
      <w:r>
        <w:rPr>
          <w:rFonts w:ascii="Songti SC Regular" w:eastAsia="Songti SC Regular" w:hAnsi="Songti SC Regular" w:cs="Songti SC Regular" w:hint="eastAsia"/>
          <w:color w:val="FF0000"/>
          <w:sz w:val="21"/>
          <w:szCs w:val="21"/>
          <w:lang w:val="en-US"/>
        </w:rPr>
        <w:t>解析</w:t>
      </w:r>
      <w:r>
        <w:rPr>
          <w:rFonts w:ascii="Songti SC Regular" w:eastAsia="Songti SC Regular" w:hAnsi="Songti SC Regular" w:cs="Songti SC Regular" w:hint="default"/>
          <w:color w:val="FF0000"/>
          <w:sz w:val="21"/>
          <w:szCs w:val="21"/>
        </w:rPr>
        <w:t>】</w:t>
      </w:r>
      <w:r>
        <w:rPr>
          <w:rFonts w:ascii="Songti SC Regular" w:eastAsia="Songti SC Regular" w:hAnsi="Songti SC Regular" w:cs="Songti SC Regular" w:hint="eastAsia"/>
          <w:color w:val="FF0000"/>
          <w:sz w:val="21"/>
          <w:szCs w:val="21"/>
          <w:lang w:val="en-US"/>
        </w:rPr>
        <w:t>选</w:t>
      </w:r>
      <w:r>
        <w:rPr>
          <w:rFonts w:ascii="Songti SC Regular" w:eastAsia="Songti SC Regular" w:hAnsi="Songti SC Regular" w:cs="Songti SC Regular" w:hint="eastAsia"/>
          <w:color w:val="FF0000"/>
          <w:kern w:val="2"/>
          <w:sz w:val="21"/>
          <w:szCs w:val="21"/>
          <w:shd w:val="clear" w:color="auto" w:fill="FFFFFF"/>
        </w:rPr>
        <w:t>AB</w:t>
      </w:r>
      <w:r>
        <w:rPr>
          <w:rFonts w:ascii="Songti SC Regular" w:eastAsia="Songti SC Regular" w:hAnsi="Songti SC Regular" w:cs="Songti SC Regular" w:hint="default"/>
          <w:color w:val="FF0000"/>
          <w:kern w:val="2"/>
          <w:sz w:val="21"/>
          <w:szCs w:val="21"/>
          <w:shd w:val="clear" w:color="auto" w:fill="FFFFFF"/>
        </w:rPr>
        <w:t>。</w:t>
      </w:r>
      <w:r>
        <w:rPr>
          <w:rFonts w:ascii="Songti SC Regular" w:eastAsia="Songti SC Regular" w:hAnsi="Songti SC Regular" w:cs="Songti SC Regular" w:hint="eastAsia"/>
          <w:color w:val="FF0000"/>
          <w:kern w:val="2"/>
          <w:sz w:val="21"/>
          <w:szCs w:val="21"/>
          <w:shd w:val="clear" w:color="auto" w:fill="FFFFFF"/>
        </w:rPr>
        <w:t>A项表述错误，本文只是引用了龙应台《目送》中的句子，表达了自己对成长的感悟,体现作者对生命与亲情的理性思考。B项表述错误,作者借龙成台的《目送》表达在生命成长、独立、适应的过程中，从不舍、落寞、痛楚转为正视、坦然勇敢放手。体现了作者对生命与亲情的理性思考,没有消极情绪。</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default"/>
        </w:rPr>
        <w:t>19</w:t>
      </w:r>
      <w:r>
        <w:rPr>
          <w:rFonts w:ascii="Songti SC Regular" w:eastAsia="Songti SC Regular" w:hAnsi="Songti SC Regular" w:cs="Songti SC Regular" w:hint="eastAsia"/>
        </w:rPr>
        <w:t>、选文以“人生是一场场目送”为题有何妙处？请你结合文章内容和链接材料，谈谈你对第⑧段龙应台这番话的理解和感悟。</w:t>
      </w:r>
      <w:r>
        <w:rPr>
          <w:rFonts w:ascii="Songti SC Regular" w:eastAsia="Songti SC Regular" w:hAnsi="Songti SC Regular" w:cs="Songti SC Regular" w:hint="default"/>
        </w:rPr>
        <w:t>（6</w:t>
      </w:r>
      <w:r>
        <w:rPr>
          <w:rFonts w:ascii="Songti SC Regular" w:eastAsia="Songti SC Regular" w:hAnsi="Songti SC Regular" w:cs="Songti SC Regular" w:hint="eastAsia"/>
        </w:rPr>
        <w:t>分）</w:t>
      </w:r>
    </w:p>
    <w:p>
      <w:pPr>
        <w:keepNext w:val="0"/>
        <w:keepLines w:val="0"/>
        <w:pageBreakBefore w:val="0"/>
        <w:kinsoku/>
        <w:wordWrap/>
        <w:overflowPunct/>
        <w:topLinePunct w:val="0"/>
        <w:autoSpaceDE/>
        <w:autoSpaceDN/>
        <w:bidi w:val="0"/>
        <w:adjustRightInd/>
        <w:snapToGrid/>
        <w:spacing w:after="0" w:line="240" w:lineRule="auto"/>
        <w:ind w:right="0" w:firstLine="420" w:rightChars="0" w:firstLineChars="20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链接材料】初三，因为学习紧张，我寄宿了，每周日下午爸爸把我送到校门口，每走到学校门口铁棚旁边，总能听到身后熟悉的喇叭鸣响数声，回头，父亲高声道：“有事打我电话!”我习惯性地“哦”了一声，走进校园内。走得慢慢的，身旁立刻满是学生，拐角处回头，总能见父亲白色的车仍伫立在校门口，在诸多学生身影中，父亲隔着挡风玻璃和铁棚的眼睛是否可以看见女儿消失在路的拐角？我隐约可以感受到父亲担忧的眼神，这就是目送吧。</w:t>
      </w:r>
    </w:p>
    <w:p>
      <w:pPr>
        <w:pStyle w:val="NormalWeb"/>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leftChars="0" w:rightChars="0"/>
        <w:jc w:val="both"/>
        <w:textAlignment w:val="auto"/>
        <w:outlineLvl w:val="9"/>
        <w:rPr>
          <w:rFonts w:ascii="Songti SC Regular" w:eastAsia="Songti SC Regular" w:hAnsi="Songti SC Regular" w:cs="Songti SC Regular" w:hint="eastAsia"/>
          <w:color w:val="FF0000"/>
          <w:kern w:val="2"/>
          <w:sz w:val="21"/>
          <w:szCs w:val="21"/>
          <w:u w:val="single"/>
          <w:shd w:val="clear" w:color="auto" w:fill="FFFFFF"/>
        </w:rPr>
      </w:pPr>
      <w:r>
        <w:rPr>
          <w:rFonts w:ascii="Songti SC Regular" w:eastAsia="Songti SC Regular" w:hAnsi="Songti SC Regular" w:cs="Songti SC Regular" w:hint="default"/>
          <w:color w:val="FF0000"/>
          <w:kern w:val="2"/>
          <w:sz w:val="21"/>
          <w:szCs w:val="21"/>
          <w:u w:val="single"/>
          <w:shd w:val="clear" w:color="auto" w:fill="FFFFFF"/>
        </w:rPr>
        <w:t>【</w:t>
      </w:r>
      <w:r>
        <w:rPr>
          <w:rFonts w:ascii="Songti SC Regular" w:eastAsia="Songti SC Regular" w:hAnsi="Songti SC Regular" w:cs="Songti SC Regular" w:hint="eastAsia"/>
          <w:color w:val="FF0000"/>
          <w:kern w:val="2"/>
          <w:sz w:val="21"/>
          <w:szCs w:val="21"/>
          <w:u w:val="single"/>
          <w:shd w:val="clear" w:color="auto" w:fill="FFFFFF"/>
          <w:lang w:val="en-US"/>
        </w:rPr>
        <w:t>解析</w:t>
      </w:r>
      <w:r>
        <w:rPr>
          <w:rFonts w:ascii="Songti SC Regular" w:eastAsia="Songti SC Regular" w:hAnsi="Songti SC Regular" w:cs="Songti SC Regular" w:hint="default"/>
          <w:color w:val="FF0000"/>
          <w:kern w:val="2"/>
          <w:sz w:val="21"/>
          <w:szCs w:val="21"/>
          <w:u w:val="single"/>
          <w:shd w:val="clear" w:color="auto" w:fill="FFFFFF"/>
        </w:rPr>
        <w:t>】</w:t>
      </w:r>
      <w:r>
        <w:rPr>
          <w:rFonts w:ascii="Songti SC Regular" w:eastAsia="Songti SC Regular" w:hAnsi="Songti SC Regular" w:cs="Songti SC Regular" w:hint="eastAsia"/>
          <w:color w:val="FF0000"/>
          <w:kern w:val="2"/>
          <w:sz w:val="21"/>
          <w:szCs w:val="21"/>
          <w:u w:val="single"/>
          <w:shd w:val="clear" w:color="auto" w:fill="FFFFFF"/>
        </w:rPr>
        <w:t>文章标题概括选文的主要内容，揭示文章的主旨</w:t>
      </w:r>
      <w:r>
        <w:rPr>
          <w:rFonts w:ascii="Songti SC Regular" w:eastAsia="Songti SC Regular" w:hAnsi="Songti SC Regular" w:cs="Songti SC Regular" w:hint="default"/>
          <w:color w:val="FF0000"/>
          <w:kern w:val="2"/>
          <w:sz w:val="21"/>
          <w:szCs w:val="21"/>
          <w:u w:val="single"/>
          <w:shd w:val="clear" w:color="auto" w:fill="FFFFFF"/>
        </w:rPr>
        <w:t>；</w:t>
      </w:r>
      <w:r>
        <w:rPr>
          <w:rFonts w:ascii="Songti SC Regular" w:eastAsia="Songti SC Regular" w:hAnsi="Songti SC Regular" w:cs="Songti SC Regular" w:hint="eastAsia"/>
          <w:color w:val="FF0000"/>
          <w:kern w:val="2"/>
          <w:sz w:val="21"/>
          <w:szCs w:val="21"/>
          <w:u w:val="single"/>
          <w:shd w:val="clear" w:color="auto" w:fill="FFFFFF"/>
        </w:rPr>
        <w:t>点明叙事线索</w:t>
      </w:r>
      <w:r>
        <w:rPr>
          <w:rFonts w:ascii="Songti SC Regular" w:eastAsia="Songti SC Regular" w:hAnsi="Songti SC Regular" w:cs="Songti SC Regular" w:hint="default"/>
          <w:color w:val="FF0000"/>
          <w:kern w:val="2"/>
          <w:sz w:val="21"/>
          <w:szCs w:val="21"/>
          <w:u w:val="single"/>
          <w:shd w:val="clear" w:color="auto" w:fill="FFFFFF"/>
        </w:rPr>
        <w:t>；</w:t>
      </w:r>
      <w:r>
        <w:rPr>
          <w:rFonts w:ascii="Songti SC Regular" w:eastAsia="Songti SC Regular" w:hAnsi="Songti SC Regular" w:cs="Songti SC Regular" w:hint="eastAsia"/>
          <w:color w:val="FF0000"/>
          <w:kern w:val="2"/>
          <w:sz w:val="21"/>
          <w:szCs w:val="21"/>
          <w:u w:val="single"/>
          <w:shd w:val="clear" w:color="auto" w:fill="FFFFFF"/>
        </w:rPr>
        <w:t>表明“我”由目送经历中产生的人生感悟</w:t>
      </w:r>
      <w:r>
        <w:rPr>
          <w:rFonts w:ascii="Songti SC Regular" w:eastAsia="Songti SC Regular" w:hAnsi="Songti SC Regular" w:cs="Songti SC Regular" w:hint="default"/>
          <w:color w:val="FF0000"/>
          <w:kern w:val="2"/>
          <w:sz w:val="21"/>
          <w:szCs w:val="21"/>
          <w:u w:val="single"/>
          <w:shd w:val="clear" w:color="auto" w:fill="FFFFFF"/>
        </w:rPr>
        <w:t>；</w:t>
      </w:r>
      <w:r>
        <w:rPr>
          <w:rFonts w:ascii="Songti SC Regular" w:eastAsia="Songti SC Regular" w:hAnsi="Songti SC Regular" w:cs="Songti SC Regular" w:hint="eastAsia"/>
          <w:color w:val="FF0000"/>
          <w:kern w:val="2"/>
          <w:sz w:val="21"/>
          <w:szCs w:val="21"/>
          <w:u w:val="single"/>
          <w:shd w:val="clear" w:color="auto" w:fill="FFFFFF"/>
        </w:rPr>
        <w:t>富有哲理，引人思考。</w:t>
      </w:r>
      <w:r>
        <w:rPr>
          <w:rFonts w:ascii="Songti SC Regular" w:eastAsia="Songti SC Regular" w:hAnsi="Songti SC Regular" w:cs="Songti SC Regular" w:hint="default"/>
          <w:color w:val="FF0000"/>
          <w:kern w:val="2"/>
          <w:sz w:val="21"/>
          <w:szCs w:val="21"/>
          <w:u w:val="single"/>
          <w:shd w:val="clear" w:color="auto" w:fill="FFFFFF"/>
        </w:rPr>
        <w:t>（</w:t>
      </w:r>
      <w:r>
        <w:rPr>
          <w:rFonts w:ascii="Songti SC Bold" w:eastAsia="Songti SC Bold" w:hAnsi="Songti SC Bold" w:cs="Songti SC Bold" w:hint="eastAsia"/>
          <w:b/>
          <w:bCs/>
          <w:color w:val="FF0000"/>
          <w:kern w:val="2"/>
          <w:sz w:val="21"/>
          <w:szCs w:val="21"/>
          <w:u w:val="single"/>
          <w:shd w:val="clear" w:color="auto" w:fill="FFFFFF"/>
          <w:lang w:val="en-US"/>
        </w:rPr>
        <w:t>答对三点</w:t>
      </w:r>
      <w:r>
        <w:rPr>
          <w:rFonts w:ascii="Songti SC Bold" w:eastAsia="Songti SC Bold" w:hAnsi="Songti SC Bold" w:cs="Songti SC Bold" w:hint="eastAsia"/>
          <w:b/>
          <w:bCs/>
          <w:color w:val="FF0000"/>
          <w:kern w:val="2"/>
          <w:sz w:val="21"/>
          <w:szCs w:val="21"/>
          <w:u w:val="single"/>
          <w:shd w:val="clear" w:color="auto" w:fill="FFFFFF"/>
        </w:rPr>
        <w:t>2</w:t>
      </w:r>
      <w:r>
        <w:rPr>
          <w:rFonts w:ascii="Songti SC Bold" w:eastAsia="Songti SC Bold" w:hAnsi="Songti SC Bold" w:cs="Songti SC Bold" w:hint="eastAsia"/>
          <w:b/>
          <w:bCs/>
          <w:color w:val="FF0000"/>
          <w:kern w:val="2"/>
          <w:sz w:val="21"/>
          <w:szCs w:val="21"/>
          <w:u w:val="single"/>
          <w:shd w:val="clear" w:color="auto" w:fill="FFFFFF"/>
          <w:lang w:val="en-US"/>
        </w:rPr>
        <w:t>分</w:t>
      </w:r>
      <w:r>
        <w:rPr>
          <w:rFonts w:ascii="Songti SC Regular" w:eastAsia="Songti SC Regular" w:hAnsi="Songti SC Regular" w:cs="Songti SC Regular" w:hint="default"/>
          <w:color w:val="FF0000"/>
          <w:kern w:val="2"/>
          <w:sz w:val="21"/>
          <w:szCs w:val="21"/>
          <w:u w:val="single"/>
          <w:shd w:val="clear" w:color="auto" w:fill="FFFFFF"/>
        </w:rPr>
        <w:t>）</w:t>
      </w:r>
    </w:p>
    <w:p>
      <w:pPr>
        <w:pStyle w:val="NormalWeb"/>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leftChars="0" w:rightChars="0"/>
        <w:jc w:val="both"/>
        <w:textAlignment w:val="auto"/>
        <w:outlineLvl w:val="9"/>
        <w:rPr>
          <w:rFonts w:ascii="Songti SC Regular" w:eastAsia="Songti SC Regular" w:hAnsi="Songti SC Regular" w:cs="Songti SC Regular" w:hint="eastAsia"/>
          <w:color w:val="FF0000"/>
          <w:kern w:val="2"/>
          <w:sz w:val="21"/>
          <w:szCs w:val="21"/>
          <w:u w:val="single"/>
          <w:shd w:val="clear" w:color="auto" w:fill="FFFFFF"/>
        </w:rPr>
      </w:pPr>
      <w:r>
        <w:rPr>
          <w:rFonts w:ascii="Songti SC Regular" w:eastAsia="Songti SC Regular" w:hAnsi="Songti SC Regular" w:cs="Songti SC Regular" w:hint="eastAsia"/>
          <w:color w:val="FF0000"/>
          <w:kern w:val="2"/>
          <w:sz w:val="21"/>
          <w:szCs w:val="21"/>
          <w:u w:val="single"/>
          <w:shd w:val="clear" w:color="auto" w:fill="FFFFFF"/>
        </w:rPr>
        <w:t>我们在一场场目送中长大，在生命成长、独立、适应的过程中，从不舍、落寞、痛楚转为正视，坦然，勇敢放手。</w:t>
      </w:r>
    </w:p>
    <w:p>
      <w:pPr>
        <w:pStyle w:val="NormalWeb"/>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leftChars="0" w:rightChars="0"/>
        <w:jc w:val="both"/>
        <w:textAlignment w:val="auto"/>
        <w:outlineLvl w:val="9"/>
        <w:rPr>
          <w:rFonts w:ascii="Songti SC Regular" w:eastAsia="Songti SC Regular" w:hAnsi="Songti SC Regular" w:cs="Songti SC Regular" w:hint="default"/>
          <w:color w:val="FF0000"/>
          <w:kern w:val="2"/>
          <w:sz w:val="21"/>
          <w:szCs w:val="21"/>
          <w:u w:val="single"/>
          <w:shd w:val="clear" w:color="auto" w:fill="FFFFFF"/>
        </w:rPr>
      </w:pPr>
      <w:r>
        <w:rPr>
          <w:rFonts w:ascii="Songti SC Regular" w:eastAsia="Songti SC Regular" w:hAnsi="Songti SC Regular" w:cs="Songti SC Regular" w:hint="eastAsia"/>
          <w:color w:val="FF0000"/>
          <w:kern w:val="2"/>
          <w:sz w:val="21"/>
          <w:szCs w:val="21"/>
          <w:u w:val="single"/>
          <w:shd w:val="clear" w:color="auto" w:fill="FFFFFF"/>
        </w:rPr>
        <w:t>文章按时间顺序写了“我”6岁目送母亲，17 岁父亲在小站目送“我”离家到省城求学，去年深秋，“我”目送父亲的离世。</w:t>
      </w:r>
      <w:r>
        <w:rPr>
          <w:rFonts w:ascii="Songti SC Regular" w:eastAsia="Songti SC Regular" w:hAnsi="Songti SC Regular" w:cs="Songti SC Regular" w:hint="eastAsia"/>
          <w:color w:val="FF0000"/>
          <w:kern w:val="2"/>
          <w:sz w:val="21"/>
          <w:szCs w:val="21"/>
          <w:u w:val="single"/>
          <w:shd w:val="clear" w:color="auto" w:fill="FFFFFF"/>
          <w:lang w:val="en-US"/>
        </w:rPr>
        <w:t>材料中父亲目送“我”进学校</w:t>
      </w:r>
      <w:r>
        <w:rPr>
          <w:rFonts w:ascii="Songti SC Regular" w:eastAsia="Songti SC Regular" w:hAnsi="Songti SC Regular" w:cs="Songti SC Regular" w:hint="default"/>
          <w:color w:val="FF0000"/>
          <w:kern w:val="2"/>
          <w:sz w:val="21"/>
          <w:szCs w:val="21"/>
          <w:u w:val="single"/>
          <w:shd w:val="clear" w:color="auto" w:fill="FFFFFF"/>
        </w:rPr>
        <w:t>，</w:t>
      </w:r>
      <w:r>
        <w:rPr>
          <w:rFonts w:ascii="Songti SC Regular" w:eastAsia="Songti SC Regular" w:hAnsi="Songti SC Regular" w:cs="Songti SC Regular" w:hint="eastAsia"/>
          <w:color w:val="FF0000"/>
          <w:kern w:val="2"/>
          <w:sz w:val="21"/>
          <w:szCs w:val="21"/>
          <w:u w:val="single"/>
          <w:shd w:val="clear" w:color="auto" w:fill="FFFFFF"/>
          <w:lang w:val="en-US"/>
        </w:rPr>
        <w:t>心中满是担忧和牵挂</w:t>
      </w:r>
      <w:r>
        <w:rPr>
          <w:rFonts w:ascii="Songti SC Regular" w:eastAsia="Songti SC Regular" w:hAnsi="Songti SC Regular" w:cs="Songti SC Regular" w:hint="default"/>
          <w:color w:val="FF0000"/>
          <w:kern w:val="2"/>
          <w:sz w:val="21"/>
          <w:szCs w:val="21"/>
          <w:u w:val="single"/>
          <w:shd w:val="clear" w:color="auto" w:fill="FFFFFF"/>
        </w:rPr>
        <w:t>。（2</w:t>
      </w:r>
      <w:r>
        <w:rPr>
          <w:rFonts w:ascii="Songti SC Regular" w:eastAsia="Songti SC Regular" w:hAnsi="Songti SC Regular" w:cs="Songti SC Regular" w:hint="eastAsia"/>
          <w:color w:val="FF0000"/>
          <w:kern w:val="2"/>
          <w:sz w:val="21"/>
          <w:szCs w:val="21"/>
          <w:u w:val="single"/>
          <w:shd w:val="clear" w:color="auto" w:fill="FFFFFF"/>
          <w:lang w:val="en-US"/>
        </w:rPr>
        <w:t>分</w:t>
      </w:r>
      <w:r>
        <w:rPr>
          <w:rFonts w:ascii="Songti SC Regular" w:eastAsia="Songti SC Regular" w:hAnsi="Songti SC Regular" w:cs="Songti SC Regular" w:hint="default"/>
          <w:color w:val="FF0000"/>
          <w:kern w:val="2"/>
          <w:sz w:val="21"/>
          <w:szCs w:val="21"/>
          <w:u w:val="single"/>
          <w:shd w:val="clear" w:color="auto" w:fill="FFFFFF"/>
        </w:rPr>
        <w:t>）</w:t>
      </w:r>
    </w:p>
    <w:p>
      <w:pPr>
        <w:pStyle w:val="NormalWeb"/>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leftChars="0" w:rightChars="0"/>
        <w:jc w:val="both"/>
        <w:textAlignment w:val="auto"/>
        <w:outlineLvl w:val="9"/>
        <w:rPr>
          <w:rFonts w:ascii="Songti SC Regular" w:eastAsia="Songti SC Regular" w:hAnsi="Songti SC Regular" w:cs="Songti SC Regular" w:hint="eastAsia"/>
          <w:color w:val="auto"/>
          <w:szCs w:val="21"/>
          <w:u w:val="single"/>
        </w:rPr>
      </w:pPr>
      <w:r>
        <w:rPr>
          <w:rFonts w:ascii="Songti SC Regular" w:eastAsia="Songti SC Regular" w:hAnsi="Songti SC Regular" w:cs="Songti SC Regular" w:hint="eastAsia"/>
          <w:color w:val="FF0000"/>
          <w:kern w:val="2"/>
          <w:sz w:val="21"/>
          <w:szCs w:val="21"/>
          <w:u w:val="single"/>
          <w:shd w:val="clear" w:color="auto" w:fill="FFFFFF"/>
        </w:rPr>
        <w:t>感悟:人生就是一场场的目送，我能应该珍惜现在，珍惜亲情。好好爱自己的父母，爱自己身边的人，不要给自己留下遗憾。</w:t>
      </w:r>
      <w:r>
        <w:rPr>
          <w:rFonts w:ascii="Songti SC Regular" w:eastAsia="Songti SC Regular" w:hAnsi="Songti SC Regular" w:cs="Songti SC Regular" w:hint="default"/>
          <w:color w:val="FF0000"/>
          <w:kern w:val="2"/>
          <w:sz w:val="21"/>
          <w:szCs w:val="21"/>
          <w:u w:val="single"/>
          <w:shd w:val="clear" w:color="auto" w:fill="FFFFFF"/>
        </w:rPr>
        <w:t>（2</w:t>
      </w:r>
      <w:r>
        <w:rPr>
          <w:rFonts w:ascii="Songti SC Regular" w:eastAsia="Songti SC Regular" w:hAnsi="Songti SC Regular" w:cs="Songti SC Regular" w:hint="eastAsia"/>
          <w:color w:val="FF0000"/>
          <w:kern w:val="2"/>
          <w:sz w:val="21"/>
          <w:szCs w:val="21"/>
          <w:u w:val="single"/>
          <w:shd w:val="clear" w:color="auto" w:fill="FFFFFF"/>
          <w:lang w:val="en-US"/>
        </w:rPr>
        <w:t>分</w:t>
      </w:r>
      <w:r>
        <w:rPr>
          <w:rFonts w:ascii="Songti SC Regular" w:eastAsia="Songti SC Regular" w:hAnsi="Songti SC Regular" w:cs="Songti SC Regular" w:hint="default"/>
          <w:color w:val="FF0000"/>
          <w:kern w:val="2"/>
          <w:sz w:val="21"/>
          <w:szCs w:val="21"/>
          <w:u w:val="single"/>
          <w:shd w:val="clear" w:color="auto" w:fill="FFFFFF"/>
        </w:rPr>
        <w:t>）</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三、语言表达（共10分）</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2</w:t>
      </w:r>
      <w:r>
        <w:rPr>
          <w:rFonts w:ascii="Songti SC Regular" w:eastAsia="Songti SC Regular" w:hAnsi="Songti SC Regular" w:cs="Songti SC Regular" w:hint="default"/>
        </w:rPr>
        <w:t>0</w:t>
      </w:r>
      <w:r>
        <w:rPr>
          <w:rFonts w:ascii="Songti SC Regular" w:eastAsia="Songti SC Regular" w:hAnsi="Songti SC Regular" w:cs="Songti SC Regular" w:hint="eastAsia"/>
        </w:rPr>
        <w:t>、</w:t>
      </w:r>
      <w:r>
        <w:rPr>
          <w:rFonts w:ascii="Songti SC Regular" w:eastAsia="Songti SC Regular" w:hAnsi="Songti SC Regular" w:cs="Songti SC Regular" w:hint="eastAsia"/>
          <w:lang w:val="en-US"/>
        </w:rPr>
        <w:t>请以“钟”为对象</w:t>
      </w:r>
      <w:r>
        <w:rPr>
          <w:rFonts w:ascii="Songti SC Regular" w:eastAsia="Songti SC Regular" w:hAnsi="Songti SC Regular" w:cs="Songti SC Regular" w:hint="default"/>
        </w:rPr>
        <w:t>，</w:t>
      </w:r>
      <w:r>
        <w:rPr>
          <w:rFonts w:ascii="Songti SC Regular" w:eastAsia="Songti SC Regular" w:hAnsi="Songti SC Regular" w:cs="Songti SC Regular" w:hint="eastAsia"/>
          <w:lang w:val="en-US"/>
        </w:rPr>
        <w:t>写一篇说明文</w:t>
      </w:r>
      <w:r>
        <w:rPr>
          <w:rFonts w:ascii="Songti SC Regular" w:eastAsia="Songti SC Regular" w:hAnsi="Songti SC Regular" w:cs="Songti SC Regular" w:hint="eastAsia"/>
        </w:rPr>
        <w:t>。（10分）</w:t>
      </w:r>
    </w:p>
    <w:p>
      <w:pPr>
        <w:keepNext w:val="0"/>
        <w:keepLines w:val="0"/>
        <w:pageBreakBefore w:val="0"/>
        <w:kinsoku/>
        <w:wordWrap/>
        <w:overflowPunct/>
        <w:topLinePunct w:val="0"/>
        <w:autoSpaceDE/>
        <w:autoSpaceDN/>
        <w:bidi w:val="0"/>
        <w:adjustRightInd/>
        <w:snapToGrid/>
        <w:spacing w:after="0" w:line="240" w:lineRule="auto"/>
        <w:ind w:left="0" w:right="0" w:firstLine="42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要求：（1）要有完整的结构。（2）字数在150左右。</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default"/>
          <w:color w:val="FF0000"/>
          <w:kern w:val="2"/>
          <w:sz w:val="21"/>
          <w:szCs w:val="21"/>
          <w:shd w:val="clear" w:color="auto" w:fill="FFFFFF"/>
        </w:rPr>
        <w:t>【</w:t>
      </w:r>
      <w:r>
        <w:rPr>
          <w:rFonts w:ascii="Songti SC Regular" w:eastAsia="Songti SC Regular" w:hAnsi="Songti SC Regular" w:cs="Songti SC Regular" w:hint="eastAsia"/>
          <w:color w:val="FF0000"/>
          <w:kern w:val="2"/>
          <w:sz w:val="21"/>
          <w:szCs w:val="21"/>
          <w:shd w:val="clear" w:color="auto" w:fill="FFFFFF"/>
          <w:lang w:val="en-US"/>
        </w:rPr>
        <w:t>解析</w:t>
      </w:r>
      <w:r>
        <w:rPr>
          <w:rFonts w:ascii="Songti SC Regular" w:eastAsia="Songti SC Regular" w:hAnsi="Songti SC Regular" w:cs="Songti SC Regular" w:hint="default"/>
          <w:color w:val="FF0000"/>
          <w:kern w:val="2"/>
          <w:sz w:val="21"/>
          <w:szCs w:val="21"/>
          <w:shd w:val="clear" w:color="auto" w:fill="FFFFFF"/>
        </w:rPr>
        <w:t>】</w:t>
      </w:r>
      <w:r>
        <w:rPr>
          <w:rFonts w:ascii="Songti SC Regular" w:eastAsia="Songti SC Regular" w:hAnsi="Songti SC Regular" w:cs="Songti SC Regular" w:hint="eastAsia"/>
          <w:color w:val="FF0000"/>
          <w:kern w:val="2"/>
          <w:sz w:val="21"/>
          <w:szCs w:val="21"/>
          <w:shd w:val="clear" w:color="auto" w:fill="FFFFFF"/>
          <w:lang w:val="en-US"/>
        </w:rPr>
        <w:t>略</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eastAsia"/>
        </w:rPr>
        <w:t>四、作文（共</w:t>
      </w:r>
      <w:r>
        <w:rPr>
          <w:rFonts w:ascii="Songti SC Regular" w:eastAsia="Songti SC Regular" w:hAnsi="Songti SC Regular" w:cs="Songti SC Regular" w:hint="default"/>
        </w:rPr>
        <w:t>5</w:t>
      </w:r>
      <w:r>
        <w:rPr>
          <w:rFonts w:ascii="Songti SC Regular" w:eastAsia="Songti SC Regular" w:hAnsi="Songti SC Regular" w:cs="Songti SC Regular" w:hint="eastAsia"/>
        </w:rPr>
        <w:t>0分）</w:t>
      </w:r>
    </w:p>
    <w:p>
      <w:pPr>
        <w:keepNext w:val="0"/>
        <w:keepLines w:val="0"/>
        <w:pageBreakBefore w:val="0"/>
        <w:kinsoku/>
        <w:wordWrap/>
        <w:overflowPunct/>
        <w:topLinePunct w:val="0"/>
        <w:autoSpaceDE/>
        <w:autoSpaceDN/>
        <w:bidi w:val="0"/>
        <w:adjustRightInd/>
        <w:snapToGrid/>
        <w:spacing w:after="0" w:line="240" w:lineRule="auto"/>
        <w:ind w:left="0" w:right="0" w:leftChars="0" w:rightChars="0"/>
        <w:textAlignment w:val="auto"/>
        <w:outlineLvl w:val="9"/>
        <w:rPr>
          <w:rFonts w:ascii="Songti SC Regular" w:eastAsia="Songti SC Regular" w:hAnsi="Songti SC Regular" w:cs="Songti SC Regular" w:hint="eastAsia"/>
          <w:lang w:val="en-US"/>
        </w:rPr>
      </w:pPr>
      <w:r>
        <w:rPr>
          <w:rFonts w:ascii="Songti SC Regular" w:eastAsia="Songti SC Regular" w:hAnsi="Songti SC Regular" w:cs="Songti SC Regular" w:hint="eastAsia"/>
        </w:rPr>
        <w:t>2</w:t>
      </w:r>
      <w:r>
        <w:rPr>
          <w:rFonts w:ascii="Songti SC Regular" w:eastAsia="Songti SC Regular" w:hAnsi="Songti SC Regular" w:cs="Songti SC Regular" w:hint="default"/>
        </w:rPr>
        <w:t>0</w:t>
      </w:r>
      <w:r>
        <w:rPr>
          <w:rFonts w:ascii="Songti SC Regular" w:eastAsia="Songti SC Regular" w:hAnsi="Songti SC Regular" w:cs="Songti SC Regular" w:hint="eastAsia"/>
        </w:rPr>
        <w:t>、</w:t>
      </w:r>
      <w:r>
        <w:rPr>
          <w:rFonts w:ascii="Songti SC Regular" w:eastAsia="Songti SC Regular" w:hAnsi="Songti SC Regular" w:cs="Songti SC Regular" w:hint="eastAsia"/>
          <w:lang w:val="en-US"/>
        </w:rPr>
        <w:t>阅读下面的</w:t>
      </w:r>
      <w:r>
        <w:rPr>
          <w:rFonts w:ascii="Songti SC Regular" w:eastAsia="Songti SC Regular" w:hAnsi="Songti SC Regular" w:cs="Songti SC Regular" w:hint="eastAsia"/>
        </w:rPr>
        <w:t>材料</w:t>
      </w:r>
      <w:r>
        <w:rPr>
          <w:rFonts w:ascii="Songti SC Regular" w:eastAsia="Songti SC Regular" w:hAnsi="Songti SC Regular" w:cs="Songti SC Regular" w:hint="default"/>
        </w:rPr>
        <w:t>，</w:t>
      </w:r>
      <w:r>
        <w:rPr>
          <w:rFonts w:ascii="Songti SC Regular" w:eastAsia="Songti SC Regular" w:hAnsi="Songti SC Regular" w:cs="Songti SC Regular" w:hint="eastAsia"/>
          <w:lang w:val="en-US"/>
        </w:rPr>
        <w:t>根据要求完成作文</w:t>
      </w:r>
      <w:r>
        <w:rPr>
          <w:rFonts w:ascii="Songti SC Regular" w:eastAsia="Songti SC Regular" w:hAnsi="Songti SC Regular" w:cs="Songti SC Regular" w:hint="default"/>
        </w:rPr>
        <w:t>。</w:t>
      </w:r>
    </w:p>
    <w:p>
      <w:pPr>
        <w:keepNext w:val="0"/>
        <w:keepLines w:val="0"/>
        <w:pageBreakBefore w:val="0"/>
        <w:kinsoku/>
        <w:wordWrap/>
        <w:overflowPunct/>
        <w:topLinePunct w:val="0"/>
        <w:autoSpaceDE/>
        <w:autoSpaceDN/>
        <w:bidi w:val="0"/>
        <w:adjustRightInd/>
        <w:snapToGrid/>
        <w:spacing w:after="0" w:line="240" w:lineRule="auto"/>
        <w:ind w:left="0" w:right="0" w:firstLine="420" w:leftChars="0" w:rightChars="0" w:firstLineChars="200"/>
        <w:textAlignment w:val="auto"/>
        <w:outlineLvl w:val="9"/>
        <w:rPr>
          <w:rFonts w:ascii="Kaiti SC Regular" w:eastAsia="Kaiti SC Regular" w:hAnsi="Kaiti SC Regular" w:cs="Kaiti SC Regular" w:hint="eastAsia"/>
        </w:rPr>
      </w:pPr>
      <w:r>
        <w:rPr>
          <w:rFonts w:ascii="Kaiti SC Regular" w:eastAsia="Kaiti SC Regular" w:hAnsi="Kaiti SC Regular" w:cs="Kaiti SC Regular" w:hint="eastAsia"/>
        </w:rPr>
        <w:t>小马要过河，先问牛大伯，问是否可以趟过去。牛大伯说水很浅，能趟过。小马正准备过，忽然松鼠告诉他，水很深，不能过，前天还淹死了它的一个同伴。小马没主意了，回去问妈妈。妈妈叫它自己多想想，试一试。结果小马过去了，水不深也不浅，刚好过膝盖。</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Kaiti SC Bold" w:eastAsia="Kaiti SC Bold" w:hAnsi="Kaiti SC Bold" w:cs="Kaiti SC Bold" w:hint="eastAsia"/>
          <w:b/>
          <w:bCs/>
          <w:sz w:val="24"/>
          <w:szCs w:val="28"/>
        </w:rPr>
      </w:pPr>
      <w:r>
        <w:rPr>
          <w:rFonts w:ascii="Songti SC Regular" w:eastAsia="Songti SC Regular" w:hAnsi="Songti SC Regular" w:cs="Songti SC Regular" w:hint="eastAsia"/>
          <w:lang w:val="en-US"/>
        </w:rPr>
        <w:t>要求</w:t>
      </w:r>
      <w:r>
        <w:rPr>
          <w:rFonts w:ascii="Songti SC Regular" w:eastAsia="Songti SC Regular" w:hAnsi="Songti SC Regular" w:cs="Songti SC Regular" w:hint="default"/>
        </w:rPr>
        <w:t>：（1）</w:t>
      </w:r>
      <w:r>
        <w:rPr>
          <w:rFonts w:ascii="Songti SC Regular" w:eastAsia="Songti SC Regular" w:hAnsi="Songti SC Regular" w:cs="Songti SC Regular" w:hint="eastAsia"/>
        </w:rPr>
        <w:t>自主确定立意，确定文体，确定标题；</w:t>
      </w:r>
      <w:r>
        <w:rPr>
          <w:rFonts w:ascii="Songti SC Regular" w:eastAsia="Songti SC Regular" w:hAnsi="Songti SC Regular" w:cs="Songti SC Regular" w:hint="default"/>
        </w:rPr>
        <w:t xml:space="preserve">（ </w:t>
      </w:r>
      <w:r>
        <w:rPr>
          <w:rFonts w:ascii="Kaiti SC Bold" w:eastAsia="Kaiti SC Bold" w:hAnsi="Kaiti SC Bold" w:cs="Kaiti SC Bold" w:hint="eastAsia"/>
          <w:b/>
          <w:bCs/>
          <w:color w:val="FF0000"/>
          <w:sz w:val="24"/>
          <w:szCs w:val="24"/>
          <w:lang w:val="en-US"/>
        </w:rPr>
        <w:t>标</w:t>
      </w:r>
      <w:r>
        <w:rPr>
          <w:rFonts w:ascii="Kaiti SC Bold" w:eastAsia="Kaiti SC Bold" w:hAnsi="Kaiti SC Bold" w:cs="Kaiti SC Bold" w:hint="eastAsia"/>
          <w:b/>
          <w:bCs/>
          <w:color w:val="FF0000"/>
          <w:sz w:val="24"/>
          <w:szCs w:val="24"/>
        </w:rPr>
        <w:t>题可以根据立意和</w:t>
      </w:r>
      <w:r>
        <w:rPr>
          <w:rFonts w:ascii="Kaiti SC Bold" w:eastAsia="Kaiti SC Bold" w:hAnsi="Kaiti SC Bold" w:cs="Kaiti SC Bold" w:hint="eastAsia"/>
          <w:b/>
          <w:bCs/>
          <w:color w:val="FF0000"/>
          <w:sz w:val="24"/>
          <w:szCs w:val="24"/>
          <w:lang w:val="en-US"/>
        </w:rPr>
        <w:t>选材</w:t>
      </w:r>
      <w:r>
        <w:rPr>
          <w:rFonts w:ascii="Kaiti SC Bold" w:eastAsia="Kaiti SC Bold" w:hAnsi="Kaiti SC Bold" w:cs="Kaiti SC Bold" w:hint="eastAsia"/>
          <w:b/>
          <w:bCs/>
          <w:color w:val="FF0000"/>
          <w:sz w:val="24"/>
          <w:szCs w:val="24"/>
        </w:rPr>
        <w:t xml:space="preserve">拟定。 </w:t>
      </w:r>
      <w:r>
        <w:rPr>
          <w:rFonts w:ascii="Kaiti SC Bold" w:eastAsia="Kaiti SC Bold" w:hAnsi="Kaiti SC Bold" w:cs="Kaiti SC Bold" w:hint="default"/>
          <w:b/>
          <w:bCs/>
          <w:color w:val="FF0000"/>
          <w:sz w:val="24"/>
          <w:szCs w:val="24"/>
        </w:rPr>
        <w:t>）</w:t>
      </w:r>
    </w:p>
    <w:p>
      <w:pPr>
        <w:keepNext w:val="0"/>
        <w:keepLines w:val="0"/>
        <w:pageBreakBefore w:val="0"/>
        <w:kinsoku/>
        <w:wordWrap/>
        <w:overflowPunct/>
        <w:topLinePunct w:val="0"/>
        <w:autoSpaceDE/>
        <w:autoSpaceDN/>
        <w:bidi w:val="0"/>
        <w:adjustRightInd/>
        <w:snapToGrid/>
        <w:spacing w:after="0" w:line="240" w:lineRule="auto"/>
        <w:ind w:right="0" w:firstLine="525" w:rightChars="0" w:firstLineChars="25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default"/>
        </w:rPr>
        <w:t>（2）</w:t>
      </w:r>
      <w:r>
        <w:rPr>
          <w:rFonts w:ascii="Songti SC Regular" w:eastAsia="Songti SC Regular" w:hAnsi="Songti SC Regular" w:cs="Songti SC Regular" w:hint="eastAsia"/>
        </w:rPr>
        <w:t>不要脱离材料内容或其含意范围作文，不要套作，不得抄袭</w:t>
      </w:r>
      <w:r>
        <w:rPr>
          <w:rFonts w:ascii="Songti SC Regular" w:eastAsia="Songti SC Regular" w:hAnsi="Songti SC Regular" w:cs="Songti SC Regular" w:hint="default"/>
        </w:rPr>
        <w:t>；</w:t>
      </w:r>
    </w:p>
    <w:p>
      <w:pPr>
        <w:keepNext w:val="0"/>
        <w:keepLines w:val="0"/>
        <w:pageBreakBefore w:val="0"/>
        <w:kinsoku/>
        <w:wordWrap/>
        <w:overflowPunct/>
        <w:topLinePunct w:val="0"/>
        <w:autoSpaceDE/>
        <w:autoSpaceDN/>
        <w:bidi w:val="0"/>
        <w:adjustRightInd/>
        <w:snapToGrid/>
        <w:spacing w:after="0" w:line="240" w:lineRule="auto"/>
        <w:ind w:right="0" w:firstLine="525" w:rightChars="0" w:firstLineChars="250"/>
        <w:textAlignment w:val="auto"/>
        <w:outlineLvl w:val="9"/>
        <w:rPr>
          <w:rFonts w:ascii="Songti SC Regular" w:eastAsia="Songti SC Regular" w:hAnsi="Songti SC Regular" w:cs="Songti SC Regular" w:hint="eastAsia"/>
        </w:rPr>
      </w:pPr>
      <w:r>
        <w:rPr>
          <w:rFonts w:ascii="Songti SC Regular" w:eastAsia="Songti SC Regular" w:hAnsi="Songti SC Regular" w:cs="Songti SC Regular" w:hint="default"/>
        </w:rPr>
        <w:t>（3）600</w:t>
      </w:r>
      <w:r>
        <w:rPr>
          <w:rFonts w:ascii="Songti SC Regular" w:eastAsia="Songti SC Regular" w:hAnsi="Songti SC Regular" w:cs="Songti SC Regular" w:hint="eastAsia"/>
          <w:lang w:val="en-US"/>
        </w:rPr>
        <w:t>字以上</w:t>
      </w:r>
      <w:r>
        <w:rPr>
          <w:rFonts w:ascii="Songti SC Regular" w:eastAsia="Songti SC Regular" w:hAnsi="Songti SC Regular" w:cs="Songti SC Regular" w:hint="default"/>
        </w:rPr>
        <w:t>。</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exact"/>
        <w:ind w:left="0" w:right="0" w:firstLine="0" w:leftChars="0" w:rightChars="0" w:firstLineChars="0"/>
        <w:jc w:val="both"/>
        <w:textAlignment w:val="auto"/>
        <w:outlineLvl w:val="9"/>
        <w:rPr>
          <w:rFonts w:ascii="Songti SC Regular" w:eastAsia="Songti SC Regular" w:hAnsi="Songti SC Regular" w:cs="Songti SC Regular" w:hint="default"/>
          <w:b w:val="0"/>
          <w:bCs w:val="0"/>
          <w:color w:val="FF0000"/>
          <w:szCs w:val="21"/>
        </w:rPr>
      </w:pPr>
      <w:r>
        <w:rPr>
          <w:rFonts w:ascii="Songti SC Regular" w:eastAsia="Songti SC Regular" w:hAnsi="Songti SC Regular" w:cs="Songti SC Regular" w:hint="default"/>
          <w:b w:val="0"/>
          <w:bCs w:val="0"/>
          <w:color w:val="FF0000"/>
          <w:szCs w:val="21"/>
        </w:rPr>
        <w:t>试题分析：这个作文材料，源自考生耳熟能详的课文寓言故事。原材料可读性强，寓意明确，童趣盎然。可以从多方面立意。</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exact"/>
        <w:ind w:left="0" w:right="0" w:firstLine="0" w:leftChars="0" w:rightChars="0" w:firstLineChars="0"/>
        <w:jc w:val="both"/>
        <w:textAlignment w:val="auto"/>
        <w:outlineLvl w:val="9"/>
        <w:rPr>
          <w:rFonts w:ascii="Kaiti SC Regular" w:eastAsia="Kaiti SC Regular" w:hAnsi="Kaiti SC Regular" w:cs="Kaiti SC Regular" w:hint="eastAsia"/>
          <w:b w:val="0"/>
          <w:bCs w:val="0"/>
          <w:color w:val="FF0000"/>
          <w:szCs w:val="21"/>
        </w:rPr>
      </w:pPr>
      <w:r>
        <w:rPr>
          <w:rFonts w:ascii="Songti SC Regular" w:eastAsia="Songti SC Regular" w:hAnsi="Songti SC Regular" w:cs="Songti SC Regular" w:hint="default"/>
          <w:b w:val="0"/>
          <w:bCs w:val="0"/>
          <w:color w:val="FF0000"/>
          <w:szCs w:val="21"/>
          <w:u w:val="single"/>
        </w:rPr>
        <w:t>角度：</w:t>
      </w:r>
      <w:r>
        <w:rPr>
          <w:rFonts w:ascii="Songti SC Bold" w:eastAsia="Songti SC Bold" w:hAnsi="Songti SC Bold" w:cs="Songti SC Bold" w:hint="eastAsia"/>
          <w:b w:val="0"/>
          <w:bCs w:val="0"/>
          <w:color w:val="FF0000"/>
          <w:szCs w:val="21"/>
          <w:u w:val="single"/>
        </w:rPr>
        <w:t>小马</w:t>
      </w:r>
      <w:r>
        <w:rPr>
          <w:rFonts w:ascii="Kaiti SC Regular" w:eastAsia="Kaiti SC Regular" w:hAnsi="Kaiti SC Regular" w:cs="Kaiti SC Regular" w:hint="eastAsia"/>
          <w:b w:val="0"/>
          <w:bCs w:val="0"/>
          <w:color w:val="FF0000"/>
          <w:szCs w:val="21"/>
        </w:rPr>
        <w:t xml:space="preserve"> 1.真知从实践出，真理从实践来；2.个人的经验是有局限的；</w:t>
      </w:r>
      <w:r>
        <w:rPr>
          <w:rFonts w:ascii="Kaiti SC Regular" w:eastAsia="Kaiti SC Regular" w:hAnsi="Kaiti SC Regular" w:cs="Kaiti SC Regular" w:hint="default"/>
          <w:b w:val="0"/>
          <w:bCs w:val="0"/>
          <w:color w:val="FF0000"/>
          <w:szCs w:val="21"/>
        </w:rPr>
        <w:t>3.</w:t>
      </w:r>
      <w:r>
        <w:rPr>
          <w:rFonts w:ascii="Kaiti SC Regular" w:eastAsia="Kaiti SC Regular" w:hAnsi="Kaiti SC Regular" w:cs="Kaiti SC Regular" w:hint="eastAsia"/>
          <w:b w:val="0"/>
          <w:bCs w:val="0"/>
          <w:color w:val="FF0000"/>
          <w:szCs w:val="21"/>
        </w:rPr>
        <w:t>试一试是成功的开始，敢试才有成功；4.先试者可以为后来者探明道路；5.不能一朝被水淹，处处见水怕。</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exact"/>
        <w:ind w:left="0" w:right="0" w:firstLine="0" w:leftChars="0" w:rightChars="0" w:firstLineChars="0"/>
        <w:jc w:val="both"/>
        <w:textAlignment w:val="auto"/>
        <w:outlineLvl w:val="9"/>
        <w:rPr>
          <w:rFonts w:ascii="Kaiti SC Regular" w:eastAsia="Kaiti SC Regular" w:hAnsi="Kaiti SC Regular" w:cs="Kaiti SC Regular" w:hint="eastAsia"/>
          <w:b w:val="0"/>
          <w:bCs w:val="0"/>
          <w:color w:val="FF0000"/>
          <w:szCs w:val="21"/>
        </w:rPr>
      </w:pPr>
      <w:r>
        <w:rPr>
          <w:rFonts w:ascii="Songti SC Bold" w:eastAsia="Songti SC Bold" w:hAnsi="Songti SC Bold" w:cs="Songti SC Bold" w:hint="eastAsia"/>
          <w:b w:val="0"/>
          <w:bCs w:val="0"/>
          <w:color w:val="FF0000"/>
          <w:szCs w:val="21"/>
          <w:u w:val="single"/>
        </w:rPr>
        <w:t xml:space="preserve">小马的妈妈 </w:t>
      </w:r>
      <w:r>
        <w:rPr>
          <w:rFonts w:ascii="Kaiti SC Regular" w:eastAsia="Kaiti SC Regular" w:hAnsi="Kaiti SC Regular" w:cs="Kaiti SC Regular" w:hint="eastAsia"/>
          <w:b w:val="0"/>
          <w:bCs w:val="0"/>
          <w:color w:val="FF0000"/>
          <w:szCs w:val="21"/>
        </w:rPr>
        <w:t xml:space="preserve"> 1.启发比训诫好；2.真正的爱护是热情指点，多加鼓励。</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exact"/>
        <w:ind w:left="0" w:right="0" w:firstLine="0" w:leftChars="0" w:rightChars="0" w:firstLineChars="0"/>
        <w:jc w:val="both"/>
        <w:textAlignment w:val="auto"/>
        <w:outlineLvl w:val="9"/>
        <w:rPr>
          <w:rFonts w:ascii="Songti SC Regular" w:eastAsia="Songti SC Regular" w:hAnsi="Songti SC Regular" w:cs="Songti SC Regular" w:hint="eastAsia"/>
          <w:b w:val="0"/>
          <w:bCs w:val="0"/>
          <w:color w:val="FF0000"/>
          <w:szCs w:val="21"/>
          <w:u w:val="single"/>
        </w:rPr>
      </w:pPr>
      <w:r>
        <w:rPr>
          <w:rFonts w:ascii="Songti SC Regular" w:eastAsia="Songti SC Regular" w:hAnsi="Songti SC Regular" w:cs="Songti SC Regular" w:hint="eastAsia"/>
          <w:b w:val="0"/>
          <w:bCs w:val="0"/>
          <w:color w:val="FF0000"/>
          <w:szCs w:val="21"/>
          <w:u w:val="single"/>
        </w:rPr>
        <w:t>选材可以从正反两方面去选，</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exact"/>
        <w:ind w:left="0" w:right="0" w:firstLine="0" w:leftChars="0" w:rightChars="0" w:firstLineChars="0"/>
        <w:jc w:val="both"/>
        <w:textAlignment w:val="auto"/>
        <w:outlineLvl w:val="9"/>
        <w:rPr>
          <w:rFonts w:ascii="Kaiti SC Regular" w:eastAsia="Kaiti SC Regular" w:hAnsi="Kaiti SC Regular" w:cs="Kaiti SC Regular" w:hint="eastAsia"/>
          <w:b w:val="0"/>
          <w:bCs w:val="0"/>
          <w:color w:val="FF0000"/>
          <w:szCs w:val="21"/>
        </w:rPr>
      </w:pPr>
      <w:r>
        <w:rPr>
          <w:rFonts w:ascii="Kaiti SC Regular" w:eastAsia="Kaiti SC Regular" w:hAnsi="Kaiti SC Regular" w:cs="Kaiti SC Regular" w:hint="eastAsia"/>
          <w:b w:val="0"/>
          <w:bCs w:val="0"/>
          <w:color w:val="FF0000"/>
          <w:szCs w:val="21"/>
          <w:u w:val="single"/>
        </w:rPr>
        <w:t>正面</w:t>
      </w:r>
      <w:r>
        <w:rPr>
          <w:rFonts w:ascii="Kaiti SC Regular" w:eastAsia="Kaiti SC Regular" w:hAnsi="Kaiti SC Regular" w:cs="Kaiti SC Regular" w:hint="default"/>
          <w:b w:val="0"/>
          <w:bCs w:val="0"/>
          <w:color w:val="FF0000"/>
          <w:szCs w:val="21"/>
          <w:u w:val="single"/>
        </w:rPr>
        <w:t>：</w:t>
      </w:r>
      <w:r>
        <w:rPr>
          <w:rFonts w:ascii="Kaiti SC Regular" w:eastAsia="Kaiti SC Regular" w:hAnsi="Kaiti SC Regular" w:cs="Kaiti SC Regular" w:hint="default"/>
          <w:b w:val="0"/>
          <w:bCs w:val="0"/>
          <w:color w:val="FF0000"/>
          <w:szCs w:val="21"/>
          <w:u w:val="none"/>
          <w:vertAlign w:val="baseline"/>
        </w:rPr>
        <w:t xml:space="preserve"> </w:t>
      </w:r>
      <w:r>
        <w:rPr>
          <w:rFonts w:ascii="Kaiti SC Regular" w:eastAsia="Kaiti SC Regular" w:hAnsi="Kaiti SC Regular" w:cs="Kaiti SC Regular" w:hint="eastAsia"/>
          <w:b w:val="0"/>
          <w:bCs w:val="0"/>
          <w:color w:val="FF0000"/>
          <w:szCs w:val="21"/>
        </w:rPr>
        <w:t>1.独立思考是可贵的精神素质；2.正确的行为导向来源于独立思考；3.只有相信自己，才能走出盲从的迷谷；4.多分析，多比较，方能鉴别是非。</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240" w:lineRule="exact"/>
        <w:ind w:left="0" w:right="0" w:firstLine="0" w:leftChars="0" w:rightChars="0" w:firstLineChars="0"/>
        <w:jc w:val="both"/>
        <w:textAlignment w:val="auto"/>
        <w:outlineLvl w:val="9"/>
        <w:rPr>
          <w:rFonts w:ascii="Kaiti SC Regular" w:eastAsia="Kaiti SC Regular" w:hAnsi="Kaiti SC Regular" w:cs="Kaiti SC Regular" w:hint="eastAsia"/>
          <w:color w:val="FF0000"/>
          <w:szCs w:val="21"/>
        </w:rPr>
      </w:pPr>
      <w:r>
        <w:rPr>
          <w:rFonts w:ascii="Kaiti SC Regular" w:eastAsia="Kaiti SC Regular" w:hAnsi="Kaiti SC Regular" w:cs="Kaiti SC Regular" w:hint="eastAsia"/>
          <w:b w:val="0"/>
          <w:bCs w:val="0"/>
          <w:color w:val="FF0000"/>
          <w:szCs w:val="21"/>
          <w:u w:val="single"/>
        </w:rPr>
        <w:t>反面：</w:t>
      </w:r>
      <w:r>
        <w:rPr>
          <w:rFonts w:ascii="Kaiti SC Regular" w:eastAsia="Kaiti SC Regular" w:hAnsi="Kaiti SC Regular" w:cs="Kaiti SC Regular" w:hint="eastAsia"/>
          <w:b w:val="0"/>
          <w:bCs w:val="0"/>
          <w:color w:val="FF0000"/>
          <w:szCs w:val="21"/>
        </w:rPr>
        <w:t xml:space="preserve"> 1.人云亦云，自陷困境； 2.缺乏独立精神的人只能扮演依附攀附的角色； 3. 大脑长在别人头上的人是可悲的；4.盲从没有出路。          </w:t>
      </w:r>
      <w:r>
        <w:rPr>
          <w:rFonts w:ascii="Kaiti SC Regular" w:eastAsia="Kaiti SC Regular" w:hAnsi="Kaiti SC Regular" w:cs="Kaiti SC Regular" w:hint="eastAsia"/>
          <w:color w:val="FF0000"/>
          <w:szCs w:val="21"/>
        </w:rPr>
        <w:t xml:space="preserve">                                                                            </w:t>
      </w:r>
    </w:p>
    <w:sectPr>
      <w:footerReference w:type="default" r:id="rId8"/>
      <w:pgSz w:w="11906" w:h="16838"/>
      <w:pgMar w:top="1440" w:right="1080" w:bottom="1440" w:left="108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ongti SC Regular">
    <w:altName w:val="宋体"/>
    <w:panose1 w:val="02010800040101010101"/>
    <w:charset w:val="86"/>
    <w:family w:val="auto"/>
    <w:pitch w:val="default"/>
    <w:sig w:usb0="00000000" w:usb1="00000000" w:usb2="00000000" w:usb3="00000000" w:csb0="00040000" w:csb1="00000000"/>
  </w:font>
  <w:font w:name="Songti SC">
    <w:altName w:val="宋体"/>
    <w:panose1 w:val="02010800040101010101"/>
    <w:charset w:val="86"/>
    <w:family w:val="auto"/>
    <w:pitch w:val="default"/>
    <w:sig w:usb0="00000000" w:usb1="00000000" w:usb2="00000000" w:usb3="00000000" w:csb0="00040000" w:csb1="00000000"/>
  </w:font>
  <w:font w:name="Songti SC Bold">
    <w:altName w:val="宋体"/>
    <w:panose1 w:val="02010800040101010101"/>
    <w:charset w:val="86"/>
    <w:family w:val="auto"/>
    <w:pitch w:val="default"/>
    <w:sig w:usb0="00000000" w:usb1="00000000" w:usb2="00000000" w:usb3="00000000" w:csb0="00040000" w:csb1="00000000"/>
  </w:font>
  <w:font w:name="Kaiti SC Regular">
    <w:altName w:val="宋体"/>
    <w:panose1 w:val="02010600040101010101"/>
    <w:charset w:val="86"/>
    <w:family w:val="auto"/>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 w:name="Kaiti SC Bold">
    <w:altName w:val="宋体"/>
    <w:panose1 w:val="02010600040101010101"/>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799337013"/>
      <w:richText/>
    </w:sdtPr>
    <w:sdtContent>
      <w:sdt>
        <w:sdtPr>
          <w:id w:val="1728636285"/>
          <w:richText/>
        </w:sdtPr>
        <w:sdtContent>
          <w:p>
            <w:pPr>
              <w:pStyle w:val="Footer"/>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6"/>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A7D3E45"/>
    <w:rsid w:val="37DE4555"/>
    <w:rsid w:val="5ABC57DF"/>
    <w:rsid w:val="7A7D3E4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after="200" w:line="276" w:lineRule="auto"/>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qFormat/>
    <w:pPr>
      <w:tabs>
        <w:tab w:val="center" w:pos="4153"/>
        <w:tab w:val="right" w:pos="8306"/>
      </w:tabs>
      <w:snapToGrid w:val="0"/>
      <w:jc w:val="left"/>
    </w:pPr>
    <w:rPr>
      <w:sz w:val="18"/>
      <w:szCs w:val="18"/>
    </w:rPr>
  </w:style>
  <w:style w:type="paragraph" w:styleId="NormalWeb">
    <w:name w:val="Normal (Web)"/>
    <w:basedOn w:val="Normal"/>
    <w:pPr>
      <w:spacing w:beforeAutospacing="1" w:after="0" w:afterAutospacing="1"/>
      <w:jc w:val="left"/>
    </w:pPr>
    <w:rPr>
      <w:rFonts w:cs="Times New Roman"/>
      <w:kern w:val="0"/>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footer" Target="footer1.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yangjie</dc:creator>
  <cp:lastModifiedBy>吴苏波</cp:lastModifiedBy>
  <cp:revision>1</cp:revision>
  <dcterms:created xsi:type="dcterms:W3CDTF">2020-10-30T14:08:00Z</dcterms:created>
  <dcterms:modified xsi:type="dcterms:W3CDTF">2020-10-30T13:26:52Z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