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15" w:firstLineChars="1150"/>
        <w:rPr>
          <w:rFonts w:ascii="宋体" w:hAnsi="宋体" w:eastAsia="宋体"/>
          <w:bCs/>
          <w:color w:val="000000" w:themeColor="text1"/>
          <w:szCs w:val="21"/>
        </w:rPr>
      </w:pPr>
      <w:r>
        <w:rPr>
          <w:rFonts w:hint="eastAsia" w:ascii="宋体" w:hAnsi="宋体" w:eastAsia="宋体"/>
          <w:bCs/>
          <w:color w:val="000000" w:themeColor="text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10744200</wp:posOffset>
            </wp:positionH>
            <wp:positionV relativeFrom="topMargin">
              <wp:posOffset>11137900</wp:posOffset>
            </wp:positionV>
            <wp:extent cx="304800" cy="342900"/>
            <wp:effectExtent l="0" t="0" r="0" b="0"/>
            <wp:wrapNone/>
            <wp:docPr id="100120" name="图片 100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0" name="图片 1001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Cs/>
          <w:color w:val="000000" w:themeColor="text1"/>
          <w:szCs w:val="21"/>
        </w:rPr>
        <w:t>2020-2021深圳市九年级物理统考试卷</w:t>
      </w:r>
    </w:p>
    <w:p>
      <w:pPr>
        <w:rPr>
          <w:rFonts w:ascii="宋体" w:hAnsi="宋体" w:eastAsia="宋体"/>
          <w:bCs/>
          <w:color w:val="000000" w:themeColor="text1"/>
          <w:szCs w:val="21"/>
        </w:rPr>
      </w:pPr>
      <w:r>
        <w:rPr>
          <w:rFonts w:hint="eastAsia" w:ascii="宋体" w:hAnsi="宋体" w:eastAsia="宋体"/>
          <w:bCs/>
          <w:color w:val="000000" w:themeColor="text1"/>
          <w:szCs w:val="21"/>
        </w:rPr>
        <w:t>一.选择题(32.1.5=48分)</w:t>
      </w:r>
    </w:p>
    <w:p>
      <w:pPr>
        <w:rPr>
          <w:rFonts w:ascii="宋体" w:hAnsi="宋体" w:eastAsia="宋体"/>
          <w:bCs/>
          <w:color w:val="000000" w:themeColor="text1"/>
          <w:szCs w:val="21"/>
        </w:rPr>
      </w:pPr>
      <w:r>
        <w:rPr>
          <w:rFonts w:hint="eastAsia" w:ascii="宋体" w:hAnsi="宋体" w:eastAsia="宋体"/>
          <w:bCs/>
          <w:color w:val="000000" w:themeColor="text1"/>
          <w:szCs w:val="21"/>
        </w:rPr>
        <w:t>1.（2019淄博，6）关于下面四幅图的说法正确的是</w:t>
      </w:r>
    </w:p>
    <w:p>
      <w:pPr>
        <w:rPr>
          <w:rFonts w:ascii="宋体" w:hAnsi="宋体" w:eastAsia="宋体"/>
          <w:bCs/>
          <w:color w:val="000000" w:themeColor="text1"/>
          <w:szCs w:val="21"/>
        </w:rPr>
      </w:pPr>
      <w:r>
        <w:rPr>
          <w:rFonts w:hint="eastAsia" w:ascii="宋体" w:hAnsi="宋体" w:eastAsia="宋体"/>
          <w:bCs/>
          <w:color w:val="000000" w:themeColor="text1"/>
          <w:szCs w:val="21"/>
        </w:rPr>
        <w:drawing>
          <wp:inline distT="0" distB="0" distL="0" distR="0">
            <wp:extent cx="3086100" cy="1114425"/>
            <wp:effectExtent l="19050" t="0" r="0" b="0"/>
            <wp:docPr id="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/>
          <w:bCs/>
          <w:color w:val="000000" w:themeColor="text1"/>
          <w:szCs w:val="21"/>
        </w:rPr>
      </w:pPr>
      <w:r>
        <w:rPr>
          <w:rFonts w:hint="eastAsia" w:ascii="宋体" w:hAnsi="宋体" w:eastAsia="宋体"/>
          <w:bCs/>
          <w:color w:val="000000" w:themeColor="text1"/>
          <w:szCs w:val="21"/>
        </w:rPr>
        <w:t>A. 甲图：活塞压缩空气，硝化棉燃烧，此过程与热机的压缩冲程原理相同</w:t>
      </w:r>
    </w:p>
    <w:p>
      <w:pPr>
        <w:rPr>
          <w:rFonts w:ascii="宋体" w:hAnsi="宋体" w:eastAsia="宋体"/>
          <w:bCs/>
          <w:color w:val="000000" w:themeColor="text1"/>
          <w:szCs w:val="21"/>
        </w:rPr>
      </w:pPr>
      <w:r>
        <w:rPr>
          <w:rFonts w:hint="eastAsia" w:ascii="宋体" w:hAnsi="宋体" w:eastAsia="宋体"/>
          <w:bCs/>
          <w:color w:val="000000" w:themeColor="text1"/>
          <w:szCs w:val="21"/>
        </w:rPr>
        <w:t>B. 乙图：瓶内空气推开瓶塞，内能减少，瓶口出现的白雾是汽化现象</w:t>
      </w:r>
    </w:p>
    <w:p>
      <w:pPr>
        <w:rPr>
          <w:rFonts w:ascii="宋体" w:hAnsi="宋体" w:eastAsia="宋体"/>
          <w:bCs/>
          <w:color w:val="000000" w:themeColor="text1"/>
          <w:szCs w:val="21"/>
        </w:rPr>
      </w:pPr>
      <w:r>
        <w:rPr>
          <w:rFonts w:hint="eastAsia" w:ascii="宋体" w:hAnsi="宋体" w:eastAsia="宋体"/>
          <w:bCs/>
          <w:color w:val="000000" w:themeColor="text1"/>
          <w:szCs w:val="21"/>
        </w:rPr>
        <w:t>C. 丙图：抽出玻璃板，下瓶中出现红棕色二氧化氮气体，表明气体间可以发生扩散现象</w:t>
      </w:r>
    </w:p>
    <w:p>
      <w:pPr>
        <w:rPr>
          <w:rFonts w:ascii="宋体" w:hAnsi="宋体" w:eastAsia="宋体"/>
          <w:bCs/>
          <w:color w:val="000000" w:themeColor="text1"/>
          <w:szCs w:val="21"/>
        </w:rPr>
      </w:pPr>
      <w:r>
        <w:rPr>
          <w:rFonts w:hint="eastAsia" w:ascii="宋体" w:hAnsi="宋体" w:eastAsia="宋体"/>
          <w:bCs/>
          <w:color w:val="000000" w:themeColor="text1"/>
          <w:szCs w:val="21"/>
        </w:rPr>
        <w:t>D. 丁图：悬挂重物不能把两块铅块分开，说明分子间存在引力，没有斥力</w:t>
      </w:r>
    </w:p>
    <w:p>
      <w:pPr>
        <w:spacing w:line="480" w:lineRule="auto"/>
        <w:jc w:val="left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2.（2019鄂州，5）关于内能、温度和热量，下列说法中正确的是</w:t>
      </w:r>
    </w:p>
    <w:p>
      <w:pPr>
        <w:spacing w:line="480" w:lineRule="auto"/>
        <w:jc w:val="left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A. 0℃的冰没有内能                B. 质量相等的不同燃料燃烧时放出的热量越多，其热值越大</w:t>
      </w:r>
    </w:p>
    <w:p>
      <w:pPr>
        <w:spacing w:line="480" w:lineRule="auto"/>
        <w:jc w:val="left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C. 物体吸收热量，温度不一定升高   D. 热传递过程中，内能总是从内能多的物体向内能少的物体转移</w:t>
      </w:r>
    </w:p>
    <w:p>
      <w:pPr>
        <w:spacing w:line="480" w:lineRule="auto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3.（2019福建，11）如表列出一些物质的比热容，根据表中数据，下列判断正确的是（　　）</w:t>
      </w:r>
    </w:p>
    <w:p>
      <w:pPr>
        <w:spacing w:line="480" w:lineRule="auto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ascii="宋体" w:hAnsi="宋体" w:eastAsia="宋体"/>
          <w:bCs/>
          <w:color w:val="000000" w:themeColor="text1"/>
          <w:szCs w:val="21"/>
        </w:rPr>
        <w:drawing>
          <wp:inline distT="0" distB="0" distL="0" distR="0">
            <wp:extent cx="5629275" cy="533400"/>
            <wp:effectExtent l="19050" t="0" r="9525" b="0"/>
            <wp:docPr id="14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480" w:lineRule="auto"/>
        <w:jc w:val="left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A．不同物质的比热容一定不同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ab/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 xml:space="preserve">         B．物质的物态发生变化，比热容不变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ab/>
      </w:r>
    </w:p>
    <w:p>
      <w:pPr>
        <w:spacing w:line="480" w:lineRule="auto"/>
        <w:jc w:val="left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C．质量相等的铝和铜升高相同的温度，铝吸收的热量更多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ab/>
      </w:r>
    </w:p>
    <w:p>
      <w:pPr>
        <w:spacing w:line="480" w:lineRule="auto"/>
        <w:jc w:val="left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D．质量相等的水和煤油吸收相同的热量，水升高的温度更多</w:t>
      </w:r>
    </w:p>
    <w:p>
      <w:pPr>
        <w:spacing w:line="480" w:lineRule="auto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4.（2019赤峰，6）“母亲节”到了，小云怀着一颗感恩的心为妈妈精心准备了一桌美食，也感受到了劳动的辛苦和快乐。关于烹饪食物过程中所包含的物理知识以下认识正确的是（　　）</w:t>
      </w:r>
    </w:p>
    <w:p>
      <w:pPr>
        <w:spacing w:line="480" w:lineRule="auto"/>
        <w:jc w:val="left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A．锅一般都是用铁制造的，主要是利用了铁的比热容较大的性质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ab/>
      </w:r>
    </w:p>
    <w:p>
      <w:pPr>
        <w:spacing w:line="480" w:lineRule="auto"/>
        <w:jc w:val="left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B．炒菜时，主要是通过做功的方式增加菜的内能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ab/>
      </w:r>
    </w:p>
    <w:p>
      <w:pPr>
        <w:spacing w:line="480" w:lineRule="auto"/>
        <w:jc w:val="left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5219700</wp:posOffset>
            </wp:positionH>
            <wp:positionV relativeFrom="paragraph">
              <wp:posOffset>371475</wp:posOffset>
            </wp:positionV>
            <wp:extent cx="1333500" cy="847725"/>
            <wp:effectExtent l="19050" t="0" r="0" b="0"/>
            <wp:wrapSquare wrapText="bothSides"/>
            <wp:docPr id="29" name="图片 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78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C．拌菜时，要通过搅拌才能更好入味，说明分子没有做无规则运动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ab/>
      </w:r>
    </w:p>
    <w:p>
      <w:pPr>
        <w:spacing w:line="480" w:lineRule="auto"/>
        <w:jc w:val="left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D．炖菜时，主要是通过热传递的方式使菜的内能增加</w:t>
      </w:r>
    </w:p>
    <w:p>
      <w:pPr>
        <w:widowControl/>
        <w:snapToGrid w:val="0"/>
        <w:spacing w:line="360" w:lineRule="auto"/>
        <w:jc w:val="left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5.如图是物质由液态变为固态过程温度随时间变化的图象,下列说法正确的是 (　   　)</w:t>
      </w:r>
    </w:p>
    <w:p>
      <w:pPr>
        <w:widowControl/>
        <w:snapToGrid w:val="0"/>
        <w:spacing w:line="360" w:lineRule="auto"/>
        <w:jc w:val="left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A. t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时刻物体分子势能比t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3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时刻大                  B. t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时刻物体分子动能比t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3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时小</w:t>
      </w:r>
    </w:p>
    <w:p>
      <w:pPr>
        <w:widowControl/>
        <w:snapToGrid w:val="0"/>
        <w:spacing w:line="360" w:lineRule="auto"/>
        <w:jc w:val="left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C. t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4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时刻物体物体内能为零                     D. t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、t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3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时刻物体内能相等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6</w:t>
      </w:r>
      <w:r>
        <w:rPr>
          <w:rFonts w:ascii="宋体" w:hAnsi="宋体" w:eastAsia="宋体"/>
          <w:color w:val="000000" w:themeColor="text1"/>
          <w:szCs w:val="21"/>
        </w:rPr>
        <w:t xml:space="preserve">.某四冲程内燃机的飞轮转速为  </w:t>
      </w:r>
      <w:r>
        <w:rPr>
          <w:rFonts w:ascii="宋体" w:hAnsi="宋体" w:eastAsia="宋体"/>
          <w:color w:val="000000" w:themeColor="text1"/>
          <w:szCs w:val="21"/>
        </w:rPr>
        <w:drawing>
          <wp:inline distT="0" distB="0" distL="0" distR="0">
            <wp:extent cx="76200" cy="200025"/>
            <wp:effectExtent l="19050" t="0" r="0" b="0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  <w:szCs w:val="21"/>
        </w:rPr>
        <w:drawing>
          <wp:inline distT="0" distB="0" distL="0" distR="0">
            <wp:extent cx="571500" cy="200025"/>
            <wp:effectExtent l="19050" t="0" r="0" b="0"/>
            <wp:docPr id="4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9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  <w:szCs w:val="21"/>
        </w:rPr>
        <w:t xml:space="preserve">   ，则在每秒钟内（  ）            </w:t>
      </w:r>
    </w:p>
    <w:p>
      <w:pPr>
        <w:spacing w:line="360" w:lineRule="auto"/>
        <w:ind w:left="150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A. 曲轴转120转               </w:t>
      </w:r>
      <w:r>
        <w:rPr>
          <w:rFonts w:ascii="宋体" w:hAnsi="宋体" w:eastAsia="宋体"/>
          <w:color w:val="000000" w:themeColor="text1"/>
          <w:szCs w:val="21"/>
        </w:rPr>
        <w:drawing>
          <wp:inline distT="0" distB="0" distL="0" distR="0">
            <wp:extent cx="9525" cy="38100"/>
            <wp:effectExtent l="19050" t="0" r="9525" b="0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 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  <w:szCs w:val="21"/>
        </w:rPr>
        <w:t>B. 对外做功60次               </w:t>
      </w:r>
      <w:r>
        <w:rPr>
          <w:rFonts w:ascii="宋体" w:hAnsi="宋体" w:eastAsia="宋体"/>
          <w:color w:val="000000" w:themeColor="text1"/>
          <w:szCs w:val="21"/>
        </w:rPr>
        <w:drawing>
          <wp:inline distT="0" distB="0" distL="0" distR="0">
            <wp:extent cx="9525" cy="38100"/>
            <wp:effectExtent l="19050" t="0" r="9525" b="0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 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  <w:szCs w:val="21"/>
        </w:rPr>
        <w:t>C. 完成120个冲程               </w:t>
      </w:r>
      <w:r>
        <w:rPr>
          <w:rFonts w:ascii="宋体" w:hAnsi="宋体" w:eastAsia="宋体"/>
          <w:color w:val="000000" w:themeColor="text1"/>
          <w:szCs w:val="21"/>
        </w:rPr>
        <w:drawing>
          <wp:inline distT="0" distB="0" distL="0" distR="0">
            <wp:extent cx="9525" cy="38100"/>
            <wp:effectExtent l="19050" t="0" r="9525" b="0"/>
            <wp:docPr id="52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 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  <w:szCs w:val="21"/>
        </w:rPr>
        <w:t>D. 完成60个工作循环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7</w:t>
      </w:r>
      <w:r>
        <w:rPr>
          <w:rFonts w:ascii="宋体" w:hAnsi="宋体" w:eastAsia="宋体"/>
          <w:color w:val="000000" w:themeColor="text1"/>
          <w:szCs w:val="21"/>
        </w:rPr>
        <w:t xml:space="preserve">.甲、乙两台汽油机，甲的功率是乙的2倍，甲的效率是30%，乙的效率是20%，那么甲、乙在相同时间内所消耗汽油质量之比为（ ）            </w:t>
      </w:r>
    </w:p>
    <w:p>
      <w:pPr>
        <w:spacing w:line="360" w:lineRule="auto"/>
        <w:ind w:left="150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A. 3：4      B. 2：3                                    </w:t>
      </w:r>
    </w:p>
    <w:p>
      <w:pPr>
        <w:spacing w:line="360" w:lineRule="auto"/>
        <w:ind w:left="150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C. 3：2    </w:t>
      </w:r>
      <w:r>
        <w:drawing>
          <wp:inline distT="0" distB="0" distL="0" distR="0">
            <wp:extent cx="19050" cy="38100"/>
            <wp:effectExtent l="19050" t="0" r="0" b="0"/>
            <wp:docPr id="115" name="图片 1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color w:val="000000" w:themeColor="text1"/>
          <w:szCs w:val="21"/>
        </w:rPr>
        <w:t>D. 4：3</w:t>
      </w:r>
    </w:p>
    <w:p>
      <w:pPr>
        <w:spacing w:line="360" w:lineRule="auto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8.教室里有多盏电灯，每多开一盏，则教室内电路的(　　)</w:t>
      </w:r>
    </w:p>
    <w:p>
      <w:pPr>
        <w:spacing w:line="360" w:lineRule="auto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A.总电阻变大B.总电压变大C.总电流变大D.都变大</w:t>
      </w:r>
    </w:p>
    <w:p>
      <w:pPr>
        <w:spacing w:line="360" w:lineRule="auto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9.关于电压、电流和电阻,下列说法正确的是(　　)</w:t>
      </w:r>
    </w:p>
    <w:p>
      <w:pPr>
        <w:spacing w:line="360" w:lineRule="auto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A.导体的电阻由它两端电压和通过的电流决定B.电荷移动就能形成电流</w:t>
      </w:r>
    </w:p>
    <w:p>
      <w:pPr>
        <w:spacing w:line="360" w:lineRule="auto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C.电路中有电流时它两端一定有电压D.电压的作用是使电路中产生自由电荷</w:t>
      </w:r>
    </w:p>
    <w:p>
      <w:pPr>
        <w:spacing w:line="360" w:lineRule="auto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5267325</wp:posOffset>
            </wp:positionH>
            <wp:positionV relativeFrom="paragraph">
              <wp:posOffset>118110</wp:posOffset>
            </wp:positionV>
            <wp:extent cx="1285875" cy="514350"/>
            <wp:effectExtent l="19050" t="0" r="9525" b="0"/>
            <wp:wrapSquare wrapText="bothSides"/>
            <wp:docPr id="149" name="图片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69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10.在如图所示的电路中，电阻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＜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，若保持电路的总电流不变，那么为了使通过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的电流稍增大一点，可采用的措施是(　　)</w:t>
      </w:r>
    </w:p>
    <w:p>
      <w:pPr>
        <w:spacing w:line="360" w:lineRule="auto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A.与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并联一个比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小得多的电阻                B.与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并联一个比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大得多的电阻</w:t>
      </w:r>
    </w:p>
    <w:p>
      <w:pPr>
        <w:spacing w:line="360" w:lineRule="auto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5610225</wp:posOffset>
            </wp:positionH>
            <wp:positionV relativeFrom="paragraph">
              <wp:posOffset>150495</wp:posOffset>
            </wp:positionV>
            <wp:extent cx="942975" cy="847725"/>
            <wp:effectExtent l="19050" t="0" r="9525" b="0"/>
            <wp:wrapSquare wrapText="bothSides"/>
            <wp:docPr id="152" name="图片 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70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C.与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串联一个比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小得多的电阻                D.与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串联一个比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大得多的电阻</w:t>
      </w:r>
    </w:p>
    <w:p>
      <w:pPr>
        <w:spacing w:line="360" w:lineRule="auto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11.在“探究电流与电压关系”的实验中，分别用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、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两个电阻进行探究，并根据各自的试验数据绘制出如图所示的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U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－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I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关系图象，从图中可以看出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与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的大小关系是(　　)</w:t>
      </w:r>
    </w:p>
    <w:p>
      <w:pPr>
        <w:spacing w:line="360" w:lineRule="auto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A.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＞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 xml:space="preserve">2                         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B.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＝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 xml:space="preserve">2                           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C.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＜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 xml:space="preserve">2                          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D.无法确定</w:t>
      </w:r>
    </w:p>
    <w:p>
      <w:pPr>
        <w:spacing w:line="360" w:lineRule="auto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5895975</wp:posOffset>
            </wp:positionH>
            <wp:positionV relativeFrom="paragraph">
              <wp:posOffset>95250</wp:posOffset>
            </wp:positionV>
            <wp:extent cx="819150" cy="723900"/>
            <wp:effectExtent l="19050" t="0" r="0" b="0"/>
            <wp:wrapSquare wrapText="bothSides"/>
            <wp:docPr id="153" name="图片 7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70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12.如图所示,电源电压保持不变,开关S闭合后,灯L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、L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都能正常工作,甲、乙两个电表的示数之比是2∶3,此时灯L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、L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的电阻之比是(　 　)</w:t>
      </w:r>
    </w:p>
    <w:p>
      <w:pPr>
        <w:spacing w:line="360" w:lineRule="auto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A.1∶2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ab/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 xml:space="preserve">  B.3∶2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ab/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 xml:space="preserve">  C.2∶1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ab/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 xml:space="preserve">   D.2∶3 </w:t>
      </w:r>
    </w:p>
    <w:p>
      <w:pPr>
        <w:spacing w:line="360" w:lineRule="auto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13.在“探究影响导体电阻大小的因素”的活动中,小明发现实验器材中金属丝只有一根,其他器材足够,那么下面的一些探究活动他不能完成的是(　 　)</w:t>
      </w:r>
    </w:p>
    <w:p>
      <w:pPr>
        <w:spacing w:line="360" w:lineRule="auto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A.探究导体电阻与温度的关系B.探究导体电阻与材料的关系</w:t>
      </w:r>
    </w:p>
    <w:p>
      <w:pPr>
        <w:spacing w:line="360" w:lineRule="auto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C.探究导体电阻与长度的关系D.探究导体电阻与横截面积的关系</w:t>
      </w:r>
    </w:p>
    <w:p>
      <w:pPr>
        <w:spacing w:line="360" w:lineRule="auto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14.小明在医院看到一种输液警报器如图(甲),当管内药液流完时,电铃发声,报警器内部有一可变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drawing>
          <wp:inline distT="0" distB="0" distL="0" distR="0">
            <wp:extent cx="19050" cy="28575"/>
            <wp:effectExtent l="19050" t="0" r="0" b="0"/>
            <wp:docPr id="161" name="图片 7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7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电阻,当输液管内有液体时,电阻大,无液体时,电阻小,电路如图(乙)所示,则当闭合开关报警器工作时,下列分析正确的是(　 　)</w:t>
      </w:r>
    </w:p>
    <w:p>
      <w:pPr>
        <w:spacing w:line="360" w:lineRule="auto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5000625</wp:posOffset>
            </wp:positionH>
            <wp:positionV relativeFrom="paragraph">
              <wp:posOffset>93345</wp:posOffset>
            </wp:positionV>
            <wp:extent cx="1628775" cy="971550"/>
            <wp:effectExtent l="19050" t="0" r="9525" b="0"/>
            <wp:wrapSquare wrapText="bothSides"/>
            <wp:docPr id="162" name="图片 7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7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A.输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drawing>
          <wp:inline distT="0" distB="0" distL="0" distR="0">
            <wp:extent cx="19050" cy="19050"/>
            <wp:effectExtent l="19050" t="0" r="0" b="0"/>
            <wp:docPr id="163" name="图片 7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7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完药液时,电压表示数变小B.输完药液时,电流表示数变小</w:t>
      </w:r>
    </w:p>
    <w:p>
      <w:pPr>
        <w:spacing w:line="360" w:lineRule="auto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C.未输完药液时,电铃不响是因为没有电流通过</w:t>
      </w:r>
    </w:p>
    <w:p>
      <w:pPr>
        <w:spacing w:line="360" w:lineRule="auto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D.输完药液时,电铃响的原因是其两端电压变大,电铃正常工作</w:t>
      </w:r>
    </w:p>
    <w:p>
      <w:pPr>
        <w:pStyle w:val="2"/>
        <w:spacing w:line="360" w:lineRule="auto"/>
        <w:rPr>
          <w:rFonts w:ascii="宋体" w:hAnsi="宋体" w:eastAsia="宋体" w:cs="华文仿宋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15.如图所示，当带电体接触验电器的金属球时，下列说法正确的是(    )</w:t>
      </w:r>
    </w:p>
    <w:p>
      <w:pPr>
        <w:pStyle w:val="2"/>
        <w:spacing w:line="360" w:lineRule="auto"/>
        <w:rPr>
          <w:rFonts w:ascii="宋体" w:hAnsi="宋体" w:eastAsia="宋体" w:cs="华文仿宋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A．验电器的金属箔张开，是因为异种电荷相互排斥</w:t>
      </w:r>
    </w:p>
    <w:p>
      <w:pPr>
        <w:pStyle w:val="2"/>
        <w:spacing w:line="360" w:lineRule="auto"/>
        <w:rPr>
          <w:rFonts w:ascii="宋体" w:hAnsi="宋体" w:eastAsia="宋体" w:cs="华文仿宋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85725</wp:posOffset>
            </wp:positionV>
            <wp:extent cx="1333500" cy="733425"/>
            <wp:effectExtent l="19050" t="0" r="0" b="0"/>
            <wp:wrapSquare wrapText="bothSides"/>
            <wp:docPr id="644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图片 8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B．若带电体带正电荷，则验电器就有一部分电子转移到带电体上[来源:学+科+网</w:t>
      </w:r>
    </w:p>
    <w:p>
      <w:pPr>
        <w:pStyle w:val="2"/>
        <w:spacing w:line="360" w:lineRule="auto"/>
        <w:rPr>
          <w:rFonts w:ascii="宋体" w:hAnsi="宋体" w:eastAsia="宋体" w:cs="华文仿宋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C．若带电体带负电</w:t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drawing>
          <wp:inline distT="0" distB="0" distL="0" distR="0">
            <wp:extent cx="19050" cy="19050"/>
            <wp:effectExtent l="19050" t="0" r="0" b="0"/>
            <wp:docPr id="645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" name="图片 8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荷，则验电器就有一部分正电荷转移到带电体上</w:t>
      </w:r>
    </w:p>
    <w:p>
      <w:pPr>
        <w:pStyle w:val="2"/>
        <w:spacing w:line="360" w:lineRule="auto"/>
        <w:rPr>
          <w:rFonts w:ascii="宋体" w:hAnsi="宋体" w:eastAsia="宋体" w:cs="华文仿宋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D．若带电体带正电荷，则这些正电荷就通过金属杆全部转移到金属箔上</w:t>
      </w:r>
    </w:p>
    <w:p>
      <w:pPr>
        <w:pStyle w:val="2"/>
        <w:spacing w:line="360" w:lineRule="auto"/>
        <w:rPr>
          <w:rFonts w:ascii="宋体" w:hAnsi="宋体" w:eastAsia="宋体" w:cs="华文仿宋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179070</wp:posOffset>
            </wp:positionV>
            <wp:extent cx="2905125" cy="1152525"/>
            <wp:effectExtent l="19050" t="0" r="9525" b="0"/>
            <wp:wrapSquare wrapText="bothSides"/>
            <wp:docPr id="651" name="图片 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" name="图片 8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16．如图甲所示电路，当闭</w:t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drawing>
          <wp:inline distT="0" distB="0" distL="0" distR="0">
            <wp:extent cx="19050" cy="19050"/>
            <wp:effectExtent l="19050" t="0" r="0" b="0"/>
            <wp:docPr id="650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" name="图片 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合开关S后，两个电压表指针偏转均为图乙所示，则电阻</w:t>
      </w:r>
      <w:r>
        <w:rPr>
          <w:rFonts w:hint="eastAsia" w:ascii="宋体" w:hAnsi="宋体" w:eastAsia="宋体" w:cs="华文仿宋"/>
          <w:bCs/>
          <w:i/>
          <w:color w:val="000000" w:themeColor="text1"/>
          <w:sz w:val="2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和</w:t>
      </w:r>
      <w:r>
        <w:rPr>
          <w:rFonts w:hint="eastAsia" w:ascii="宋体" w:hAnsi="宋体" w:eastAsia="宋体" w:cs="华文仿宋"/>
          <w:bCs/>
          <w:i/>
          <w:color w:val="000000" w:themeColor="text1"/>
          <w:sz w:val="2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两端的电压分别为(    )</w:t>
      </w:r>
    </w:p>
    <w:p>
      <w:pPr>
        <w:pStyle w:val="2"/>
        <w:spacing w:line="360" w:lineRule="auto"/>
        <w:rPr>
          <w:rFonts w:ascii="宋体" w:hAnsi="宋体" w:eastAsia="宋体" w:cs="华文仿宋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 xml:space="preserve">A．2 V　8 V  </w:t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ab/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ab/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ab/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B．2 V　10 V</w:t>
      </w:r>
    </w:p>
    <w:p>
      <w:pPr>
        <w:pStyle w:val="2"/>
        <w:spacing w:line="360" w:lineRule="auto"/>
        <w:rPr>
          <w:rFonts w:ascii="宋体" w:hAnsi="宋体" w:eastAsia="宋体" w:cs="华文仿宋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 xml:space="preserve">C．8 V　2 V  </w:t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ab/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ab/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ab/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D．10 V　2 V</w:t>
      </w:r>
    </w:p>
    <w:p>
      <w:pPr>
        <w:pStyle w:val="2"/>
        <w:spacing w:line="360" w:lineRule="auto"/>
        <w:rPr>
          <w:rFonts w:ascii="宋体" w:hAnsi="宋体" w:eastAsia="宋体" w:cs="华文仿宋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17．下列关于导体电阻的说法正确的是(    )</w:t>
      </w:r>
    </w:p>
    <w:p>
      <w:pPr>
        <w:pStyle w:val="2"/>
        <w:spacing w:line="360" w:lineRule="auto"/>
        <w:rPr>
          <w:rFonts w:ascii="宋体" w:hAnsi="宋体" w:eastAsia="宋体" w:cs="华文仿宋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A．粗细相同的两铜导线，长导线的电阻大B．长度长的导体，电阻一定大</w:t>
      </w:r>
    </w:p>
    <w:p>
      <w:pPr>
        <w:pStyle w:val="2"/>
        <w:spacing w:line="360" w:lineRule="auto"/>
        <w:rPr>
          <w:rFonts w:ascii="宋体" w:hAnsi="宋体" w:eastAsia="宋体" w:cs="华文仿宋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C．横截面积大的导体，电阻一定小D．导体的电阻由其两端的电压和通过的电流决定</w:t>
      </w:r>
    </w:p>
    <w:p>
      <w:pPr>
        <w:spacing w:line="360" w:lineRule="auto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5276850</wp:posOffset>
            </wp:positionH>
            <wp:positionV relativeFrom="paragraph">
              <wp:posOffset>518160</wp:posOffset>
            </wp:positionV>
            <wp:extent cx="1371600" cy="571500"/>
            <wp:effectExtent l="19050" t="0" r="0" b="0"/>
            <wp:wrapSquare wrapText="bothSides"/>
            <wp:docPr id="212" name="图片 2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2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000000" w:themeColor="text1"/>
          <w:szCs w:val="21"/>
        </w:rPr>
        <w:t>18</w:t>
      </w:r>
      <w:r>
        <w:rPr>
          <w:color w:val="000000" w:themeColor="text1"/>
          <w:szCs w:val="21"/>
        </w:rPr>
        <w:t>.在如图所示的电路中，用滑动变阻器调节灯的亮度，若要求滑片P向右端滑动时灯逐渐变暗，则下列接法正确的是（    ）</w:t>
      </w:r>
    </w:p>
    <w:p>
      <w:pPr>
        <w:spacing w:line="360" w:lineRule="auto"/>
        <w:ind w:left="15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A. M接C，N接B        </w:t>
      </w:r>
      <w:r>
        <w:rPr>
          <w:color w:val="000000" w:themeColor="text1"/>
          <w:szCs w:val="21"/>
        </w:rPr>
        <w:drawing>
          <wp:inline distT="0" distB="0" distL="0" distR="0">
            <wp:extent cx="19050" cy="38100"/>
            <wp:effectExtent l="19050" t="0" r="0" b="0"/>
            <wp:docPr id="213" name="图片 2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3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szCs w:val="21"/>
        </w:rPr>
        <w:t>B. M接A，N接B           C. M接C，N接D            D. M接A，N接D</w:t>
      </w:r>
    </w:p>
    <w:p>
      <w:pPr>
        <w:pStyle w:val="2"/>
        <w:spacing w:line="360" w:lineRule="auto"/>
        <w:rPr>
          <w:rFonts w:ascii="宋体" w:hAnsi="宋体" w:eastAsia="宋体" w:cs="华文仿宋"/>
          <w:bCs/>
          <w:color w:val="000000" w:themeColor="text1"/>
          <w:sz w:val="2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5048250</wp:posOffset>
            </wp:positionH>
            <wp:positionV relativeFrom="paragraph">
              <wp:posOffset>1409700</wp:posOffset>
            </wp:positionV>
            <wp:extent cx="1762125" cy="1095375"/>
            <wp:effectExtent l="19050" t="0" r="9525" b="0"/>
            <wp:wrapSquare wrapText="bothSides"/>
            <wp:docPr id="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2124075</wp:posOffset>
            </wp:positionH>
            <wp:positionV relativeFrom="paragraph">
              <wp:posOffset>299085</wp:posOffset>
            </wp:positionV>
            <wp:extent cx="4448175" cy="1047750"/>
            <wp:effectExtent l="19050" t="0" r="9525" b="0"/>
            <wp:wrapSquare wrapText="bothSides"/>
            <wp:docPr id="1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19．小峻参加青少年科学素养大赛，设计了“自动火灾报警器”。报警器中有热敏电阻</w:t>
      </w:r>
      <w:r>
        <w:rPr>
          <w:rFonts w:hint="eastAsia" w:ascii="宋体" w:hAnsi="宋体" w:eastAsia="宋体" w:cs="华文仿宋"/>
          <w:bCs/>
          <w:i/>
          <w:color w:val="000000" w:themeColor="text1"/>
          <w:sz w:val="2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和保护电阻</w:t>
      </w:r>
      <w:r>
        <w:rPr>
          <w:rFonts w:hint="eastAsia" w:ascii="宋体" w:hAnsi="宋体" w:eastAsia="宋体" w:cs="华文仿宋"/>
          <w:bCs/>
          <w:i/>
          <w:color w:val="000000" w:themeColor="text1"/>
          <w:sz w:val="2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  <w:vertAlign w:val="subscript"/>
        </w:rPr>
        <w:t>0</w:t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>，其中</w:t>
      </w:r>
      <w:r>
        <w:rPr>
          <w:rFonts w:hint="eastAsia" w:ascii="宋体" w:hAnsi="宋体" w:eastAsia="宋体" w:cs="华文仿宋"/>
          <w:bCs/>
          <w:i/>
          <w:color w:val="000000" w:themeColor="text1"/>
          <w:sz w:val="2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 w:val="21"/>
          <w:szCs w:val="21"/>
        </w:rPr>
        <w:t xml:space="preserve">的阻值随温度升高而减小，当火灾发生时，温度升高，导致电表示数变大而触发报警装置。图中能实现上述功能的电路图是(    ) </w:t>
      </w:r>
    </w:p>
    <w:p>
      <w:pPr>
        <w:spacing w:line="360" w:lineRule="auto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cs="宋体"/>
          <w:szCs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4962525</wp:posOffset>
            </wp:positionH>
            <wp:positionV relativeFrom="paragraph">
              <wp:posOffset>965835</wp:posOffset>
            </wp:positionV>
            <wp:extent cx="1847850" cy="1219200"/>
            <wp:effectExtent l="19050" t="0" r="0" b="0"/>
            <wp:wrapSquare wrapText="bothSides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 xml:space="preserve">20.灯泡I.与定值电阻R的I-U图象如图所示。若将L与R串联在6V的电源上，下列说法正确的是（    ) 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A.小灯泡的阻值是100Ω   B.电路中的电流是0.6A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C.电路总电阻为15Ω     D.若将它们并联在2V的电源上，干路的电流是0.4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21.如图所示，电源电压保持不变，开关S闭合后，灯L1、L2都能正常工作，甲、乙两个电表的示数之比是2:3,此时灯L1、L2的电阻之比是（   )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A.2:1     B.1:2     C.3:2    D.2:3</w:t>
      </w:r>
    </w:p>
    <w:p>
      <w:pPr>
        <w:spacing w:line="360" w:lineRule="auto"/>
        <w:jc w:val="left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4714875</wp:posOffset>
            </wp:positionH>
            <wp:positionV relativeFrom="paragraph">
              <wp:posOffset>219075</wp:posOffset>
            </wp:positionV>
            <wp:extent cx="2190750" cy="1276350"/>
            <wp:effectExtent l="19050" t="0" r="0" b="0"/>
            <wp:wrapSquare wrapText="bothSides"/>
            <wp:docPr id="673" name="图片 2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" name="图片 283" descr=" 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22.(2019北京，10)如图所示的电路中，将开关S闭合，灯L1和灯L2均发光，下列说法中正确的是（　　）</w:t>
      </w:r>
    </w:p>
    <w:p>
      <w:pPr>
        <w:spacing w:line="360" w:lineRule="auto"/>
        <w:jc w:val="left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A．灯L1和灯L2串联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ab/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 xml:space="preserve">     B．灯L1和灯L2两端的电压一定相等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ab/>
      </w:r>
    </w:p>
    <w:p>
      <w:pPr>
        <w:spacing w:line="360" w:lineRule="auto"/>
        <w:jc w:val="left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C．通过灯L1的电流与通过灯L2的电流一定相等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ab/>
      </w:r>
    </w:p>
    <w:p>
      <w:pPr>
        <w:spacing w:line="360" w:lineRule="auto"/>
        <w:jc w:val="left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D．通过灯L1的电流与通过电源的电流一定相等</w:t>
      </w:r>
    </w:p>
    <w:p>
      <w:pPr>
        <w:spacing w:line="360" w:lineRule="auto"/>
        <w:jc w:val="left"/>
        <w:textAlignment w:val="center"/>
        <w:rPr>
          <w:rFonts w:ascii="宋体" w:hAnsi="宋体" w:eastAsia="宋体" w:cs="仿宋"/>
          <w:bCs/>
          <w:color w:val="000000" w:themeColor="text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仿宋"/>
          <w:bCs/>
          <w:color w:val="000000" w:themeColor="text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5229225</wp:posOffset>
            </wp:positionH>
            <wp:positionV relativeFrom="paragraph">
              <wp:posOffset>7620</wp:posOffset>
            </wp:positionV>
            <wp:extent cx="1524000" cy="1704975"/>
            <wp:effectExtent l="19050" t="0" r="0" b="0"/>
            <wp:wrapSquare wrapText="bothSides"/>
            <wp:docPr id="676" name="图片 2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" name="图片 286" descr=" 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grayscl/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23.（2019鄂州，13）如图所示，下列电路图中与实物图一致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drawing>
          <wp:inline distT="0" distB="0" distL="0" distR="0">
            <wp:extent cx="133350" cy="180975"/>
            <wp:effectExtent l="19050" t="0" r="0" b="0"/>
            <wp:docPr id="675" name="图片 2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" name="图片 285" descr=" 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是</w:t>
      </w:r>
    </w:p>
    <w:p>
      <w:pPr>
        <w:spacing w:line="360" w:lineRule="auto"/>
        <w:jc w:val="center"/>
        <w:textAlignment w:val="center"/>
        <w:rPr>
          <w:rFonts w:ascii="宋体" w:hAnsi="宋体" w:eastAsia="宋体" w:cs="仿宋"/>
          <w:bCs/>
          <w:color w:val="000000" w:themeColor="text1"/>
          <w:szCs w:val="21"/>
        </w:rPr>
      </w:pPr>
    </w:p>
    <w:p>
      <w:pPr>
        <w:spacing w:line="360" w:lineRule="auto"/>
        <w:jc w:val="center"/>
        <w:textAlignment w:val="center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drawing>
          <wp:inline distT="0" distB="0" distL="0" distR="0">
            <wp:extent cx="5162550" cy="1190625"/>
            <wp:effectExtent l="19050" t="0" r="0" b="0"/>
            <wp:docPr id="677" name="图片 2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" name="图片 287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4714875</wp:posOffset>
            </wp:positionH>
            <wp:positionV relativeFrom="paragraph">
              <wp:posOffset>396240</wp:posOffset>
            </wp:positionV>
            <wp:extent cx="1914525" cy="1447800"/>
            <wp:effectExtent l="19050" t="0" r="9525" b="0"/>
            <wp:wrapSquare wrapText="bothSides"/>
            <wp:docPr id="678" name="图片 2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" name="图片 288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grayscl/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24.（2019呼和浩特，6）如图所示，电源电压一定。关于电路的工作情况，下列说法正确的是</w:t>
      </w:r>
    </w:p>
    <w:p>
      <w:pPr>
        <w:spacing w:line="360" w:lineRule="auto"/>
        <w:jc w:val="left"/>
        <w:textAlignment w:val="center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A. 同时闭合两个开关，两只灯泡电流是相同的</w:t>
      </w:r>
    </w:p>
    <w:p>
      <w:pPr>
        <w:spacing w:line="360" w:lineRule="auto"/>
        <w:jc w:val="left"/>
        <w:textAlignment w:val="center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B. 若先闭合S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，再闭合S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，电压表读数不变、电流表读数变大</w:t>
      </w:r>
    </w:p>
    <w:p>
      <w:pPr>
        <w:spacing w:line="360" w:lineRule="auto"/>
        <w:jc w:val="left"/>
        <w:textAlignment w:val="center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C. 若电压表和电流表位置对调，闭合S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、S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后，则两表都被烧坏</w:t>
      </w:r>
    </w:p>
    <w:p>
      <w:pPr>
        <w:spacing w:line="360" w:lineRule="auto"/>
        <w:jc w:val="left"/>
        <w:textAlignment w:val="center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D. 若灯L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被短路，闭合S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、S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后，灯L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不亮，灯L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亮，电流表损坏</w:t>
      </w:r>
    </w:p>
    <w:p>
      <w:pPr>
        <w:spacing w:line="360" w:lineRule="auto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5476875</wp:posOffset>
            </wp:positionH>
            <wp:positionV relativeFrom="paragraph">
              <wp:posOffset>196215</wp:posOffset>
            </wp:positionV>
            <wp:extent cx="1333500" cy="952500"/>
            <wp:effectExtent l="19050" t="0" r="0" b="0"/>
            <wp:wrapSquare wrapText="bothSides"/>
            <wp:docPr id="693" name="图片 2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" name="图片 277" descr=" 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grayscl/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25.（2019随州，8）如图所示电路中，当开关S闭合时，电压表V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、V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、V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3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的示数分别为U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、U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、U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3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，电流表A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、A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的示数分别为I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、I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（五块电表的读数均不为零），那么下列关系式正确的是（　　）</w:t>
      </w:r>
    </w:p>
    <w:p>
      <w:pPr>
        <w:tabs>
          <w:tab w:val="left" w:pos="4400"/>
        </w:tabs>
        <w:spacing w:line="360" w:lineRule="auto"/>
        <w:jc w:val="left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A．U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＝U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═U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3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 xml:space="preserve">  I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＝I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ab/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B．U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＝U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+U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3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 xml:space="preserve">   I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＝I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C．U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3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＝U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+U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 xml:space="preserve">2   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I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＝I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ab/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D．U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3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＝U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+U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 xml:space="preserve">   I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＞I</w:t>
      </w:r>
      <w:r>
        <w:rPr>
          <w:rFonts w:hint="eastAsia" w:ascii="宋体" w:hAnsi="宋体" w:eastAsia="宋体" w:cs="仿宋"/>
          <w:bCs/>
          <w:color w:val="000000" w:themeColor="text1"/>
          <w:szCs w:val="21"/>
          <w:vertAlign w:val="subscript"/>
        </w:rPr>
        <w:t>2</w:t>
      </w:r>
    </w:p>
    <w:p>
      <w:pPr>
        <w:pStyle w:val="2"/>
        <w:adjustRightInd w:val="0"/>
        <w:snapToGrid w:val="0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</w:rPr>
        <w:t>26</w:t>
      </w:r>
      <w:r>
        <w:rPr>
          <w:rFonts w:ascii="宋体" w:hAnsi="宋体" w:eastAsia="宋体"/>
          <w:color w:val="000000" w:themeColor="text1"/>
          <w:sz w:val="21"/>
          <w:szCs w:val="21"/>
        </w:rPr>
        <w:t>．甲、乙、丙三根用同种材料制成的均匀合金丝，甲、乙的粗细相同，但甲较长；乙、丙的长度相同，但丙较粗，则这三根电阻丝的电阻值R</w:t>
      </w:r>
      <w:r>
        <w:rPr>
          <w:rFonts w:ascii="宋体" w:hAnsi="宋体" w:eastAsia="宋体"/>
          <w:color w:val="000000" w:themeColor="text1"/>
          <w:sz w:val="21"/>
          <w:szCs w:val="21"/>
          <w:vertAlign w:val="subscript"/>
        </w:rPr>
        <w:t>甲</w:t>
      </w:r>
      <w:r>
        <w:rPr>
          <w:rFonts w:ascii="宋体" w:hAnsi="宋体" w:eastAsia="宋体"/>
          <w:color w:val="000000" w:themeColor="text1"/>
          <w:sz w:val="21"/>
          <w:szCs w:val="21"/>
        </w:rPr>
        <w:t>、R</w:t>
      </w:r>
      <w:r>
        <w:rPr>
          <w:rFonts w:ascii="宋体" w:hAnsi="宋体" w:eastAsia="宋体"/>
          <w:color w:val="000000" w:themeColor="text1"/>
          <w:sz w:val="21"/>
          <w:szCs w:val="21"/>
          <w:vertAlign w:val="subscript"/>
        </w:rPr>
        <w:t>乙</w:t>
      </w:r>
      <w:r>
        <w:rPr>
          <w:rFonts w:ascii="宋体" w:hAnsi="宋体" w:eastAsia="宋体"/>
          <w:color w:val="000000" w:themeColor="text1"/>
          <w:sz w:val="21"/>
          <w:szCs w:val="21"/>
        </w:rPr>
        <w:t>、R</w:t>
      </w:r>
      <w:r>
        <w:rPr>
          <w:rFonts w:ascii="宋体" w:hAnsi="宋体" w:eastAsia="宋体"/>
          <w:color w:val="000000" w:themeColor="text1"/>
          <w:sz w:val="21"/>
          <w:szCs w:val="21"/>
          <w:vertAlign w:val="subscript"/>
        </w:rPr>
        <w:t>丙</w:t>
      </w:r>
      <w:r>
        <w:rPr>
          <w:rFonts w:ascii="宋体" w:hAnsi="宋体" w:eastAsia="宋体"/>
          <w:color w:val="000000" w:themeColor="text1"/>
          <w:sz w:val="21"/>
          <w:szCs w:val="21"/>
        </w:rPr>
        <w:t>的大小关系是(</w:t>
      </w:r>
      <w:r>
        <w:rPr>
          <w:rFonts w:hint="eastAsia" w:ascii="宋体" w:hAnsi="宋体" w:eastAsia="宋体"/>
          <w:color w:val="000000" w:themeColor="text1"/>
          <w:sz w:val="21"/>
          <w:szCs w:val="21"/>
        </w:rPr>
        <w:t xml:space="preserve">     </w:t>
      </w:r>
      <w:r>
        <w:rPr>
          <w:rFonts w:ascii="宋体" w:hAnsi="宋体" w:eastAsia="宋体"/>
          <w:color w:val="000000" w:themeColor="text1"/>
          <w:sz w:val="21"/>
          <w:szCs w:val="21"/>
        </w:rPr>
        <w:t>)</w:t>
      </w:r>
    </w:p>
    <w:p>
      <w:pPr>
        <w:pStyle w:val="2"/>
        <w:adjustRightInd w:val="0"/>
        <w:snapToGrid w:val="0"/>
        <w:rPr>
          <w:rFonts w:ascii="宋体" w:hAnsi="宋体" w:eastAsia="宋体"/>
          <w:color w:val="000000" w:themeColor="text1"/>
          <w:sz w:val="21"/>
          <w:szCs w:val="21"/>
        </w:rPr>
      </w:pPr>
      <w:r>
        <w:rPr>
          <w:rFonts w:ascii="宋体" w:hAnsi="宋体" w:eastAsia="宋体"/>
          <w:color w:val="000000" w:themeColor="text1"/>
          <w:sz w:val="21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4962525</wp:posOffset>
            </wp:positionH>
            <wp:positionV relativeFrom="paragraph">
              <wp:posOffset>107315</wp:posOffset>
            </wp:positionV>
            <wp:extent cx="1752600" cy="1133475"/>
            <wp:effectExtent l="19050" t="0" r="0" b="0"/>
            <wp:wrapSquare wrapText="bothSides"/>
            <wp:docPr id="696" name="图片 2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" name="图片 280" descr=" 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grayscl/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color w:val="000000" w:themeColor="text1"/>
          <w:sz w:val="21"/>
          <w:szCs w:val="21"/>
        </w:rPr>
        <w:t>A．R</w:t>
      </w:r>
      <w:r>
        <w:rPr>
          <w:rFonts w:ascii="宋体" w:hAnsi="宋体" w:eastAsia="宋体"/>
          <w:color w:val="000000" w:themeColor="text1"/>
          <w:sz w:val="21"/>
          <w:szCs w:val="21"/>
          <w:vertAlign w:val="subscript"/>
        </w:rPr>
        <w:t>甲</w:t>
      </w:r>
      <w:r>
        <w:rPr>
          <w:rFonts w:ascii="宋体" w:hAnsi="宋体" w:eastAsia="宋体"/>
          <w:color w:val="000000" w:themeColor="text1"/>
          <w:sz w:val="21"/>
          <w:szCs w:val="21"/>
        </w:rPr>
        <w:t>＝R</w:t>
      </w:r>
      <w:r>
        <w:rPr>
          <w:rFonts w:ascii="宋体" w:hAnsi="宋体" w:eastAsia="宋体"/>
          <w:color w:val="000000" w:themeColor="text1"/>
          <w:sz w:val="21"/>
          <w:szCs w:val="21"/>
          <w:vertAlign w:val="subscript"/>
        </w:rPr>
        <w:t>乙</w:t>
      </w:r>
      <w:r>
        <w:rPr>
          <w:rFonts w:ascii="宋体" w:hAnsi="宋体" w:eastAsia="宋体"/>
          <w:color w:val="000000" w:themeColor="text1"/>
          <w:sz w:val="21"/>
          <w:szCs w:val="21"/>
        </w:rPr>
        <w:t>＝R</w:t>
      </w:r>
      <w:r>
        <w:rPr>
          <w:rFonts w:ascii="宋体" w:hAnsi="宋体" w:eastAsia="宋体"/>
          <w:color w:val="000000" w:themeColor="text1"/>
          <w:sz w:val="21"/>
          <w:szCs w:val="21"/>
          <w:vertAlign w:val="subscript"/>
        </w:rPr>
        <w:t>丙</w:t>
      </w:r>
      <w:r>
        <w:rPr>
          <w:rFonts w:ascii="宋体" w:hAnsi="宋体" w:eastAsia="宋体"/>
          <w:color w:val="000000" w:themeColor="text1"/>
          <w:sz w:val="21"/>
          <w:szCs w:val="21"/>
        </w:rPr>
        <w:t xml:space="preserve">  B．R</w:t>
      </w:r>
      <w:r>
        <w:rPr>
          <w:rFonts w:ascii="宋体" w:hAnsi="宋体" w:eastAsia="宋体"/>
          <w:color w:val="000000" w:themeColor="text1"/>
          <w:sz w:val="21"/>
          <w:szCs w:val="21"/>
          <w:vertAlign w:val="subscript"/>
        </w:rPr>
        <w:t>甲</w:t>
      </w:r>
      <w:r>
        <w:rPr>
          <w:rFonts w:hint="eastAsia" w:ascii="宋体" w:hAnsi="宋体" w:eastAsia="宋体"/>
          <w:color w:val="000000" w:themeColor="text1"/>
          <w:sz w:val="21"/>
          <w:szCs w:val="21"/>
        </w:rPr>
        <w:t>＜</w:t>
      </w:r>
      <w:r>
        <w:rPr>
          <w:rFonts w:ascii="宋体" w:hAnsi="宋体" w:eastAsia="宋体"/>
          <w:color w:val="000000" w:themeColor="text1"/>
          <w:sz w:val="21"/>
          <w:szCs w:val="21"/>
        </w:rPr>
        <w:t>R</w:t>
      </w:r>
      <w:r>
        <w:rPr>
          <w:rFonts w:ascii="宋体" w:hAnsi="宋体" w:eastAsia="宋体"/>
          <w:color w:val="000000" w:themeColor="text1"/>
          <w:sz w:val="21"/>
          <w:szCs w:val="21"/>
          <w:vertAlign w:val="subscript"/>
        </w:rPr>
        <w:t>乙</w:t>
      </w:r>
      <w:r>
        <w:rPr>
          <w:rFonts w:ascii="宋体" w:hAnsi="宋体" w:eastAsia="宋体"/>
          <w:color w:val="000000" w:themeColor="text1"/>
          <w:sz w:val="21"/>
          <w:szCs w:val="21"/>
        </w:rPr>
        <w:t>＜R</w:t>
      </w:r>
      <w:r>
        <w:rPr>
          <w:rFonts w:ascii="宋体" w:hAnsi="宋体" w:eastAsia="宋体"/>
          <w:color w:val="000000" w:themeColor="text1"/>
          <w:sz w:val="21"/>
          <w:szCs w:val="21"/>
          <w:vertAlign w:val="subscript"/>
        </w:rPr>
        <w:t>丙</w:t>
      </w:r>
      <w:r>
        <w:rPr>
          <w:rFonts w:hint="eastAsia" w:ascii="宋体" w:hAnsi="宋体" w:eastAsia="宋体"/>
          <w:color w:val="000000" w:themeColor="text1"/>
          <w:sz w:val="21"/>
          <w:szCs w:val="21"/>
        </w:rPr>
        <w:t xml:space="preserve">    </w:t>
      </w:r>
      <w:r>
        <w:rPr>
          <w:rFonts w:ascii="宋体" w:hAnsi="宋体" w:eastAsia="宋体"/>
          <w:color w:val="000000" w:themeColor="text1"/>
          <w:sz w:val="21"/>
          <w:szCs w:val="21"/>
        </w:rPr>
        <w:t>C．R</w:t>
      </w:r>
      <w:r>
        <w:rPr>
          <w:rFonts w:ascii="宋体" w:hAnsi="宋体" w:eastAsia="宋体"/>
          <w:color w:val="000000" w:themeColor="text1"/>
          <w:sz w:val="21"/>
          <w:szCs w:val="21"/>
          <w:vertAlign w:val="subscript"/>
        </w:rPr>
        <w:t>甲</w:t>
      </w:r>
      <w:r>
        <w:rPr>
          <w:rFonts w:ascii="宋体" w:hAnsi="宋体" w:eastAsia="宋体"/>
          <w:color w:val="000000" w:themeColor="text1"/>
          <w:sz w:val="21"/>
          <w:szCs w:val="21"/>
        </w:rPr>
        <w:t>＞R</w:t>
      </w:r>
      <w:r>
        <w:rPr>
          <w:rFonts w:ascii="宋体" w:hAnsi="宋体" w:eastAsia="宋体"/>
          <w:color w:val="000000" w:themeColor="text1"/>
          <w:sz w:val="21"/>
          <w:szCs w:val="21"/>
          <w:vertAlign w:val="subscript"/>
        </w:rPr>
        <w:t>乙</w:t>
      </w:r>
      <w:r>
        <w:rPr>
          <w:rFonts w:ascii="宋体" w:hAnsi="宋体" w:eastAsia="宋体"/>
          <w:color w:val="000000" w:themeColor="text1"/>
          <w:sz w:val="21"/>
          <w:szCs w:val="21"/>
        </w:rPr>
        <w:t>＞R</w:t>
      </w:r>
      <w:r>
        <w:rPr>
          <w:rFonts w:ascii="宋体" w:hAnsi="宋体" w:eastAsia="宋体"/>
          <w:color w:val="000000" w:themeColor="text1"/>
          <w:sz w:val="21"/>
          <w:szCs w:val="21"/>
          <w:vertAlign w:val="subscript"/>
        </w:rPr>
        <w:t>丙</w:t>
      </w:r>
      <w:r>
        <w:rPr>
          <w:rFonts w:ascii="宋体" w:hAnsi="宋体" w:eastAsia="宋体"/>
          <w:color w:val="000000" w:themeColor="text1"/>
          <w:sz w:val="21"/>
          <w:szCs w:val="21"/>
        </w:rPr>
        <w:t xml:space="preserve">  D．R</w:t>
      </w:r>
      <w:r>
        <w:rPr>
          <w:rFonts w:ascii="宋体" w:hAnsi="宋体" w:eastAsia="宋体"/>
          <w:color w:val="000000" w:themeColor="text1"/>
          <w:sz w:val="21"/>
          <w:szCs w:val="21"/>
          <w:vertAlign w:val="subscript"/>
        </w:rPr>
        <w:t>甲</w:t>
      </w:r>
      <w:r>
        <w:rPr>
          <w:rFonts w:ascii="宋体" w:hAnsi="宋体" w:eastAsia="宋体"/>
          <w:color w:val="000000" w:themeColor="text1"/>
          <w:sz w:val="21"/>
          <w:szCs w:val="21"/>
        </w:rPr>
        <w:t>＞R</w:t>
      </w:r>
      <w:r>
        <w:rPr>
          <w:rFonts w:ascii="宋体" w:hAnsi="宋体" w:eastAsia="宋体"/>
          <w:color w:val="000000" w:themeColor="text1"/>
          <w:sz w:val="21"/>
          <w:szCs w:val="21"/>
          <w:vertAlign w:val="subscript"/>
        </w:rPr>
        <w:t>丙</w:t>
      </w:r>
      <w:r>
        <w:rPr>
          <w:rFonts w:ascii="宋体" w:hAnsi="宋体" w:eastAsia="宋体"/>
          <w:color w:val="000000" w:themeColor="text1"/>
          <w:sz w:val="21"/>
          <w:szCs w:val="21"/>
        </w:rPr>
        <w:t>＞R</w:t>
      </w:r>
      <w:r>
        <w:rPr>
          <w:rFonts w:ascii="宋体" w:hAnsi="宋体" w:eastAsia="宋体"/>
          <w:color w:val="000000" w:themeColor="text1"/>
          <w:sz w:val="21"/>
          <w:szCs w:val="21"/>
          <w:vertAlign w:val="subscript"/>
        </w:rPr>
        <w:t>乙</w:t>
      </w:r>
      <w:r>
        <w:rPr>
          <w:rFonts w:hint="eastAsia" w:ascii="宋体" w:hAnsi="宋体" w:eastAsia="宋体"/>
          <w:color w:val="000000" w:themeColor="text1"/>
          <w:sz w:val="21"/>
          <w:szCs w:val="21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27.（2019襄阳，10）在如图所示的电路中,电源电压保持不变。闭合开关S,电路正常工作。过了一会儿,灯L熄灭,两个电表中只有一个电表的示数变大,则下列判断中正确的是</w:t>
      </w:r>
    </w:p>
    <w:p>
      <w:pPr>
        <w:numPr>
          <w:ilvl w:val="0"/>
          <w:numId w:val="1"/>
        </w:numPr>
        <w:tabs>
          <w:tab w:val="left" w:pos="3825"/>
        </w:tabs>
        <w:spacing w:line="360" w:lineRule="auto"/>
        <w:jc w:val="left"/>
        <w:textAlignment w:val="center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可能是灯L断路,电流表的示数变小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ab/>
      </w:r>
    </w:p>
    <w:p>
      <w:pPr>
        <w:tabs>
          <w:tab w:val="left" w:pos="3825"/>
        </w:tabs>
        <w:spacing w:line="360" w:lineRule="auto"/>
        <w:jc w:val="left"/>
        <w:textAlignment w:val="center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B. 可能是电阻</w:t>
      </w:r>
      <w:r>
        <w:rPr>
          <w:rFonts w:hint="eastAsia" w:ascii="宋体" w:hAnsi="宋体" w:eastAsia="宋体" w:cs="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短路,电压表的示数变大</w:t>
      </w:r>
    </w:p>
    <w:p>
      <w:pPr>
        <w:tabs>
          <w:tab w:val="left" w:pos="4876"/>
        </w:tabs>
        <w:spacing w:line="360" w:lineRule="auto"/>
        <w:jc w:val="left"/>
        <w:textAlignment w:val="center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hint="eastAsia" w:ascii="宋体" w:hAnsi="宋体" w:eastAsia="宋体" w:cs="仿宋"/>
          <w:bCs/>
          <w:color w:val="000000" w:themeColor="text1"/>
          <w:szCs w:val="21"/>
        </w:rPr>
        <w:t>c可能是灯L短路,电压表的示数变大D. 可能是电阻</w:t>
      </w:r>
      <w:r>
        <w:rPr>
          <w:rFonts w:hint="eastAsia" w:ascii="宋体" w:hAnsi="宋体" w:eastAsia="宋体" w:cs="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仿宋"/>
          <w:bCs/>
          <w:color w:val="000000" w:themeColor="text1"/>
          <w:szCs w:val="21"/>
        </w:rPr>
        <w:t>断路,电流表的示数变小</w:t>
      </w:r>
    </w:p>
    <w:p>
      <w:pPr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5410200</wp:posOffset>
            </wp:positionH>
            <wp:positionV relativeFrom="paragraph">
              <wp:posOffset>40005</wp:posOffset>
            </wp:positionV>
            <wp:extent cx="1295400" cy="847725"/>
            <wp:effectExtent l="19050" t="0" r="0" b="0"/>
            <wp:wrapSquare wrapText="bothSides"/>
            <wp:docPr id="3" name="图片 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28．在如图所示的电路中，电源两端电压恒定不变，闭合开关</w:t>
      </w:r>
      <w:r>
        <w:rPr>
          <w:szCs w:val="21"/>
        </w:rPr>
        <w:t>S</w:t>
      </w:r>
      <w:r>
        <w:rPr>
          <w:rFonts w:hint="eastAsia"/>
          <w:szCs w:val="21"/>
        </w:rPr>
        <w:t>，在滑动变阻器的滑片由</w:t>
      </w:r>
      <w:r>
        <w:rPr>
          <w:szCs w:val="21"/>
        </w:rPr>
        <w:t>b</w:t>
      </w:r>
      <w:r>
        <w:rPr>
          <w:rFonts w:hint="eastAsia"/>
          <w:szCs w:val="21"/>
        </w:rPr>
        <w:t>向</w:t>
      </w:r>
      <w:r>
        <w:rPr>
          <w:szCs w:val="21"/>
        </w:rPr>
        <w:t>a</w:t>
      </w:r>
      <w:r>
        <w:rPr>
          <w:rFonts w:hint="eastAsia"/>
          <w:szCs w:val="21"/>
        </w:rPr>
        <w:t>移动的过程中，电压表</w:t>
      </w:r>
      <w:r>
        <w:rPr>
          <w:szCs w:val="21"/>
        </w:rPr>
        <w:drawing>
          <wp:inline distT="0" distB="0" distL="0" distR="0">
            <wp:extent cx="123825" cy="123825"/>
            <wp:effectExtent l="19050" t="0" r="9525" b="0"/>
            <wp:docPr id="769" name="图片 769" descr="C:\Users\Administrator\Desktop\九上物理人教版\V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" name="图片 769" descr="C:\Users\Administrator\Desktop\九上物理人教版\V.TIF"/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的示数、小灯泡</w:t>
      </w:r>
      <w:r>
        <w:rPr>
          <w:szCs w:val="21"/>
        </w:rPr>
        <w:t>L</w:t>
      </w:r>
      <w:r>
        <w:rPr>
          <w:rFonts w:hint="eastAsia"/>
          <w:szCs w:val="21"/>
        </w:rPr>
        <w:t>的亮度分别会怎样变化</w:t>
      </w:r>
      <w:r>
        <w:rPr>
          <w:szCs w:val="21"/>
        </w:rPr>
        <w:t>(    )</w:t>
      </w:r>
    </w:p>
    <w:p>
      <w:pPr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．变小、不变</w:t>
      </w:r>
      <w:r>
        <w:rPr>
          <w:szCs w:val="21"/>
        </w:rPr>
        <w:t xml:space="preserve">  B</w:t>
      </w:r>
      <w:r>
        <w:rPr>
          <w:rFonts w:hint="eastAsia"/>
          <w:szCs w:val="21"/>
        </w:rPr>
        <w:t>．变小、变暗</w:t>
      </w:r>
    </w:p>
    <w:p>
      <w:pPr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．变大、变亮</w:t>
      </w:r>
      <w:r>
        <w:rPr>
          <w:szCs w:val="21"/>
        </w:rPr>
        <w:t xml:space="preserve">  D</w:t>
      </w:r>
      <w:r>
        <w:rPr>
          <w:rFonts w:hint="eastAsia"/>
          <w:szCs w:val="21"/>
        </w:rPr>
        <w:t>．变大、不变</w:t>
      </w:r>
    </w:p>
    <w:p>
      <w:pPr>
        <w:spacing w:line="360" w:lineRule="auto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493395</wp:posOffset>
            </wp:positionV>
            <wp:extent cx="1390650" cy="838200"/>
            <wp:effectExtent l="19050" t="0" r="0" b="0"/>
            <wp:wrapSquare wrapText="bothSides"/>
            <wp:docPr id="747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29.（2019广东，6）如图所示，灯泡L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、L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的电阻分为10Ω、20Ω．闭合开关S．通过L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、L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的电流分别为I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、I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，它们两端的电压分别为U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、U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，则（　　）</w:t>
      </w:r>
    </w:p>
    <w:p>
      <w:pPr>
        <w:tabs>
          <w:tab w:val="left" w:pos="4400"/>
        </w:tabs>
        <w:spacing w:line="360" w:lineRule="auto"/>
        <w:jc w:val="left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A．I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：I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＝l：1，U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：U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＝2：l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ab/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B．I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：I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＝1：2，U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：U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：＝1：1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C．I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：I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＝1：1，U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：U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＝l：2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ab/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D．I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：I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＝1：2．U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1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：U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2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＝l：2</w:t>
      </w:r>
    </w:p>
    <w:p>
      <w:pPr>
        <w:spacing w:line="360" w:lineRule="auto"/>
        <w:jc w:val="left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D. 图（c）中，在电压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U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从0增大到2.5V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drawing>
          <wp:inline distT="0" distB="0" distL="0" distR="0">
            <wp:extent cx="133350" cy="180975"/>
            <wp:effectExtent l="19050" t="0" r="0" b="0"/>
            <wp:docPr id="758" name="图片 4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" name="图片 406" descr=" 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过程中，通过甲、乙两电阻的电流之差先变大后变小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30</w:t>
      </w:r>
      <w:r>
        <w:rPr>
          <w:rFonts w:ascii="宋体" w:hAnsi="宋体" w:eastAsia="宋体"/>
          <w:i/>
          <w:color w:val="000000" w:themeColor="text1"/>
          <w:szCs w:val="21"/>
        </w:rPr>
        <w:t>.</w:t>
      </w:r>
      <w:r>
        <w:rPr>
          <w:rFonts w:ascii="宋体" w:hAnsi="宋体" w:eastAsia="宋体"/>
          <w:color w:val="000000" w:themeColor="text1"/>
          <w:szCs w:val="21"/>
        </w:rPr>
        <w:t>[2019·</w:t>
      </w:r>
      <w:r>
        <w:rPr>
          <w:rFonts w:hint="eastAsia" w:ascii="宋体" w:hAnsi="宋体" w:eastAsia="宋体"/>
          <w:color w:val="000000" w:themeColor="text1"/>
          <w:szCs w:val="21"/>
        </w:rPr>
        <w:t>达州</w:t>
      </w:r>
      <w:r>
        <w:rPr>
          <w:rFonts w:ascii="宋体" w:hAnsi="宋体" w:eastAsia="宋体"/>
          <w:color w:val="000000" w:themeColor="text1"/>
          <w:szCs w:val="21"/>
        </w:rPr>
        <w:t xml:space="preserve">] </w:t>
      </w:r>
      <w:r>
        <w:rPr>
          <w:rFonts w:hint="eastAsia" w:ascii="宋体" w:hAnsi="宋体" w:eastAsia="宋体"/>
          <w:color w:val="000000" w:themeColor="text1"/>
          <w:szCs w:val="21"/>
        </w:rPr>
        <w:t>如图</w:t>
      </w:r>
      <w:r>
        <w:rPr>
          <w:rFonts w:ascii="宋体" w:hAnsi="宋体" w:eastAsia="宋体"/>
          <w:color w:val="000000" w:themeColor="text1"/>
          <w:szCs w:val="21"/>
        </w:rPr>
        <w:t>8</w:t>
      </w:r>
      <w:r>
        <w:rPr>
          <w:rFonts w:hint="eastAsia" w:ascii="宋体" w:hAnsi="宋体" w:eastAsia="宋体"/>
          <w:color w:val="000000" w:themeColor="text1"/>
          <w:szCs w:val="21"/>
        </w:rPr>
        <w:t>所示是物理兴趣小组设计的四个测量身高的电路图</w:t>
      </w:r>
      <w:r>
        <w:rPr>
          <w:rFonts w:ascii="宋体" w:hAnsi="宋体" w:eastAsia="宋体"/>
          <w:color w:val="000000" w:themeColor="text1"/>
          <w:szCs w:val="21"/>
        </w:rPr>
        <w:t>,</w:t>
      </w:r>
      <w:r>
        <w:rPr>
          <w:rFonts w:hint="eastAsia" w:ascii="宋体" w:hAnsi="宋体" w:eastAsia="宋体"/>
          <w:color w:val="000000" w:themeColor="text1"/>
          <w:szCs w:val="21"/>
        </w:rPr>
        <w:t>身高仪都由电压表改装而成。闭合开关</w:t>
      </w:r>
      <w:r>
        <w:rPr>
          <w:rFonts w:ascii="宋体" w:hAnsi="宋体" w:eastAsia="宋体"/>
          <w:color w:val="000000" w:themeColor="text1"/>
          <w:szCs w:val="21"/>
        </w:rPr>
        <w:t>,</w:t>
      </w:r>
      <w:r>
        <w:rPr>
          <w:rFonts w:hint="eastAsia" w:ascii="宋体" w:hAnsi="宋体" w:eastAsia="宋体"/>
          <w:color w:val="000000" w:themeColor="text1"/>
          <w:szCs w:val="21"/>
        </w:rPr>
        <w:t>能实现身高越高身高仪示数越大且刻度均匀的电路是</w:t>
      </w:r>
      <w:r>
        <w:rPr>
          <w:rFonts w:ascii="宋体" w:hAnsi="宋体" w:eastAsia="宋体"/>
          <w:color w:val="000000" w:themeColor="text1"/>
          <w:szCs w:val="21"/>
        </w:rPr>
        <w:tab/>
      </w:r>
      <w:r>
        <w:rPr>
          <w:rFonts w:ascii="宋体" w:hAnsi="宋体" w:eastAsia="宋体"/>
          <w:color w:val="000000" w:themeColor="text1"/>
          <w:szCs w:val="21"/>
        </w:rPr>
        <w:t>(</w:t>
      </w:r>
      <w:r>
        <w:rPr>
          <w:rFonts w:hint="eastAsia" w:ascii="宋体" w:hAnsi="宋体" w:eastAsia="宋体"/>
          <w:i/>
          <w:color w:val="000000" w:themeColor="text1"/>
          <w:szCs w:val="21"/>
        </w:rPr>
        <w:t>　　</w:t>
      </w:r>
      <w:r>
        <w:rPr>
          <w:rFonts w:ascii="宋体" w:hAnsi="宋体" w:eastAsia="宋体"/>
          <w:color w:val="000000" w:themeColor="text1"/>
          <w:szCs w:val="21"/>
        </w:rPr>
        <w:t>)</w:t>
      </w:r>
    </w:p>
    <w:p>
      <w:pPr>
        <w:spacing w:line="360" w:lineRule="auto"/>
        <w:ind w:firstLine="420" w:firstLineChars="200"/>
        <w:jc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drawing>
          <wp:inline distT="0" distB="0" distL="0" distR="0">
            <wp:extent cx="4533900" cy="1504950"/>
            <wp:effectExtent l="19050" t="0" r="0" b="0"/>
            <wp:docPr id="803" name="20XWR269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" name="20XWR269.EPS" descr=" 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jc w:val="left"/>
        <w:textAlignment w:val="center"/>
        <w:rPr>
          <w:rFonts w:ascii="宋体" w:hAnsi="宋体" w:cs="华文仿宋"/>
          <w:bCs/>
          <w:color w:val="000000" w:themeColor="text1"/>
          <w:szCs w:val="21"/>
        </w:rPr>
      </w:pPr>
      <w:r>
        <w:rPr>
          <w:rFonts w:hint="eastAsia" w:ascii="宋体" w:hAnsi="宋体" w:cs="华文仿宋"/>
          <w:bCs/>
          <w:color w:val="000000" w:themeColor="text1"/>
          <w:szCs w:val="21"/>
        </w:rPr>
        <w:t>31.（2019德阳，4）如图所示</w:t>
      </w:r>
      <w:r>
        <w:rPr>
          <w:rFonts w:hint="eastAsia" w:ascii="宋体" w:hAnsi="宋体" w:cs="华文仿宋"/>
          <w:bCs/>
          <w:color w:val="000000" w:themeColor="text1"/>
          <w:szCs w:val="21"/>
        </w:rPr>
        <w:drawing>
          <wp:inline distT="0" distB="0" distL="0" distR="0">
            <wp:extent cx="133350" cy="180975"/>
            <wp:effectExtent l="19050" t="0" r="0" b="0"/>
            <wp:docPr id="850" name="图片 2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" name="图片 277" descr=" 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华文仿宋"/>
          <w:bCs/>
          <w:color w:val="000000" w:themeColor="text1"/>
          <w:szCs w:val="21"/>
        </w:rPr>
        <w:t>电路，电源电压保持不变，</w:t>
      </w:r>
      <w:r>
        <w:rPr>
          <w:rFonts w:hint="eastAsia" w:ascii="宋体" w:hAnsi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cs="华文仿宋"/>
          <w:bCs/>
          <w:color w:val="000000" w:themeColor="text1"/>
          <w:szCs w:val="21"/>
        </w:rPr>
        <w:t>为定值电阻。下列说法正确的是</w:t>
      </w:r>
      <w:r>
        <w:rPr>
          <w:rFonts w:hint="eastAsia" w:ascii="宋体" w:hAnsi="宋体" w:cs="华文仿宋"/>
          <w:bCs/>
          <w:color w:val="000000" w:themeColor="text1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38100</wp:posOffset>
            </wp:positionV>
            <wp:extent cx="1752600" cy="1104900"/>
            <wp:effectExtent l="19050" t="0" r="0" b="0"/>
            <wp:wrapSquare wrapText="bothSides"/>
            <wp:docPr id="851" name="图片 2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" name="图片 278" descr=" 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11"/>
        <w:spacing w:line="360" w:lineRule="auto"/>
        <w:jc w:val="left"/>
        <w:textAlignment w:val="center"/>
        <w:rPr>
          <w:rFonts w:ascii="宋体" w:hAnsi="宋体" w:cs="华文仿宋"/>
          <w:bCs/>
          <w:color w:val="000000" w:themeColor="text1"/>
          <w:szCs w:val="21"/>
        </w:rPr>
      </w:pPr>
      <w:r>
        <w:rPr>
          <w:rFonts w:hint="eastAsia" w:ascii="宋体" w:hAnsi="宋体" w:cs="华文仿宋"/>
          <w:bCs/>
          <w:color w:val="000000" w:themeColor="text1"/>
          <w:szCs w:val="21"/>
        </w:rPr>
        <w:t>A. 开关闭合前，电压表和电流表均无示数</w:t>
      </w:r>
    </w:p>
    <w:p>
      <w:pPr>
        <w:pStyle w:val="11"/>
        <w:spacing w:line="360" w:lineRule="auto"/>
        <w:jc w:val="left"/>
        <w:textAlignment w:val="center"/>
        <w:rPr>
          <w:rFonts w:ascii="宋体" w:hAnsi="宋体" w:cs="华文仿宋"/>
          <w:bCs/>
          <w:color w:val="000000" w:themeColor="text1"/>
          <w:szCs w:val="21"/>
        </w:rPr>
      </w:pPr>
      <w:r>
        <w:rPr>
          <w:rFonts w:hint="eastAsia" w:ascii="宋体" w:hAnsi="宋体" w:cs="华文仿宋"/>
          <w:bCs/>
          <w:color w:val="000000" w:themeColor="text1"/>
          <w:szCs w:val="21"/>
        </w:rPr>
        <w:t>B. 开关闭合后，滑片P向右移动的过程中，电压表的示数变小</w:t>
      </w:r>
    </w:p>
    <w:p>
      <w:pPr>
        <w:pStyle w:val="11"/>
        <w:spacing w:line="360" w:lineRule="auto"/>
        <w:jc w:val="left"/>
        <w:textAlignment w:val="center"/>
        <w:rPr>
          <w:rFonts w:ascii="宋体" w:hAnsi="宋体" w:cs="华文仿宋"/>
          <w:bCs/>
          <w:color w:val="000000" w:themeColor="text1"/>
          <w:szCs w:val="21"/>
        </w:rPr>
      </w:pPr>
      <w:r>
        <w:rPr>
          <w:rFonts w:hint="eastAsia" w:ascii="宋体" w:hAnsi="宋体" w:cs="华文仿宋"/>
          <w:bCs/>
          <w:color w:val="000000" w:themeColor="text1"/>
          <w:szCs w:val="21"/>
        </w:rPr>
        <w:t>C. 开关闭合后，滑片P向右移动的过程中，</w:t>
      </w:r>
      <w:r>
        <w:rPr>
          <w:rFonts w:hint="eastAsia" w:ascii="宋体" w:hAnsi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cs="华文仿宋"/>
          <w:bCs/>
          <w:color w:val="000000" w:themeColor="text1"/>
          <w:szCs w:val="21"/>
        </w:rPr>
        <w:t>的功率变大</w:t>
      </w:r>
    </w:p>
    <w:p>
      <w:pPr>
        <w:pStyle w:val="11"/>
        <w:spacing w:line="360" w:lineRule="auto"/>
        <w:jc w:val="left"/>
        <w:textAlignment w:val="center"/>
        <w:rPr>
          <w:rFonts w:ascii="宋体" w:hAnsi="宋体" w:cs="华文仿宋"/>
          <w:bCs/>
          <w:color w:val="000000" w:themeColor="text1"/>
          <w:szCs w:val="21"/>
        </w:rPr>
      </w:pPr>
      <w:r>
        <w:rPr>
          <w:rFonts w:hint="eastAsia" w:ascii="宋体" w:hAnsi="宋体" w:cs="华文仿宋"/>
          <w:bCs/>
          <w:color w:val="000000" w:themeColor="text1"/>
          <w:szCs w:val="21"/>
        </w:rPr>
        <w:t>D. 开关闭合后，滑片P向右移动的过程中，电压表与电流表示数的比值变小</w:t>
      </w:r>
    </w:p>
    <w:p>
      <w:pPr>
        <w:spacing w:line="360" w:lineRule="auto"/>
        <w:jc w:val="left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32.（2019淮安，8）如图（a）所示是电阻甲和乙的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I-U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图像；（b）、（c）是它们的部分电路连接示意图，下列说法错误的是</w:t>
      </w:r>
    </w:p>
    <w:p>
      <w:pPr>
        <w:spacing w:line="360" w:lineRule="auto"/>
        <w:jc w:val="center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drawing>
          <wp:inline distT="0" distB="0" distL="0" distR="0">
            <wp:extent cx="3314700" cy="1333500"/>
            <wp:effectExtent l="19050" t="0" r="0" b="0"/>
            <wp:docPr id="40" name="图片 4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5" descr=" 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A. 当电阻乙两端电压为2. 5V时，它的阻值和甲的阻值相等</w:t>
      </w:r>
    </w:p>
    <w:p>
      <w:pPr>
        <w:spacing w:line="360" w:lineRule="auto"/>
        <w:jc w:val="left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B. 图（b）中，当电压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U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为3V时，乙的电阻为5Ω。</w:t>
      </w:r>
    </w:p>
    <w:p>
      <w:pPr>
        <w:spacing w:line="360" w:lineRule="auto"/>
        <w:jc w:val="left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C. 图（c）中，当电压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U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为2V时，干路总电流为0.6A</w:t>
      </w:r>
    </w:p>
    <w:p>
      <w:pPr>
        <w:spacing w:line="360" w:lineRule="auto"/>
        <w:jc w:val="left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D. 图（c）中，在电压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U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从0增大到2.5V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drawing>
          <wp:inline distT="0" distB="0" distL="0" distR="0">
            <wp:extent cx="133350" cy="180975"/>
            <wp:effectExtent l="19050" t="0" r="0" b="0"/>
            <wp:docPr id="42" name="图片 4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06" descr=" 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过程中，通过甲、乙两电阻的电流之差先变大后变小</w:t>
      </w:r>
    </w:p>
    <w:p>
      <w:pPr>
        <w:spacing w:line="360" w:lineRule="auto"/>
        <w:rPr>
          <w:rFonts w:ascii="宋体" w:hAnsi="宋体" w:eastAsia="宋体" w:cs="仿宋"/>
          <w:color w:val="000000" w:themeColor="text1"/>
          <w:szCs w:val="21"/>
        </w:rPr>
      </w:pPr>
      <w:r>
        <w:rPr>
          <w:rFonts w:hint="eastAsia" w:ascii="宋体" w:hAnsi="宋体" w:eastAsia="宋体" w:cs="仿宋"/>
          <w:color w:val="000000" w:themeColor="text1"/>
          <w:szCs w:val="21"/>
        </w:rPr>
        <w:t>二.非选择题(52分)</w:t>
      </w:r>
    </w:p>
    <w:p>
      <w:pPr>
        <w:spacing w:line="360" w:lineRule="auto"/>
        <w:rPr>
          <w:rFonts w:ascii="宋体" w:hAnsi="宋体" w:eastAsia="宋体" w:cs="仿宋"/>
          <w:color w:val="000000" w:themeColor="text1"/>
          <w:szCs w:val="21"/>
        </w:rPr>
      </w:pPr>
      <w:r>
        <w:rPr>
          <w:rFonts w:hint="eastAsia" w:ascii="宋体" w:hAnsi="宋体" w:eastAsia="宋体" w:cs="仿宋"/>
          <w:color w:val="000000" w:themeColor="text1"/>
          <w:szCs w:val="21"/>
        </w:rPr>
        <w:t>33.（2分）如图所示，要求用滑动变阻器调节小灯泡的亮度，电流表测量电路中的电流，电压表测量灯泡两端的电压，滑动变阻器向左滑动时灯变亮，画出电路图，并按电路图连接实物图．</w:t>
      </w:r>
      <w:r>
        <w:rPr>
          <w:rFonts w:hint="eastAsia" w:ascii="宋体" w:hAnsi="宋体" w:eastAsia="宋体" w:cs="仿宋"/>
          <w:color w:val="000000" w:themeColor="text1"/>
          <w:szCs w:val="21"/>
        </w:rPr>
        <w:br w:type="textWrapping"/>
      </w:r>
      <w:r>
        <w:rPr>
          <w:rFonts w:hint="eastAsia" w:ascii="宋体" w:hAnsi="宋体" w:eastAsia="宋体" w:cs="仿宋"/>
          <w:color w:val="000000" w:themeColor="text1"/>
          <w:szCs w:val="21"/>
        </w:rPr>
        <w:drawing>
          <wp:inline distT="0" distB="0" distL="0" distR="0">
            <wp:extent cx="4914900" cy="1409700"/>
            <wp:effectExtent l="19050" t="0" r="0" b="0"/>
            <wp:docPr id="831" name="图片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" name="图片 60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34</w:t>
      </w:r>
      <w:r>
        <w:rPr>
          <w:rFonts w:ascii="宋体" w:hAnsi="宋体" w:eastAsia="宋体"/>
          <w:color w:val="000000" w:themeColor="text1"/>
          <w:szCs w:val="21"/>
        </w:rPr>
        <w:t>．</w:t>
      </w:r>
      <w:r>
        <w:rPr>
          <w:rFonts w:hint="eastAsia" w:ascii="宋体" w:hAnsi="宋体" w:eastAsia="宋体"/>
          <w:color w:val="000000" w:themeColor="text1"/>
          <w:szCs w:val="21"/>
        </w:rPr>
        <w:t>（8分）</w:t>
      </w:r>
      <w:r>
        <w:rPr>
          <w:rFonts w:ascii="宋体" w:hAnsi="宋体" w:eastAsia="宋体"/>
          <w:color w:val="000000" w:themeColor="text1"/>
          <w:szCs w:val="21"/>
        </w:rPr>
        <w:t>在探究影响导体电阻大小的因素时，小兵、小红两位同学作出了如下猜想：</w:t>
      </w:r>
    </w:p>
    <w:p>
      <w:pPr>
        <w:adjustRightInd w:val="0"/>
        <w:snapToGrid w:val="0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①</w:t>
      </w:r>
      <w:r>
        <w:rPr>
          <w:rFonts w:ascii="宋体" w:hAnsi="宋体" w:eastAsia="宋体"/>
          <w:color w:val="000000" w:themeColor="text1"/>
          <w:szCs w:val="21"/>
        </w:rPr>
        <w:t>导体的电阻与导体的长度有关。</w:t>
      </w:r>
      <w:r>
        <w:rPr>
          <w:rFonts w:hint="eastAsia" w:ascii="宋体" w:hAnsi="宋体" w:eastAsia="宋体"/>
          <w:color w:val="000000" w:themeColor="text1"/>
          <w:szCs w:val="21"/>
        </w:rPr>
        <w:t>学，科网</w:t>
      </w:r>
    </w:p>
    <w:p>
      <w:pPr>
        <w:adjustRightInd w:val="0"/>
        <w:snapToGrid w:val="0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②</w:t>
      </w:r>
      <w:r>
        <w:rPr>
          <w:rFonts w:ascii="宋体" w:hAnsi="宋体" w:eastAsia="宋体"/>
          <w:color w:val="000000" w:themeColor="text1"/>
          <w:szCs w:val="21"/>
        </w:rPr>
        <w:t>导体的电阻与导体的横截面积有关。</w:t>
      </w:r>
    </w:p>
    <w:p>
      <w:pPr>
        <w:adjustRightInd w:val="0"/>
        <w:snapToGrid w:val="0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③</w:t>
      </w:r>
      <w:r>
        <w:rPr>
          <w:rFonts w:ascii="宋体" w:hAnsi="宋体" w:eastAsia="宋体"/>
          <w:color w:val="000000" w:themeColor="text1"/>
          <w:szCs w:val="21"/>
        </w:rPr>
        <w:t>导体的电阻与导体的材料有关。</w:t>
      </w:r>
    </w:p>
    <w:p>
      <w:pPr>
        <w:adjustRightInd w:val="0"/>
        <w:snapToGrid w:val="0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实验室提供了4根电阻丝，规格、材料如表</w:t>
      </w:r>
    </w:p>
    <w:p>
      <w:pPr>
        <w:adjustRightInd w:val="0"/>
        <w:snapToGrid w:val="0"/>
        <w:textAlignment w:val="center"/>
        <w:rPr>
          <w:rFonts w:ascii="宋体" w:hAnsi="宋体" w:eastAsia="宋体"/>
          <w:color w:val="000000" w:themeColor="text1"/>
          <w:szCs w:val="21"/>
        </w:rPr>
      </w:pPr>
    </w:p>
    <w:tbl>
      <w:tblPr>
        <w:tblStyle w:val="8"/>
        <w:tblW w:w="6177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539"/>
        <w:gridCol w:w="1542"/>
        <w:gridCol w:w="155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539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编号</w:t>
            </w:r>
          </w:p>
        </w:tc>
        <w:tc>
          <w:tcPr>
            <w:tcW w:w="1539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材料</w:t>
            </w:r>
          </w:p>
        </w:tc>
        <w:tc>
          <w:tcPr>
            <w:tcW w:w="1542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长度/m</w:t>
            </w:r>
          </w:p>
        </w:tc>
        <w:tc>
          <w:tcPr>
            <w:tcW w:w="1557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横截面积/mm</w:t>
            </w:r>
            <w:r>
              <w:rPr>
                <w:rFonts w:ascii="宋体" w:hAnsi="宋体" w:eastAsia="宋体"/>
                <w:color w:val="000000" w:themeColor="text1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539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A</w:t>
            </w:r>
          </w:p>
        </w:tc>
        <w:tc>
          <w:tcPr>
            <w:tcW w:w="1539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镍铬合金</w:t>
            </w:r>
          </w:p>
        </w:tc>
        <w:tc>
          <w:tcPr>
            <w:tcW w:w="1542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0.5</w:t>
            </w:r>
          </w:p>
        </w:tc>
        <w:tc>
          <w:tcPr>
            <w:tcW w:w="1557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0.5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539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B</w:t>
            </w:r>
          </w:p>
        </w:tc>
        <w:tc>
          <w:tcPr>
            <w:tcW w:w="1539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镍铬合金</w:t>
            </w:r>
          </w:p>
        </w:tc>
        <w:tc>
          <w:tcPr>
            <w:tcW w:w="1542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1.0</w:t>
            </w:r>
          </w:p>
        </w:tc>
        <w:tc>
          <w:tcPr>
            <w:tcW w:w="1557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0.5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539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C</w:t>
            </w:r>
          </w:p>
        </w:tc>
        <w:tc>
          <w:tcPr>
            <w:tcW w:w="1539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镍铬合金</w:t>
            </w:r>
          </w:p>
        </w:tc>
        <w:tc>
          <w:tcPr>
            <w:tcW w:w="1542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0.5</w:t>
            </w:r>
          </w:p>
        </w:tc>
        <w:tc>
          <w:tcPr>
            <w:tcW w:w="1557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1.0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539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D</w:t>
            </w:r>
          </w:p>
        </w:tc>
        <w:tc>
          <w:tcPr>
            <w:tcW w:w="1539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锰铜合金</w:t>
            </w:r>
          </w:p>
        </w:tc>
        <w:tc>
          <w:tcPr>
            <w:tcW w:w="1542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0.5</w:t>
            </w:r>
          </w:p>
        </w:tc>
        <w:tc>
          <w:tcPr>
            <w:tcW w:w="1557" w:type="dxa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ascii="宋体" w:hAnsi="宋体" w:eastAsia="宋体"/>
                <w:color w:val="000000" w:themeColor="text1"/>
                <w:szCs w:val="21"/>
              </w:rPr>
              <w:t>0.5</w:t>
            </w:r>
          </w:p>
        </w:tc>
      </w:tr>
    </w:tbl>
    <w:p>
      <w:pPr>
        <w:adjustRightInd w:val="0"/>
        <w:snapToGrid w:val="0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为了验证上述猜想，他们设计了如图所示的实验电路。</w:t>
      </w:r>
    </w:p>
    <w:p>
      <w:pPr>
        <w:adjustRightInd w:val="0"/>
        <w:snapToGrid w:val="0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（1）按照图所示“探究影响导体电阻大小因素”的实验电路，在</w:t>
      </w:r>
      <w:r>
        <w:rPr>
          <w:rFonts w:ascii="宋体" w:hAnsi="宋体" w:eastAsia="宋体"/>
          <w:i/>
          <w:color w:val="000000" w:themeColor="text1"/>
          <w:szCs w:val="21"/>
        </w:rPr>
        <w:t>M、N</w:t>
      </w:r>
      <w:r>
        <w:rPr>
          <w:rFonts w:ascii="宋体" w:hAnsi="宋体" w:eastAsia="宋体"/>
          <w:color w:val="000000" w:themeColor="text1"/>
          <w:szCs w:val="21"/>
        </w:rPr>
        <w:t>之间分别接上不同的导体，则通过观察_________来比较导体电阻的大小。</w:t>
      </w:r>
    </w:p>
    <w:p>
      <w:pPr>
        <w:adjustRightInd w:val="0"/>
        <w:snapToGrid w:val="0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（2）为了验证上述猜想</w:t>
      </w:r>
      <w:r>
        <w:rPr>
          <w:rFonts w:hint="eastAsia" w:ascii="宋体" w:hAnsi="宋体" w:eastAsia="宋体" w:cs="宋体"/>
          <w:color w:val="000000" w:themeColor="text1"/>
          <w:szCs w:val="21"/>
        </w:rPr>
        <w:t>③</w:t>
      </w:r>
      <w:r>
        <w:rPr>
          <w:rFonts w:ascii="宋体" w:hAnsi="宋体" w:eastAsia="宋体"/>
          <w:color w:val="000000" w:themeColor="text1"/>
          <w:szCs w:val="21"/>
        </w:rPr>
        <w:t>，应该选用编号_________和_________两根电阻丝进行实验；</w:t>
      </w:r>
    </w:p>
    <w:p>
      <w:pPr>
        <w:adjustRightInd w:val="0"/>
        <w:snapToGrid w:val="0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（3）如果选用编号为A、C两根电阻丝进行实验，是为了验证猜想_________（填序号）；</w:t>
      </w:r>
    </w:p>
    <w:p>
      <w:pPr>
        <w:adjustRightInd w:val="0"/>
        <w:snapToGrid w:val="0"/>
        <w:jc w:val="left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456565</wp:posOffset>
            </wp:positionV>
            <wp:extent cx="3419475" cy="1171575"/>
            <wp:effectExtent l="19050" t="0" r="9525" b="0"/>
            <wp:wrapSquare wrapText="bothSides"/>
            <wp:docPr id="71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 "/>
                    <pic:cNvPicPr>
                      <a:picLocks noChangeAspect="1"/>
                    </pic:cNvPicPr>
                  </pic:nvPicPr>
                  <pic:blipFill>
                    <a:blip r:embed="rId45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color w:val="000000" w:themeColor="text1"/>
          <w:szCs w:val="21"/>
        </w:rPr>
        <w:t>（4）如果选用编号为A、B两根电阻丝进行实验，是为了验证猜想_________（填序号）</w:t>
      </w:r>
      <w:r>
        <w:rPr>
          <w:rFonts w:hint="eastAsia" w:ascii="宋体" w:hAnsi="宋体" w:eastAsia="宋体"/>
          <w:color w:val="000000" w:themeColor="text1"/>
          <w:szCs w:val="21"/>
        </w:rPr>
        <w:t>。</w:t>
      </w:r>
      <w:r>
        <w:rPr>
          <w:rFonts w:ascii="宋体" w:hAnsi="宋体" w:eastAsia="宋体"/>
          <w:color w:val="000000" w:themeColor="text1"/>
          <w:szCs w:val="21"/>
        </w:rPr>
        <w:t>分别将A和B两电阻丝接入电路中</w:t>
      </w:r>
      <w:r>
        <w:rPr>
          <w:rFonts w:ascii="宋体" w:hAnsi="宋体" w:eastAsia="宋体"/>
          <w:i/>
          <w:color w:val="000000" w:themeColor="text1"/>
          <w:szCs w:val="21"/>
        </w:rPr>
        <w:t>M、N</w:t>
      </w:r>
      <w:r>
        <w:rPr>
          <w:rFonts w:ascii="宋体" w:hAnsi="宋体" w:eastAsia="宋体"/>
          <w:color w:val="000000" w:themeColor="text1"/>
          <w:szCs w:val="21"/>
        </w:rPr>
        <w:t>两点间时，电阻丝A接入时电流表示数较大，由此，得到的结论是：_______________________________________________________________。</w:t>
      </w:r>
    </w:p>
    <w:p>
      <w:pPr>
        <w:adjustRightInd w:val="0"/>
        <w:snapToGrid w:val="0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（5）以上研究问题的科学方法是采用了___________________________。</w:t>
      </w:r>
    </w:p>
    <w:p>
      <w:pPr>
        <w:adjustRightInd w:val="0"/>
        <w:snapToGrid w:val="0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（6）在最近几年，我国城乡许多地区进行了输电线路的改造，将原来细的铝质输电线换成较粗的铝质输电线，这样就_________了输电线的电阻。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173990</wp:posOffset>
            </wp:positionV>
            <wp:extent cx="4810125" cy="1990725"/>
            <wp:effectExtent l="19050" t="0" r="9525" b="0"/>
            <wp:wrapSquare wrapText="bothSides"/>
            <wp:docPr id="31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color w:val="000000" w:themeColor="text1"/>
          <w:szCs w:val="21"/>
        </w:rPr>
        <w:t>35</w:t>
      </w:r>
      <w:r>
        <w:rPr>
          <w:rFonts w:ascii="宋体" w:hAnsi="宋体" w:eastAsia="宋体"/>
          <w:color w:val="000000" w:themeColor="text1"/>
          <w:szCs w:val="21"/>
        </w:rPr>
        <w:t>.</w:t>
      </w:r>
      <w:r>
        <w:rPr>
          <w:rFonts w:hint="eastAsia" w:ascii="宋体" w:hAnsi="宋体" w:eastAsia="宋体"/>
          <w:color w:val="000000" w:themeColor="text1"/>
          <w:szCs w:val="21"/>
        </w:rPr>
        <w:t>（6分）</w:t>
      </w:r>
      <w:r>
        <w:rPr>
          <w:rFonts w:ascii="宋体" w:hAnsi="宋体" w:eastAsia="宋体"/>
          <w:color w:val="000000" w:themeColor="text1"/>
          <w:szCs w:val="21"/>
        </w:rPr>
        <w:t>某学习小组在“探究通电导体中电流与电阻的关系”的实验中，小明连接了如图甲所示的电路（电源电压保持4.5V不变）。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 xml:space="preserve">（1）用笔画线代替导线将图甲实物电路连接完整（要求：滑动变阻器的滑片P向左移动，电路中电流变大，导线不得交叉）。    </w:t>
      </w:r>
    </w:p>
    <w:p>
      <w:pPr>
        <w:spacing w:line="360" w:lineRule="auto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 xml:space="preserve">（2）连接好电路，闭合开关，发现电压表示数接近于电源电压，电流表几乎无示数，则故障为定值电阻R________（填“短路”或“断路”）    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 xml:space="preserve">（3）图乙是小组根据测得的实验数据绘制的电流I随电阻R变化的图象，由图象可知R两端的电压为________V；当R的电阻由5Ω更换为10Ω时，闭合开关后，为使R两端的电压________（填“改变”或“不变”），滑动变阻器的滑片应向________（填““左”或“右”）端滑动；若实验中R的阻值分别是5Ω、10Ω、15Ω，则滑动变阻器的阻值至少是________Ω。   </w:t>
      </w:r>
    </w:p>
    <w:p>
      <w:pPr>
        <w:spacing w:line="360" w:lineRule="auto"/>
        <w:ind w:left="273" w:hanging="273" w:hangingChars="130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36．（6分）在“探究电流与电压的关系”的实验中，小明设计了如图甲所示的电路图。</w:t>
      </w:r>
      <w:r>
        <w:rPr>
          <w:rFonts w:hint="eastAsia" w:ascii="宋体" w:hAnsi="宋体" w:eastAsia="宋体"/>
          <w:color w:val="000000" w:themeColor="text1"/>
          <w:szCs w:val="21"/>
        </w:rPr>
        <w:drawing>
          <wp:inline distT="0" distB="0" distL="0" distR="0">
            <wp:extent cx="5600700" cy="1609725"/>
            <wp:effectExtent l="19050" t="0" r="0" b="0"/>
            <wp:docPr id="81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grayscl/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 xml:space="preserve">（1）小明探究通过定值电阻的电流与其两端电压的关系。    </w:t>
      </w:r>
      <w:r>
        <w:rPr>
          <w:rFonts w:ascii="宋体" w:hAnsi="宋体" w:eastAsia="宋体"/>
          <w:color w:val="000000" w:themeColor="text1"/>
          <w:szCs w:val="21"/>
        </w:rPr>
        <w:t>①</w:t>
      </w:r>
      <w:r>
        <w:rPr>
          <w:rFonts w:hint="eastAsia" w:ascii="宋体" w:hAnsi="宋体" w:eastAsia="宋体"/>
          <w:color w:val="000000" w:themeColor="text1"/>
          <w:szCs w:val="21"/>
        </w:rPr>
        <w:t>在连接实验电路时，开关应</w:t>
      </w:r>
      <w:r>
        <w:rPr>
          <w:rFonts w:hint="eastAsia" w:ascii="宋体" w:hAnsi="宋体" w:eastAsia="宋体"/>
          <w:color w:val="000000" w:themeColor="text1"/>
          <w:szCs w:val="21"/>
          <w:u w:val="single"/>
        </w:rPr>
        <w:t>　   　</w:t>
      </w:r>
      <w:r>
        <w:rPr>
          <w:rFonts w:hint="eastAsia" w:ascii="宋体" w:hAnsi="宋体" w:eastAsia="宋体"/>
          <w:color w:val="000000" w:themeColor="text1"/>
          <w:szCs w:val="21"/>
        </w:rPr>
        <w:t>；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②</w:t>
      </w:r>
      <w:r>
        <w:rPr>
          <w:rFonts w:hint="eastAsia" w:ascii="宋体" w:hAnsi="宋体" w:eastAsia="宋体"/>
          <w:color w:val="000000" w:themeColor="text1"/>
          <w:szCs w:val="21"/>
        </w:rPr>
        <w:t>实验过程中，小明调节滑动变阻器使电压表的示数为1V，记录此时电流表的示数；接着他向</w:t>
      </w:r>
      <w:r>
        <w:rPr>
          <w:rFonts w:hint="eastAsia" w:ascii="宋体" w:hAnsi="宋体" w:eastAsia="宋体"/>
          <w:color w:val="000000" w:themeColor="text1"/>
          <w:szCs w:val="21"/>
          <w:u w:val="single"/>
        </w:rPr>
        <w:t>　   　</w:t>
      </w:r>
      <w:r>
        <w:rPr>
          <w:rFonts w:hint="eastAsia" w:ascii="宋体" w:hAnsi="宋体" w:eastAsia="宋体"/>
          <w:color w:val="000000" w:themeColor="text1"/>
          <w:szCs w:val="21"/>
        </w:rPr>
        <w:t>（选填“A”或“B”）端移动滑动变阻器的滑片，使电压表的示数增大为2V，记录此时电流表的示数；继续移动滑动变阻器的滑片，使电压表的示数为3V，记录此时电流表的示数。小明分析所测数据，得出结论：在电阻一定时，通过导体的电流与导体两端的电压成正比：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③</w:t>
      </w:r>
      <w:r>
        <w:rPr>
          <w:rFonts w:hint="eastAsia" w:ascii="宋体" w:hAnsi="宋体" w:eastAsia="宋体"/>
          <w:color w:val="000000" w:themeColor="text1"/>
          <w:szCs w:val="21"/>
        </w:rPr>
        <w:t>此实验中多次测量的目的与下面的</w:t>
      </w:r>
      <w:r>
        <w:rPr>
          <w:rFonts w:hint="eastAsia" w:ascii="宋体" w:hAnsi="宋体" w:eastAsia="宋体"/>
          <w:color w:val="000000" w:themeColor="text1"/>
          <w:szCs w:val="21"/>
          <w:u w:val="single"/>
        </w:rPr>
        <w:t>　   　</w:t>
      </w:r>
      <w:r>
        <w:rPr>
          <w:rFonts w:hint="eastAsia" w:ascii="宋体" w:hAnsi="宋体" w:eastAsia="宋体"/>
          <w:color w:val="000000" w:themeColor="text1"/>
          <w:szCs w:val="21"/>
        </w:rPr>
        <w:t>（选填“A”或“B”）实验中多次测量的目的相同。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A．探究串联电路的电压规律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B．测量定值电阻的阻值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（2）如图乙所示，小明将定值电阻换成额定电压为2.5V的小灯泡，探究通过小灯泡的电流与其两端电压的关系。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①</w:t>
      </w:r>
      <w:r>
        <w:rPr>
          <w:rFonts w:hint="eastAsia" w:ascii="宋体" w:hAnsi="宋体" w:eastAsia="宋体"/>
          <w:color w:val="000000" w:themeColor="text1"/>
          <w:szCs w:val="21"/>
        </w:rPr>
        <w:t>小明闭合开关，移动滑动变阻器的滑片，发现小灯泡发光，但是电压表的示数始终为0V．经检查后发现是电路中一根导线断路，则发生断路的导线是a、b、c、d中的</w:t>
      </w:r>
      <w:r>
        <w:rPr>
          <w:rFonts w:hint="eastAsia" w:ascii="宋体" w:hAnsi="宋体" w:eastAsia="宋体"/>
          <w:color w:val="000000" w:themeColor="text1"/>
          <w:szCs w:val="21"/>
          <w:u w:val="single"/>
        </w:rPr>
        <w:t>　   　</w:t>
      </w:r>
      <w:r>
        <w:rPr>
          <w:rFonts w:hint="eastAsia" w:ascii="宋体" w:hAnsi="宋体" w:eastAsia="宋体"/>
          <w:color w:val="000000" w:themeColor="text1"/>
          <w:szCs w:val="21"/>
        </w:rPr>
        <w:t>（填字母）；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②</w:t>
      </w:r>
      <w:r>
        <w:rPr>
          <w:rFonts w:hint="eastAsia" w:ascii="宋体" w:hAnsi="宋体" w:eastAsia="宋体"/>
          <w:color w:val="000000" w:themeColor="text1"/>
          <w:szCs w:val="21"/>
        </w:rPr>
        <w:t>更换导线后，小明完成了三次实验测量，并把数据填写在表格中。其中第一次测量时，电流表的示数如图丙所示，此时的电流为</w:t>
      </w:r>
      <w:r>
        <w:rPr>
          <w:rFonts w:hint="eastAsia" w:ascii="宋体" w:hAnsi="宋体" w:eastAsia="宋体"/>
          <w:color w:val="000000" w:themeColor="text1"/>
          <w:szCs w:val="21"/>
          <w:u w:val="single"/>
        </w:rPr>
        <w:t>　   　</w:t>
      </w:r>
      <w:r>
        <w:rPr>
          <w:rFonts w:hint="eastAsia" w:ascii="宋体" w:hAnsi="宋体" w:eastAsia="宋体"/>
          <w:color w:val="000000" w:themeColor="text1"/>
          <w:szCs w:val="21"/>
        </w:rPr>
        <w:t>A；</w:t>
      </w:r>
    </w:p>
    <w:tbl>
      <w:tblPr>
        <w:tblStyle w:val="8"/>
        <w:tblW w:w="8505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835"/>
        <w:gridCol w:w="2835"/>
        <w:gridCol w:w="283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83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次数</w:t>
            </w:r>
          </w:p>
        </w:tc>
        <w:tc>
          <w:tcPr>
            <w:tcW w:w="283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电压U/V</w:t>
            </w:r>
          </w:p>
        </w:tc>
        <w:tc>
          <w:tcPr>
            <w:tcW w:w="283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电流I/A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83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1</w:t>
            </w:r>
          </w:p>
        </w:tc>
        <w:tc>
          <w:tcPr>
            <w:tcW w:w="283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1.5</w:t>
            </w:r>
          </w:p>
        </w:tc>
        <w:tc>
          <w:tcPr>
            <w:tcW w:w="283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83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2</w:t>
            </w:r>
          </w:p>
        </w:tc>
        <w:tc>
          <w:tcPr>
            <w:tcW w:w="283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2.0</w:t>
            </w:r>
          </w:p>
        </w:tc>
        <w:tc>
          <w:tcPr>
            <w:tcW w:w="283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0.28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83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3</w:t>
            </w:r>
          </w:p>
        </w:tc>
        <w:tc>
          <w:tcPr>
            <w:tcW w:w="283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2.5</w:t>
            </w:r>
          </w:p>
        </w:tc>
        <w:tc>
          <w:tcPr>
            <w:tcW w:w="2835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0.30</w:t>
            </w:r>
          </w:p>
        </w:tc>
      </w:tr>
    </w:tbl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③</w:t>
      </w:r>
      <w:r>
        <w:rPr>
          <w:rFonts w:hint="eastAsia" w:ascii="宋体" w:hAnsi="宋体" w:eastAsia="宋体"/>
          <w:color w:val="000000" w:themeColor="text1"/>
          <w:szCs w:val="21"/>
        </w:rPr>
        <w:t>又进行了几次实验后，小明根据实验测得的数据，绘制出小灯泡的I﹣U图象应与图丁中图象</w:t>
      </w:r>
      <w:r>
        <w:rPr>
          <w:rFonts w:hint="eastAsia" w:ascii="宋体" w:hAnsi="宋体" w:eastAsia="宋体"/>
          <w:color w:val="000000" w:themeColor="text1"/>
          <w:szCs w:val="21"/>
          <w:u w:val="single"/>
        </w:rPr>
        <w:t>　   　</w:t>
      </w:r>
      <w:r>
        <w:rPr>
          <w:rFonts w:hint="eastAsia" w:ascii="宋体" w:hAnsi="宋体" w:eastAsia="宋体"/>
          <w:color w:val="000000" w:themeColor="text1"/>
          <w:szCs w:val="21"/>
        </w:rPr>
        <w:t>（选填“a”或“b”）相似。</w:t>
      </w: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 w:cs="Times New Roman"/>
          <w:color w:val="000000" w:themeColor="text1"/>
          <w:szCs w:val="21"/>
        </w:rPr>
        <w:t>37</w:t>
      </w:r>
      <w:r>
        <w:rPr>
          <w:rFonts w:ascii="宋体" w:hAnsi="宋体" w:eastAsia="宋体" w:cs="Times New Roman"/>
          <w:color w:val="000000" w:themeColor="text1"/>
          <w:szCs w:val="21"/>
        </w:rPr>
        <w:t>.</w:t>
      </w:r>
      <w:r>
        <w:rPr>
          <w:rFonts w:hint="eastAsia" w:ascii="宋体" w:hAnsi="宋体" w:eastAsia="宋体" w:cs="Times New Roman"/>
          <w:color w:val="000000" w:themeColor="text1"/>
          <w:szCs w:val="21"/>
        </w:rPr>
        <w:t>（10分）</w:t>
      </w:r>
      <w:r>
        <w:rPr>
          <w:rFonts w:ascii="宋体" w:hAnsi="宋体" w:eastAsia="宋体" w:cs="Times New Roman"/>
          <w:color w:val="000000" w:themeColor="text1"/>
          <w:szCs w:val="21"/>
        </w:rPr>
        <w:t>发动机是汽车的核心部件，发动机的质量决定了整车的性能和品质．若某台以93号汽油为燃料的汽车，其发动机的相关数据如下表所示．表中空燃比指汽缸内空气和燃油的质量比.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 w:cs="Times New Roman"/>
          <w:color w:val="000000" w:themeColor="text1"/>
          <w:szCs w:val="21"/>
        </w:rPr>
        <w:drawing>
          <wp:inline distT="0" distB="0" distL="0" distR="0">
            <wp:extent cx="5519420" cy="2303780"/>
            <wp:effectExtent l="19050" t="0" r="4500" b="0"/>
            <wp:docPr id="1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" descr=" "/>
                    <pic:cNvPicPr>
                      <a:picLocks noChangeAspect="1"/>
                    </pic:cNvPicPr>
                  </pic:nvPicPr>
                  <pic:blipFill>
                    <a:blip r:embed="rId4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0000" cy="23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 w:cs="Times New Roman"/>
          <w:color w:val="000000" w:themeColor="text1"/>
          <w:szCs w:val="21"/>
        </w:rPr>
        <w:t>(1)汽车以120 km/h的速度匀速运动时发动机的输出功率最大，此时汽车1 min内做的有用功是多少？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 w:cs="Times New Roman"/>
          <w:color w:val="000000" w:themeColor="text1"/>
          <w:szCs w:val="21"/>
        </w:rPr>
        <w:t>(2)汽车完成一个工作循环时，燃料完全燃烧放出的热量是多少？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 w:cs="Times New Roman"/>
          <w:color w:val="000000" w:themeColor="text1"/>
          <w:szCs w:val="21"/>
        </w:rPr>
        <w:t>(3)当汽车以120 km/h的速度匀速行驶时，发动机的效率是多大？</w:t>
      </w: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 w:cs="Times New Roman"/>
          <w:color w:val="000000" w:themeColor="text1"/>
          <w:szCs w:val="21"/>
        </w:rPr>
        <w:t>38</w:t>
      </w:r>
      <w:r>
        <w:rPr>
          <w:rFonts w:ascii="宋体" w:hAnsi="宋体" w:eastAsia="宋体" w:cs="Times New Roman"/>
          <w:color w:val="000000" w:themeColor="text1"/>
          <w:szCs w:val="21"/>
        </w:rPr>
        <w:t>.</w:t>
      </w:r>
      <w:r>
        <w:rPr>
          <w:rFonts w:hint="eastAsia" w:ascii="宋体" w:hAnsi="宋体" w:eastAsia="宋体" w:cs="Times New Roman"/>
          <w:color w:val="000000" w:themeColor="text1"/>
          <w:szCs w:val="21"/>
        </w:rPr>
        <w:t>（4分）</w:t>
      </w:r>
      <w:r>
        <w:rPr>
          <w:rFonts w:ascii="宋体" w:hAnsi="宋体" w:eastAsia="宋体" w:cs="Times New Roman"/>
          <w:color w:val="000000" w:themeColor="text1"/>
          <w:szCs w:val="21"/>
        </w:rPr>
        <w:t>一台汽油机，活塞面积是50 cm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2</w:t>
      </w:r>
      <w:r>
        <w:rPr>
          <w:rFonts w:ascii="宋体" w:hAnsi="宋体" w:eastAsia="宋体" w:cs="Times New Roman"/>
          <w:color w:val="000000" w:themeColor="text1"/>
          <w:szCs w:val="21"/>
        </w:rPr>
        <w:t>，活塞行程是25 cm，做功冲程燃气产生的平均压强为9.84×10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5</w:t>
      </w:r>
      <w:r>
        <w:rPr>
          <w:rFonts w:ascii="宋体" w:hAnsi="宋体" w:eastAsia="宋体" w:cs="Times New Roman"/>
          <w:color w:val="000000" w:themeColor="text1"/>
          <w:szCs w:val="21"/>
        </w:rPr>
        <w:t>Pa，若飞轮的转速是600  r/min，效率为30%，求汽油机在一小时内要消耗多少汽油？(汽油的燃烧值为4.6×10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7</w:t>
      </w:r>
      <w:r>
        <w:rPr>
          <w:rFonts w:ascii="宋体" w:hAnsi="宋体" w:eastAsia="宋体" w:cs="Times New Roman"/>
          <w:color w:val="000000" w:themeColor="text1"/>
          <w:szCs w:val="21"/>
        </w:rPr>
        <w:t>J/kg)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142875</wp:posOffset>
            </wp:positionV>
            <wp:extent cx="1743075" cy="981075"/>
            <wp:effectExtent l="19050" t="0" r="9525" b="0"/>
            <wp:wrapSquare wrapText="bothSides"/>
            <wp:docPr id="867" name="图片 4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" name="图片 468" descr=" 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grayscl/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39.（10）（2019绵阳，21）甲、乙两地相距100km，在甲、乙两地之间沿直线架设了两条用同种材料制成的粗细均匀的输电线，投入使用前，需要对输电线进行测试。技术人员在甲地用电源、电压表和电流表接成如图所示电路进行测试，当在乙地输电线两端接入阻值为10Ω的电阻时（图中未画出），电压表示数为5.0V，电流表示数为0.10A；保持电源电压不变，技术人员在某处将输电线线设置成短路（图中未画出），再次测试时，电流表示数为0.25A。求：</w:t>
      </w:r>
    </w:p>
    <w:p>
      <w:pPr>
        <w:spacing w:line="360" w:lineRule="auto"/>
        <w:jc w:val="left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（1）甲、乙两地间每条输电线的电阻值；</w:t>
      </w:r>
    </w:p>
    <w:p>
      <w:pPr>
        <w:spacing w:line="360" w:lineRule="auto"/>
        <w:jc w:val="left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（2）短路位置离甲地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drawing>
          <wp:inline distT="0" distB="0" distL="0" distR="0">
            <wp:extent cx="133350" cy="180975"/>
            <wp:effectExtent l="19050" t="0" r="0" b="0"/>
            <wp:docPr id="868" name="图片 4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" name="图片 469" descr=" 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距离。</w:t>
      </w:r>
    </w:p>
    <w:p>
      <w:pPr>
        <w:pStyle w:val="14"/>
        <w:spacing w:line="360" w:lineRule="auto"/>
        <w:ind w:left="420" w:firstLine="0" w:firstLineChars="0"/>
        <w:rPr>
          <w:rFonts w:ascii="宋体" w:hAnsi="宋体" w:eastAsia="宋体" w:cs="仿宋"/>
          <w:bCs/>
          <w:color w:val="000000" w:themeColor="text1"/>
          <w:szCs w:val="21"/>
        </w:rPr>
      </w:pPr>
    </w:p>
    <w:p>
      <w:pPr>
        <w:pStyle w:val="14"/>
        <w:spacing w:line="360" w:lineRule="auto"/>
        <w:ind w:left="420" w:firstLine="0" w:firstLineChars="0"/>
        <w:rPr>
          <w:rFonts w:ascii="宋体" w:hAnsi="宋体" w:eastAsia="宋体" w:cs="仿宋"/>
          <w:bCs/>
          <w:color w:val="000000" w:themeColor="text1"/>
          <w:szCs w:val="21"/>
        </w:rPr>
      </w:pPr>
    </w:p>
    <w:p>
      <w:pPr>
        <w:pStyle w:val="14"/>
        <w:spacing w:line="360" w:lineRule="auto"/>
        <w:ind w:left="420" w:firstLine="0" w:firstLineChars="0"/>
        <w:rPr>
          <w:rFonts w:ascii="宋体" w:hAnsi="宋体" w:eastAsia="宋体" w:cs="仿宋"/>
          <w:bCs/>
          <w:color w:val="000000" w:themeColor="text1"/>
          <w:szCs w:val="21"/>
        </w:rPr>
      </w:pPr>
    </w:p>
    <w:p>
      <w:pPr>
        <w:pStyle w:val="14"/>
        <w:spacing w:line="360" w:lineRule="auto"/>
        <w:ind w:left="420" w:firstLine="0" w:firstLineChars="0"/>
        <w:rPr>
          <w:rFonts w:ascii="宋体" w:hAnsi="宋体" w:eastAsia="宋体" w:cs="仿宋"/>
          <w:bCs/>
          <w:color w:val="000000" w:themeColor="text1"/>
          <w:szCs w:val="21"/>
        </w:rPr>
      </w:pPr>
    </w:p>
    <w:p>
      <w:pPr>
        <w:pStyle w:val="14"/>
        <w:spacing w:line="360" w:lineRule="auto"/>
        <w:ind w:left="420" w:firstLine="0" w:firstLineChars="0"/>
        <w:rPr>
          <w:rFonts w:ascii="宋体" w:hAnsi="宋体" w:eastAsia="宋体" w:cs="仿宋"/>
          <w:bCs/>
          <w:color w:val="000000" w:themeColor="text1"/>
          <w:szCs w:val="21"/>
        </w:rPr>
      </w:pPr>
    </w:p>
    <w:p>
      <w:pPr>
        <w:pStyle w:val="14"/>
        <w:spacing w:line="360" w:lineRule="auto"/>
        <w:ind w:left="420" w:firstLine="0" w:firstLineChars="0"/>
        <w:rPr>
          <w:rFonts w:ascii="宋体" w:hAnsi="宋体" w:eastAsia="宋体" w:cs="仿宋"/>
          <w:bCs/>
          <w:color w:val="000000" w:themeColor="text1"/>
          <w:szCs w:val="21"/>
        </w:rPr>
      </w:pPr>
    </w:p>
    <w:p>
      <w:pPr>
        <w:pStyle w:val="14"/>
        <w:spacing w:line="360" w:lineRule="auto"/>
        <w:ind w:left="420" w:firstLine="0" w:firstLineChars="0"/>
        <w:rPr>
          <w:rFonts w:ascii="宋体" w:hAnsi="宋体" w:eastAsia="宋体" w:cs="仿宋"/>
          <w:bCs/>
          <w:color w:val="000000" w:themeColor="text1"/>
          <w:szCs w:val="21"/>
        </w:rPr>
      </w:pPr>
    </w:p>
    <w:p>
      <w:pPr>
        <w:pStyle w:val="14"/>
        <w:spacing w:line="360" w:lineRule="auto"/>
        <w:ind w:left="420" w:firstLine="0" w:firstLineChars="0"/>
        <w:rPr>
          <w:rFonts w:ascii="宋体" w:hAnsi="宋体" w:eastAsia="宋体" w:cs="仿宋"/>
          <w:bCs/>
          <w:color w:val="000000" w:themeColor="text1"/>
          <w:szCs w:val="21"/>
        </w:rPr>
      </w:pPr>
    </w:p>
    <w:p>
      <w:pPr>
        <w:pStyle w:val="14"/>
        <w:spacing w:line="360" w:lineRule="auto"/>
        <w:ind w:left="420" w:firstLine="0" w:firstLineChars="0"/>
        <w:rPr>
          <w:rFonts w:ascii="宋体" w:hAnsi="宋体" w:eastAsia="宋体" w:cs="仿宋"/>
          <w:bCs/>
          <w:color w:val="000000" w:themeColor="text1"/>
          <w:szCs w:val="21"/>
        </w:rPr>
      </w:pPr>
    </w:p>
    <w:p>
      <w:pPr>
        <w:pStyle w:val="14"/>
        <w:spacing w:line="360" w:lineRule="auto"/>
        <w:ind w:left="420" w:firstLine="0" w:firstLineChars="0"/>
        <w:rPr>
          <w:rFonts w:ascii="宋体" w:hAnsi="宋体" w:eastAsia="宋体" w:cs="仿宋"/>
          <w:bCs/>
          <w:color w:val="000000" w:themeColor="text1"/>
          <w:szCs w:val="21"/>
        </w:rPr>
      </w:pPr>
      <w:r>
        <w:rPr>
          <w:rFonts w:ascii="宋体" w:hAnsi="宋体" w:eastAsia="宋体" w:cs="仿宋"/>
          <w:bCs/>
          <w:color w:val="000000" w:themeColor="text1"/>
          <w:szCs w:val="21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5095875</wp:posOffset>
            </wp:positionH>
            <wp:positionV relativeFrom="paragraph">
              <wp:posOffset>291465</wp:posOffset>
            </wp:positionV>
            <wp:extent cx="1504950" cy="1876425"/>
            <wp:effectExtent l="19050" t="0" r="0" b="0"/>
            <wp:wrapSquare wrapText="bothSides"/>
            <wp:docPr id="19194795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479552" name="Picture 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14"/>
        <w:spacing w:line="360" w:lineRule="auto"/>
        <w:ind w:left="420" w:firstLine="0" w:firstLineChars="0"/>
        <w:rPr>
          <w:rFonts w:ascii="宋体" w:hAnsi="宋体" w:eastAsia="宋体" w:cs="仿宋"/>
          <w:bCs/>
          <w:color w:val="000000" w:themeColor="text1"/>
          <w:szCs w:val="21"/>
        </w:rPr>
      </w:pPr>
    </w:p>
    <w:p>
      <w:pPr>
        <w:spacing w:line="256" w:lineRule="exact"/>
        <w:rPr>
          <w:sz w:val="20"/>
          <w:szCs w:val="20"/>
        </w:rPr>
      </w:pPr>
      <w:r>
        <w:rPr>
          <w:rFonts w:hint="eastAsia"/>
        </w:rPr>
        <w:t>4</w:t>
      </w:r>
      <w:r>
        <w:t>0.</w:t>
      </w:r>
      <w:r>
        <w:rPr>
          <w:rFonts w:ascii="宋体" w:hAnsi="宋体" w:eastAsia="宋体" w:cs="宋体"/>
          <w:szCs w:val="21"/>
        </w:rPr>
        <w:t>、综合题（本大题共</w:t>
      </w:r>
      <w:r>
        <w:rPr>
          <w:b/>
          <w:bCs/>
          <w:szCs w:val="21"/>
        </w:rPr>
        <w:t xml:space="preserve"> 1 </w:t>
      </w:r>
      <w:r>
        <w:rPr>
          <w:rFonts w:ascii="宋体" w:hAnsi="宋体" w:eastAsia="宋体" w:cs="宋体"/>
          <w:szCs w:val="21"/>
        </w:rPr>
        <w:t>小题，共</w:t>
      </w:r>
      <w:r>
        <w:rPr>
          <w:b/>
          <w:bCs/>
          <w:szCs w:val="21"/>
        </w:rPr>
        <w:t xml:space="preserve"> 6 </w:t>
      </w:r>
      <w:r>
        <w:rPr>
          <w:rFonts w:ascii="宋体" w:hAnsi="宋体" w:eastAsia="宋体" w:cs="宋体"/>
          <w:szCs w:val="21"/>
        </w:rPr>
        <w:t>分）</w:t>
      </w:r>
    </w:p>
    <w:p>
      <w:pPr>
        <w:spacing w:line="292" w:lineRule="exact"/>
        <w:rPr>
          <w:sz w:val="20"/>
          <w:szCs w:val="20"/>
        </w:rPr>
      </w:pPr>
    </w:p>
    <w:p>
      <w:pPr>
        <w:spacing w:line="276" w:lineRule="exact"/>
        <w:rPr>
          <w:sz w:val="20"/>
          <w:szCs w:val="20"/>
        </w:rPr>
      </w:pPr>
      <w:r>
        <w:rPr>
          <w:rFonts w:ascii="宋体" w:hAnsi="宋体" w:eastAsia="宋体" w:cs="宋体"/>
          <w:szCs w:val="21"/>
        </w:rPr>
        <w:t>沙漠集水器</w:t>
      </w:r>
    </w:p>
    <w:p>
      <w:pPr>
        <w:spacing w:line="348" w:lineRule="exact"/>
        <w:rPr>
          <w:sz w:val="20"/>
          <w:szCs w:val="20"/>
        </w:rPr>
      </w:pPr>
    </w:p>
    <w:p>
      <w:pPr>
        <w:spacing w:line="256" w:lineRule="exact"/>
        <w:ind w:left="220"/>
        <w:rPr>
          <w:sz w:val="20"/>
          <w:szCs w:val="20"/>
        </w:rPr>
      </w:pPr>
      <w:r>
        <w:rPr>
          <w:rFonts w:ascii="宋体" w:hAnsi="宋体" w:eastAsia="宋体" w:cs="宋体"/>
          <w:szCs w:val="21"/>
        </w:rPr>
        <w:t>（1）有些沙漠紧邻大海</w:t>
      </w:r>
      <w:r>
        <w:rPr>
          <w:szCs w:val="21"/>
        </w:rPr>
        <w:t>, ______ (</w:t>
      </w:r>
      <w:r>
        <w:rPr>
          <w:rFonts w:ascii="宋体" w:hAnsi="宋体" w:eastAsia="宋体" w:cs="宋体"/>
          <w:szCs w:val="21"/>
        </w:rPr>
        <w:t>白天/晚上)风通常从大海吹向沙漠</w:t>
      </w:r>
      <w:r>
        <w:rPr>
          <w:szCs w:val="21"/>
        </w:rPr>
        <w:t>,</w:t>
      </w:r>
    </w:p>
    <w:p>
      <w:pPr>
        <w:spacing w:line="64" w:lineRule="exact"/>
        <w:rPr>
          <w:sz w:val="20"/>
          <w:szCs w:val="20"/>
        </w:rPr>
      </w:pPr>
    </w:p>
    <w:p>
      <w:pPr>
        <w:spacing w:line="240" w:lineRule="exact"/>
        <w:ind w:left="280"/>
        <w:rPr>
          <w:sz w:val="20"/>
          <w:szCs w:val="20"/>
        </w:rPr>
      </w:pPr>
      <w:r>
        <w:rPr>
          <w:rFonts w:ascii="宋体" w:hAnsi="宋体" w:eastAsia="宋体" w:cs="宋体"/>
          <w:szCs w:val="21"/>
        </w:rPr>
        <w:t>导致空 气中富含水蒸气。</w:t>
      </w:r>
    </w:p>
    <w:p>
      <w:pPr>
        <w:spacing w:line="89" w:lineRule="exact"/>
        <w:rPr>
          <w:sz w:val="20"/>
          <w:szCs w:val="20"/>
        </w:rPr>
      </w:pPr>
    </w:p>
    <w:p>
      <w:pPr>
        <w:spacing w:line="272" w:lineRule="exact"/>
        <w:ind w:left="420" w:right="2720" w:hanging="141"/>
        <w:rPr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（2）伯克利分校的团队设计出一款沙漠集水器-</w:t>
      </w:r>
      <w:r>
        <w:rPr>
          <w:rFonts w:ascii="宋体" w:hAnsi="宋体" w:eastAsia="宋体" w:cs="宋体"/>
          <w:i/>
          <w:iCs/>
          <w:sz w:val="20"/>
          <w:szCs w:val="20"/>
        </w:rPr>
        <w:t>WaterSeer</w:t>
      </w:r>
      <w:r>
        <w:rPr>
          <w:i/>
          <w:iCs/>
          <w:sz w:val="20"/>
          <w:szCs w:val="20"/>
        </w:rPr>
        <w:t>,</w:t>
      </w:r>
      <w:r>
        <w:rPr>
          <w:rFonts w:ascii="宋体" w:hAnsi="宋体" w:eastAsia="宋体" w:cs="宋体"/>
          <w:sz w:val="20"/>
          <w:szCs w:val="20"/>
        </w:rPr>
        <w:t>如图所示</w:t>
      </w:r>
      <w:r>
        <w:rPr>
          <w:sz w:val="20"/>
          <w:szCs w:val="20"/>
        </w:rPr>
        <w:t>,</w:t>
      </w:r>
      <w:r>
        <w:rPr>
          <w:rFonts w:ascii="宋体" w:hAnsi="宋体" w:eastAsia="宋体" w:cs="宋体"/>
          <w:sz w:val="20"/>
          <w:szCs w:val="20"/>
        </w:rPr>
        <w:t>利用风能这种</w:t>
      </w:r>
      <w:r>
        <w:rPr>
          <w:sz w:val="20"/>
          <w:szCs w:val="20"/>
        </w:rPr>
        <w:t>______</w:t>
      </w:r>
      <w:r>
        <w:rPr>
          <w:rFonts w:ascii="宋体" w:hAnsi="宋体" w:eastAsia="宋体" w:cs="宋体"/>
          <w:sz w:val="20"/>
          <w:szCs w:val="20"/>
        </w:rPr>
        <w:t>(可再生/不可再生)能源</w:t>
      </w:r>
      <w:r>
        <w:rPr>
          <w:sz w:val="20"/>
          <w:szCs w:val="20"/>
        </w:rPr>
        <w:t>,</w:t>
      </w:r>
      <w:r>
        <w:rPr>
          <w:rFonts w:ascii="宋体" w:hAnsi="宋体" w:eastAsia="宋体" w:cs="宋体"/>
          <w:sz w:val="20"/>
          <w:szCs w:val="20"/>
        </w:rPr>
        <w:t>借助风力驱动风轮旋</w:t>
      </w:r>
    </w:p>
    <w:p>
      <w:pPr>
        <w:spacing w:line="57" w:lineRule="exact"/>
        <w:rPr>
          <w:sz w:val="20"/>
          <w:szCs w:val="20"/>
        </w:rPr>
      </w:pPr>
    </w:p>
    <w:p>
      <w:pPr>
        <w:spacing w:line="256" w:lineRule="exact"/>
        <w:ind w:left="420"/>
        <w:rPr>
          <w:sz w:val="20"/>
          <w:szCs w:val="20"/>
        </w:rPr>
      </w:pPr>
      <w:r>
        <w:rPr>
          <w:rFonts w:ascii="宋体" w:hAnsi="宋体" w:eastAsia="宋体" w:cs="宋体"/>
          <w:szCs w:val="21"/>
        </w:rPr>
        <w:t>转</w:t>
      </w:r>
      <w:r>
        <w:rPr>
          <w:szCs w:val="21"/>
        </w:rPr>
        <w:t>,</w:t>
      </w:r>
      <w:r>
        <w:rPr>
          <w:rFonts w:ascii="宋体" w:hAnsi="宋体" w:eastAsia="宋体" w:cs="宋体"/>
          <w:szCs w:val="21"/>
        </w:rPr>
        <w:t>带动螺旋桨将空气输入金属管中部。</w:t>
      </w:r>
    </w:p>
    <w:p>
      <w:pPr>
        <w:spacing w:line="247" w:lineRule="exact"/>
        <w:ind w:left="280"/>
        <w:rPr>
          <w:sz w:val="20"/>
          <w:szCs w:val="20"/>
        </w:rPr>
      </w:pPr>
      <w:r>
        <w:rPr>
          <w:rFonts w:ascii="宋体" w:hAnsi="宋体" w:eastAsia="宋体" w:cs="宋体"/>
          <w:szCs w:val="21"/>
        </w:rPr>
        <w:t>（3）深埋在土壤深处的金属管底部温度较低</w:t>
      </w:r>
      <w:r>
        <w:rPr>
          <w:szCs w:val="21"/>
        </w:rPr>
        <w:t>,</w:t>
      </w:r>
      <w:r>
        <w:rPr>
          <w:rFonts w:ascii="宋体" w:hAnsi="宋体" w:eastAsia="宋体" w:cs="宋体"/>
          <w:szCs w:val="21"/>
        </w:rPr>
        <w:t>由于金属的</w:t>
      </w:r>
      <w:r>
        <w:rPr>
          <w:szCs w:val="21"/>
        </w:rPr>
        <w:t>______(</w:t>
      </w:r>
      <w:r>
        <w:rPr>
          <w:rFonts w:ascii="宋体" w:hAnsi="宋体" w:eastAsia="宋体" w:cs="宋体"/>
          <w:szCs w:val="21"/>
        </w:rPr>
        <w:t>填物</w:t>
      </w:r>
    </w:p>
    <w:p>
      <w:pPr>
        <w:spacing w:line="189" w:lineRule="exact"/>
        <w:ind w:left="7560"/>
        <w:rPr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第</w:t>
      </w:r>
      <w:r>
        <w:rPr>
          <w:rFonts w:hint="eastAsia"/>
          <w:sz w:val="20"/>
          <w:szCs w:val="20"/>
        </w:rPr>
        <w:t>40</w:t>
      </w:r>
      <w:r>
        <w:rPr>
          <w:rFonts w:ascii="宋体" w:hAnsi="宋体" w:eastAsia="宋体" w:cs="宋体"/>
          <w:sz w:val="20"/>
          <w:szCs w:val="20"/>
        </w:rPr>
        <w:t>题图</w:t>
      </w:r>
    </w:p>
    <w:p>
      <w:pPr>
        <w:spacing w:line="180" w:lineRule="exact"/>
        <w:ind w:left="420"/>
        <w:rPr>
          <w:sz w:val="20"/>
          <w:szCs w:val="20"/>
        </w:rPr>
      </w:pPr>
      <w:r>
        <w:rPr>
          <w:rFonts w:ascii="宋体" w:hAnsi="宋体" w:eastAsia="宋体" w:cs="宋体"/>
          <w:szCs w:val="21"/>
        </w:rPr>
        <w:t>理属性)好，使得金属管中部温度也降低。</w:t>
      </w:r>
    </w:p>
    <w:p>
      <w:pPr>
        <w:spacing w:line="66" w:lineRule="exact"/>
        <w:rPr>
          <w:sz w:val="20"/>
          <w:szCs w:val="20"/>
        </w:rPr>
      </w:pPr>
    </w:p>
    <w:p>
      <w:pPr>
        <w:spacing w:line="256" w:lineRule="exact"/>
        <w:ind w:left="280"/>
        <w:rPr>
          <w:sz w:val="20"/>
          <w:szCs w:val="20"/>
        </w:rPr>
      </w:pPr>
      <w:r>
        <w:rPr>
          <w:rFonts w:ascii="宋体" w:hAnsi="宋体" w:eastAsia="宋体" w:cs="宋体"/>
          <w:szCs w:val="21"/>
        </w:rPr>
        <w:t>（4）空气中的水蒸气在金属管中部</w:t>
      </w:r>
      <w:r>
        <w:rPr>
          <w:szCs w:val="21"/>
        </w:rPr>
        <w:t xml:space="preserve">______( </w:t>
      </w:r>
      <w:r>
        <w:rPr>
          <w:rFonts w:ascii="宋体" w:hAnsi="宋体" w:eastAsia="宋体" w:cs="宋体"/>
          <w:szCs w:val="21"/>
        </w:rPr>
        <w:t>吸热/放热)</w:t>
      </w:r>
      <w:r>
        <w:rPr>
          <w:szCs w:val="21"/>
        </w:rPr>
        <w:t>,</w:t>
      </w:r>
      <w:r>
        <w:rPr>
          <w:rFonts w:ascii="宋体" w:hAnsi="宋体" w:eastAsia="宋体" w:cs="宋体"/>
          <w:szCs w:val="21"/>
        </w:rPr>
        <w:t>液化成水滴</w:t>
      </w:r>
      <w:r>
        <w:rPr>
          <w:szCs w:val="21"/>
        </w:rPr>
        <w:t>,</w:t>
      </w:r>
      <w:r>
        <w:rPr>
          <w:rFonts w:ascii="宋体" w:hAnsi="宋体" w:eastAsia="宋体" w:cs="宋体"/>
          <w:szCs w:val="21"/>
        </w:rPr>
        <w:t>水滴在</w:t>
      </w:r>
      <w:r>
        <w:rPr>
          <w:szCs w:val="21"/>
        </w:rPr>
        <w:t xml:space="preserve">______ </w:t>
      </w:r>
      <w:r>
        <w:rPr>
          <w:rFonts w:ascii="宋体" w:hAnsi="宋体" w:eastAsia="宋体" w:cs="宋体"/>
          <w:szCs w:val="21"/>
        </w:rPr>
        <w:t>力的作用下</w:t>
      </w:r>
      <w:r>
        <w:rPr>
          <w:szCs w:val="21"/>
        </w:rPr>
        <w:t>,</w:t>
      </w:r>
      <w:r>
        <w:rPr>
          <w:rFonts w:ascii="宋体" w:hAnsi="宋体" w:eastAsia="宋体" w:cs="宋体"/>
          <w:szCs w:val="21"/>
        </w:rPr>
        <w:t>沿</w:t>
      </w:r>
    </w:p>
    <w:p>
      <w:pPr>
        <w:spacing w:line="57" w:lineRule="exact"/>
        <w:rPr>
          <w:sz w:val="20"/>
          <w:szCs w:val="20"/>
        </w:rPr>
      </w:pPr>
    </w:p>
    <w:p>
      <w:pPr>
        <w:spacing w:line="256" w:lineRule="exact"/>
        <w:ind w:left="420"/>
        <w:rPr>
          <w:sz w:val="20"/>
          <w:szCs w:val="20"/>
        </w:rPr>
      </w:pPr>
      <w:r>
        <w:rPr>
          <w:rFonts w:ascii="宋体" w:hAnsi="宋体" w:eastAsia="宋体" w:cs="宋体"/>
          <w:szCs w:val="21"/>
        </w:rPr>
        <w:t>管壁下落</w:t>
      </w:r>
      <w:r>
        <w:rPr>
          <w:szCs w:val="21"/>
        </w:rPr>
        <w:t>,</w:t>
      </w:r>
      <w:r>
        <w:rPr>
          <w:rFonts w:ascii="宋体" w:hAnsi="宋体" w:eastAsia="宋体" w:cs="宋体"/>
          <w:szCs w:val="21"/>
        </w:rPr>
        <w:t>汇集于金属管底部容器。</w:t>
      </w:r>
    </w:p>
    <w:p>
      <w:pPr>
        <w:spacing w:line="69" w:lineRule="exact"/>
        <w:rPr>
          <w:sz w:val="20"/>
          <w:szCs w:val="20"/>
        </w:rPr>
      </w:pPr>
    </w:p>
    <w:p>
      <w:pPr>
        <w:spacing w:line="244" w:lineRule="exact"/>
        <w:ind w:left="280"/>
        <w:rPr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（5）</w:t>
      </w:r>
      <w:r>
        <w:rPr>
          <w:rFonts w:ascii="宋体" w:hAnsi="宋体" w:eastAsia="宋体" w:cs="宋体"/>
          <w:i/>
          <w:iCs/>
          <w:sz w:val="20"/>
          <w:szCs w:val="20"/>
        </w:rPr>
        <w:t>WaterSeer</w:t>
      </w:r>
      <w:r>
        <w:rPr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每天可以收集约</w:t>
      </w:r>
      <w:r>
        <w:rPr>
          <w:sz w:val="20"/>
          <w:szCs w:val="20"/>
        </w:rPr>
        <w:t xml:space="preserve"> 37</w:t>
      </w:r>
      <w:r>
        <w:rPr>
          <w:i/>
          <w:iCs/>
          <w:sz w:val="20"/>
          <w:szCs w:val="20"/>
        </w:rPr>
        <w:t>L</w:t>
      </w:r>
      <w:r>
        <w:rPr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饮用水</w:t>
      </w:r>
      <w:r>
        <w:rPr>
          <w:sz w:val="20"/>
          <w:szCs w:val="20"/>
        </w:rPr>
        <w:t>,</w:t>
      </w:r>
      <w:r>
        <w:rPr>
          <w:rFonts w:ascii="宋体" w:hAnsi="宋体" w:eastAsia="宋体" w:cs="宋体"/>
          <w:sz w:val="20"/>
          <w:szCs w:val="20"/>
        </w:rPr>
        <w:t>合</w:t>
      </w:r>
      <w:r>
        <w:rPr>
          <w:sz w:val="20"/>
          <w:szCs w:val="20"/>
        </w:rPr>
        <w:t xml:space="preserve">______ </w:t>
      </w:r>
      <w:r>
        <w:rPr>
          <w:i/>
          <w:iCs/>
          <w:sz w:val="20"/>
          <w:szCs w:val="20"/>
        </w:rPr>
        <w:t>kg</w:t>
      </w:r>
      <w:r>
        <w:rPr>
          <w:sz w:val="20"/>
          <w:szCs w:val="20"/>
        </w:rPr>
        <w:t>,</w:t>
      </w:r>
      <w:r>
        <w:rPr>
          <w:rFonts w:ascii="宋体" w:hAnsi="宋体" w:eastAsia="宋体" w:cs="宋体"/>
          <w:sz w:val="20"/>
          <w:szCs w:val="20"/>
        </w:rPr>
        <w:t>应用前景十分乐观（。</w:t>
      </w:r>
      <w:r>
        <w:rPr>
          <w:rFonts w:ascii="Arial" w:hAnsi="Arial" w:eastAsia="Arial" w:cs="Arial"/>
          <w:i/>
          <w:iCs/>
          <w:sz w:val="20"/>
          <w:szCs w:val="20"/>
        </w:rPr>
        <w:t>ρ</w:t>
      </w:r>
      <w:r>
        <w:rPr>
          <w:rFonts w:ascii="宋体" w:hAnsi="宋体" w:eastAsia="宋体" w:cs="宋体"/>
          <w:i/>
          <w:iCs/>
          <w:sz w:val="20"/>
          <w:szCs w:val="20"/>
          <w:vertAlign w:val="subscript"/>
        </w:rPr>
        <w:t>水</w:t>
      </w:r>
      <w:r>
        <w:rPr>
          <w:rFonts w:ascii="宋体" w:hAnsi="宋体" w:eastAsia="宋体" w:cs="宋体"/>
          <w:sz w:val="20"/>
          <w:szCs w:val="20"/>
        </w:rPr>
        <w:t>＝1.0</w:t>
      </w:r>
      <w:r>
        <w:rPr>
          <w:rFonts w:ascii="Arial" w:hAnsi="Arial" w:eastAsia="Arial" w:cs="Arial"/>
          <w:sz w:val="20"/>
          <w:szCs w:val="20"/>
        </w:rPr>
        <w:t>×</w:t>
      </w:r>
      <w:r>
        <w:rPr>
          <w:rFonts w:ascii="宋体" w:hAnsi="宋体" w:eastAsia="宋体" w:cs="宋体"/>
          <w:sz w:val="20"/>
          <w:szCs w:val="20"/>
        </w:rPr>
        <w:t>10</w:t>
      </w:r>
      <w:r>
        <w:rPr>
          <w:rFonts w:ascii="宋体" w:hAnsi="宋体" w:eastAsia="宋体" w:cs="宋体"/>
          <w:sz w:val="20"/>
          <w:szCs w:val="20"/>
          <w:vertAlign w:val="superscript"/>
        </w:rPr>
        <w:t>3</w:t>
      </w:r>
      <w:r>
        <w:rPr>
          <w:rFonts w:ascii="宋体" w:hAnsi="宋体" w:eastAsia="宋体" w:cs="宋体"/>
          <w:i/>
          <w:iCs/>
          <w:sz w:val="20"/>
          <w:szCs w:val="20"/>
        </w:rPr>
        <w:t>kg/m</w:t>
      </w:r>
      <w:r>
        <w:rPr>
          <w:rFonts w:ascii="宋体" w:hAnsi="宋体" w:eastAsia="宋体" w:cs="宋体"/>
          <w:sz w:val="20"/>
          <w:szCs w:val="20"/>
          <w:vertAlign w:val="superscript"/>
        </w:rPr>
        <w:t>3</w:t>
      </w:r>
      <w:r>
        <w:rPr>
          <w:rFonts w:ascii="宋体" w:hAnsi="宋体" w:eastAsia="宋体" w:cs="宋体"/>
          <w:sz w:val="20"/>
          <w:szCs w:val="20"/>
        </w:rPr>
        <w:t>）</w:t>
      </w: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122" name="图片 100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2" name="图片 10012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415" w:firstLineChars="1150"/>
        <w:rPr>
          <w:rFonts w:ascii="宋体" w:hAnsi="宋体" w:eastAsia="宋体"/>
          <w:bCs/>
          <w:color w:val="000000" w:themeColor="text1"/>
          <w:szCs w:val="21"/>
        </w:rPr>
      </w:pPr>
      <w:r>
        <w:rPr>
          <w:rFonts w:hint="eastAsia" w:ascii="宋体" w:hAnsi="宋体" w:eastAsia="宋体"/>
          <w:bCs/>
          <w:color w:val="000000" w:themeColor="text1"/>
          <w:szCs w:val="21"/>
        </w:rPr>
        <w:t>2020-2021深圳市九年级物理统考试卷</w:t>
      </w:r>
    </w:p>
    <w:p>
      <w:pPr>
        <w:rPr>
          <w:rFonts w:ascii="宋体" w:hAnsi="宋体" w:eastAsia="宋体"/>
          <w:bCs/>
          <w:color w:val="000000" w:themeColor="text1"/>
          <w:szCs w:val="21"/>
        </w:rPr>
      </w:pPr>
      <w:r>
        <w:rPr>
          <w:rFonts w:hint="eastAsia" w:ascii="宋体" w:hAnsi="宋体" w:eastAsia="宋体"/>
          <w:bCs/>
          <w:color w:val="000000" w:themeColor="text1"/>
          <w:szCs w:val="21"/>
        </w:rPr>
        <w:t>一.选择题(32.1.5=48分)</w:t>
      </w:r>
    </w:p>
    <w:p>
      <w:pPr>
        <w:widowControl/>
        <w:snapToGrid w:val="0"/>
        <w:spacing w:line="360" w:lineRule="auto"/>
        <w:jc w:val="left"/>
        <w:textAlignment w:val="center"/>
        <w:rPr>
          <w:rFonts w:hint="eastAsia" w:ascii="宋体" w:hAnsi="宋体" w:eastAsia="宋体"/>
          <w:bCs/>
          <w:color w:val="000000" w:themeColor="text1"/>
          <w:szCs w:val="21"/>
          <w:lang w:val="en-US" w:eastAsia="zh-CN"/>
        </w:rPr>
      </w:pPr>
      <w:r>
        <w:rPr>
          <w:rFonts w:hint="eastAsia" w:ascii="宋体" w:hAnsi="宋体" w:eastAsia="宋体"/>
          <w:bCs/>
          <w:color w:val="000000" w:themeColor="text1"/>
          <w:szCs w:val="21"/>
        </w:rPr>
        <w:t>1</w:t>
      </w:r>
      <w:r>
        <w:rPr>
          <w:rFonts w:hint="eastAsia" w:ascii="宋体" w:hAnsi="宋体" w:eastAsia="宋体"/>
          <w:bCs/>
          <w:color w:val="000000" w:themeColor="text1"/>
          <w:szCs w:val="21"/>
          <w:lang w:val="en-US" w:eastAsia="zh-CN"/>
        </w:rPr>
        <w:t>-5  ACCDA</w:t>
      </w:r>
    </w:p>
    <w:p>
      <w:pPr>
        <w:widowControl/>
        <w:snapToGrid w:val="0"/>
        <w:spacing w:line="360" w:lineRule="auto"/>
        <w:jc w:val="left"/>
        <w:textAlignment w:val="center"/>
        <w:rPr>
          <w:rFonts w:hint="eastAsia" w:ascii="宋体" w:hAnsi="宋体" w:eastAsia="宋体"/>
          <w:bCs/>
          <w:color w:val="000000" w:themeColor="text1"/>
          <w:szCs w:val="21"/>
          <w:lang w:val="en-US" w:eastAsia="zh-CN"/>
        </w:rPr>
      </w:pPr>
      <w:r>
        <w:rPr>
          <w:rFonts w:hint="eastAsia" w:ascii="宋体" w:hAnsi="宋体" w:eastAsia="宋体"/>
          <w:bCs/>
          <w:color w:val="000000" w:themeColor="text1"/>
          <w:szCs w:val="21"/>
          <w:lang w:val="en-US" w:eastAsia="zh-CN"/>
        </w:rPr>
        <w:t>6-10 CDC C</w:t>
      </w:r>
    </w:p>
    <w:p>
      <w:pPr>
        <w:widowControl/>
        <w:snapToGrid w:val="0"/>
        <w:spacing w:line="360" w:lineRule="auto"/>
        <w:jc w:val="left"/>
        <w:textAlignment w:val="center"/>
        <w:rPr>
          <w:rFonts w:hint="eastAsia" w:ascii="宋体" w:hAnsi="宋体" w:eastAsia="宋体"/>
          <w:bCs/>
          <w:color w:val="000000" w:themeColor="text1"/>
          <w:szCs w:val="21"/>
          <w:lang w:val="en-US" w:eastAsia="zh-CN"/>
        </w:rPr>
      </w:pPr>
      <w:r>
        <w:rPr>
          <w:rFonts w:hint="eastAsia" w:ascii="宋体" w:hAnsi="宋体" w:eastAsia="宋体"/>
          <w:bCs/>
          <w:color w:val="000000" w:themeColor="text1"/>
          <w:szCs w:val="21"/>
          <w:lang w:val="en-US" w:eastAsia="zh-CN"/>
        </w:rPr>
        <w:t>11-15 AACDB</w:t>
      </w:r>
    </w:p>
    <w:p>
      <w:pPr>
        <w:widowControl/>
        <w:snapToGrid w:val="0"/>
        <w:spacing w:line="360" w:lineRule="auto"/>
        <w:jc w:val="left"/>
        <w:textAlignment w:val="center"/>
        <w:rPr>
          <w:rFonts w:hint="eastAsia" w:ascii="宋体" w:hAnsi="宋体" w:eastAsia="宋体"/>
          <w:bCs/>
          <w:color w:val="000000" w:themeColor="text1"/>
          <w:szCs w:val="21"/>
          <w:lang w:val="en-US" w:eastAsia="zh-CN"/>
        </w:rPr>
      </w:pPr>
      <w:r>
        <w:rPr>
          <w:rFonts w:hint="eastAsia" w:ascii="宋体" w:hAnsi="宋体" w:eastAsia="宋体"/>
          <w:bCs/>
          <w:color w:val="000000" w:themeColor="text1"/>
          <w:szCs w:val="21"/>
          <w:lang w:val="en-US" w:eastAsia="zh-CN"/>
        </w:rPr>
        <w:t>16-20 CAAB</w:t>
      </w:r>
    </w:p>
    <w:p>
      <w:pPr>
        <w:widowControl/>
        <w:snapToGrid w:val="0"/>
        <w:spacing w:line="360" w:lineRule="auto"/>
        <w:jc w:val="left"/>
        <w:textAlignment w:val="center"/>
        <w:rPr>
          <w:rFonts w:hint="eastAsia" w:ascii="宋体" w:hAnsi="宋体" w:eastAsia="宋体"/>
          <w:bCs/>
          <w:color w:val="000000" w:themeColor="text1"/>
          <w:szCs w:val="21"/>
          <w:lang w:val="en-US" w:eastAsia="zh-CN"/>
        </w:rPr>
      </w:pPr>
      <w:r>
        <w:rPr>
          <w:rFonts w:hint="eastAsia" w:ascii="宋体" w:hAnsi="宋体" w:eastAsia="宋体"/>
          <w:bCs/>
          <w:color w:val="000000" w:themeColor="text1"/>
          <w:szCs w:val="21"/>
          <w:lang w:val="en-US" w:eastAsia="zh-CN"/>
        </w:rPr>
        <w:t>21-25  BABB</w:t>
      </w:r>
    </w:p>
    <w:p>
      <w:pPr>
        <w:widowControl/>
        <w:snapToGrid w:val="0"/>
        <w:spacing w:line="360" w:lineRule="auto"/>
        <w:jc w:val="left"/>
        <w:textAlignment w:val="center"/>
        <w:rPr>
          <w:rFonts w:hint="eastAsia" w:ascii="宋体" w:hAnsi="宋体" w:eastAsia="宋体"/>
          <w:bCs/>
          <w:color w:val="000000" w:themeColor="text1"/>
          <w:szCs w:val="21"/>
          <w:lang w:val="en-US" w:eastAsia="zh-CN"/>
        </w:rPr>
      </w:pPr>
      <w:r>
        <w:rPr>
          <w:rFonts w:hint="eastAsia" w:ascii="宋体" w:hAnsi="宋体" w:eastAsia="宋体"/>
          <w:bCs/>
          <w:color w:val="000000" w:themeColor="text1"/>
          <w:szCs w:val="21"/>
          <w:lang w:val="en-US" w:eastAsia="zh-CN"/>
        </w:rPr>
        <w:t>26-30 CDACA</w:t>
      </w:r>
    </w:p>
    <w:p>
      <w:pPr>
        <w:widowControl/>
        <w:snapToGrid w:val="0"/>
        <w:spacing w:line="360" w:lineRule="auto"/>
        <w:jc w:val="left"/>
        <w:textAlignment w:val="center"/>
        <w:rPr>
          <w:rFonts w:hint="eastAsia" w:ascii="宋体" w:hAnsi="宋体" w:eastAsia="宋体"/>
          <w:bCs/>
          <w:color w:val="000000" w:themeColor="text1"/>
          <w:szCs w:val="21"/>
          <w:lang w:val="en-US" w:eastAsia="zh-CN"/>
        </w:rPr>
      </w:pPr>
      <w:r>
        <w:rPr>
          <w:rFonts w:hint="eastAsia" w:ascii="宋体" w:hAnsi="宋体" w:eastAsia="宋体"/>
          <w:bCs/>
          <w:color w:val="000000" w:themeColor="text1"/>
          <w:szCs w:val="21"/>
          <w:lang w:val="en-US" w:eastAsia="zh-CN"/>
        </w:rPr>
        <w:t>31-32 BB</w:t>
      </w:r>
    </w:p>
    <w:p>
      <w:pPr>
        <w:spacing w:line="360" w:lineRule="auto"/>
        <w:rPr>
          <w:rFonts w:ascii="宋体" w:hAnsi="宋体" w:eastAsia="宋体" w:cs="仿宋"/>
          <w:color w:val="000000" w:themeColor="text1"/>
          <w:szCs w:val="21"/>
        </w:rPr>
      </w:pPr>
      <w:r>
        <w:rPr>
          <w:rFonts w:hint="eastAsia" w:ascii="宋体" w:hAnsi="宋体" w:eastAsia="宋体" w:cs="仿宋"/>
          <w:color w:val="000000" w:themeColor="text1"/>
          <w:szCs w:val="21"/>
        </w:rPr>
        <w:t>二.非选择题(52分)</w:t>
      </w:r>
    </w:p>
    <w:p>
      <w:pPr>
        <w:spacing w:line="360" w:lineRule="auto"/>
        <w:rPr>
          <w:rFonts w:ascii="宋体" w:hAnsi="宋体" w:eastAsia="宋体" w:cs="仿宋"/>
          <w:color w:val="000000" w:themeColor="text1"/>
          <w:szCs w:val="21"/>
        </w:rPr>
      </w:pPr>
      <w:r>
        <w:rPr>
          <w:rFonts w:hint="eastAsia" w:ascii="宋体" w:hAnsi="宋体" w:eastAsia="宋体" w:cs="仿宋"/>
          <w:color w:val="000000" w:themeColor="text1"/>
          <w:szCs w:val="21"/>
        </w:rPr>
        <w:t>33.</w:t>
      </w:r>
    </w:p>
    <w:p>
      <w:pPr>
        <w:adjustRightInd w:val="0"/>
        <w:snapToGrid w:val="0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drawing>
          <wp:inline distT="0" distB="0" distL="0" distR="0">
            <wp:extent cx="4505325" cy="1647825"/>
            <wp:effectExtent l="19050" t="0" r="9525" b="0"/>
            <wp:docPr id="832" name="图片 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" name="图片 603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lum bright="-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  <w:lang w:val="en-US" w:eastAsia="zh-CN"/>
        </w:rPr>
        <w:t>34.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173990</wp:posOffset>
            </wp:positionV>
            <wp:extent cx="4810125" cy="1990725"/>
            <wp:effectExtent l="19050" t="0" r="9525" b="0"/>
            <wp:wrapSquare wrapText="bothSides"/>
            <wp:docPr id="757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color w:val="000000" w:themeColor="text1"/>
          <w:szCs w:val="21"/>
        </w:rPr>
        <w:t>35</w:t>
      </w:r>
      <w:r>
        <w:rPr>
          <w:rFonts w:ascii="宋体" w:hAnsi="宋体" w:eastAsia="宋体"/>
          <w:color w:val="000000" w:themeColor="text1"/>
          <w:szCs w:val="21"/>
        </w:rPr>
        <w:t>.</w:t>
      </w:r>
    </w:p>
    <w:p>
      <w:pPr>
        <w:spacing w:line="360" w:lineRule="auto"/>
        <w:ind w:left="273" w:hanging="273" w:hangingChars="130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drawing>
          <wp:inline distT="0" distB="0" distL="0" distR="0">
            <wp:extent cx="3419475" cy="3057525"/>
            <wp:effectExtent l="19050" t="0" r="9525" b="0"/>
            <wp:docPr id="3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2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36．解：（1）</w:t>
      </w:r>
      <w:r>
        <w:rPr>
          <w:rFonts w:ascii="宋体" w:hAnsi="宋体" w:eastAsia="宋体"/>
          <w:color w:val="000000" w:themeColor="text1"/>
          <w:szCs w:val="21"/>
        </w:rPr>
        <w:t>①</w:t>
      </w:r>
      <w:r>
        <w:rPr>
          <w:rFonts w:hint="eastAsia" w:ascii="宋体" w:hAnsi="宋体" w:eastAsia="宋体"/>
          <w:color w:val="000000" w:themeColor="text1"/>
          <w:szCs w:val="21"/>
        </w:rPr>
        <w:t>在连接电路时，开关必须断开；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②</w:t>
      </w:r>
      <w:r>
        <w:rPr>
          <w:rFonts w:hint="eastAsia" w:ascii="宋体" w:hAnsi="宋体" w:eastAsia="宋体"/>
          <w:color w:val="000000" w:themeColor="text1"/>
          <w:szCs w:val="21"/>
        </w:rPr>
        <w:t>实验过程中，小明调节滑动变阻器使电压表的示数为1V，记录此时电流表的示数，要使电压表的示数为2V，需要将滑动变阻器的电阻减小，滑动变阻器分压减少，他应向B端移动滑动变阻器的滑片，使电压表的示数增大为2V；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③</w:t>
      </w:r>
      <w:r>
        <w:rPr>
          <w:rFonts w:hint="eastAsia" w:ascii="宋体" w:hAnsi="宋体" w:eastAsia="宋体"/>
          <w:color w:val="000000" w:themeColor="text1"/>
          <w:szCs w:val="21"/>
        </w:rPr>
        <w:t>此题是探究电流与电压的关系，多次测量是为了找出普遍规律；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A、探究串联电路的电压规律，多次测量找普遍规律，故A符合题意；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B．测量定值电阻的阻值，多次测量是为了减小误差，故B不符合题意；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故选：A。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（2）</w:t>
      </w:r>
      <w:r>
        <w:rPr>
          <w:rFonts w:ascii="宋体" w:hAnsi="宋体" w:eastAsia="宋体"/>
          <w:color w:val="000000" w:themeColor="text1"/>
          <w:szCs w:val="21"/>
        </w:rPr>
        <w:t>①</w:t>
      </w:r>
      <w:r>
        <w:rPr>
          <w:rFonts w:hint="eastAsia" w:ascii="宋体" w:hAnsi="宋体" w:eastAsia="宋体"/>
          <w:color w:val="000000" w:themeColor="text1"/>
          <w:szCs w:val="21"/>
        </w:rPr>
        <w:t>小明闭合开关，移动滑动变阻器的滑片，发现小灯泡发光，说明电路为通路，电压表的示数始终为0V．说明与灯泡并联的电压表出有断路，故可能是c导线断路了；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②</w:t>
      </w:r>
      <w:r>
        <w:rPr>
          <w:rFonts w:hint="eastAsia" w:ascii="宋体" w:hAnsi="宋体" w:eastAsia="宋体"/>
          <w:color w:val="000000" w:themeColor="text1"/>
          <w:szCs w:val="21"/>
        </w:rPr>
        <w:t>图中电流表的量程为0﹣0.6A，分度值为0.2A，示数为0.24A；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color w:val="000000" w:themeColor="text1"/>
          <w:szCs w:val="21"/>
        </w:rPr>
        <w:t>③</w:t>
      </w:r>
      <w:r>
        <w:rPr>
          <w:rFonts w:hint="eastAsia" w:ascii="宋体" w:hAnsi="宋体" w:eastAsia="宋体"/>
          <w:color w:val="000000" w:themeColor="text1"/>
          <w:szCs w:val="21"/>
        </w:rPr>
        <w:t>因为灯的电阻随温度的变化而变化，通过小灯泡的电流与其两端的电压不成正比，其图象不是直线，故b符合题意。</w:t>
      </w:r>
    </w:p>
    <w:p>
      <w:pPr>
        <w:spacing w:line="360" w:lineRule="auto"/>
        <w:ind w:left="273" w:leftChars="130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</w:rPr>
        <w:t>故答案为：（1）</w:t>
      </w:r>
      <w:r>
        <w:rPr>
          <w:rFonts w:ascii="宋体" w:hAnsi="宋体" w:eastAsia="宋体"/>
          <w:color w:val="000000" w:themeColor="text1"/>
          <w:szCs w:val="21"/>
        </w:rPr>
        <w:t>①</w:t>
      </w:r>
      <w:r>
        <w:rPr>
          <w:rFonts w:hint="eastAsia" w:ascii="宋体" w:hAnsi="宋体" w:eastAsia="宋体"/>
          <w:color w:val="000000" w:themeColor="text1"/>
          <w:szCs w:val="21"/>
        </w:rPr>
        <w:t>断开；</w:t>
      </w:r>
      <w:r>
        <w:rPr>
          <w:rFonts w:ascii="宋体" w:hAnsi="宋体" w:eastAsia="宋体"/>
          <w:color w:val="000000" w:themeColor="text1"/>
          <w:szCs w:val="21"/>
        </w:rPr>
        <w:t>②</w:t>
      </w:r>
      <w:r>
        <w:rPr>
          <w:rFonts w:hint="eastAsia" w:ascii="宋体" w:hAnsi="宋体" w:eastAsia="宋体"/>
          <w:color w:val="000000" w:themeColor="text1"/>
          <w:szCs w:val="21"/>
        </w:rPr>
        <w:t xml:space="preserve">B； </w:t>
      </w:r>
      <w:r>
        <w:rPr>
          <w:rFonts w:ascii="宋体" w:hAnsi="宋体" w:eastAsia="宋体"/>
          <w:color w:val="000000" w:themeColor="text1"/>
          <w:szCs w:val="21"/>
        </w:rPr>
        <w:t>③</w:t>
      </w:r>
      <w:r>
        <w:rPr>
          <w:rFonts w:hint="eastAsia" w:ascii="宋体" w:hAnsi="宋体" w:eastAsia="宋体"/>
          <w:color w:val="000000" w:themeColor="text1"/>
          <w:szCs w:val="21"/>
        </w:rPr>
        <w:t>A；（2）</w:t>
      </w:r>
      <w:r>
        <w:rPr>
          <w:rFonts w:ascii="宋体" w:hAnsi="宋体" w:eastAsia="宋体"/>
          <w:color w:val="000000" w:themeColor="text1"/>
          <w:szCs w:val="21"/>
        </w:rPr>
        <w:t>①</w:t>
      </w:r>
      <w:r>
        <w:rPr>
          <w:rFonts w:hint="eastAsia" w:ascii="宋体" w:hAnsi="宋体" w:eastAsia="宋体"/>
          <w:color w:val="000000" w:themeColor="text1"/>
          <w:szCs w:val="21"/>
        </w:rPr>
        <w:t>c；</w:t>
      </w:r>
      <w:r>
        <w:rPr>
          <w:rFonts w:ascii="宋体" w:hAnsi="宋体" w:eastAsia="宋体"/>
          <w:color w:val="000000" w:themeColor="text1"/>
          <w:szCs w:val="21"/>
        </w:rPr>
        <w:t>②</w:t>
      </w:r>
      <w:r>
        <w:rPr>
          <w:rFonts w:hint="eastAsia" w:ascii="宋体" w:hAnsi="宋体" w:eastAsia="宋体"/>
          <w:color w:val="000000" w:themeColor="text1"/>
          <w:szCs w:val="21"/>
        </w:rPr>
        <w:t>0.24；</w:t>
      </w:r>
      <w:r>
        <w:rPr>
          <w:rFonts w:ascii="宋体" w:hAnsi="宋体" w:eastAsia="宋体"/>
          <w:color w:val="000000" w:themeColor="text1"/>
          <w:szCs w:val="21"/>
        </w:rPr>
        <w:t>③</w:t>
      </w:r>
      <w:r>
        <w:rPr>
          <w:rFonts w:hint="eastAsia" w:ascii="宋体" w:hAnsi="宋体" w:eastAsia="宋体"/>
          <w:color w:val="000000" w:themeColor="text1"/>
          <w:szCs w:val="21"/>
        </w:rPr>
        <w:t>b。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 w:cs="Times New Roman"/>
          <w:color w:val="000000" w:themeColor="text1"/>
          <w:szCs w:val="21"/>
          <w:lang w:val="en-US" w:eastAsia="zh-CN"/>
        </w:rPr>
        <w:t>37.</w:t>
      </w:r>
      <w:r>
        <w:rPr>
          <w:rFonts w:ascii="宋体" w:hAnsi="宋体" w:eastAsia="宋体"/>
          <w:color w:val="000000" w:themeColor="text1"/>
          <w:szCs w:val="21"/>
        </w:rPr>
        <w:t>【答案】</w:t>
      </w:r>
      <w:r>
        <w:rPr>
          <w:rFonts w:ascii="宋体" w:hAnsi="宋体" w:eastAsia="宋体" w:cs="Times New Roman"/>
          <w:color w:val="000000" w:themeColor="text1"/>
          <w:szCs w:val="21"/>
        </w:rPr>
        <w:t>解：(1)汽车以120 km/h速度匀速运动时，1 min中内做的有用功：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i/>
          <w:color w:val="000000" w:themeColor="text1"/>
          <w:szCs w:val="21"/>
        </w:rPr>
        <w:t>W</w:t>
      </w:r>
      <w:r>
        <w:rPr>
          <w:rFonts w:ascii="宋体" w:hAnsi="宋体" w:eastAsia="宋体"/>
          <w:color w:val="000000" w:themeColor="text1"/>
          <w:szCs w:val="21"/>
          <w:vertAlign w:val="subscript"/>
        </w:rPr>
        <w:t>有用</w:t>
      </w:r>
      <w:r>
        <w:rPr>
          <w:rFonts w:ascii="宋体" w:hAnsi="宋体" w:eastAsia="宋体" w:cs="Times New Roman"/>
          <w:color w:val="000000" w:themeColor="text1"/>
          <w:szCs w:val="21"/>
        </w:rPr>
        <w:t>＝</w:t>
      </w:r>
      <w:r>
        <w:rPr>
          <w:rFonts w:ascii="宋体" w:hAnsi="宋体" w:eastAsia="宋体"/>
          <w:i/>
          <w:color w:val="000000" w:themeColor="text1"/>
          <w:szCs w:val="21"/>
        </w:rPr>
        <w:t>Pt</w:t>
      </w:r>
      <w:r>
        <w:rPr>
          <w:rFonts w:ascii="宋体" w:hAnsi="宋体" w:eastAsia="宋体" w:cs="Times New Roman"/>
          <w:color w:val="000000" w:themeColor="text1"/>
          <w:szCs w:val="21"/>
        </w:rPr>
        <w:t>＝82.8×10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3</w:t>
      </w:r>
      <w:r>
        <w:rPr>
          <w:rFonts w:ascii="宋体" w:hAnsi="宋体" w:eastAsia="宋体" w:cs="Times New Roman"/>
          <w:color w:val="000000" w:themeColor="text1"/>
          <w:szCs w:val="21"/>
        </w:rPr>
        <w:t>W×60  s＝4.968×10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6</w:t>
      </w:r>
      <w:r>
        <w:rPr>
          <w:rFonts w:ascii="宋体" w:hAnsi="宋体" w:eastAsia="宋体" w:cs="Times New Roman"/>
          <w:color w:val="000000" w:themeColor="text1"/>
          <w:szCs w:val="21"/>
        </w:rPr>
        <w:t>J；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 w:cs="Times New Roman"/>
          <w:color w:val="000000" w:themeColor="text1"/>
          <w:szCs w:val="21"/>
        </w:rPr>
        <w:t>(2)1 min内汽油燃烧释放的热量：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i/>
          <w:color w:val="000000" w:themeColor="text1"/>
          <w:szCs w:val="21"/>
        </w:rPr>
        <w:t>Q</w:t>
      </w:r>
      <w:r>
        <w:rPr>
          <w:rFonts w:ascii="宋体" w:hAnsi="宋体" w:eastAsia="宋体"/>
          <w:color w:val="000000" w:themeColor="text1"/>
          <w:szCs w:val="21"/>
          <w:vertAlign w:val="subscript"/>
        </w:rPr>
        <w:t>放</w:t>
      </w:r>
      <w:r>
        <w:rPr>
          <w:rFonts w:ascii="宋体" w:hAnsi="宋体" w:eastAsia="宋体" w:cs="Times New Roman"/>
          <w:color w:val="000000" w:themeColor="text1"/>
          <w:szCs w:val="21"/>
        </w:rPr>
        <w:t>＝</w:t>
      </w:r>
      <w:r>
        <w:rPr>
          <w:rFonts w:ascii="宋体" w:hAnsi="宋体" w:eastAsia="宋体"/>
          <w:i/>
          <w:color w:val="000000" w:themeColor="text1"/>
          <w:szCs w:val="21"/>
        </w:rPr>
        <w:t>mq</w:t>
      </w:r>
      <w:r>
        <w:rPr>
          <w:rFonts w:ascii="宋体" w:hAnsi="宋体" w:eastAsia="宋体" w:cs="Times New Roman"/>
          <w:color w:val="000000" w:themeColor="text1"/>
          <w:szCs w:val="21"/>
        </w:rPr>
        <w:t>＝</w:t>
      </w:r>
      <w:r>
        <w:rPr>
          <w:rFonts w:ascii="宋体" w:hAnsi="宋体" w:eastAsia="宋体"/>
          <w:i/>
          <w:color w:val="000000" w:themeColor="text1"/>
          <w:szCs w:val="21"/>
        </w:rPr>
        <w:t>ρVq</w:t>
      </w:r>
      <w:r>
        <w:rPr>
          <w:rFonts w:ascii="宋体" w:hAnsi="宋体" w:eastAsia="宋体" w:cs="Times New Roman"/>
          <w:color w:val="000000" w:themeColor="text1"/>
          <w:szCs w:val="21"/>
        </w:rPr>
        <w:t>＝1.3 kg/m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3</w:t>
      </w:r>
      <w:r>
        <w:rPr>
          <w:rFonts w:ascii="宋体" w:hAnsi="宋体" w:eastAsia="宋体" w:cs="Times New Roman"/>
          <w:color w:val="000000" w:themeColor="text1"/>
          <w:szCs w:val="21"/>
        </w:rPr>
        <w:t>×4.6×10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7</w:t>
      </w:r>
      <w:r>
        <w:rPr>
          <w:rFonts w:ascii="宋体" w:hAnsi="宋体" w:eastAsia="宋体" w:cs="Times New Roman"/>
          <w:color w:val="000000" w:themeColor="text1"/>
          <w:szCs w:val="21"/>
        </w:rPr>
        <w:t>J/kg＝8.28×10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3</w:t>
      </w:r>
      <w:r>
        <w:rPr>
          <w:rFonts w:ascii="宋体" w:hAnsi="宋体" w:eastAsia="宋体" w:cs="Times New Roman"/>
          <w:color w:val="000000" w:themeColor="text1"/>
          <w:szCs w:val="21"/>
        </w:rPr>
        <w:t>J；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 w:cs="Times New Roman"/>
          <w:color w:val="000000" w:themeColor="text1"/>
          <w:szCs w:val="21"/>
        </w:rPr>
        <w:t>(3)发动机的效率：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i/>
          <w:color w:val="000000" w:themeColor="text1"/>
          <w:szCs w:val="21"/>
        </w:rPr>
        <w:t>η</w:t>
      </w:r>
      <w:r>
        <w:rPr>
          <w:rFonts w:ascii="宋体" w:hAnsi="宋体" w:eastAsia="宋体" w:cs="Times New Roman"/>
          <w:color w:val="000000" w:themeColor="text1"/>
          <w:szCs w:val="21"/>
        </w:rPr>
        <w:t>＝</w:t>
      </w:r>
      <w:r>
        <w:rPr>
          <w:rFonts w:ascii="宋体" w:hAnsi="宋体" w:eastAsia="宋体" w:cs="Times New Roman"/>
          <w:color w:val="000000" w:themeColor="text1"/>
          <w:szCs w:val="21"/>
        </w:rPr>
        <w:drawing>
          <wp:inline distT="0" distB="0" distL="0" distR="0">
            <wp:extent cx="220345" cy="259080"/>
            <wp:effectExtent l="19050" t="0" r="7800" b="0"/>
            <wp:docPr id="3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1" descr=" "/>
                    <pic:cNvPicPr>
                      <a:picLocks noChangeAspect="1"/>
                    </pic:cNvPicPr>
                  </pic:nvPicPr>
                  <pic:blipFill>
                    <a:blip r:embed="rId5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8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color w:val="000000" w:themeColor="text1"/>
          <w:szCs w:val="21"/>
        </w:rPr>
        <w:t>×100%＝</w:t>
      </w:r>
      <w:r>
        <w:rPr>
          <w:rFonts w:ascii="宋体" w:hAnsi="宋体" w:eastAsia="宋体" w:cs="Times New Roman"/>
          <w:color w:val="000000" w:themeColor="text1"/>
          <w:szCs w:val="21"/>
        </w:rPr>
        <w:drawing>
          <wp:inline distT="0" distB="0" distL="0" distR="0">
            <wp:extent cx="863600" cy="259080"/>
            <wp:effectExtent l="19050" t="0" r="0" b="0"/>
            <wp:docPr id="3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1" descr=" "/>
                    <pic:cNvPicPr>
                      <a:picLocks noChangeAspect="1"/>
                    </pic:cNvPicPr>
                  </pic:nvPicPr>
                  <pic:blipFill>
                    <a:blip r:embed="rId5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color w:val="000000" w:themeColor="text1"/>
          <w:szCs w:val="21"/>
        </w:rPr>
        <w:t>×100%＝25%.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 w:cs="Times New Roman"/>
          <w:color w:val="000000" w:themeColor="text1"/>
          <w:szCs w:val="21"/>
        </w:rPr>
        <w:t>答：(1)汽车1 min内做的有用功是4.968×10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5</w:t>
      </w:r>
      <w:r>
        <w:rPr>
          <w:rFonts w:ascii="宋体" w:hAnsi="宋体" w:eastAsia="宋体" w:cs="Times New Roman"/>
          <w:color w:val="000000" w:themeColor="text1"/>
          <w:szCs w:val="21"/>
        </w:rPr>
        <w:t>J；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 w:cs="Times New Roman"/>
          <w:color w:val="000000" w:themeColor="text1"/>
          <w:szCs w:val="21"/>
        </w:rPr>
        <w:t>(2)燃料完全燃烧放出的热量是8.28×10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3</w:t>
      </w:r>
      <w:r>
        <w:rPr>
          <w:rFonts w:ascii="宋体" w:hAnsi="宋体" w:eastAsia="宋体" w:cs="Times New Roman"/>
          <w:color w:val="000000" w:themeColor="text1"/>
          <w:szCs w:val="21"/>
        </w:rPr>
        <w:t>J；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 w:cs="Times New Roman"/>
          <w:color w:val="000000" w:themeColor="text1"/>
          <w:szCs w:val="21"/>
        </w:rPr>
        <w:t>(3)发动机的效率是25%.</w:t>
      </w: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Times New Roman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hint="eastAsia" w:ascii="宋体" w:hAnsi="宋体" w:eastAsia="宋体"/>
          <w:color w:val="000000" w:themeColor="text1"/>
          <w:szCs w:val="21"/>
          <w:lang w:val="en-US" w:eastAsia="zh-CN"/>
        </w:rPr>
        <w:t>38.</w:t>
      </w:r>
      <w:r>
        <w:rPr>
          <w:rFonts w:ascii="宋体" w:hAnsi="宋体" w:eastAsia="宋体"/>
          <w:color w:val="000000" w:themeColor="text1"/>
          <w:szCs w:val="21"/>
        </w:rPr>
        <w:t>【答案】</w:t>
      </w:r>
      <w:r>
        <w:rPr>
          <w:rFonts w:ascii="宋体" w:hAnsi="宋体" w:eastAsia="宋体" w:cs="Times New Roman"/>
          <w:color w:val="000000" w:themeColor="text1"/>
          <w:szCs w:val="21"/>
        </w:rPr>
        <w:t>解：(1)汽车以120 km/h速度匀速运动时，1 min中内做的有用功：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i/>
          <w:color w:val="000000" w:themeColor="text1"/>
          <w:szCs w:val="21"/>
        </w:rPr>
        <w:t>W</w:t>
      </w:r>
      <w:r>
        <w:rPr>
          <w:rFonts w:ascii="宋体" w:hAnsi="宋体" w:eastAsia="宋体"/>
          <w:color w:val="000000" w:themeColor="text1"/>
          <w:szCs w:val="21"/>
          <w:vertAlign w:val="subscript"/>
        </w:rPr>
        <w:t>有用</w:t>
      </w:r>
      <w:r>
        <w:rPr>
          <w:rFonts w:ascii="宋体" w:hAnsi="宋体" w:eastAsia="宋体" w:cs="Times New Roman"/>
          <w:color w:val="000000" w:themeColor="text1"/>
          <w:szCs w:val="21"/>
        </w:rPr>
        <w:t>＝</w:t>
      </w:r>
      <w:r>
        <w:rPr>
          <w:rFonts w:ascii="宋体" w:hAnsi="宋体" w:eastAsia="宋体"/>
          <w:i/>
          <w:color w:val="000000" w:themeColor="text1"/>
          <w:szCs w:val="21"/>
        </w:rPr>
        <w:t>Pt</w:t>
      </w:r>
      <w:r>
        <w:rPr>
          <w:rFonts w:ascii="宋体" w:hAnsi="宋体" w:eastAsia="宋体" w:cs="Times New Roman"/>
          <w:color w:val="000000" w:themeColor="text1"/>
          <w:szCs w:val="21"/>
        </w:rPr>
        <w:t>＝82.8×10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3</w:t>
      </w:r>
      <w:r>
        <w:rPr>
          <w:rFonts w:ascii="宋体" w:hAnsi="宋体" w:eastAsia="宋体" w:cs="Times New Roman"/>
          <w:color w:val="000000" w:themeColor="text1"/>
          <w:szCs w:val="21"/>
        </w:rPr>
        <w:t>W×60  s＝4.968×10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6</w:t>
      </w:r>
      <w:r>
        <w:rPr>
          <w:rFonts w:ascii="宋体" w:hAnsi="宋体" w:eastAsia="宋体" w:cs="Times New Roman"/>
          <w:color w:val="000000" w:themeColor="text1"/>
          <w:szCs w:val="21"/>
        </w:rPr>
        <w:t>J；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 w:cs="Times New Roman"/>
          <w:color w:val="000000" w:themeColor="text1"/>
          <w:szCs w:val="21"/>
        </w:rPr>
        <w:t>(2)1 min内汽油燃烧释放的热量：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i/>
          <w:color w:val="000000" w:themeColor="text1"/>
          <w:szCs w:val="21"/>
        </w:rPr>
        <w:t>Q</w:t>
      </w:r>
      <w:r>
        <w:rPr>
          <w:rFonts w:ascii="宋体" w:hAnsi="宋体" w:eastAsia="宋体"/>
          <w:color w:val="000000" w:themeColor="text1"/>
          <w:szCs w:val="21"/>
          <w:vertAlign w:val="subscript"/>
        </w:rPr>
        <w:t>放</w:t>
      </w:r>
      <w:r>
        <w:rPr>
          <w:rFonts w:ascii="宋体" w:hAnsi="宋体" w:eastAsia="宋体" w:cs="Times New Roman"/>
          <w:color w:val="000000" w:themeColor="text1"/>
          <w:szCs w:val="21"/>
        </w:rPr>
        <w:t>＝</w:t>
      </w:r>
      <w:r>
        <w:rPr>
          <w:rFonts w:ascii="宋体" w:hAnsi="宋体" w:eastAsia="宋体"/>
          <w:i/>
          <w:color w:val="000000" w:themeColor="text1"/>
          <w:szCs w:val="21"/>
        </w:rPr>
        <w:t>mq</w:t>
      </w:r>
      <w:r>
        <w:rPr>
          <w:rFonts w:ascii="宋体" w:hAnsi="宋体" w:eastAsia="宋体" w:cs="Times New Roman"/>
          <w:color w:val="000000" w:themeColor="text1"/>
          <w:szCs w:val="21"/>
        </w:rPr>
        <w:t>＝</w:t>
      </w:r>
      <w:r>
        <w:rPr>
          <w:rFonts w:ascii="宋体" w:hAnsi="宋体" w:eastAsia="宋体"/>
          <w:i/>
          <w:color w:val="000000" w:themeColor="text1"/>
          <w:szCs w:val="21"/>
        </w:rPr>
        <w:t>ρVq</w:t>
      </w:r>
      <w:r>
        <w:rPr>
          <w:rFonts w:ascii="宋体" w:hAnsi="宋体" w:eastAsia="宋体" w:cs="Times New Roman"/>
          <w:color w:val="000000" w:themeColor="text1"/>
          <w:szCs w:val="21"/>
        </w:rPr>
        <w:t>＝1.3 kg/m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3</w:t>
      </w:r>
      <w:r>
        <w:rPr>
          <w:rFonts w:ascii="宋体" w:hAnsi="宋体" w:eastAsia="宋体" w:cs="Times New Roman"/>
          <w:color w:val="000000" w:themeColor="text1"/>
          <w:szCs w:val="21"/>
        </w:rPr>
        <w:t>×4.6×10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7</w:t>
      </w:r>
      <w:r>
        <w:rPr>
          <w:rFonts w:ascii="宋体" w:hAnsi="宋体" w:eastAsia="宋体" w:cs="Times New Roman"/>
          <w:color w:val="000000" w:themeColor="text1"/>
          <w:szCs w:val="21"/>
        </w:rPr>
        <w:t>J/kg＝8.28×10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3</w:t>
      </w:r>
      <w:r>
        <w:rPr>
          <w:rFonts w:ascii="宋体" w:hAnsi="宋体" w:eastAsia="宋体" w:cs="Times New Roman"/>
          <w:color w:val="000000" w:themeColor="text1"/>
          <w:szCs w:val="21"/>
        </w:rPr>
        <w:t>J；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 w:cs="Times New Roman"/>
          <w:color w:val="000000" w:themeColor="text1"/>
          <w:szCs w:val="21"/>
        </w:rPr>
        <w:t>(3)发动机的效率：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/>
          <w:i/>
          <w:color w:val="000000" w:themeColor="text1"/>
          <w:szCs w:val="21"/>
        </w:rPr>
        <w:t>η</w:t>
      </w:r>
      <w:r>
        <w:rPr>
          <w:rFonts w:ascii="宋体" w:hAnsi="宋体" w:eastAsia="宋体" w:cs="Times New Roman"/>
          <w:color w:val="000000" w:themeColor="text1"/>
          <w:szCs w:val="21"/>
        </w:rPr>
        <w:t>＝</w:t>
      </w:r>
      <w:r>
        <w:rPr>
          <w:rFonts w:ascii="宋体" w:hAnsi="宋体" w:eastAsia="宋体" w:cs="Times New Roman"/>
          <w:color w:val="000000" w:themeColor="text1"/>
          <w:szCs w:val="21"/>
        </w:rPr>
        <w:drawing>
          <wp:inline distT="0" distB="0" distL="0" distR="0">
            <wp:extent cx="220345" cy="259080"/>
            <wp:effectExtent l="19050" t="0" r="7800" b="0"/>
            <wp:docPr id="76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" name="Picture 1" descr=" "/>
                    <pic:cNvPicPr>
                      <a:picLocks noChangeAspect="1"/>
                    </pic:cNvPicPr>
                  </pic:nvPicPr>
                  <pic:blipFill>
                    <a:blip r:embed="rId5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8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color w:val="000000" w:themeColor="text1"/>
          <w:szCs w:val="21"/>
        </w:rPr>
        <w:t>×100%＝</w:t>
      </w:r>
      <w:r>
        <w:rPr>
          <w:rFonts w:ascii="宋体" w:hAnsi="宋体" w:eastAsia="宋体" w:cs="Times New Roman"/>
          <w:color w:val="000000" w:themeColor="text1"/>
          <w:szCs w:val="21"/>
        </w:rPr>
        <w:drawing>
          <wp:inline distT="0" distB="0" distL="0" distR="0">
            <wp:extent cx="863600" cy="259080"/>
            <wp:effectExtent l="19050" t="0" r="0" b="0"/>
            <wp:docPr id="76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" name="Picture 1" descr=" "/>
                    <pic:cNvPicPr>
                      <a:picLocks noChangeAspect="1"/>
                    </pic:cNvPicPr>
                  </pic:nvPicPr>
                  <pic:blipFill>
                    <a:blip r:embed="rId5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2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color w:val="000000" w:themeColor="text1"/>
          <w:szCs w:val="21"/>
        </w:rPr>
        <w:t>×100%＝25%.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 w:cs="Times New Roman"/>
          <w:color w:val="000000" w:themeColor="text1"/>
          <w:szCs w:val="21"/>
        </w:rPr>
        <w:t>答：(1)汽车1 min内做的有用功是4.968×10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5</w:t>
      </w:r>
      <w:r>
        <w:rPr>
          <w:rFonts w:ascii="宋体" w:hAnsi="宋体" w:eastAsia="宋体" w:cs="Times New Roman"/>
          <w:color w:val="000000" w:themeColor="text1"/>
          <w:szCs w:val="21"/>
        </w:rPr>
        <w:t>J；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 w:cs="Times New Roman"/>
          <w:color w:val="000000" w:themeColor="text1"/>
          <w:szCs w:val="21"/>
        </w:rPr>
        <w:t>(2)燃料完全燃烧放出的热量是8.28×10</w:t>
      </w:r>
      <w:r>
        <w:rPr>
          <w:rFonts w:ascii="宋体" w:hAnsi="宋体" w:eastAsia="宋体"/>
          <w:color w:val="000000" w:themeColor="text1"/>
          <w:szCs w:val="21"/>
          <w:vertAlign w:val="superscript"/>
        </w:rPr>
        <w:t>3</w:t>
      </w:r>
      <w:r>
        <w:rPr>
          <w:rFonts w:ascii="宋体" w:hAnsi="宋体" w:eastAsia="宋体" w:cs="Times New Roman"/>
          <w:color w:val="000000" w:themeColor="text1"/>
          <w:szCs w:val="21"/>
        </w:rPr>
        <w:t>J；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r>
        <w:rPr>
          <w:rFonts w:ascii="宋体" w:hAnsi="宋体" w:eastAsia="宋体" w:cs="Times New Roman"/>
          <w:color w:val="000000" w:themeColor="text1"/>
          <w:szCs w:val="21"/>
        </w:rPr>
        <w:t>(3)发动机的效率是25%.</w:t>
      </w: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</w:p>
    <w:p>
      <w:pPr>
        <w:spacing w:line="360" w:lineRule="auto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  <w:lang w:val="en-US" w:eastAsia="zh-CN"/>
        </w:rPr>
        <w:t>39.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解：（1）当在乙地接入阻值为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=10Ω的电阻时，电压表示数（电源电压）为5.0V，电流表示数为0.10A。则电路中总电阻为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总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object>
          <v:shape id="_x0000_i1025" o:spt="75" alt=" " type="#_x0000_t75" style="height:31.5pt;width:1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7">
            <o:LockedField>false</o:LockedField>
          </o:OLEObject>
        </w:objec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object>
          <v:shape id="_x0000_i1026" o:spt="75" alt=" 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59">
            <o:LockedField>false</o:LockedField>
          </o:OLEObject>
        </w:objec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=50Ω。因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总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 xml:space="preserve"> R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+2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线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，所以甲、乙两地间每条输电线的电阻值为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线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object>
          <v:shape id="_x0000_i1027" o:spt="75" alt=" " type="#_x0000_t75" style="height:32.25pt;width:32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61">
            <o:LockedField>false</o:LockedField>
          </o:OLEObject>
        </w:objec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object>
          <v:shape id="_x0000_i1028" o:spt="75" alt=" 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63">
            <o:LockedField>false</o:LockedField>
          </o:OLEObject>
        </w:objec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=20Ω。</w:t>
      </w:r>
    </w:p>
    <w:p>
      <w:pPr>
        <w:numPr>
          <w:ilvl w:val="0"/>
          <w:numId w:val="2"/>
        </w:numPr>
        <w:spacing w:line="360" w:lineRule="auto"/>
        <w:textAlignment w:val="center"/>
        <w:rPr>
          <w:rFonts w:ascii="宋体" w:hAnsi="宋体" w:eastAsia="宋体" w:cs="华文仿宋"/>
          <w:bCs/>
          <w:color w:val="000000" w:themeColor="text1"/>
          <w:szCs w:val="21"/>
        </w:rPr>
      </w:pP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因甲、乙两地相距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s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=100km，每条输电线的电阻值为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线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=20Ω，则每千米输电线的电阻为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R</w:t>
      </w:r>
      <w:r>
        <w:rPr>
          <w:rFonts w:hint="eastAsia" w:ascii="宋体" w:hAnsi="宋体" w:eastAsia="宋体" w:cs="华文仿宋"/>
          <w:bCs/>
          <w:color w:val="000000" w:themeColor="text1"/>
          <w:szCs w:val="21"/>
          <w:vertAlign w:val="subscript"/>
        </w:rPr>
        <w:t>0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object>
          <v:shape id="_x0000_i1029" o:spt="75" alt=" " type="#_x0000_t75" style="height:32.25pt;width:21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65">
            <o:LockedField>false</o:LockedField>
          </o:OLEObject>
        </w:objec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object>
          <v:shape id="_x0000_i1030" o:spt="75" alt=" 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67">
            <o:LockedField>false</o:LockedField>
          </o:OLEObject>
        </w:objec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=0.2Ω/km。将输电线线某处设置成短路，电流表示数为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I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′=0.25A，则此时电路总电阻为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object>
          <v:shape id="_x0000_i1031" o:spt="75" alt=" " type="#_x0000_t75" style="height:18.75pt;width:1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69">
            <o:LockedField>false</o:LockedField>
          </o:OLEObject>
        </w:objec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object>
          <v:shape id="_x0000_i1032" o:spt="75" alt=" " type="#_x0000_t75" style="height:31.5pt;width:1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71">
            <o:LockedField>false</o:LockedField>
          </o:OLEObject>
        </w:objec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object>
          <v:shape id="_x0000_i1033" o:spt="75" alt=" 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73">
            <o:LockedField>false</o:LockedField>
          </o:OLEObject>
        </w:objec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=20Ω，所以此时单根输电导线的电阻为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object>
          <v:shape id="_x0000_i1034" o:spt="75" alt=" " type="#_x0000_t75" style="height:20.25pt;width:18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75">
            <o:LockedField>false</o:LockedField>
          </o:OLEObject>
        </w:objec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object>
          <v:shape id="_x0000_i1035" o:spt="75" alt=" " type="#_x0000_t75" style="height:33pt;width:21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77">
            <o:LockedField>false</o:LockedField>
          </o:OLEObject>
        </w:objec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object>
          <v:shape id="_x0000_i1036" o:spt="75" alt=" 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79">
            <o:LockedField>false</o:LockedField>
          </o:OLEObject>
        </w:objec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=10Ω。则短路位置离甲地的距离为</w:t>
      </w:r>
      <w:r>
        <w:rPr>
          <w:rFonts w:hint="eastAsia" w:ascii="宋体" w:hAnsi="宋体" w:eastAsia="宋体" w:cs="华文仿宋"/>
          <w:bCs/>
          <w:i/>
          <w:color w:val="000000" w:themeColor="text1"/>
          <w:szCs w:val="21"/>
        </w:rPr>
        <w:t>s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′=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object>
          <v:shape id="_x0000_i1037" o:spt="75" alt=" " type="#_x0000_t75" style="height:36.75pt;width:2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81">
            <o:LockedField>false</o:LockedField>
          </o:OLEObject>
        </w:objec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</w: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object>
          <v:shape id="_x0000_i1038" o:spt="75" alt=" 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83">
            <o:LockedField>false</o:LockedField>
          </o:OLEObject>
        </w:object>
      </w:r>
      <w:r>
        <w:rPr>
          <w:rFonts w:hint="eastAsia" w:ascii="宋体" w:hAnsi="宋体" w:eastAsia="宋体" w:cs="华文仿宋"/>
          <w:bCs/>
          <w:color w:val="000000" w:themeColor="text1"/>
          <w:szCs w:val="21"/>
        </w:rPr>
        <w:t>=50km。</w:t>
      </w:r>
    </w:p>
    <w:p>
      <w:pPr>
        <w:pStyle w:val="14"/>
        <w:spacing w:line="360" w:lineRule="auto"/>
        <w:ind w:left="420" w:firstLine="0" w:firstLineChars="0"/>
        <w:rPr>
          <w:rFonts w:ascii="宋体" w:hAnsi="宋体" w:eastAsia="宋体" w:cs="仿宋"/>
          <w:bCs/>
          <w:color w:val="000000" w:themeColor="text1"/>
          <w:szCs w:val="21"/>
        </w:rPr>
      </w:pPr>
    </w:p>
    <w:p>
      <w:pPr>
        <w:spacing w:line="256" w:lineRule="exact"/>
        <w:rPr>
          <w:sz w:val="20"/>
          <w:szCs w:val="20"/>
        </w:rPr>
      </w:pPr>
      <w:r>
        <w:rPr>
          <w:rFonts w:ascii="宋体" w:hAnsi="宋体" w:eastAsia="宋体" w:cs="宋体"/>
          <w:szCs w:val="21"/>
        </w:rPr>
        <w:t>五、综合题（本大题共</w:t>
      </w:r>
      <w:r>
        <w:rPr>
          <w:b/>
          <w:bCs/>
          <w:szCs w:val="21"/>
        </w:rPr>
        <w:t xml:space="preserve"> 1 </w:t>
      </w:r>
      <w:r>
        <w:rPr>
          <w:rFonts w:ascii="宋体" w:hAnsi="宋体" w:eastAsia="宋体" w:cs="宋体"/>
          <w:szCs w:val="21"/>
        </w:rPr>
        <w:t>小题，共</w:t>
      </w:r>
      <w:r>
        <w:rPr>
          <w:b/>
          <w:bCs/>
          <w:szCs w:val="21"/>
        </w:rPr>
        <w:t xml:space="preserve"> 6 </w:t>
      </w:r>
      <w:r>
        <w:rPr>
          <w:rFonts w:ascii="宋体" w:hAnsi="宋体" w:eastAsia="宋体" w:cs="宋体"/>
          <w:szCs w:val="21"/>
        </w:rPr>
        <w:t>分）</w:t>
      </w:r>
    </w:p>
    <w:p>
      <w:pPr>
        <w:spacing w:line="292" w:lineRule="exact"/>
        <w:rPr>
          <w:sz w:val="20"/>
          <w:szCs w:val="20"/>
        </w:rPr>
      </w:pPr>
    </w:p>
    <w:p>
      <w:pPr>
        <w:spacing w:line="360" w:lineRule="auto"/>
        <w:textAlignment w:val="center"/>
        <w:rPr>
          <w:rFonts w:ascii="宋体" w:hAnsi="宋体" w:eastAsia="宋体"/>
          <w:color w:val="000000" w:themeColor="text1"/>
          <w:szCs w:val="21"/>
        </w:rPr>
      </w:pPr>
      <w:bookmarkStart w:id="0" w:name="_GoBack"/>
      <w:bookmarkEnd w:id="0"/>
      <w:r>
        <w:rPr>
          <w:rFonts w:ascii="宋体" w:hAnsi="宋体" w:eastAsia="宋体"/>
          <w:color w:val="000000" w:themeColor="text1"/>
          <w:szCs w:val="21"/>
        </w:rPr>
        <w:drawing>
          <wp:inline distT="0" distB="0" distL="0" distR="0">
            <wp:extent cx="733425" cy="1495425"/>
            <wp:effectExtent l="19050" t="0" r="9525" b="0"/>
            <wp:docPr id="76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" name="图片 31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 New Romans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E55FC8"/>
    <w:multiLevelType w:val="singleLevel"/>
    <w:tmpl w:val="D3E55FC8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340350C2"/>
    <w:multiLevelType w:val="singleLevel"/>
    <w:tmpl w:val="340350C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259D"/>
    <w:rsid w:val="000870E5"/>
    <w:rsid w:val="00091F3C"/>
    <w:rsid w:val="001A5C5A"/>
    <w:rsid w:val="003318B7"/>
    <w:rsid w:val="0035259D"/>
    <w:rsid w:val="00366766"/>
    <w:rsid w:val="003E5410"/>
    <w:rsid w:val="0054069A"/>
    <w:rsid w:val="00541027"/>
    <w:rsid w:val="005524CB"/>
    <w:rsid w:val="00552DA7"/>
    <w:rsid w:val="005D2DB5"/>
    <w:rsid w:val="006102CF"/>
    <w:rsid w:val="006516CA"/>
    <w:rsid w:val="006873FC"/>
    <w:rsid w:val="006E5F36"/>
    <w:rsid w:val="00796F84"/>
    <w:rsid w:val="00804F1D"/>
    <w:rsid w:val="00885A59"/>
    <w:rsid w:val="00916739"/>
    <w:rsid w:val="0092233D"/>
    <w:rsid w:val="0098291D"/>
    <w:rsid w:val="00996F2C"/>
    <w:rsid w:val="009B2187"/>
    <w:rsid w:val="009E290A"/>
    <w:rsid w:val="00A91628"/>
    <w:rsid w:val="00A93BD3"/>
    <w:rsid w:val="00AA4326"/>
    <w:rsid w:val="00AF4D04"/>
    <w:rsid w:val="00B16152"/>
    <w:rsid w:val="00B33B25"/>
    <w:rsid w:val="00B66A9E"/>
    <w:rsid w:val="00B879DB"/>
    <w:rsid w:val="00BD5EEE"/>
    <w:rsid w:val="00C22CB6"/>
    <w:rsid w:val="00C607F7"/>
    <w:rsid w:val="00C823FD"/>
    <w:rsid w:val="00C93D45"/>
    <w:rsid w:val="00CC38EA"/>
    <w:rsid w:val="00D61964"/>
    <w:rsid w:val="00D6606E"/>
    <w:rsid w:val="00DE5A6A"/>
    <w:rsid w:val="00E36138"/>
    <w:rsid w:val="00E53B02"/>
    <w:rsid w:val="00EB63A3"/>
    <w:rsid w:val="00EB75DC"/>
    <w:rsid w:val="00EE03ED"/>
    <w:rsid w:val="25DA3EEB"/>
    <w:rsid w:val="7D15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等线" w:hAnsi="Courier New" w:eastAsia="等线" w:cs="Times New Roman"/>
      <w:kern w:val="0"/>
      <w:sz w:val="20"/>
      <w:szCs w:val="20"/>
    </w:rPr>
  </w:style>
  <w:style w:type="paragraph" w:styleId="3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9">
    <w:name w:val="批注框文本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纯文本 Char"/>
    <w:basedOn w:val="7"/>
    <w:link w:val="2"/>
    <w:qFormat/>
    <w:uiPriority w:val="0"/>
    <w:rPr>
      <w:rFonts w:ascii="等线" w:hAnsi="Courier New" w:eastAsia="等线" w:cs="Times New Roman"/>
      <w:kern w:val="0"/>
      <w:sz w:val="20"/>
      <w:szCs w:val="20"/>
    </w:rPr>
  </w:style>
  <w:style w:type="paragraph" w:customStyle="1" w:styleId="11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12">
    <w:name w:val="Body text|1"/>
    <w:basedOn w:val="1"/>
    <w:qFormat/>
    <w:uiPriority w:val="0"/>
    <w:pPr>
      <w:spacing w:line="314" w:lineRule="auto"/>
    </w:pPr>
    <w:rPr>
      <w:rFonts w:ascii="宋体" w:hAnsi="宋体" w:eastAsia="宋体" w:cs="宋体"/>
      <w:sz w:val="20"/>
      <w:szCs w:val="20"/>
      <w:lang w:val="zh-CN" w:bidi="zh-CN"/>
    </w:rPr>
  </w:style>
  <w:style w:type="character" w:customStyle="1" w:styleId="13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7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8" Type="http://schemas.openxmlformats.org/officeDocument/2006/relationships/fontTable" Target="fontTable.xml"/><Relationship Id="rId87" Type="http://schemas.openxmlformats.org/officeDocument/2006/relationships/numbering" Target="numbering.xml"/><Relationship Id="rId86" Type="http://schemas.openxmlformats.org/officeDocument/2006/relationships/customXml" Target="../customXml/item1.xml"/><Relationship Id="rId85" Type="http://schemas.openxmlformats.org/officeDocument/2006/relationships/image" Target="media/image64.png"/><Relationship Id="rId84" Type="http://schemas.openxmlformats.org/officeDocument/2006/relationships/image" Target="media/image63.wmf"/><Relationship Id="rId83" Type="http://schemas.openxmlformats.org/officeDocument/2006/relationships/oleObject" Target="embeddings/oleObject14.bin"/><Relationship Id="rId82" Type="http://schemas.openxmlformats.org/officeDocument/2006/relationships/image" Target="media/image62.wmf"/><Relationship Id="rId81" Type="http://schemas.openxmlformats.org/officeDocument/2006/relationships/oleObject" Target="embeddings/oleObject13.bin"/><Relationship Id="rId80" Type="http://schemas.openxmlformats.org/officeDocument/2006/relationships/image" Target="media/image61.wmf"/><Relationship Id="rId8" Type="http://schemas.openxmlformats.org/officeDocument/2006/relationships/image" Target="media/image5.png"/><Relationship Id="rId79" Type="http://schemas.openxmlformats.org/officeDocument/2006/relationships/oleObject" Target="embeddings/oleObject12.bin"/><Relationship Id="rId78" Type="http://schemas.openxmlformats.org/officeDocument/2006/relationships/image" Target="media/image60.wmf"/><Relationship Id="rId77" Type="http://schemas.openxmlformats.org/officeDocument/2006/relationships/oleObject" Target="embeddings/oleObject11.bin"/><Relationship Id="rId76" Type="http://schemas.openxmlformats.org/officeDocument/2006/relationships/image" Target="media/image59.wmf"/><Relationship Id="rId75" Type="http://schemas.openxmlformats.org/officeDocument/2006/relationships/oleObject" Target="embeddings/oleObject10.bin"/><Relationship Id="rId74" Type="http://schemas.openxmlformats.org/officeDocument/2006/relationships/image" Target="media/image58.wmf"/><Relationship Id="rId73" Type="http://schemas.openxmlformats.org/officeDocument/2006/relationships/oleObject" Target="embeddings/oleObject9.bin"/><Relationship Id="rId72" Type="http://schemas.openxmlformats.org/officeDocument/2006/relationships/image" Target="media/image57.wmf"/><Relationship Id="rId71" Type="http://schemas.openxmlformats.org/officeDocument/2006/relationships/oleObject" Target="embeddings/oleObject8.bin"/><Relationship Id="rId70" Type="http://schemas.openxmlformats.org/officeDocument/2006/relationships/image" Target="media/image56.wmf"/><Relationship Id="rId7" Type="http://schemas.openxmlformats.org/officeDocument/2006/relationships/image" Target="media/image4.png"/><Relationship Id="rId69" Type="http://schemas.openxmlformats.org/officeDocument/2006/relationships/oleObject" Target="embeddings/oleObject7.bin"/><Relationship Id="rId68" Type="http://schemas.openxmlformats.org/officeDocument/2006/relationships/image" Target="media/image55.wmf"/><Relationship Id="rId67" Type="http://schemas.openxmlformats.org/officeDocument/2006/relationships/oleObject" Target="embeddings/oleObject6.bin"/><Relationship Id="rId66" Type="http://schemas.openxmlformats.org/officeDocument/2006/relationships/image" Target="media/image54.wmf"/><Relationship Id="rId65" Type="http://schemas.openxmlformats.org/officeDocument/2006/relationships/oleObject" Target="embeddings/oleObject5.bin"/><Relationship Id="rId64" Type="http://schemas.openxmlformats.org/officeDocument/2006/relationships/image" Target="media/image53.wmf"/><Relationship Id="rId63" Type="http://schemas.openxmlformats.org/officeDocument/2006/relationships/oleObject" Target="embeddings/oleObject4.bin"/><Relationship Id="rId62" Type="http://schemas.openxmlformats.org/officeDocument/2006/relationships/image" Target="media/image52.wmf"/><Relationship Id="rId61" Type="http://schemas.openxmlformats.org/officeDocument/2006/relationships/oleObject" Target="embeddings/oleObject3.bin"/><Relationship Id="rId60" Type="http://schemas.openxmlformats.org/officeDocument/2006/relationships/image" Target="media/image51.wmf"/><Relationship Id="rId6" Type="http://schemas.openxmlformats.org/officeDocument/2006/relationships/image" Target="media/image3.png"/><Relationship Id="rId59" Type="http://schemas.openxmlformats.org/officeDocument/2006/relationships/oleObject" Target="embeddings/oleObject2.bin"/><Relationship Id="rId58" Type="http://schemas.openxmlformats.org/officeDocument/2006/relationships/image" Target="media/image50.wmf"/><Relationship Id="rId57" Type="http://schemas.openxmlformats.org/officeDocument/2006/relationships/oleObject" Target="embeddings/oleObject1.bin"/><Relationship Id="rId56" Type="http://schemas.openxmlformats.org/officeDocument/2006/relationships/image" Target="media/image49.png"/><Relationship Id="rId55" Type="http://schemas.openxmlformats.org/officeDocument/2006/relationships/image" Target="media/image48.png"/><Relationship Id="rId54" Type="http://schemas.openxmlformats.org/officeDocument/2006/relationships/image" Target="media/image47.png"/><Relationship Id="rId53" Type="http://schemas.openxmlformats.org/officeDocument/2006/relationships/image" Target="media/image46.png"/><Relationship Id="rId52" Type="http://schemas.openxmlformats.org/officeDocument/2006/relationships/image" Target="media/image45.png"/><Relationship Id="rId51" Type="http://schemas.openxmlformats.org/officeDocument/2006/relationships/image" Target="media/image44.jpeg"/><Relationship Id="rId50" Type="http://schemas.openxmlformats.org/officeDocument/2006/relationships/image" Target="media/image43.wmf"/><Relationship Id="rId5" Type="http://schemas.openxmlformats.org/officeDocument/2006/relationships/image" Target="media/image2.png"/><Relationship Id="rId49" Type="http://schemas.openxmlformats.org/officeDocument/2006/relationships/image" Target="media/image42.png"/><Relationship Id="rId48" Type="http://schemas.openxmlformats.org/officeDocument/2006/relationships/image" Target="media/image41.jpeg"/><Relationship Id="rId47" Type="http://schemas.openxmlformats.org/officeDocument/2006/relationships/image" Target="media/image40.png"/><Relationship Id="rId46" Type="http://schemas.openxmlformats.org/officeDocument/2006/relationships/image" Target="media/image39.png"/><Relationship Id="rId45" Type="http://schemas.openxmlformats.org/officeDocument/2006/relationships/image" Target="media/image38.png"/><Relationship Id="rId44" Type="http://schemas.openxmlformats.org/officeDocument/2006/relationships/image" Target="media/image37.png"/><Relationship Id="rId43" Type="http://schemas.openxmlformats.org/officeDocument/2006/relationships/image" Target="media/image36.png"/><Relationship Id="rId42" Type="http://schemas.openxmlformats.org/officeDocument/2006/relationships/image" Target="media/image35.png"/><Relationship Id="rId41" Type="http://schemas.openxmlformats.org/officeDocument/2006/relationships/image" Target="media/image34.wmf"/><Relationship Id="rId40" Type="http://schemas.openxmlformats.org/officeDocument/2006/relationships/image" Target="media/image33.jpeg"/><Relationship Id="rId4" Type="http://schemas.openxmlformats.org/officeDocument/2006/relationships/image" Target="media/image1.png"/><Relationship Id="rId39" Type="http://schemas.openxmlformats.org/officeDocument/2006/relationships/image" Target="media/image32.wmf"/><Relationship Id="rId38" Type="http://schemas.openxmlformats.org/officeDocument/2006/relationships/image" Target="media/image31.png"/><Relationship Id="rId37" Type="http://schemas.openxmlformats.org/officeDocument/2006/relationships/image" Target="file:///C:\Users\Administrator\Desktop\&#20061;&#19978;&#29289;&#29702;&#20154;&#25945;&#29256;\V.TIF" TargetMode="External"/><Relationship Id="rId36" Type="http://schemas.openxmlformats.org/officeDocument/2006/relationships/image" Target="media/image30.png"/><Relationship Id="rId35" Type="http://schemas.openxmlformats.org/officeDocument/2006/relationships/image" Target="file:///C:\Users\Administrator\Desktop\&#20061;&#19978;&#29289;&#29702;&#20154;&#25945;&#29256;\289.TIF" TargetMode="External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theme" Target="theme/theme1.xml"/><Relationship Id="rId29" Type="http://schemas.openxmlformats.org/officeDocument/2006/relationships/image" Target="media/image24.wmf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19ZBDYWL162.tif" TargetMode="External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19ZBDYWL160.tif" TargetMode="Externa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jpe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20</Pages>
  <Words>2440</Words>
  <Characters>13910</Characters>
  <Lines>115</Lines>
  <Paragraphs>32</Paragraphs>
  <TotalTime>11</TotalTime>
  <ScaleCrop>false</ScaleCrop>
  <LinksUpToDate>false</LinksUpToDate>
  <CharactersWithSpaces>16318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2020-11-03T12:40:00Z</dcterms:created>
  <dc:creator>Sky123.Org</dc:creator>
  <cp:lastModifiedBy>Administrator</cp:lastModifiedBy>
  <cp:lastPrinted>2019-11-03T00:10:00Z</cp:lastPrinted>
  <dcterms:modified xsi:type="dcterms:W3CDTF">2020-11-05T12:35:45Z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