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酒泉市第二中学2020-2021学年第一学期期中考试</w:t>
      </w:r>
    </w:p>
    <w:p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九年级化学试卷答案</w:t>
      </w:r>
    </w:p>
    <w:p>
      <w:pPr>
        <w:rPr>
          <w:rFonts w:hint="eastAsia"/>
        </w:rPr>
      </w:pPr>
    </w:p>
    <w:p>
      <w:r>
        <w:rPr>
          <w:rFonts w:ascii="宋体" w:hAnsi="宋体" w:hint="eastAsia"/>
          <w:b/>
          <w:bCs/>
          <w:sz w:val="21"/>
          <w:szCs w:val="21"/>
        </w:rPr>
        <w:t>一、单项选择题（本大题包括15小题，1-10每小题1分，11-15每小题2分共20分</w:t>
      </w:r>
      <w:r>
        <w:rPr>
          <w:rFonts w:ascii="宋体" w:hAnsi="宋体" w:hint="eastAsia"/>
          <w:b/>
          <w:bCs/>
        </w:rPr>
        <w:t>）</w:t>
      </w:r>
    </w:p>
    <w:p>
      <w:pPr>
        <w:rPr>
          <w:rFonts w:hint="eastAsia"/>
        </w:rPr>
      </w:pPr>
      <w:r>
        <w:rPr>
          <w:rFonts w:hint="eastAsia"/>
        </w:rPr>
        <w:t>1、A；2、D；3、A；4、C；5、B；6、B；7、B；8、B；9、D；11、C；12、D；13、A；14、C；15、A；</w:t>
      </w:r>
    </w:p>
    <w:p>
      <w:r>
        <w:rPr>
          <w:rFonts w:ascii="黑体" w:eastAsia="黑体" w:hAnsi="黑体" w:hint="eastAsia"/>
        </w:rPr>
        <w:t>二、</w:t>
      </w:r>
      <w:r>
        <w:rPr>
          <w:rFonts w:ascii="黑体" w:eastAsia="黑体" w:hAnsi="黑体" w:cs="Times New Roman"/>
        </w:rPr>
        <w:t>填空题</w:t>
      </w:r>
      <w:r>
        <w:rPr>
          <w:rFonts w:ascii="Times New Roman" w:eastAsia="黑体" w:hAnsi="Times New Roman" w:cs="Times New Roman"/>
        </w:rPr>
        <w:t>(</w:t>
      </w:r>
      <w:r>
        <w:rPr>
          <w:rFonts w:ascii="黑体" w:eastAsia="黑体" w:hAnsi="黑体" w:cs="Times New Roman"/>
        </w:rPr>
        <w:t>本大题包括</w:t>
      </w:r>
      <w:r>
        <w:rPr>
          <w:rFonts w:ascii="Times New Roman" w:eastAsia="黑体" w:hAnsi="Times New Roman" w:cs="Times New Roman" w:hint="eastAsia"/>
        </w:rPr>
        <w:t>3</w:t>
      </w:r>
      <w:r>
        <w:rPr>
          <w:rFonts w:ascii="黑体" w:eastAsia="黑体" w:hAnsi="黑体" w:cs="Times New Roman"/>
        </w:rPr>
        <w:t>小题</w:t>
      </w:r>
      <w:r>
        <w:rPr>
          <w:rFonts w:ascii="宋体" w:hAnsi="宋体" w:cs="Times New Roman" w:hint="eastAsia"/>
        </w:rPr>
        <w:t>，</w:t>
      </w:r>
      <w:r>
        <w:rPr>
          <w:rFonts w:ascii="黑体" w:eastAsia="黑体" w:hAnsi="黑体" w:cs="Times New Roman"/>
        </w:rPr>
        <w:t>共</w:t>
      </w:r>
      <w:r>
        <w:rPr>
          <w:rFonts w:ascii="Times New Roman" w:eastAsia="黑体" w:hAnsi="Times New Roman" w:cs="Times New Roman" w:hint="eastAsia"/>
        </w:rPr>
        <w:t>19</w:t>
      </w:r>
      <w:r>
        <w:rPr>
          <w:rFonts w:ascii="黑体" w:eastAsia="黑体" w:hAnsi="黑体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>
      <w:pPr>
        <w:rPr>
          <w:rFonts w:hint="eastAsia"/>
        </w:rPr>
      </w:pPr>
      <w:r>
        <w:rPr>
          <w:rFonts w:hint="eastAsia"/>
        </w:rPr>
        <w:t>16、(1)3Na  ;  2O</w:t>
      </w:r>
      <w:r>
        <w:rPr>
          <w:rFonts w:hint="eastAsia"/>
          <w:vertAlign w:val="subscript"/>
        </w:rPr>
        <w:t xml:space="preserve">2;;   </w:t>
      </w:r>
      <w:r>
        <w:rPr>
          <w:rFonts w:hint="eastAsia"/>
        </w:rPr>
        <w:t>5Mg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 xml:space="preserve">;   Cu;  Al;  O;    </w:t>
      </w:r>
      <w:r>
        <w:drawing>
          <wp:inline distT="0" distB="0" distL="0" distR="0">
            <wp:extent cx="527050" cy="450850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88341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17、（1）甲：木炭燃烧发出白光放出大量的热；丙：硫在氧气中燃烧发出蓝紫色火焰生成具有刺激性气味的气体；</w:t>
      </w:r>
    </w:p>
    <w:p>
      <w:pPr>
        <w:rPr>
          <w:rFonts w:hint="eastAsia"/>
        </w:rPr>
      </w:pPr>
      <w:r>
        <w:rPr>
          <w:rFonts w:hint="eastAsia"/>
        </w:rPr>
        <w:t>（2）乙：P</w:t>
      </w:r>
      <w:r>
        <w:rPr>
          <w:rFonts w:ascii="宋体" w:hAnsi="宋体" w:hint="eastAsia"/>
        </w:rPr>
        <w:t>＋</w:t>
      </w:r>
      <w:r>
        <w:rPr>
          <w:rFonts w:hint="eastAsia"/>
        </w:rPr>
        <w:t>O2---P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；丁：Fe</w:t>
      </w:r>
      <w:r>
        <w:rPr>
          <w:rFonts w:ascii="宋体" w:hAnsi="宋体" w:hint="eastAsia"/>
        </w:rPr>
        <w:t>＋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---Fe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4</w:t>
      </w:r>
    </w:p>
    <w:p>
      <w:pPr>
        <w:rPr>
          <w:rFonts w:hint="eastAsia"/>
        </w:rPr>
      </w:pPr>
      <w:r>
        <w:rPr>
          <w:rFonts w:hint="eastAsia"/>
        </w:rPr>
        <w:t>(3):增大铁丝与氧气的接触面积；防止生成的熔融物炸裂瓶底。</w:t>
      </w:r>
    </w:p>
    <w:p>
      <w:pPr>
        <w:rPr>
          <w:rFonts w:hint="eastAsia"/>
        </w:rPr>
      </w:pPr>
      <w:r>
        <w:rPr>
          <w:rFonts w:hint="eastAsia"/>
        </w:rPr>
        <w:t>18、（1）A：高锰酸钾（KMnO4）,F:二氧化碳（CO2）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o:spid="_x0000_s1025" type="#_x0000_t202" style="width:47.25pt;height:27.75pt;margin-top:0.45pt;margin-left:210.75pt;mso-height-relative:page;mso-width-relative:page;position:absolute;z-index:251659264" coordsize="21600,21600">
            <v:stroke joinstyle="miter"/>
            <v:textbox>
              <w:txbxContent>
                <w:p>
                  <w:pPr>
                    <w:rPr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催化剂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26" o:spid="_x0000_s1026" type="#_x0000_t202" style="width:40.5pt;height:24pt;margin-top:0.45pt;margin-left:1in;mso-height-relative:page;mso-width-relative:page;position:absolute;z-index:251658240" coordsize="21600,21600">
            <v:stroke joinstyle="miter"/>
            <v:textbox>
              <w:txbxContent>
                <w:p>
                  <w:pPr>
                    <w:rPr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催化剂</w:t>
                  </w:r>
                </w:p>
              </w:txbxContent>
            </v:textbox>
          </v:shape>
        </w:pic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sz w:val="28"/>
        </w:rPr>
        <w:t>KClO3------KCl</w:t>
      </w:r>
      <w:r>
        <w:rPr>
          <w:rFonts w:ascii="宋体" w:hAnsi="宋体" w:hint="eastAsia"/>
          <w:sz w:val="28"/>
        </w:rPr>
        <w:t>＋</w:t>
      </w:r>
      <w:r>
        <w:rPr>
          <w:rFonts w:hint="eastAsia"/>
          <w:sz w:val="28"/>
        </w:rPr>
        <w:t>O2</w:t>
      </w:r>
      <w:r>
        <w:rPr>
          <w:rFonts w:hint="eastAsia"/>
        </w:rPr>
        <w:t>或</w:t>
      </w:r>
      <w:r>
        <w:rPr>
          <w:rFonts w:hint="eastAsia"/>
          <w:sz w:val="32"/>
        </w:rPr>
        <w:t>H2O2-----H2O</w:t>
      </w:r>
      <w:r>
        <w:rPr>
          <w:rFonts w:ascii="宋体" w:hAnsi="宋体" w:hint="eastAsia"/>
          <w:sz w:val="32"/>
        </w:rPr>
        <w:t>＋</w:t>
      </w:r>
      <w:r>
        <w:rPr>
          <w:rFonts w:hint="eastAsia"/>
          <w:sz w:val="32"/>
        </w:rPr>
        <w:t>O2:</w:t>
      </w:r>
      <w:r>
        <w:rPr>
          <w:rFonts w:hint="eastAsia"/>
        </w:rPr>
        <w:t>；催化剂；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>（3）检验二氧化碳（CO2）</w:t>
      </w:r>
    </w:p>
    <w:p>
      <w:pPr>
        <w:rPr>
          <w:rFonts w:ascii="黑体" w:eastAsia="黑体" w:hAnsi="宋体"/>
        </w:rPr>
      </w:pPr>
      <w:r>
        <w:rPr>
          <w:rFonts w:ascii="黑体" w:eastAsia="黑体" w:hAnsi="黑体" w:hint="eastAsia"/>
        </w:rPr>
        <w:t>三、实验题（每空</w:t>
      </w:r>
      <w:r>
        <w:rPr>
          <w:rFonts w:ascii="黑体" w:eastAsia="黑体" w:hAnsi="宋体" w:hint="eastAsia"/>
        </w:rPr>
        <w:t>1分，化学符号反应表达式2分，共10分</w:t>
      </w:r>
      <w:r>
        <w:rPr>
          <w:rFonts w:ascii="黑体" w:eastAsia="黑体" w:hAnsi="黑体" w:hint="eastAsia"/>
        </w:rPr>
        <w:t>）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>19、（1）X：酒精灯；Y：长颈漏斗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pt;height:20pt">
            <v:imagedata r:id="rId7" o:title=""/>
            <o:lock v:ext="edit" aspectratio="t"/>
          </v:shape>
        </w:pict>
      </w:r>
      <w:r>
        <w:rPr>
          <w:rFonts w:hint="eastAsia"/>
        </w:rPr>
        <w:t>（2）向长颈漏斗中注水；长颈漏斗玻璃管水柱不移动；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>（3）A；D；KClO3------KCl＋O2；都没有发生改变（4）b</w:t>
      </w:r>
    </w:p>
    <w:p>
      <w:pPr>
        <w:rPr>
          <w:rFonts w:ascii="宋体" w:hAnsi="宋体" w:hint="eastAsia"/>
        </w:rPr>
      </w:pPr>
      <w:r>
        <w:rPr>
          <w:rFonts w:ascii="黑体" w:eastAsia="黑体" w:hAnsi="黑体" w:hint="eastAsia"/>
        </w:rPr>
        <w:t>四、探究题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eastAsia="楷体_GB2312" w:hAnsi="Times New Roman" w:cs="Times New Roman"/>
        </w:rPr>
        <w:t>(1</w:t>
      </w:r>
      <w:r>
        <w:rPr>
          <w:rFonts w:ascii="Times New Roman" w:hAnsi="Times New Roman" w:cs="Times New Roman"/>
        </w:rPr>
        <w:t>3</w:t>
      </w:r>
      <w:r>
        <w:rPr>
          <w:rFonts w:ascii="宋体" w:hAnsi="宋体" w:hint="eastAsia"/>
        </w:rPr>
        <w:t>分)</w:t>
      </w:r>
    </w:p>
    <w:p>
      <w:pPr>
        <w:rPr>
          <w:rFonts w:ascii="宋体" w:hAnsi="宋体" w:cs="Times New Roman" w:hint="eastAsia"/>
          <w:sz w:val="21"/>
          <w:szCs w:val="21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Ansi="宋体" w:cs="Times New Roman"/>
          <w:sz w:val="21"/>
          <w:szCs w:val="21"/>
        </w:rPr>
        <w:t>【收集证据】</w:t>
      </w:r>
      <w:r>
        <w:rPr>
          <w:rFonts w:ascii="宋体" w:hAnsi="宋体" w:cs="Times New Roman" w:hint="eastAsia"/>
          <w:sz w:val="21"/>
          <w:szCs w:val="21"/>
        </w:rPr>
        <w:t>气泡；气体燃烧发出淡蓝色火焰；</w:t>
      </w:r>
    </w:p>
    <w:p>
      <w:pPr>
        <w:ind w:firstLine="315" w:firstLineChars="150"/>
      </w:pPr>
      <w:r>
        <w:rPr>
          <w:rFonts w:ascii="宋体" w:hAnsi="宋体" w:cs="Times New Roman"/>
          <w:sz w:val="21"/>
          <w:szCs w:val="21"/>
        </w:rPr>
        <w:t>【得出结论】</w:t>
      </w:r>
      <w:r>
        <w:rPr>
          <w:rFonts w:ascii="宋体" w:hAnsi="宋体" w:cs="Times New Roman" w:hint="eastAsia"/>
          <w:sz w:val="21"/>
          <w:szCs w:val="21"/>
        </w:rPr>
        <w:t>（1）水是由氢元素和氧元素组成；水分子；没有。</w:t>
      </w:r>
    </w:p>
    <w:p>
      <w:pPr>
        <w:ind w:firstLine="600" w:firstLineChars="250"/>
        <w:rPr>
          <w:rFonts w:hint="eastAsia"/>
        </w:rPr>
      </w:pPr>
      <w:r>
        <w:rPr>
          <w:rFonts w:hint="eastAsia"/>
        </w:rPr>
        <w:t>通电</w:t>
      </w:r>
    </w:p>
    <w:p>
      <w:r>
        <w:rPr>
          <w:rFonts w:hint="eastAsia"/>
        </w:rPr>
        <w:t>(2)H2O---H2  +  O2</w:t>
      </w:r>
    </w:p>
    <w:p>
      <w:r>
        <w:rPr>
          <w:rFonts w:ascii="宋体" w:hAnsi="宋体" w:cs="Times New Roman"/>
          <w:sz w:val="21"/>
          <w:szCs w:val="21"/>
        </w:rPr>
        <w:t>【讨论分析】</w:t>
      </w:r>
      <w:r>
        <w:rPr>
          <w:rFonts w:ascii="宋体" w:hAnsi="宋体" w:cs="Times New Roman" w:hint="eastAsia"/>
          <w:sz w:val="21"/>
          <w:szCs w:val="21"/>
        </w:rPr>
        <w:t>增加水的导电性；</w:t>
      </w:r>
      <w:r>
        <w:rPr>
          <w:rFonts w:ascii="宋体" w:hAnsi="宋体" w:cs="Times New Roman"/>
          <w:sz w:val="21"/>
          <w:szCs w:val="21"/>
        </w:rPr>
        <w:t>【拓展延伸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宋体" w:hAnsi="宋体" w:cs="Times New Roman"/>
          <w:sz w:val="21"/>
          <w:szCs w:val="21"/>
        </w:rPr>
        <w:t>】</w:t>
      </w:r>
      <w:r>
        <w:rPr>
          <w:rFonts w:ascii="宋体" w:hAnsi="宋体" w:cs="Times New Roman" w:hint="eastAsia"/>
          <w:sz w:val="21"/>
          <w:szCs w:val="21"/>
        </w:rPr>
        <w:t>准确测量气体体积；能</w:t>
      </w:r>
    </w:p>
    <w:p>
      <w:r>
        <w:rPr>
          <w:rFonts w:ascii="宋体" w:hAnsi="宋体" w:cs="Times New Roman"/>
          <w:sz w:val="21"/>
          <w:szCs w:val="21"/>
        </w:rPr>
        <w:t>【总结交流】</w:t>
      </w:r>
      <w:r>
        <w:rPr>
          <w:rFonts w:ascii="宋体" w:hAnsi="宋体" w:cs="Times New Roman" w:hint="eastAsia"/>
          <w:sz w:val="21"/>
          <w:szCs w:val="21"/>
        </w:rPr>
        <w:t>改进实验要更易与操作（改进实验要具备高准确度）</w:t>
      </w:r>
    </w:p>
    <w:p>
      <w:r>
        <w:rPr>
          <w:rFonts w:ascii="宋体" w:hAnsi="宋体" w:cs="Times New Roman"/>
          <w:sz w:val="21"/>
          <w:szCs w:val="21"/>
        </w:rPr>
        <w:t>【拓展延伸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宋体" w:hAnsi="宋体" w:cs="Times New Roman"/>
          <w:sz w:val="21"/>
          <w:szCs w:val="21"/>
        </w:rPr>
        <w:t>】</w:t>
      </w:r>
      <w:r>
        <w:rPr>
          <w:rFonts w:ascii="宋体" w:hAnsi="宋体" w:cs="Times New Roman" w:hint="eastAsia"/>
          <w:sz w:val="21"/>
          <w:szCs w:val="21"/>
        </w:rPr>
        <w:t>1、4、2、5、3.；分子分裂成原子，原子又重新组合成新物质的分子。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黑体" w:eastAsia="黑体" w:hAnsi="黑体" w:cs="Times New Roman"/>
        </w:rPr>
        <w:t>五、计算题</w:t>
      </w:r>
      <w:r>
        <w:rPr>
          <w:rFonts w:ascii="Times New Roman" w:eastAsia="黑体" w:hAnsi="Times New Roman" w:cs="Times New Roman"/>
        </w:rPr>
        <w:t>(</w:t>
      </w:r>
      <w:r>
        <w:rPr>
          <w:rFonts w:ascii="黑体" w:eastAsia="黑体" w:hAnsi="黑体" w:cs="Times New Roman"/>
        </w:rPr>
        <w:t>本大题包括</w:t>
      </w:r>
      <w:r>
        <w:rPr>
          <w:rFonts w:ascii="Times New Roman" w:eastAsia="黑体" w:hAnsi="Times New Roman" w:cs="Times New Roman"/>
        </w:rPr>
        <w:t>1</w:t>
      </w:r>
      <w:r>
        <w:rPr>
          <w:rFonts w:ascii="黑体" w:eastAsia="黑体" w:hAnsi="黑体" w:cs="Times New Roman"/>
        </w:rPr>
        <w:t>小题</w:t>
      </w:r>
      <w:r>
        <w:rPr>
          <w:rFonts w:hAnsi="宋体" w:cs="Times New Roman" w:hint="eastAsia"/>
        </w:rPr>
        <w:t>，</w:t>
      </w:r>
      <w:r>
        <w:rPr>
          <w:rFonts w:ascii="黑体" w:eastAsia="黑体" w:hAnsi="黑体" w:hint="eastAsia"/>
        </w:rPr>
        <w:t>共8</w:t>
      </w:r>
      <w:r>
        <w:rPr>
          <w:rFonts w:ascii="黑体" w:eastAsia="黑体" w:hAnsi="黑体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>
      <w:r>
        <w:rPr>
          <w:rFonts w:hint="eastAsia"/>
        </w:rPr>
        <w:t>21、（1）</w:t>
      </w:r>
      <w:r>
        <w:rPr>
          <w:rFonts w:ascii="宋体" w:hAnsi="宋体" w:cs="Times New Roman" w:hint="eastAsia"/>
          <w:sz w:val="21"/>
          <w:szCs w:val="21"/>
        </w:rPr>
        <w:t>①</w:t>
      </w:r>
      <w:r>
        <w:rPr>
          <w:rFonts w:hint="eastAsia"/>
        </w:rPr>
        <w:t>41</w:t>
      </w:r>
    </w:p>
    <w:p>
      <w:pPr>
        <w:ind w:firstLine="840" w:firstLineChars="400"/>
        <w:rPr>
          <w:rFonts w:ascii="宋体" w:eastAsia="楷体_GB2312" w:hAnsi="宋体" w:cs="Times New Roman" w:hint="default"/>
          <w:sz w:val="21"/>
          <w:szCs w:val="21"/>
          <w:lang w:val="en-US" w:eastAsia="zh-CN"/>
        </w:rPr>
      </w:pPr>
      <w:r>
        <w:rPr>
          <w:rFonts w:ascii="宋体" w:hAnsi="宋体" w:cs="Times New Roman" w:hint="eastAsia"/>
          <w:sz w:val="21"/>
          <w:szCs w:val="21"/>
        </w:rPr>
        <w:t>②</w:t>
      </w:r>
      <w:r>
        <w:rPr>
          <w:rFonts w:ascii="Times New Roman" w:eastAsia="楷体_GB2312" w:hAnsi="Times New Roman" w:cs="Times New Roman"/>
          <w:sz w:val="21"/>
          <w:szCs w:val="21"/>
        </w:rPr>
        <w:t>C</w:t>
      </w:r>
      <w:r>
        <w:rPr>
          <w:rFonts w:ascii="Times New Roman" w:eastAsia="楷体_GB2312" w:hAnsi="Times New Roman" w:cs="Times New Roman" w:hint="eastAsia"/>
          <w:sz w:val="21"/>
          <w:szCs w:val="21"/>
          <w:vertAlign w:val="subscript"/>
        </w:rPr>
        <w:t>16</w:t>
      </w:r>
      <w:r>
        <w:rPr>
          <w:rFonts w:ascii="Times New Roman" w:eastAsia="楷体_GB2312" w:hAnsi="Times New Roman" w:cs="Times New Roman" w:hint="eastAsia"/>
          <w:sz w:val="21"/>
          <w:szCs w:val="21"/>
        </w:rPr>
        <w:t>H</w:t>
      </w:r>
      <w:r>
        <w:rPr>
          <w:rFonts w:ascii="Times New Roman" w:eastAsia="楷体_GB2312" w:hAnsi="Times New Roman" w:cs="Times New Roman" w:hint="eastAsia"/>
          <w:sz w:val="21"/>
          <w:szCs w:val="21"/>
          <w:vertAlign w:val="subscript"/>
        </w:rPr>
        <w:t>17</w:t>
      </w:r>
      <w:r>
        <w:rPr>
          <w:rFonts w:ascii="Times New Roman" w:eastAsia="楷体_GB2312" w:hAnsi="Times New Roman" w:cs="Times New Roman" w:hint="eastAsia"/>
          <w:sz w:val="21"/>
          <w:szCs w:val="21"/>
        </w:rPr>
        <w:t>N</w:t>
      </w:r>
      <w:r>
        <w:rPr>
          <w:rFonts w:ascii="Times New Roman" w:eastAsia="楷体_GB2312" w:hAnsi="Times New Roman" w:cs="Times New Roman" w:hint="eastAsia"/>
          <w:sz w:val="21"/>
          <w:szCs w:val="21"/>
          <w:vertAlign w:val="subscript"/>
        </w:rPr>
        <w:t>3</w:t>
      </w:r>
      <w:r>
        <w:rPr>
          <w:rFonts w:ascii="Times New Roman" w:eastAsia="楷体_GB2312" w:hAnsi="Times New Roman" w:cs="Times New Roman" w:hint="eastAsia"/>
          <w:sz w:val="21"/>
          <w:szCs w:val="21"/>
        </w:rPr>
        <w:t>O</w:t>
      </w:r>
      <w:r>
        <w:rPr>
          <w:rFonts w:ascii="Times New Roman" w:eastAsia="楷体_GB2312" w:hAnsi="Times New Roman" w:cs="Times New Roman" w:hint="eastAsia"/>
          <w:sz w:val="21"/>
          <w:szCs w:val="21"/>
          <w:vertAlign w:val="subscript"/>
        </w:rPr>
        <w:t>4</w:t>
      </w:r>
      <w:r>
        <w:rPr>
          <w:rFonts w:ascii="Times New Roman" w:eastAsia="楷体_GB2312" w:hAnsi="Times New Roman" w:cs="Times New Roman" w:hint="eastAsia"/>
          <w:sz w:val="21"/>
          <w:szCs w:val="21"/>
        </w:rPr>
        <w:t>S</w:t>
      </w:r>
      <w:r>
        <w:rPr>
          <w:rFonts w:ascii="Times New Roman" w:eastAsia="楷体_GB2312" w:hAnsi="Times New Roman" w:cs="Times New Roman" w:hint="eastAsia"/>
          <w:sz w:val="21"/>
          <w:szCs w:val="21"/>
          <w:lang w:val="en-US" w:eastAsia="zh-CN"/>
        </w:rPr>
        <w:t>:  C:H:N:O:S==192:17:42:64:32</w:t>
      </w:r>
    </w:p>
    <w:p>
      <w:pPr>
        <w:ind w:firstLine="945" w:firstLineChars="450"/>
      </w:pPr>
      <w:r>
        <w:rPr>
          <w:rFonts w:ascii="宋体" w:hAnsi="宋体" w:cs="Times New Roman" w:hint="eastAsia"/>
          <w:sz w:val="21"/>
          <w:szCs w:val="21"/>
          <w:lang w:eastAsia="zh-CN"/>
        </w:rPr>
        <w:t>（</w:t>
      </w:r>
      <w:r>
        <w:rPr>
          <w:rFonts w:ascii="宋体" w:hAnsi="宋体" w:cs="Times New Roman" w:hint="eastAsia"/>
          <w:sz w:val="21"/>
          <w:szCs w:val="21"/>
          <w:lang w:val="en-US" w:eastAsia="zh-CN"/>
        </w:rPr>
        <w:t>3</w:t>
      </w:r>
      <w:bookmarkStart w:id="0" w:name="_GoBack"/>
      <w:bookmarkEnd w:id="0"/>
      <w:r>
        <w:rPr>
          <w:rFonts w:ascii="宋体" w:hAnsi="宋体" w:cs="Times New Roman" w:hint="eastAsia"/>
          <w:sz w:val="21"/>
          <w:szCs w:val="21"/>
          <w:lang w:eastAsia="zh-CN"/>
        </w:rPr>
        <w:t>）</w:t>
      </w:r>
      <w:r>
        <w:rPr>
          <w:rFonts w:ascii="宋体" w:hAnsi="宋体" w:cs="Times New Roman" w:hint="eastAsia"/>
          <w:sz w:val="21"/>
          <w:szCs w:val="21"/>
        </w:rPr>
        <w:t>0.64g</w:t>
      </w:r>
    </w:p>
    <w:p/>
    <w:p>
      <w:pPr>
        <w:pStyle w:val="ListParagraph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15"/>
    <w:rsid w:val="000023B9"/>
    <w:rsid w:val="00017E1B"/>
    <w:rsid w:val="00043151"/>
    <w:rsid w:val="000436E7"/>
    <w:rsid w:val="000745D2"/>
    <w:rsid w:val="000D6B4E"/>
    <w:rsid w:val="0014302E"/>
    <w:rsid w:val="001723BC"/>
    <w:rsid w:val="001810D4"/>
    <w:rsid w:val="001A07F2"/>
    <w:rsid w:val="001A73D4"/>
    <w:rsid w:val="001C353B"/>
    <w:rsid w:val="001C680A"/>
    <w:rsid w:val="001D000B"/>
    <w:rsid w:val="00225D40"/>
    <w:rsid w:val="00250272"/>
    <w:rsid w:val="0025263B"/>
    <w:rsid w:val="00265E55"/>
    <w:rsid w:val="00270DEB"/>
    <w:rsid w:val="002816D4"/>
    <w:rsid w:val="002A57AA"/>
    <w:rsid w:val="002A5F4E"/>
    <w:rsid w:val="002D47FA"/>
    <w:rsid w:val="002D4AD1"/>
    <w:rsid w:val="002E41FB"/>
    <w:rsid w:val="002F7105"/>
    <w:rsid w:val="003151CB"/>
    <w:rsid w:val="0032317F"/>
    <w:rsid w:val="00323BEA"/>
    <w:rsid w:val="0034433C"/>
    <w:rsid w:val="003529CA"/>
    <w:rsid w:val="003640E7"/>
    <w:rsid w:val="00365930"/>
    <w:rsid w:val="00380FEA"/>
    <w:rsid w:val="003C3ED6"/>
    <w:rsid w:val="003D3F35"/>
    <w:rsid w:val="003E768A"/>
    <w:rsid w:val="003F7ECE"/>
    <w:rsid w:val="004019A2"/>
    <w:rsid w:val="00415EB0"/>
    <w:rsid w:val="00474FFD"/>
    <w:rsid w:val="00481CE1"/>
    <w:rsid w:val="00492D7D"/>
    <w:rsid w:val="004B2214"/>
    <w:rsid w:val="004C1FF9"/>
    <w:rsid w:val="004C3DBA"/>
    <w:rsid w:val="004E1EEA"/>
    <w:rsid w:val="004E2CB7"/>
    <w:rsid w:val="004F7D76"/>
    <w:rsid w:val="005208EE"/>
    <w:rsid w:val="005310E1"/>
    <w:rsid w:val="00533900"/>
    <w:rsid w:val="0055281F"/>
    <w:rsid w:val="005D4449"/>
    <w:rsid w:val="005E6874"/>
    <w:rsid w:val="005F768D"/>
    <w:rsid w:val="006058B9"/>
    <w:rsid w:val="00611086"/>
    <w:rsid w:val="00635398"/>
    <w:rsid w:val="006643A0"/>
    <w:rsid w:val="006723EE"/>
    <w:rsid w:val="00692781"/>
    <w:rsid w:val="006D7E75"/>
    <w:rsid w:val="006E0E07"/>
    <w:rsid w:val="006E7562"/>
    <w:rsid w:val="0070280E"/>
    <w:rsid w:val="00727C2A"/>
    <w:rsid w:val="007676DF"/>
    <w:rsid w:val="00767809"/>
    <w:rsid w:val="007747AD"/>
    <w:rsid w:val="007929B2"/>
    <w:rsid w:val="007E1710"/>
    <w:rsid w:val="00812AD3"/>
    <w:rsid w:val="00817016"/>
    <w:rsid w:val="00821BE6"/>
    <w:rsid w:val="008C67B8"/>
    <w:rsid w:val="008D5571"/>
    <w:rsid w:val="008F7900"/>
    <w:rsid w:val="00900C27"/>
    <w:rsid w:val="00902C3E"/>
    <w:rsid w:val="00930371"/>
    <w:rsid w:val="00967C30"/>
    <w:rsid w:val="00981393"/>
    <w:rsid w:val="0099027E"/>
    <w:rsid w:val="009947A6"/>
    <w:rsid w:val="009A1197"/>
    <w:rsid w:val="009A4D46"/>
    <w:rsid w:val="009D0873"/>
    <w:rsid w:val="009D4FDF"/>
    <w:rsid w:val="009E2F2C"/>
    <w:rsid w:val="009E6C8A"/>
    <w:rsid w:val="00A01A8A"/>
    <w:rsid w:val="00A12E07"/>
    <w:rsid w:val="00A176FF"/>
    <w:rsid w:val="00A2718C"/>
    <w:rsid w:val="00A37697"/>
    <w:rsid w:val="00A6655B"/>
    <w:rsid w:val="00A92D49"/>
    <w:rsid w:val="00AC6CD0"/>
    <w:rsid w:val="00AE1558"/>
    <w:rsid w:val="00AE2919"/>
    <w:rsid w:val="00AE4827"/>
    <w:rsid w:val="00AF779B"/>
    <w:rsid w:val="00B02399"/>
    <w:rsid w:val="00B03715"/>
    <w:rsid w:val="00B13572"/>
    <w:rsid w:val="00B17876"/>
    <w:rsid w:val="00B30AF1"/>
    <w:rsid w:val="00B73CB4"/>
    <w:rsid w:val="00B92AE5"/>
    <w:rsid w:val="00B932F5"/>
    <w:rsid w:val="00BA1811"/>
    <w:rsid w:val="00BA456D"/>
    <w:rsid w:val="00BB1E8C"/>
    <w:rsid w:val="00BB28C8"/>
    <w:rsid w:val="00BB5B02"/>
    <w:rsid w:val="00BD6480"/>
    <w:rsid w:val="00BF1F39"/>
    <w:rsid w:val="00C0465D"/>
    <w:rsid w:val="00C05DEE"/>
    <w:rsid w:val="00C16B53"/>
    <w:rsid w:val="00C1708F"/>
    <w:rsid w:val="00C3371C"/>
    <w:rsid w:val="00C573FD"/>
    <w:rsid w:val="00C74481"/>
    <w:rsid w:val="00C97724"/>
    <w:rsid w:val="00CB751F"/>
    <w:rsid w:val="00D35319"/>
    <w:rsid w:val="00D751C3"/>
    <w:rsid w:val="00D8275C"/>
    <w:rsid w:val="00DA084C"/>
    <w:rsid w:val="00DA150F"/>
    <w:rsid w:val="00DA15B2"/>
    <w:rsid w:val="00E3333A"/>
    <w:rsid w:val="00E346C5"/>
    <w:rsid w:val="00E4693C"/>
    <w:rsid w:val="00E516FC"/>
    <w:rsid w:val="00E536AA"/>
    <w:rsid w:val="00E5642A"/>
    <w:rsid w:val="00E80282"/>
    <w:rsid w:val="00EA4F18"/>
    <w:rsid w:val="00EE5B4B"/>
    <w:rsid w:val="00EE63B0"/>
    <w:rsid w:val="00F1564D"/>
    <w:rsid w:val="00F259EF"/>
    <w:rsid w:val="00F46592"/>
    <w:rsid w:val="00F641D9"/>
    <w:rsid w:val="00F73AB4"/>
    <w:rsid w:val="00F918E4"/>
    <w:rsid w:val="00FA42CF"/>
    <w:rsid w:val="00FD5D5C"/>
    <w:rsid w:val="00FE0CAE"/>
    <w:rsid w:val="00FF39C1"/>
    <w:rsid w:val="00FF74E0"/>
    <w:rsid w:val="0A2158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0"/>
    <w:uiPriority w:val="99"/>
    <w:unhideWhenUsed/>
    <w:qFormat/>
    <w:rPr>
      <w:rFonts w:ascii="宋体" w:hAnsi="Courier New" w:cs="Courier New"/>
    </w:r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Calibri" w:eastAsia="宋体" w:hAnsi="Calibri" w:cs="宋体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20GDHXSJ-LH-3AI_5.TIF" TargetMode="Externa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jqez</dc:creator>
  <cp:lastModifiedBy>猪猪娃</cp:lastModifiedBy>
  <cp:revision>2</cp:revision>
  <dcterms:created xsi:type="dcterms:W3CDTF">2020-10-27T23:48:00Z</dcterms:created>
  <dcterms:modified xsi:type="dcterms:W3CDTF">2020-10-29T00:42:33Z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