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宋体" w:hAnsi="宋体" w:eastAsia="宋体"/>
          <w:b/>
          <w:bCs/>
          <w:szCs w:val="32"/>
        </w:rPr>
      </w:pPr>
      <w:bookmarkStart w:id="0" w:name="_Hlk54553357"/>
      <w:r>
        <w:rPr>
          <w:rFonts w:hint="eastAsia" w:ascii="宋体" w:hAnsi="宋体" w:eastAsia="宋体"/>
          <w:b/>
          <w:bCs/>
          <w:szCs w:val="32"/>
        </w:rPr>
        <w:t>2</w:t>
      </w:r>
      <w:r>
        <w:rPr>
          <w:rFonts w:ascii="宋体" w:hAnsi="宋体" w:eastAsia="宋体"/>
          <w:b/>
          <w:bCs/>
          <w:szCs w:val="32"/>
        </w:rPr>
        <w:t>020</w:t>
      </w:r>
      <w:r>
        <w:rPr>
          <w:rFonts w:hint="eastAsia" w:ascii="宋体" w:hAnsi="宋体" w:eastAsia="宋体"/>
          <w:b/>
          <w:bCs/>
          <w:szCs w:val="32"/>
        </w:rPr>
        <w:t>—</w:t>
      </w:r>
      <w:r>
        <w:rPr>
          <w:rFonts w:ascii="宋体" w:hAnsi="宋体" w:eastAsia="宋体"/>
          <w:b/>
          <w:bCs/>
          <w:szCs w:val="32"/>
        </w:rPr>
        <w:t>2021</w:t>
      </w:r>
      <w:r>
        <w:rPr>
          <w:rFonts w:hint="eastAsia" w:ascii="宋体" w:hAnsi="宋体" w:eastAsia="宋体"/>
          <w:b/>
          <w:bCs/>
          <w:szCs w:val="32"/>
        </w:rPr>
        <w:t>学年第一学期期中考试试卷</w:t>
      </w:r>
    </w:p>
    <w:p>
      <w:pPr>
        <w:jc w:val="center"/>
        <w:rPr>
          <w:rFonts w:ascii="宋体" w:hAnsi="宋体" w:eastAsia="宋体"/>
          <w:b/>
          <w:bCs/>
          <w:szCs w:val="32"/>
        </w:rPr>
      </w:pPr>
      <w:r>
        <w:rPr>
          <w:rFonts w:hint="eastAsia" w:ascii="宋体" w:hAnsi="宋体" w:eastAsia="宋体"/>
          <w:b/>
          <w:bCs/>
          <w:szCs w:val="32"/>
        </w:rPr>
        <w:t>初二语文</w:t>
      </w:r>
    </w:p>
    <w:p>
      <w:pPr>
        <w:jc w:val="center"/>
        <w:rPr>
          <w:rFonts w:ascii="宋体" w:hAnsi="宋体" w:eastAsia="宋体"/>
          <w:b/>
          <w:bCs/>
          <w:szCs w:val="28"/>
        </w:rPr>
      </w:pPr>
      <w:r>
        <w:rPr>
          <w:rFonts w:hint="eastAsia" w:ascii="宋体" w:hAnsi="宋体" w:eastAsia="宋体"/>
          <w:b/>
          <w:bCs/>
          <w:szCs w:val="28"/>
        </w:rPr>
        <w:t>第一部分（22分）</w:t>
      </w:r>
    </w:p>
    <w:bookmarkEnd w:id="0"/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1</w:t>
      </w:r>
      <w:r>
        <w:rPr>
          <w:rFonts w:ascii="宋体" w:hAnsi="宋体" w:eastAsia="宋体"/>
          <w:b/>
          <w:bCs/>
          <w:szCs w:val="21"/>
        </w:rPr>
        <w:t>.</w:t>
      </w:r>
      <w:r>
        <w:rPr>
          <w:rFonts w:hint="eastAsia" w:ascii="宋体" w:hAnsi="宋体" w:eastAsia="宋体"/>
          <w:b/>
          <w:bCs/>
          <w:szCs w:val="21"/>
        </w:rPr>
        <w:t>阅读文段，完成相应题目。（</w:t>
      </w:r>
      <w:r>
        <w:rPr>
          <w:rFonts w:ascii="宋体" w:hAnsi="宋体" w:eastAsia="宋体"/>
          <w:b/>
          <w:bCs/>
          <w:szCs w:val="21"/>
        </w:rPr>
        <w:t>6</w:t>
      </w:r>
      <w:r>
        <w:rPr>
          <w:rFonts w:hint="eastAsia" w:ascii="宋体" w:hAnsi="宋体" w:eastAsia="宋体"/>
          <w:b/>
          <w:bCs/>
          <w:szCs w:val="21"/>
        </w:rPr>
        <w:t>分）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年轻的我们渴望生活，渴望创造，渴望摆脱束fù</w:t>
      </w:r>
      <w:bookmarkStart w:id="1" w:name="_Hlk54554682"/>
      <w:r>
        <w:rPr>
          <w:rFonts w:ascii="宋体" w:hAnsi="宋体" w:eastAsia="宋体"/>
          <w:szCs w:val="21"/>
        </w:rPr>
        <w:t>(▲)</w:t>
      </w:r>
      <w:bookmarkEnd w:id="1"/>
      <w:r>
        <w:rPr>
          <w:rFonts w:ascii="宋体" w:hAnsi="宋体" w:eastAsia="宋体"/>
          <w:szCs w:val="21"/>
        </w:rPr>
        <w:t>。然而青春的岁月不会一番风顺，或许青春的道路常遇</w:t>
      </w:r>
      <w:r>
        <w:rPr>
          <w:rFonts w:hint="eastAsia" w:ascii="宋体" w:hAnsi="宋体" w:eastAsia="宋体"/>
          <w:szCs w:val="21"/>
        </w:rPr>
        <w:t>荆</w:t>
      </w:r>
      <w:r>
        <w:rPr>
          <w:rFonts w:ascii="宋体" w:hAnsi="宋体" w:eastAsia="宋体"/>
          <w:szCs w:val="21"/>
        </w:rPr>
        <w:t>jí(▲)，但我们有足够的信心开tuò(▲)自己的人生之路；或许青春的航船历经风浪，但我们有足够的力量驶向理想的彼岸。年轻的我们相信只要拥有一</w:t>
      </w:r>
      <w:bookmarkStart w:id="2" w:name="_Hlk54553438"/>
      <w:r>
        <w:rPr>
          <w:rFonts w:ascii="宋体" w:hAnsi="宋体" w:eastAsia="宋体"/>
          <w:szCs w:val="21"/>
        </w:rPr>
        <w:t>幅</w:t>
      </w:r>
      <w:bookmarkEnd w:id="2"/>
      <w:r>
        <w:rPr>
          <w:rFonts w:ascii="宋体" w:hAnsi="宋体" w:eastAsia="宋体"/>
          <w:szCs w:val="21"/>
        </w:rPr>
        <w:t>轻灵的翅膀，就能在无际的天空中自由飞xiáng(▲)。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(1)根据拼音写出汉字。(4分)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</w:t>
      </w:r>
      <w:r>
        <w:rPr>
          <w:rFonts w:hint="eastAsia" w:ascii="宋体" w:hAnsi="宋体" w:eastAsia="宋体"/>
          <w:szCs w:val="21"/>
        </w:rPr>
        <w:t>语段中</w:t>
      </w:r>
      <w:r>
        <w:rPr>
          <w:rFonts w:ascii="宋体" w:hAnsi="宋体" w:eastAsia="宋体"/>
          <w:szCs w:val="21"/>
        </w:rPr>
        <w:t>有</w:t>
      </w:r>
      <w:r>
        <w:rPr>
          <w:rFonts w:hint="eastAsia" w:ascii="宋体" w:hAnsi="宋体" w:eastAsia="宋体"/>
          <w:szCs w:val="21"/>
        </w:rPr>
        <w:t>两</w:t>
      </w:r>
      <w:r>
        <w:rPr>
          <w:rFonts w:ascii="宋体" w:hAnsi="宋体" w:eastAsia="宋体"/>
          <w:szCs w:val="21"/>
        </w:rPr>
        <w:t>个错别字，请找出并加以改正。(2分)</w:t>
      </w:r>
    </w:p>
    <w:p>
      <w:r>
        <w:rPr>
          <w:rFonts w:hint="eastAsia" w:ascii="宋体" w:hAnsi="宋体" w:eastAsia="宋体"/>
          <w:b/>
          <w:bCs/>
          <w:szCs w:val="21"/>
        </w:rPr>
        <w:t>2</w:t>
      </w:r>
      <w:r>
        <w:rPr>
          <w:rFonts w:ascii="宋体" w:hAnsi="宋体" w:eastAsia="宋体"/>
          <w:b/>
          <w:bCs/>
          <w:szCs w:val="21"/>
        </w:rPr>
        <w:t>.</w:t>
      </w:r>
      <w:r>
        <w:rPr>
          <w:rFonts w:hint="eastAsia" w:ascii="宋体" w:hAnsi="宋体" w:eastAsia="宋体"/>
          <w:b/>
          <w:bCs/>
          <w:szCs w:val="21"/>
        </w:rPr>
        <w:t>默写古诗文，写出相应题目、作者。（</w:t>
      </w:r>
      <w:r>
        <w:rPr>
          <w:rFonts w:ascii="宋体" w:hAnsi="宋体" w:eastAsia="宋体"/>
          <w:b/>
          <w:bCs/>
          <w:szCs w:val="21"/>
        </w:rPr>
        <w:t>8</w:t>
      </w:r>
      <w:r>
        <w:rPr>
          <w:rFonts w:hint="eastAsia" w:ascii="宋体" w:hAnsi="宋体" w:eastAsia="宋体"/>
          <w:b/>
          <w:bCs/>
          <w:szCs w:val="21"/>
        </w:rPr>
        <w:t>分）</w:t>
      </w:r>
    </w:p>
    <w:p>
      <w:pPr>
        <w:rPr>
          <w:rFonts w:ascii="宋体" w:hAnsi="宋体" w:eastAsia="宋体"/>
          <w:szCs w:val="21"/>
        </w:rPr>
      </w:pPr>
      <w:bookmarkStart w:id="3" w:name="_Hlk54553784"/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1）</w:t>
      </w:r>
      <w:bookmarkStart w:id="4" w:name="_Hlk54552355"/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</w:t>
      </w:r>
      <w:bookmarkEnd w:id="4"/>
      <w:r>
        <w:rPr>
          <w:rFonts w:ascii="宋体" w:hAnsi="宋体" w:eastAsia="宋体"/>
          <w:szCs w:val="21"/>
        </w:rPr>
        <w:t>，志在千里；烈士暮年，壮心不已。（</w:t>
      </w:r>
      <w:r>
        <w:rPr>
          <w:rFonts w:hint="eastAsia" w:ascii="宋体" w:hAnsi="宋体" w:eastAsia="宋体"/>
          <w:szCs w:val="21"/>
        </w:rPr>
        <w:t>曹操</w:t>
      </w:r>
      <w:r>
        <w:rPr>
          <w:rFonts w:ascii="宋体" w:hAnsi="宋体" w:eastAsia="宋体"/>
          <w:szCs w:val="21"/>
        </w:rPr>
        <w:t>《龟虽寿》）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2）征蓬出汉塞，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___________。（王维《____________》）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3）____________，云生结海楼。 （李白《渡荆门送别》）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4）晴川历历汉阳树，____________。（</w:t>
      </w:r>
      <w:r>
        <w:rPr>
          <w:rFonts w:hint="eastAsia" w:ascii="宋体" w:hAnsi="宋体" w:eastAsia="宋体"/>
          <w:szCs w:val="21"/>
        </w:rPr>
        <w:t>_____</w:t>
      </w:r>
      <w:r>
        <w:rPr>
          <w:rFonts w:ascii="宋体" w:hAnsi="宋体" w:eastAsia="宋体"/>
          <w:szCs w:val="21"/>
        </w:rPr>
        <w:t>《黄鹤楼》）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5）岂不罹凝寒？____________。（刘桢《赠从弟》）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6）白居易在《钱塘湖春行》中，通过描绘花草展现早春生机勃勃的诗句是：____________，____________。</w:t>
      </w:r>
      <w:bookmarkEnd w:id="3"/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3</w:t>
      </w:r>
      <w:r>
        <w:rPr>
          <w:rFonts w:ascii="宋体" w:hAnsi="宋体" w:eastAsia="宋体"/>
          <w:b/>
          <w:bCs/>
          <w:szCs w:val="21"/>
        </w:rPr>
        <w:t>.</w:t>
      </w:r>
      <w:r>
        <w:rPr>
          <w:rFonts w:hint="eastAsia" w:ascii="宋体" w:hAnsi="宋体" w:eastAsia="宋体"/>
          <w:b/>
          <w:bCs/>
          <w:szCs w:val="21"/>
        </w:rPr>
        <w:t>诚信是中华民族的传统美德之一，也是公民道德的基本规范之一。我校开展了“人无信不立”的主题活动，请你完成后面的问题。（4分）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1）张茗同学要参加“我讲诚信”的演讲比赛，需要提供</w:t>
      </w:r>
      <w:r>
        <w:rPr>
          <w:rFonts w:hint="eastAsia" w:ascii="宋体" w:hAnsi="宋体" w:eastAsia="宋体"/>
          <w:szCs w:val="21"/>
        </w:rPr>
        <w:t>一</w:t>
      </w:r>
      <w:r>
        <w:rPr>
          <w:rFonts w:ascii="宋体" w:hAnsi="宋体" w:eastAsia="宋体"/>
          <w:szCs w:val="21"/>
        </w:rPr>
        <w:t>句表达诚信重要性的名言，</w:t>
      </w:r>
      <w:r>
        <w:rPr>
          <w:rFonts w:hint="eastAsia" w:ascii="宋体" w:hAnsi="宋体" w:eastAsia="宋体"/>
          <w:szCs w:val="21"/>
        </w:rPr>
        <w:t>下列选项哪个不正确（   ）（2分）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A丈夫一言许人，千金不易。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B人而无信，不知其可也。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C无信则人危，无法则国乱。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D君子泰而不骄，小人骄而不泰。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2）薛松同学担任这次演讲比赛的主持人，请你帮他修改开场白。</w:t>
      </w:r>
      <w:r>
        <w:rPr>
          <w:rFonts w:hint="eastAsia" w:ascii="宋体" w:hAnsi="宋体" w:eastAsia="宋体"/>
          <w:szCs w:val="21"/>
        </w:rPr>
        <w:t>（2分）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大家好!我是主持人薛松，【甲】</w:t>
      </w:r>
      <w:r>
        <w:rPr>
          <w:rFonts w:ascii="宋体" w:hAnsi="宋体" w:eastAsia="宋体"/>
          <w:szCs w:val="21"/>
          <w:u w:val="single"/>
        </w:rPr>
        <w:t>欢迎参加“我讲诚信”的演讲比赛的现场</w:t>
      </w:r>
      <w:r>
        <w:rPr>
          <w:rFonts w:ascii="宋体" w:hAnsi="宋体" w:eastAsia="宋体"/>
          <w:szCs w:val="21"/>
        </w:rPr>
        <w:t>，为了让每一位同学都养成讲诚信的好习惯，我们学校举行了这次“我讲诚信”的演讲比赛，今天我们把目光聚焦在各班推选的选手身上，将会接受一次思想的洗礼，我相信，【乙】</w:t>
      </w:r>
      <w:r>
        <w:rPr>
          <w:rFonts w:ascii="宋体" w:hAnsi="宋体" w:eastAsia="宋体"/>
          <w:szCs w:val="21"/>
          <w:u w:val="single"/>
        </w:rPr>
        <w:t>听过他们的演讲，使我们的诚信意识一定会增强。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①【甲】句搭配不当，应将“_</w:t>
      </w:r>
      <w:r>
        <w:rPr>
          <w:rFonts w:ascii="宋体" w:hAnsi="宋体" w:eastAsia="宋体"/>
          <w:szCs w:val="21"/>
        </w:rPr>
        <w:t>____”改为“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_____”。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②【乙】句成分残缺，应将“_</w:t>
      </w:r>
      <w:r>
        <w:rPr>
          <w:rFonts w:ascii="宋体" w:hAnsi="宋体" w:eastAsia="宋体"/>
          <w:szCs w:val="21"/>
        </w:rPr>
        <w:t>_____”删去。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4</w:t>
      </w:r>
      <w:r>
        <w:rPr>
          <w:rFonts w:ascii="宋体" w:hAnsi="宋体" w:eastAsia="宋体"/>
          <w:b/>
          <w:bCs/>
          <w:szCs w:val="21"/>
        </w:rPr>
        <w:t>.</w:t>
      </w:r>
      <w:r>
        <w:rPr>
          <w:rFonts w:hint="eastAsia" w:ascii="宋体" w:hAnsi="宋体" w:eastAsia="宋体"/>
          <w:b/>
          <w:bCs/>
          <w:szCs w:val="21"/>
        </w:rPr>
        <w:t>名著阅读。（4分）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班级</w:t>
      </w:r>
      <w:r>
        <w:rPr>
          <w:rFonts w:ascii="宋体" w:hAnsi="宋体" w:eastAsia="宋体"/>
          <w:szCs w:val="21"/>
        </w:rPr>
        <w:t>举行读《红星照耀中国》一书的交流会，请你帮助完成表格的内容。</w:t>
      </w:r>
    </w:p>
    <w:tbl>
      <w:tblPr>
        <w:tblStyle w:val="7"/>
        <w:tblW w:w="78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4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【辨人物】“他个人清瘦，中等身材，骨骼小而结实，尽管胡子又长又黑，外表上仍不脱孩子气，又大又深的眼睛富于热情。”“他”指的是①</w:t>
            </w:r>
            <w:r>
              <w:rPr>
                <w:rFonts w:ascii="宋体" w:hAnsi="宋体" w:eastAsia="宋体"/>
                <w:szCs w:val="21"/>
              </w:rPr>
              <w:t>（填人名</w:t>
            </w:r>
            <w:r>
              <w:rPr>
                <w:rFonts w:hint="eastAsia" w:ascii="宋体" w:hAnsi="宋体" w:eastAsia="宋体"/>
                <w:szCs w:val="21"/>
              </w:rPr>
              <w:t>，1分</w:t>
            </w:r>
            <w:r>
              <w:rPr>
                <w:rFonts w:ascii="宋体" w:hAnsi="宋体" w:eastAsia="宋体"/>
                <w:szCs w:val="21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4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【忆历史】红军长征路上历尽千辛万苦，作者认为长征是“惊心动魄的史诗”，《七律•长征》中的“金沙水拍云崖暖，大渡桥横铁索寒”就描写了两次战役，一次是②“_</w:t>
            </w:r>
            <w:r>
              <w:rPr>
                <w:rFonts w:ascii="宋体" w:hAnsi="宋体" w:eastAsia="宋体"/>
                <w:szCs w:val="21"/>
              </w:rPr>
              <w:t>___</w:t>
            </w:r>
            <w:r>
              <w:rPr>
                <w:rFonts w:hint="eastAsia" w:ascii="宋体" w:hAnsi="宋体" w:eastAsia="宋体"/>
                <w:szCs w:val="21"/>
              </w:rPr>
              <w:t>”，另一次是飞夺泸定桥</w:t>
            </w:r>
            <w:r>
              <w:rPr>
                <w:rFonts w:ascii="宋体" w:hAnsi="宋体" w:eastAsia="宋体"/>
                <w:szCs w:val="21"/>
              </w:rPr>
              <w:t>。</w:t>
            </w: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4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【讲故事】作者在书中说：“我从未见过任何中国青少年有这样一种人格尊严，我发现在这些红红脸蛋、欢乐愉快、精神饱满、忠诚不渝的“红小鬼”身上，洋溢着一种令人惊奇的蓬勃精神，让人看到希望。”请用书中一个关于“红小鬼”的故事来印证这句话。③（2分）</w:t>
            </w:r>
          </w:p>
        </w:tc>
      </w:tr>
    </w:tbl>
    <w:p>
      <w:pPr>
        <w:jc w:val="center"/>
        <w:rPr>
          <w:rFonts w:ascii="宋体" w:hAnsi="宋体" w:eastAsia="宋体"/>
          <w:b/>
          <w:bCs/>
          <w:szCs w:val="28"/>
        </w:rPr>
      </w:pPr>
      <w:r>
        <w:rPr>
          <w:rFonts w:hint="eastAsia" w:ascii="宋体" w:hAnsi="宋体" w:eastAsia="宋体"/>
          <w:b/>
          <w:bCs/>
          <w:szCs w:val="28"/>
        </w:rPr>
        <w:t>第二部分（</w:t>
      </w:r>
      <w:r>
        <w:rPr>
          <w:rFonts w:ascii="宋体" w:hAnsi="宋体" w:eastAsia="宋体"/>
          <w:b/>
          <w:bCs/>
          <w:szCs w:val="28"/>
        </w:rPr>
        <w:t>3</w:t>
      </w:r>
      <w:r>
        <w:rPr>
          <w:rFonts w:hint="eastAsia" w:ascii="宋体" w:hAnsi="宋体" w:eastAsia="宋体"/>
          <w:b/>
          <w:bCs/>
          <w:szCs w:val="28"/>
        </w:rPr>
        <w:t>8分）</w:t>
      </w: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  <w:szCs w:val="21"/>
        </w:rPr>
        <w:t>5</w:t>
      </w:r>
      <w:r>
        <w:rPr>
          <w:rFonts w:ascii="宋体" w:hAnsi="宋体" w:eastAsia="宋体"/>
          <w:b/>
          <w:bCs/>
          <w:szCs w:val="21"/>
        </w:rPr>
        <w:t>.</w:t>
      </w:r>
      <w:r>
        <w:rPr>
          <w:rFonts w:hint="eastAsia" w:ascii="宋体" w:hAnsi="宋体" w:eastAsia="宋体"/>
          <w:b/>
          <w:bCs/>
        </w:rPr>
        <w:t>古诗鉴赏（4分）</w:t>
      </w: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秋夜山居</w:t>
      </w:r>
    </w:p>
    <w:p>
      <w:pPr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       唐</w:t>
      </w:r>
      <w:r>
        <w:rPr>
          <w:rFonts w:hint="eastAsia" w:ascii="楷体" w:hAnsi="宋体" w:eastAsia="宋体"/>
          <w:szCs w:val="21"/>
        </w:rPr>
        <w:t>•</w:t>
      </w:r>
      <w:r>
        <w:rPr>
          <w:rFonts w:hint="eastAsia" w:ascii="楷体" w:hAnsi="楷体" w:eastAsia="楷体"/>
          <w:szCs w:val="21"/>
        </w:rPr>
        <w:t>施肩吾</w:t>
      </w:r>
    </w:p>
    <w:p>
      <w:pPr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去雁声遥人语绝，谁家素机①织新雪。</w:t>
      </w:r>
    </w:p>
    <w:p>
      <w:pPr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秋山野客②醉醒时，百尺老松衔半月。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【注释】①素机：织布机。②野客：离乡在外的游客。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1）诗歌首句“</w:t>
      </w:r>
      <w:r>
        <w:rPr>
          <w:rFonts w:hint="eastAsia" w:ascii="宋体" w:hAnsi="宋体" w:eastAsia="宋体"/>
          <w:szCs w:val="21"/>
        </w:rPr>
        <w:t>_</w:t>
      </w:r>
      <w:r>
        <w:rPr>
          <w:rFonts w:ascii="宋体" w:hAnsi="宋体" w:eastAsia="宋体"/>
          <w:szCs w:val="21"/>
        </w:rPr>
        <w:t>________”一词点明了时令</w:t>
      </w:r>
      <w:r>
        <w:rPr>
          <w:rFonts w:hint="eastAsia" w:ascii="宋体" w:hAnsi="宋体" w:eastAsia="宋体"/>
          <w:szCs w:val="21"/>
        </w:rPr>
        <w:t>是</w:t>
      </w:r>
      <w:r>
        <w:rPr>
          <w:rFonts w:ascii="宋体" w:hAnsi="宋体" w:eastAsia="宋体"/>
          <w:szCs w:val="21"/>
        </w:rPr>
        <w:t>“秋”。</w:t>
      </w:r>
      <w:r>
        <w:rPr>
          <w:rFonts w:hint="eastAsia" w:ascii="宋体" w:hAnsi="宋体" w:eastAsia="宋体"/>
          <w:szCs w:val="21"/>
        </w:rPr>
        <w:t>（1分）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2）</w:t>
      </w:r>
      <w:r>
        <w:rPr>
          <w:rFonts w:hint="eastAsia" w:ascii="宋体" w:hAnsi="宋体" w:eastAsia="宋体"/>
          <w:szCs w:val="21"/>
        </w:rPr>
        <w:t>古人作诗，常常出现“吟安一个字，捻断数茎须”的意境。请你结合三四句谈谈诗人是如何通过炼字来突显这意境的。（3分）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阅读下文，完成6-</w:t>
      </w:r>
      <w:r>
        <w:rPr>
          <w:rFonts w:ascii="宋体" w:hAnsi="宋体" w:eastAsia="宋体"/>
          <w:b/>
          <w:bCs/>
          <w:szCs w:val="21"/>
        </w:rPr>
        <w:t>9</w:t>
      </w:r>
      <w:r>
        <w:rPr>
          <w:rFonts w:hint="eastAsia" w:ascii="宋体" w:hAnsi="宋体" w:eastAsia="宋体"/>
          <w:b/>
          <w:bCs/>
          <w:szCs w:val="21"/>
        </w:rPr>
        <w:t>。（1</w:t>
      </w:r>
      <w:r>
        <w:rPr>
          <w:rFonts w:ascii="宋体" w:hAnsi="宋体" w:eastAsia="宋体"/>
          <w:b/>
          <w:bCs/>
          <w:szCs w:val="21"/>
        </w:rPr>
        <w:t>1</w:t>
      </w:r>
      <w:r>
        <w:rPr>
          <w:rFonts w:hint="eastAsia" w:ascii="宋体" w:hAnsi="宋体" w:eastAsia="宋体"/>
          <w:b/>
          <w:bCs/>
          <w:szCs w:val="21"/>
        </w:rPr>
        <w:t>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【甲】</w:t>
      </w:r>
      <w:r>
        <w:rPr>
          <w:rFonts w:ascii="楷体" w:hAnsi="楷体" w:eastAsia="楷体"/>
          <w:szCs w:val="21"/>
        </w:rPr>
        <w:t>元丰六年十月十二日夜，解衣欲睡，月色入户，欣然起行。念无与为乐者，遂至承天寺寻张怀民。</w:t>
      </w:r>
      <w:bookmarkStart w:id="5" w:name="_Hlk54556758"/>
      <w:r>
        <w:rPr>
          <w:rFonts w:ascii="楷体" w:hAnsi="楷体" w:eastAsia="楷体"/>
          <w:szCs w:val="21"/>
        </w:rPr>
        <w:t>怀民亦未寝</w:t>
      </w:r>
      <w:bookmarkEnd w:id="5"/>
      <w:r>
        <w:rPr>
          <w:rFonts w:ascii="楷体" w:hAnsi="楷体" w:eastAsia="楷体"/>
          <w:szCs w:val="21"/>
        </w:rPr>
        <w:t>，相与步于中庭。</w:t>
      </w:r>
      <w:r>
        <w:rPr>
          <w:rFonts w:ascii="楷体" w:hAnsi="楷体" w:eastAsia="楷体"/>
          <w:szCs w:val="21"/>
          <w:u w:val="single"/>
        </w:rPr>
        <w:t>庭下如积水空明，水中藻、荇交横，盖竹柏影也。</w:t>
      </w:r>
      <w:r>
        <w:rPr>
          <w:rFonts w:ascii="楷体" w:hAnsi="楷体" w:eastAsia="楷体"/>
          <w:szCs w:val="21"/>
        </w:rPr>
        <w:t>何夜无月？何处无竹柏？但少闲人如吾两人者耳。</w:t>
      </w:r>
      <w:r>
        <w:rPr>
          <w:rFonts w:hint="eastAsia" w:ascii="宋体" w:hAnsi="宋体" w:eastAsia="宋体"/>
          <w:szCs w:val="21"/>
        </w:rPr>
        <w:t>（苏轼《记承天寺夜游》）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【乙】</w:t>
      </w:r>
      <w:r>
        <w:rPr>
          <w:rFonts w:ascii="楷体" w:hAnsi="楷体" w:eastAsia="楷体"/>
          <w:szCs w:val="21"/>
        </w:rPr>
        <w:t>绍圣元年十月十二日，与幼子过①游白水②佛迹院。</w:t>
      </w:r>
      <w:r>
        <w:rPr>
          <w:rFonts w:ascii="楷体" w:hAnsi="楷体" w:eastAsia="楷体"/>
          <w:szCs w:val="21"/>
          <w:u w:val="single"/>
        </w:rPr>
        <w:t>浴于汤池，热甚，其源殆③可熟物。</w:t>
      </w:r>
      <w:r>
        <w:rPr>
          <w:rFonts w:ascii="楷体" w:hAnsi="楷体" w:eastAsia="楷体"/>
          <w:szCs w:val="21"/>
        </w:rPr>
        <w:t>循山而东，少北，有悬水百仞，山八九折，折处辄为潭，深者磓④五丈，不得其所止；雪溅雷怒，可喜可畏。水际有巨人迹数十，所谓佛迹也。暮归倒行，观山烧火</w:t>
      </w:r>
      <w:r>
        <w:rPr>
          <w:rFonts w:hint="eastAsia" w:ascii="楷体" w:hAnsi="楷体" w:eastAsia="楷体"/>
          <w:szCs w:val="21"/>
        </w:rPr>
        <w:t>，</w:t>
      </w:r>
      <w:r>
        <w:rPr>
          <w:rFonts w:ascii="楷体" w:hAnsi="楷体" w:eastAsia="楷体"/>
          <w:szCs w:val="21"/>
        </w:rPr>
        <w:t>甚</w:t>
      </w:r>
      <w:r>
        <w:rPr>
          <w:rFonts w:hint="eastAsia" w:ascii="楷体" w:hAnsi="楷体" w:eastAsia="楷体"/>
          <w:szCs w:val="21"/>
        </w:rPr>
        <w:t>俯</w:t>
      </w:r>
      <w:r>
        <w:rPr>
          <w:rFonts w:ascii="楷体" w:hAnsi="楷体" w:eastAsia="楷体"/>
          <w:szCs w:val="21"/>
        </w:rPr>
        <w:t>仰</w:t>
      </w:r>
      <w:r>
        <w:rPr>
          <w:rFonts w:hint="eastAsia" w:ascii="楷体" w:hAnsi="楷体" w:eastAsia="楷体"/>
          <w:szCs w:val="21"/>
        </w:rPr>
        <w:t>，</w:t>
      </w:r>
      <w:r>
        <w:rPr>
          <w:rFonts w:ascii="楷体" w:hAnsi="楷体" w:eastAsia="楷体"/>
          <w:szCs w:val="21"/>
        </w:rPr>
        <w:t>度数谷。至江上月出，击汰中流，掬弄珠</w:t>
      </w:r>
      <w:r>
        <w:rPr>
          <w:rFonts w:hint="eastAsia" w:ascii="楷体" w:hAnsi="楷体" w:eastAsia="楷体"/>
          <w:szCs w:val="21"/>
        </w:rPr>
        <w:t>璧</w:t>
      </w:r>
      <w:r>
        <w:rPr>
          <w:rFonts w:ascii="楷体" w:hAnsi="楷体" w:eastAsia="楷体"/>
          <w:szCs w:val="21"/>
        </w:rPr>
        <w:t>。到家二</w:t>
      </w:r>
      <w:r>
        <w:rPr>
          <w:rFonts w:hint="eastAsia" w:ascii="楷体" w:hAnsi="楷体" w:eastAsia="楷体"/>
          <w:szCs w:val="21"/>
        </w:rPr>
        <w:t>鼓</w:t>
      </w:r>
      <w:r>
        <w:rPr>
          <w:rFonts w:ascii="楷体" w:hAnsi="楷体" w:eastAsia="楷体"/>
          <w:szCs w:val="21"/>
        </w:rPr>
        <w:t>，复与过饮洒，食馀甘⑤煮菜，顾影颓然，不复甚寐，书以付过。东坡翁。</w:t>
      </w:r>
      <w:r>
        <w:rPr>
          <w:rFonts w:hint="eastAsia" w:ascii="楷体" w:hAnsi="楷体" w:eastAsia="楷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 xml:space="preserve">         （苏轼《游白水书付过》）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【注释】①幼子过：苏轼的第三子苏过。②白水：山名，在今广东博罗县东北《舆地纪胜》说：山有瀑布泉二十丈，下有石坛，佛迹甚异。③殆：大概，差不多。④磓（</w:t>
      </w:r>
      <w:r>
        <w:rPr>
          <w:rFonts w:ascii="宋体" w:hAnsi="宋体" w:eastAsia="宋体"/>
          <w:szCs w:val="21"/>
        </w:rPr>
        <w:t>zhuì）：当作“缒”（音同字误）</w:t>
      </w:r>
      <w:r>
        <w:rPr>
          <w:rFonts w:hint="eastAsia" w:ascii="宋体" w:hAnsi="宋体" w:eastAsia="宋体"/>
          <w:szCs w:val="21"/>
        </w:rPr>
        <w:t>。</w:t>
      </w:r>
      <w:r>
        <w:rPr>
          <w:rFonts w:ascii="宋体" w:hAnsi="宋体" w:eastAsia="宋体"/>
          <w:szCs w:val="21"/>
        </w:rPr>
        <w:t>缒，用绳子拴住人或物放下去。⑤馀甘：即橄榄。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6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对于</w:t>
      </w:r>
      <w:r>
        <w:rPr>
          <w:rFonts w:ascii="宋体" w:hAnsi="宋体" w:eastAsia="宋体"/>
          <w:szCs w:val="21"/>
        </w:rPr>
        <w:t>加点的词语</w:t>
      </w:r>
      <w:r>
        <w:rPr>
          <w:rFonts w:hint="eastAsia" w:ascii="宋体" w:hAnsi="宋体" w:eastAsia="宋体"/>
          <w:szCs w:val="21"/>
        </w:rPr>
        <w:t>解释不准确的是（   ）</w:t>
      </w:r>
      <w:r>
        <w:rPr>
          <w:rFonts w:ascii="宋体" w:hAnsi="宋体" w:eastAsia="宋体"/>
          <w:szCs w:val="21"/>
        </w:rPr>
        <w:t>。</w:t>
      </w:r>
      <w:r>
        <w:rPr>
          <w:rFonts w:hint="eastAsia" w:ascii="宋体" w:hAnsi="宋体" w:eastAsia="宋体"/>
          <w:szCs w:val="21"/>
        </w:rPr>
        <w:t>（2分）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A月色入</w:t>
      </w:r>
      <w:r>
        <w:rPr>
          <w:rFonts w:hint="eastAsia" w:ascii="宋体" w:hAnsi="宋体" w:eastAsia="宋体"/>
          <w:szCs w:val="21"/>
          <w:em w:val="dot"/>
        </w:rPr>
        <w:t>户    户</w:t>
      </w:r>
      <w:r>
        <w:rPr>
          <w:rFonts w:hint="eastAsia" w:ascii="宋体" w:hAnsi="宋体" w:eastAsia="宋体"/>
          <w:szCs w:val="21"/>
        </w:rPr>
        <w:t>：门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B怀民亦未</w:t>
      </w:r>
      <w:r>
        <w:rPr>
          <w:rFonts w:hint="eastAsia" w:ascii="宋体" w:hAnsi="宋体" w:eastAsia="宋体"/>
          <w:szCs w:val="21"/>
          <w:em w:val="dot"/>
        </w:rPr>
        <w:t>寝  寝</w:t>
      </w:r>
      <w:r>
        <w:rPr>
          <w:rFonts w:hint="eastAsia" w:ascii="宋体" w:hAnsi="宋体" w:eastAsia="宋体"/>
          <w:szCs w:val="21"/>
        </w:rPr>
        <w:t>：睡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C循山而</w:t>
      </w:r>
      <w:r>
        <w:rPr>
          <w:rFonts w:hint="eastAsia" w:ascii="宋体" w:hAnsi="宋体" w:eastAsia="宋体"/>
          <w:szCs w:val="21"/>
          <w:em w:val="dot"/>
        </w:rPr>
        <w:t>东    东</w:t>
      </w:r>
      <w:r>
        <w:rPr>
          <w:rFonts w:hint="eastAsia" w:ascii="宋体" w:hAnsi="宋体" w:eastAsia="宋体"/>
          <w:szCs w:val="21"/>
        </w:rPr>
        <w:t>：东面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D顾影颓</w:t>
      </w:r>
      <w:bookmarkStart w:id="6" w:name="_Hlk54556925"/>
      <w:r>
        <w:rPr>
          <w:rFonts w:hint="eastAsia" w:ascii="宋体" w:hAnsi="宋体" w:eastAsia="宋体"/>
          <w:szCs w:val="21"/>
          <w:em w:val="dot"/>
        </w:rPr>
        <w:t>然</w:t>
      </w:r>
      <w:bookmarkEnd w:id="6"/>
      <w:r>
        <w:rPr>
          <w:rFonts w:hint="eastAsia" w:ascii="宋体" w:hAnsi="宋体" w:eastAsia="宋体"/>
          <w:szCs w:val="21"/>
          <w:em w:val="dot"/>
        </w:rPr>
        <w:t xml:space="preserve">    然</w:t>
      </w:r>
      <w:r>
        <w:rPr>
          <w:rFonts w:hint="eastAsia" w:ascii="宋体" w:hAnsi="宋体" w:eastAsia="宋体"/>
          <w:szCs w:val="21"/>
        </w:rPr>
        <w:t>：……的样子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7</w:t>
      </w:r>
      <w:r>
        <w:rPr>
          <w:rFonts w:ascii="宋体" w:hAnsi="宋体" w:eastAsia="宋体"/>
          <w:szCs w:val="21"/>
        </w:rPr>
        <w:t>.把文中画线句子</w:t>
      </w:r>
      <w:r>
        <w:rPr>
          <w:rFonts w:hint="eastAsia" w:ascii="宋体" w:hAnsi="宋体" w:eastAsia="宋体"/>
          <w:szCs w:val="21"/>
        </w:rPr>
        <w:t>翻</w:t>
      </w:r>
      <w:r>
        <w:rPr>
          <w:rFonts w:ascii="宋体" w:hAnsi="宋体" w:eastAsia="宋体"/>
          <w:szCs w:val="21"/>
        </w:rPr>
        <w:t>译成现代汉语。</w:t>
      </w:r>
      <w:r>
        <w:rPr>
          <w:rFonts w:hint="eastAsia" w:ascii="宋体" w:hAnsi="宋体" w:eastAsia="宋体"/>
          <w:szCs w:val="21"/>
        </w:rPr>
        <w:t>（4分）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①庭下如积水空明，水中藻、荇交横，盖竹柏影也。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②浴于汤池，热甚，其源殆可熟物。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8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《诗经</w:t>
      </w:r>
      <w:r>
        <w:rPr>
          <w:rFonts w:ascii="宋体" w:hAnsi="宋体" w:eastAsia="宋体"/>
          <w:szCs w:val="21"/>
        </w:rPr>
        <w:t>·大雅</w:t>
      </w:r>
      <w:r>
        <w:rPr>
          <w:rFonts w:hint="eastAsia" w:ascii="宋体" w:hAnsi="宋体" w:eastAsia="宋体"/>
          <w:szCs w:val="21"/>
        </w:rPr>
        <w:t>·</w:t>
      </w:r>
      <w:r>
        <w:rPr>
          <w:rFonts w:ascii="宋体" w:hAnsi="宋体" w:eastAsia="宋体"/>
          <w:szCs w:val="21"/>
        </w:rPr>
        <w:t>抑》</w:t>
      </w:r>
      <w:r>
        <w:rPr>
          <w:rFonts w:hint="eastAsia" w:ascii="宋体" w:hAnsi="宋体" w:eastAsia="宋体"/>
          <w:szCs w:val="21"/>
        </w:rPr>
        <w:t>说到</w:t>
      </w:r>
      <w:r>
        <w:rPr>
          <w:rFonts w:ascii="宋体" w:hAnsi="宋体" w:eastAsia="宋体"/>
          <w:szCs w:val="21"/>
        </w:rPr>
        <w:t>“取譬不远，昊天不忒”</w:t>
      </w:r>
      <w:r>
        <w:rPr>
          <w:rFonts w:hint="eastAsia" w:ascii="宋体" w:hAnsi="宋体" w:eastAsia="宋体"/>
          <w:szCs w:val="21"/>
        </w:rPr>
        <w:t>，刘勰《文心雕龙》中提及“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何谓为‘比’？盖写物以附意，飏言以切事者也。</w:t>
      </w:r>
      <w:r>
        <w:rPr>
          <w:rFonts w:hint="eastAsia" w:ascii="宋体" w:hAnsi="宋体" w:eastAsia="宋体"/>
          <w:szCs w:val="21"/>
        </w:rPr>
        <w:t>”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比喻的运用，把抽象的事物变得具体形象，把深奥的道理变得浅显。</w:t>
      </w:r>
      <w:r>
        <w:rPr>
          <w:rFonts w:hint="eastAsia" w:ascii="宋体" w:hAnsi="宋体" w:eastAsia="宋体"/>
        </w:rPr>
        <w:t>苏轼的</w:t>
      </w:r>
      <w:r>
        <w:rPr>
          <w:rFonts w:hint="eastAsia" w:ascii="宋体" w:hAnsi="宋体" w:eastAsia="宋体"/>
          <w:szCs w:val="21"/>
        </w:rPr>
        <w:t>比喻就给人以鲜明深刻的印象，文采斐然，请你结合乙文具体语句来谈谈你对此的看法</w:t>
      </w:r>
      <w:r>
        <w:rPr>
          <w:rFonts w:ascii="宋体" w:hAnsi="宋体" w:eastAsia="宋体"/>
          <w:szCs w:val="21"/>
        </w:rPr>
        <w:t>。</w:t>
      </w:r>
      <w:r>
        <w:rPr>
          <w:rFonts w:hint="eastAsia" w:ascii="宋体" w:hAnsi="宋体" w:eastAsia="宋体"/>
          <w:szCs w:val="21"/>
        </w:rPr>
        <w:t>（3分）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9</w:t>
      </w:r>
      <w:r>
        <w:rPr>
          <w:rFonts w:ascii="宋体" w:hAnsi="宋体" w:eastAsia="宋体"/>
          <w:szCs w:val="21"/>
        </w:rPr>
        <w:t>.甲、乙两文都是苏轼的写景文，请你说说甲乙</w:t>
      </w:r>
      <w:r>
        <w:rPr>
          <w:rFonts w:hint="eastAsia" w:ascii="宋体" w:hAnsi="宋体" w:eastAsia="宋体"/>
          <w:szCs w:val="21"/>
        </w:rPr>
        <w:t>两文透过月夜景物的描绘</w:t>
      </w:r>
      <w:r>
        <w:rPr>
          <w:rFonts w:ascii="宋体" w:hAnsi="宋体" w:eastAsia="宋体"/>
          <w:szCs w:val="21"/>
        </w:rPr>
        <w:t>分别表达了作者怎样的思想感情？</w:t>
      </w:r>
      <w:r>
        <w:rPr>
          <w:rFonts w:hint="eastAsia" w:ascii="宋体" w:hAnsi="宋体" w:eastAsia="宋体"/>
          <w:szCs w:val="21"/>
        </w:rPr>
        <w:t>（2分）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阅读下面几则材料，回答10—12题。（8分）</w:t>
      </w:r>
    </w:p>
    <w:p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“风月同天”和“武汉加油”之辩</w:t>
      </w:r>
    </w:p>
    <w:p>
      <w:pPr>
        <w:rPr>
          <w:rFonts w:ascii="宋体" w:hAnsi="宋体" w:eastAsia="宋体" w:cstheme="minorEastAsia"/>
        </w:rPr>
      </w:pPr>
      <w:r>
        <w:rPr>
          <w:rFonts w:hint="eastAsia" w:ascii="宋体" w:hAnsi="宋体" w:eastAsia="宋体" w:cstheme="minorEastAsia"/>
        </w:rPr>
        <w:t>【事件背景】</w:t>
      </w:r>
    </w:p>
    <w:p>
      <w:pPr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 xml:space="preserve">    疫情期间，日本送来的抗疫物资上频频引经据典——有取自日本国长屋王偈子的“山川异域，风月同天”，有取自《诗经</w:t>
      </w:r>
      <w:r>
        <w:rPr>
          <w:rFonts w:hint="eastAsia" w:ascii="楷体" w:hAnsi="宋体" w:eastAsia="宋体" w:cstheme="minorEastAsia"/>
        </w:rPr>
        <w:t>•</w:t>
      </w:r>
      <w:r>
        <w:rPr>
          <w:rFonts w:hint="eastAsia" w:ascii="楷体" w:hAnsi="楷体" w:eastAsia="楷体" w:cstheme="minorEastAsia"/>
        </w:rPr>
        <w:t>秦风</w:t>
      </w:r>
      <w:r>
        <w:rPr>
          <w:rFonts w:hint="eastAsia" w:ascii="楷体" w:hAnsi="宋体" w:eastAsia="宋体" w:cstheme="minorEastAsia"/>
        </w:rPr>
        <w:t>•</w:t>
      </w:r>
      <w:r>
        <w:rPr>
          <w:rFonts w:hint="eastAsia" w:ascii="楷体" w:hAnsi="楷体" w:eastAsia="楷体" w:cstheme="minorEastAsia"/>
        </w:rPr>
        <w:t>无衣》的“岂曰无衣，与子同裳”，最近的一批物资上的文字则引用了唐代诗人王昌龄《送柴侍御》中的一句“青山一道同云雨，明月何曾是两乡”，甚至还化用《千字文》中的“同气连枝”写作了一首小诗——“辽河雪融，富山花开；同气连枝，共盼春来”。</w:t>
      </w:r>
    </w:p>
    <w:p>
      <w:pPr>
        <w:rPr>
          <w:rFonts w:ascii="宋体" w:hAnsi="宋体" w:eastAsia="宋体" w:cstheme="minorEastAsia"/>
        </w:rPr>
      </w:pPr>
      <w:r>
        <w:rPr>
          <w:rFonts w:hint="eastAsia" w:ascii="宋体" w:hAnsi="宋体" w:eastAsia="宋体" w:cstheme="minorEastAsia"/>
        </w:rPr>
        <w:t xml:space="preserve">    【专家解读】</w:t>
      </w:r>
    </w:p>
    <w:p>
      <w:pPr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 xml:space="preserve">    首都师范大学文学院教授、中国古代文学博士生导师邓小军在接受澎湃新闻的采访时谈及：由鉴真称道的日本国长屋王造千袈裟馈赠给中国高僧，其袈裟缘上绣着四句偈“山川异域，风月同天。寄诸佛子，共结来缘”。偈，就是诗，佛教的诗。“山川异域，风月同天”，诗言日本、中国，虽然山川国土，是不同的国家，可是清风明月，两国人民同戴一天。下文“寄诸佛子，共结来缘”，诗言寄语中国各位佛子，共同缔结未来的美好因缘。现在，当中国人民遭受新型冠状病毒肺炎瘟疫之害，日本送来了珍贵的医疗物资，在包装标签下缘书写着“山川异域，风月同天”八个汉字，不仅凝聚着自长屋王、鉴真以来中日两国人民的千年情谊，而且以歇后语修辞法，表达了寄诸佛子，共结来缘——寄语中国人民，共结来缘，也就是日本人民希望与中国人民友好下去的美好愿望。 </w:t>
      </w:r>
    </w:p>
    <w:p>
      <w:pPr>
        <w:rPr>
          <w:rFonts w:ascii="宋体" w:hAnsi="宋体" w:eastAsia="宋体" w:cstheme="minorEastAsia"/>
        </w:rPr>
      </w:pPr>
      <w:r>
        <w:rPr>
          <w:rFonts w:hint="eastAsia" w:ascii="宋体" w:hAnsi="宋体" w:eastAsia="宋体" w:cstheme="minorEastAsia"/>
        </w:rPr>
        <w:t xml:space="preserve">    【网上热议】 </w:t>
      </w:r>
    </w:p>
    <w:p>
      <w:pPr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 xml:space="preserve">    不久前，网络上一个段子流传很广：</w:t>
      </w:r>
    </w:p>
    <w:p>
      <w:pPr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 xml:space="preserve">    儿子：为什么要读书？</w:t>
      </w:r>
    </w:p>
    <w:p>
      <w:pPr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 xml:space="preserve">    爸爸：读了书，你就会说“风月同天”；不读书，你就只会说“武汉加油”。</w:t>
      </w:r>
    </w:p>
    <w:p>
      <w:pPr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 xml:space="preserve">    有人援引2010年的《白话全本红楼梦》的雷人“翻译”回应此事件：第一回“甄士隐梦幻识通灵，贾雨村风尘怀闺秀”变成了“甄士隐丢了女儿，贾雨村巧认知己”，第八回“贾宝玉奇缘识金锁，薛宝钗巧合认通灵”变成了“薛宝钗初见玉石，林黛玉吃点小醋”……</w:t>
      </w:r>
    </w:p>
    <w:p>
      <w:pPr>
        <w:ind w:firstLine="405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网友：奈何本人没文化，一句卧槽走天下。</w:t>
      </w:r>
    </w:p>
    <w:p>
      <w:pPr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theme="minorEastAsia"/>
        </w:rPr>
        <w:t xml:space="preserve">    韩晗：为什么别人会写“风月同天”，而你只会喊“武汉加油”？“山川异域，风月同天”这八个字火了，火的不是时候，也是时候。不是时候，是因为正值疫情蔓延；说是时候也有道理，恰是传统文化复兴的关键时刻，此时不火，更待何时？</w:t>
      </w:r>
    </w:p>
    <w:p>
      <w:pPr>
        <w:ind w:firstLine="420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张佳玮：“风月同天”和“武汉加油”二者本不矛盾，更没有必要对立起来。譬如中秋节送月饼礼盒，大可以写“但愿人长久，千里共婵娟”；在家庭群里发语音，还是会“中秋快乐!”</w:t>
      </w:r>
    </w:p>
    <w:p>
      <w:pPr>
        <w:rPr>
          <w:rFonts w:ascii="宋体" w:hAnsi="宋体" w:eastAsia="宋体" w:cstheme="minorEastAsia"/>
        </w:rPr>
      </w:pPr>
      <w:r>
        <w:rPr>
          <w:rFonts w:hint="eastAsia" w:ascii="宋体" w:hAnsi="宋体" w:eastAsia="宋体" w:cstheme="minorEastAsia"/>
        </w:rPr>
        <w:t xml:space="preserve">    【新闻评论】</w:t>
      </w:r>
    </w:p>
    <w:p>
      <w:pPr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 xml:space="preserve">    鲜知便览:这次日本人极富诗意的举动定然会俘获更多国人的内心。其实，在我们还权衡着要不要放下对邻国的仇恨时，首先当做的事情是反省。央视“诗词大会”节目从播出开始便收获了不俗的收视率。这说明，老百姓们对诗歌文化的喜爱本就自觉地渗透在每一寸肌肤当中。弘扬传统文化，是每一位中国人必须践行的义务。在那之前，我们每个人都应主动提高对传统文化的鉴赏能力。诗词歌赋，并不是空言空语。文字的魅力，和她所带来的激情、渲染力必然会在某些时刻迸发出来。怪只怪我们中国人太大方！光让邻居抱着老祖先留下来的好东西学个不停。</w:t>
      </w:r>
    </w:p>
    <w:p>
      <w:pPr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 xml:space="preserve">    光明网评论员：“青山一道同云雨，明月何曾是两乡”火了，不只是所谓“日本对传统文化较为重视”，还因为“硬核”表达被广泛传播乃至津津乐道的疫情当下，这种典雅的表达太另类了。这段时间以来，我们看了多少诸如“今年上门，明年上坟”“拜年就是害人，聚餐就是找死”“带病回村，不孝子孙”这类口号标语，出现一句“青山一道同云雨，明月何曾是两乡”，如何不让人心旌摇荡？这种文明感，在乎语言的体面、情感的深刻、行为的得体；这种文明感，又恰是疫情发展到当下，急需强调之事：对法治的信仰，与同胞的共情，对个体权利的尊重。文明是精致的，不能在防疫的旗号下，对复杂的社会活动以“一刀切”的办法粗糙应付。文明有它的体面，就像在刻不容缓的援助中，并不妨碍写上一句“青山一道同云雨，明月何曾是两乡”，事态紧急，但善意、体谅、同情也不是就无处安放了。</w:t>
      </w:r>
    </w:p>
    <w:p>
      <w:pPr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 xml:space="preserve">    人民微评：疫情来势汹汹，爱心如川汇海。近日，从大街小巷的“硬核标语”，到高音喇叭中方言播报的“三句半”；从网络上媒体中铺天盖地的“武汉加油”，到海外援助物资上悄然写上“山川异域，风月同天”……各种方式的表达，共同汇聚战“疫”的力量。文辞表达各异，但心意相通，目标也相同。</w:t>
      </w:r>
    </w:p>
    <w:p>
      <w:pPr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 xml:space="preserve">    “山川异域，风月同天”释放的情怀和善意，应该记在心里；“武汉加油”“湖北加油”的呐喊，同样会给困顿中的人们带来无穷力量。疫情就是命令，战“疫”也是战役。疫情形势依然十分严峻，目前最重要的，就是把各方的力量都凝聚起来，一起应对疫情，一起打败疫魔，一起迎来春暖花开。</w:t>
      </w:r>
    </w:p>
    <w:p>
      <w:pPr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 xml:space="preserve">    “武汉加油”这些文字，和“山川异域，风月同天”一样美。</w:t>
      </w:r>
    </w:p>
    <w:p>
      <w:pPr>
        <w:rPr>
          <w:rFonts w:ascii="宋体" w:hAnsi="宋体" w:eastAsia="宋体" w:cstheme="minorEastAsia"/>
        </w:rPr>
      </w:pPr>
      <w:r>
        <w:rPr>
          <w:rFonts w:hint="eastAsia" w:ascii="宋体" w:hAnsi="宋体" w:eastAsia="宋体" w:cstheme="minorEastAsia"/>
        </w:rPr>
        <w:t xml:space="preserve">                                                          （根据网络内容整理）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10. 下列是对【网上热议】中网民观点的解读，正确的一项是（      ）(2分)        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A.网上父子关于“为什么读书”这个段子的广泛流传和网友跟帖的内容，体现了网民们对国人文化素养欠缺的自嘲，以及复兴传统文化的热望。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B.有人援引《白话全本红楼梦》的雷人“翻译”，表达了网民们对传统经典文化进行通俗化改造的迫切愿望。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C.韩晗认为“山川异域，风月同天”这八个字不该在正值疫情蔓延的时候“火”，只有  等到疫情过后，才有精力来复兴传统文化，那时才可以“火”。</w:t>
      </w:r>
    </w:p>
    <w:p>
      <w:pPr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D.张佳玮认为“风月同天”与“武汉加油”本身并不矛盾，更没有必要因争论而闹得两派对立，正如中秋节的祝福语，哪个更高雅，一目了然，无需争论。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11.请参照“专家解读”的方式，从下面任选一条标语做简要赏析。(3分)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【备选标语】A.岂曰无衣，与子同裳（日本株式会社等四家机构联合捐赠给湖北的物资上的标语）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B.青山一道同云雨，明月何曾是两乡（日本舞鹤市政府驰援大连物资上的标语）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C.辽河雪融，富山花开；同气连枝，共盼春来（日本富山县捐赠给辽宁省的物资上的标语）</w:t>
      </w:r>
    </w:p>
    <w:p>
      <w:pPr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12.你觉得疫情当前，“风月同天”和“武汉加油”之辩有必要吗？为什么？请表达你的观点，并结合材料阐述理由。(3分)</w:t>
      </w:r>
    </w:p>
    <w:p>
      <w:pPr>
        <w:ind w:left="2520" w:hanging="2530" w:hangingChars="1200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阅读下面的文章，完成13—17题。（15分）</w:t>
      </w:r>
    </w:p>
    <w:p>
      <w:pPr>
        <w:jc w:val="center"/>
        <w:rPr>
          <w:rFonts w:ascii="宋体" w:hAnsi="宋体" w:eastAsia="宋体" w:cstheme="minorEastAsia"/>
        </w:rPr>
      </w:pPr>
      <w:r>
        <w:rPr>
          <w:rFonts w:hint="eastAsia" w:ascii="宋体" w:hAnsi="宋体" w:eastAsia="宋体" w:cstheme="minorEastAsia"/>
        </w:rPr>
        <w:t>蘑 菇(有删改)</w:t>
      </w:r>
    </w:p>
    <w:p>
      <w:pPr>
        <w:jc w:val="center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阿来</w:t>
      </w:r>
    </w:p>
    <w:p>
      <w:pPr>
        <w:ind w:firstLine="420" w:firstLineChars="200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（1）在这个电影布景般的镇子尚未兴建之前，只有河水日夜冲击愈益广阔的沙滩，这里所描述的高山峡谷，是藏族嘉绒部族栖居的地方。</w:t>
      </w:r>
    </w:p>
    <w:p>
      <w:pPr>
        <w:ind w:firstLine="420" w:firstLineChars="200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2）在外公死了很久的一个夏天，嘉措突然想起幼年时外公说过的话。那时他上小学，羊群在草坡上散开，老人和孩子坐在一丛青的阴凉中间，看着永不知疲倦的鹰在空中飞旋，突然外公的鼻翼就像动画片中狗的鼻翼一样掀动起来并说:“你听。”但却什么声音都没有。</w:t>
      </w:r>
    </w:p>
    <w:p>
      <w:pPr>
        <w:ind w:firstLine="420" w:firstLineChars="200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（3）“用鼻子。”眨巴着眼睛的老头是个颇具幽默感的人。</w:t>
      </w:r>
    </w:p>
    <w:p>
      <w:pPr>
        <w:ind w:firstLine="420" w:firstLineChars="200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（4）嘉措的鼻子果然就“听”到了一股细细的幽香。老头把光头俯向外孙，在他耳边低语:“悄悄地过去，把它们抓来。”说完他就嘿嘿地笑了。</w:t>
      </w:r>
    </w:p>
    <w:p>
      <w:pPr>
        <w:ind w:firstLine="420" w:firstLineChars="200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5）就在十步之外，嘉措采到了三朵刚刚破土而出的蘑菇，一些薄薄的、潮湿松软的苔藓下还有东西拱动，慢慢地小小的蘑菇就露出油黑的面孔，一股幽香立即弥漫在静谧的林间。这时，他确实像是听到了什么声音。</w:t>
      </w:r>
    </w:p>
    <w:p>
      <w:pPr>
        <w:ind w:firstLine="420" w:firstLineChars="200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（6）外公把蘑菇用佩刀切成片，撒上盐，在火上烤熟，细嫩无比，芬芳无比。后来，两人还用羊奶煮过蘑菇，味道就更加令人难以忘怀了。现在，放羊的老人已经死了。</w:t>
      </w:r>
    </w:p>
    <w:p>
      <w:pPr>
        <w:ind w:firstLine="420" w:firstLineChars="200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7）蘑菇在这个地区特指松茸，蘑菇季节马上就到来了，一朵朵幽香的蘑菇像超现实主义的花朵一样从青树根的旁边，林间的青草底下，岩石的阴影下开放出来，到菌渐渐撑开，香气就渐渐消失了，然后腐烂。代理商把冷藏保鲜设备最好的车开来，收到松茸立即往省城，然后上飞机直抵日本，说奶油烧松茸在东京、巴黎是一道价值百美金的菜肴。</w:t>
      </w:r>
    </w:p>
    <w:p>
      <w:pPr>
        <w:ind w:firstLine="420" w:firstLineChars="200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8）哈雷请嘉措和启明吃饭，热气腾腾的锅里是去年的干蘑菇，更浓烈的香是红烧猪肉。“我倒要仔细品品，”嘉措说，“一下身价百倍的东西是个什么味道。”一阵大笑后，三个人都不说话，好像在回想那味道。</w:t>
      </w:r>
    </w:p>
    <w:p>
      <w:pPr>
        <w:ind w:firstLine="420" w:firstLineChars="200"/>
        <w:rPr>
          <w:rFonts w:ascii="楷体" w:hAnsi="楷体" w:eastAsia="楷体" w:cstheme="minorEastAsia"/>
          <w:u w:val="single"/>
        </w:rPr>
      </w:pPr>
      <w:r>
        <w:rPr>
          <w:rFonts w:hint="eastAsia" w:ascii="楷体" w:hAnsi="楷体" w:eastAsia="楷体" w:cstheme="minorEastAsia"/>
        </w:rPr>
        <w:t>（9）</w:t>
      </w:r>
      <w:r>
        <w:rPr>
          <w:rFonts w:hint="eastAsia" w:ascii="楷体" w:hAnsi="楷体" w:eastAsia="楷体" w:cstheme="minorEastAsia"/>
          <w:u w:val="single"/>
        </w:rPr>
        <w:t>七月的第一场夜雨飘然而至，悄然而起的夜雾在渐渐沥沥的雨声中四处弥漫，带来了湍急溪流边潮湿山岩的气息，蘑菇幽然的香气音乐一样细弱地在林间婉蜒流淌。</w:t>
      </w:r>
    </w:p>
    <w:p>
      <w:pPr>
        <w:ind w:firstLine="420" w:firstLineChars="200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10）第一批磨菇上市了，一只只放在硕大的黄叶子上，顶上粘着几根松针，一丝碧绿的苔藓。只是它们再不是镇上人可以随意享用的了，一上市就哄抬到五十元一斤。设在供销社、外贸局、冷库的收购点都声称自己是真正的代理商，它们竞相抬价，价格一下飞涨到八十元一斤。</w:t>
      </w:r>
    </w:p>
    <w:p>
      <w:pPr>
        <w:ind w:firstLine="420" w:firstLineChars="200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11）星期天，嘉措如约和两个朋友去找蘑菇。望着他们往山坡上猛窜的背影，涌入他心头的已不是单纯的友情了。他们商定，找到一斤蘑菇就吃掉，找到两斤就卖掉一斤，买一瓶茅台酒。现在，他俩肯定被超出这个想象的想象所激励，神情焦躁，汗水淋漓，却不肯把脚步稍稍放慢一点。而嘉措脚步轻松，穿过山腰结着红果的灌丛带时，他还去观赏琥珀色的蝉蜕。</w:t>
      </w:r>
    </w:p>
    <w:p>
      <w:pPr>
        <w:ind w:firstLine="420" w:firstLineChars="200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（12）嘉措想谈谈外公，但他知道他们不感兴趣。譬如</w:t>
      </w:r>
      <w:r>
        <w:rPr>
          <w:rFonts w:hint="eastAsia" w:ascii="楷体" w:hAnsi="楷体" w:eastAsia="楷体" w:cstheme="minorEastAsia"/>
          <w:u w:val="single"/>
        </w:rPr>
        <w:t>外公掏出一块玉石般晶莹的盐让每只羊都舔上一口，然后叫外孙也用舌尖接触一下。</w:t>
      </w:r>
      <w:r>
        <w:rPr>
          <w:rFonts w:hint="eastAsia" w:ascii="楷体" w:hAnsi="楷体" w:eastAsia="楷体" w:cstheme="minorEastAsia"/>
        </w:rPr>
        <w:t>要是他知道蘑菇一下身价百倍时，会感到惊异吗?外公已经死了。他的生命像某一季节的花香一样永远消失了。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13）“你外公的蘑菇在哪里?”朋友的问话打断了他的遐想。“快了。”那里鼎足而立三块白色的石英石像牧人熬茶的锅庄，外公给它起名为“仙人锅庄”。嘉措就像从未离开过一样找到了这里。三块石头依然洁白无瑕，但一群蘑菇已经开始腐烂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14）嘉措抑制住对两个朋友的失望，带他们去第二个地方，“初五的月亮”是白桦林环绕的一弯新月形草地，一只只黝黑的蘑菇闪烁光芒，两个朋友欢跃起来，扑向草地。他们显然不知道怎样采蘑菇，他俩扑向那些高立在草丛中，张开菌伞，香气散失的大蘑菇。最好的尚掩没在浅草中的却被他们压碎了，所以，本该采到五六十斤的地方只弄到二十多斤。嘉措讲外公怎样取蜂蜜，他用柏树枝熏起轻烟，柏烟升起后，蜜蜂就不频繁进出了，再把空心草茎插进蜂巢就可以吸食蜜糖了。嘉措讲这些时，哈雷和启明一副心猿意马的样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（15）他俩迫不及待地问还有没有这样的地方。“有，可我不想去了。”“为什么?”哈雷问。“算了，”启明说，“是我也想一个人发财。”“那下山去吧， 比预想已经超出了十倍。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16）两个朋友又返身朝山上爬去。嘉措喊:“告诉你们一些名字，动动脑子会找到的。”外公给长蘑菇的地方取的名字都不太写实，而是写意的。有水潭的地方叫“镜子里的星光”；那片最幽深只偶尔漏进几斑阳光的树林叫“脑海”。喊完，嘉措就掉头下山，经过外公坟地时，他伫立一阵。原本不高的土丘被羊群踏平了，上面的草散发着明净爽朗的芬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（17）他俩下山来了，并对嘉措做了好些辜负了他们友谊的表情，但嘉措一直向他们微笑。 因为他知道自己今后还需要交朋结友。他们依然是朋友。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 w:cstheme="minorEastAsia"/>
        </w:rPr>
      </w:pPr>
      <w:r>
        <w:rPr>
          <w:rFonts w:hint="eastAsia" w:ascii="楷体" w:hAnsi="楷体" w:eastAsia="楷体" w:cstheme="minorEastAsia"/>
        </w:rPr>
        <w:t>（18）有时嘉措也想，他们明年还会让我去找外公的那些蘑菇吗?那我们就不是朋友了。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13.按照故事发展，梳理小说主要情节。(2分)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 xml:space="preserve">   回忆和外公一起采蘑菇、吃蘑菇————带着两个朋友找蘑菇——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第（12）段中，“外公掏出一块玉石般晶莹的盐让每只羊都舔上一口，然后叫外孙也用舌尖接触一下。”外公的这种行为你是怎么理解的？（3分）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 阿来的《蘑菇》中有多处用嗅觉来写蘑菇，请赏析下面句子。（3分）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ascii="宋体" w:hAnsi="宋体" w:eastAsia="宋体" w:cstheme="minorEastAsia"/>
          <w:u w:val="single"/>
        </w:rPr>
      </w:pPr>
      <w:r>
        <w:rPr>
          <w:rFonts w:hint="eastAsia" w:ascii="宋体" w:hAnsi="宋体" w:eastAsia="宋体" w:cstheme="minorEastAsia"/>
        </w:rPr>
        <w:t>七月的第一场夜雨飘然而至，悄然而起的夜雾在淅淅沥沥的雨声中四处弥漫，带来了湍急溪流边潮湿山岩的气息，蘑菇幽然的香气音乐一样细弱地在林间蜿蜒流淌。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16.模仿外公给长蘑菇的地方取名字的办法，给下面的地方取名字，并说说你命名的理由。（3分）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有水潭的地方叫“镜子里的星光”，那片最幽深只偶尔漏进几斑阳光的树林叫“脑海”。漫山遍野丛生着野花的草甸叫“”。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命名理由：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17.经历了这次采蘑菇的事之后，嘉措在内心深处是否还把哈雷和启明当作朋友？请结合文本，阐述理由。(4分)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center"/>
        <w:textAlignment w:val="auto"/>
        <w:outlineLvl w:val="9"/>
        <w:rPr>
          <w:rFonts w:ascii="宋体" w:hAnsi="宋体" w:eastAsia="宋体" w:cs="宋体"/>
          <w:b/>
          <w:bCs/>
          <w:szCs w:val="28"/>
        </w:rPr>
      </w:pPr>
      <w:r>
        <w:rPr>
          <w:rFonts w:hint="eastAsia" w:ascii="宋体" w:hAnsi="宋体" w:eastAsia="宋体" w:cs="宋体"/>
          <w:b/>
          <w:bCs/>
          <w:szCs w:val="28"/>
        </w:rPr>
        <w:t>第三部分（40分）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18.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人的一生，伴随着许很多多的告别，告别童年，告别朋友，告别亲人……和心爱的事物告别，和自身恶习告别……在告别中,我们持续长大,逐步成熟。告别引发了我们美好的祝福，告别也意味着新生……请以“告别”为题目，结合个人生活经历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要求：（1）除诗歌、剧本以外文体不限（2）不少于600字。 （3）不得出现或暗示姓名、校名等。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  <w:bookmarkStart w:id="7" w:name="_GoBack"/>
      <w:bookmarkEnd w:id="7"/>
    </w:p>
    <w:p>
      <w:pPr>
        <w:rPr>
          <w:rFonts w:ascii="Calibri" w:hAnsi="Calibri" w:eastAsia="宋体" w:cs="Times New Roman"/>
          <w:szCs w:val="21"/>
        </w:rPr>
      </w:pPr>
      <w:r>
        <w:rPr>
          <w:rFonts w:ascii="Calibri" w:hAnsi="Calibri" w:eastAsia="宋体" w:cs="Times New Roman"/>
          <w:szCs w:val="21"/>
        </w:rPr>
        <w:drawing>
          <wp:inline distT="0" distB="0" distL="0" distR="0">
            <wp:extent cx="5106670" cy="50685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6670" cy="5068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  <w:szCs w:val="21"/>
        </w:rPr>
        <w:drawing>
          <wp:inline distT="0" distB="0" distL="0" distR="0">
            <wp:extent cx="5227320" cy="32702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7320" cy="327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  <w:szCs w:val="21"/>
        </w:rPr>
        <w:drawing>
          <wp:inline distT="0" distB="0" distL="0" distR="0">
            <wp:extent cx="5173980" cy="40678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3980" cy="406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  <w:szCs w:val="21"/>
        </w:rPr>
        <w:drawing>
          <wp:inline distT="0" distB="0" distL="0" distR="0">
            <wp:extent cx="5166360" cy="253301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6360" cy="2533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  <w:szCs w:val="21"/>
        </w:rPr>
        <w:t xml:space="preserve"> 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</w:p>
    <w:p>
      <w:pPr>
        <w:rPr>
          <w:rFonts w:ascii="Calibri" w:hAnsi="Calibri" w:eastAsia="宋体" w:cs="Times New Roman"/>
          <w:szCs w:val="21"/>
        </w:rPr>
      </w:pPr>
    </w:p>
    <w:p>
      <w:pPr>
        <w:rPr>
          <w:rFonts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</w:rPr>
      </w:pPr>
    </w:p>
    <w:sectPr>
      <w:pgSz w:w="10433" w:h="14742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D2608"/>
    <w:multiLevelType w:val="singleLevel"/>
    <w:tmpl w:val="60BD2608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FC7"/>
    <w:rsid w:val="0001550E"/>
    <w:rsid w:val="0004692A"/>
    <w:rsid w:val="000A1304"/>
    <w:rsid w:val="000A1B6B"/>
    <w:rsid w:val="000C58B5"/>
    <w:rsid w:val="000E4C83"/>
    <w:rsid w:val="000F01A6"/>
    <w:rsid w:val="00102096"/>
    <w:rsid w:val="00157194"/>
    <w:rsid w:val="00175080"/>
    <w:rsid w:val="00200BC9"/>
    <w:rsid w:val="00262528"/>
    <w:rsid w:val="00265785"/>
    <w:rsid w:val="002A0272"/>
    <w:rsid w:val="002C11EE"/>
    <w:rsid w:val="002D3CC9"/>
    <w:rsid w:val="002E30E3"/>
    <w:rsid w:val="00314CC9"/>
    <w:rsid w:val="00337BDC"/>
    <w:rsid w:val="0037392A"/>
    <w:rsid w:val="0038036C"/>
    <w:rsid w:val="0042139C"/>
    <w:rsid w:val="005526B9"/>
    <w:rsid w:val="005528C7"/>
    <w:rsid w:val="005D220F"/>
    <w:rsid w:val="005E2FD7"/>
    <w:rsid w:val="00614ACB"/>
    <w:rsid w:val="00631943"/>
    <w:rsid w:val="00632550"/>
    <w:rsid w:val="006624FC"/>
    <w:rsid w:val="006856B6"/>
    <w:rsid w:val="006B7B18"/>
    <w:rsid w:val="00704566"/>
    <w:rsid w:val="007F4EE0"/>
    <w:rsid w:val="0080318B"/>
    <w:rsid w:val="00885EB8"/>
    <w:rsid w:val="008A1B9D"/>
    <w:rsid w:val="008A4840"/>
    <w:rsid w:val="00946354"/>
    <w:rsid w:val="00996074"/>
    <w:rsid w:val="009F2B21"/>
    <w:rsid w:val="009F76D3"/>
    <w:rsid w:val="00A41014"/>
    <w:rsid w:val="00A47E17"/>
    <w:rsid w:val="00A55EEE"/>
    <w:rsid w:val="00A57E95"/>
    <w:rsid w:val="00AE3A8A"/>
    <w:rsid w:val="00B25EF6"/>
    <w:rsid w:val="00B40566"/>
    <w:rsid w:val="00B47898"/>
    <w:rsid w:val="00B61382"/>
    <w:rsid w:val="00C20C7E"/>
    <w:rsid w:val="00C651F0"/>
    <w:rsid w:val="00C72E86"/>
    <w:rsid w:val="00D43094"/>
    <w:rsid w:val="00D63B26"/>
    <w:rsid w:val="00D80AF4"/>
    <w:rsid w:val="00D81E4B"/>
    <w:rsid w:val="00D90D19"/>
    <w:rsid w:val="00D94520"/>
    <w:rsid w:val="00DD5247"/>
    <w:rsid w:val="00E512D5"/>
    <w:rsid w:val="00E73D40"/>
    <w:rsid w:val="00E77AD6"/>
    <w:rsid w:val="00EA2FC7"/>
    <w:rsid w:val="00EC27AC"/>
    <w:rsid w:val="00EC5B02"/>
    <w:rsid w:val="00ED0F11"/>
    <w:rsid w:val="00F14613"/>
    <w:rsid w:val="00F56E26"/>
    <w:rsid w:val="00F64751"/>
    <w:rsid w:val="00F660E8"/>
    <w:rsid w:val="00F9696B"/>
    <w:rsid w:val="00FD08C9"/>
    <w:rsid w:val="00FF52BF"/>
    <w:rsid w:val="05C27790"/>
    <w:rsid w:val="060E32D3"/>
    <w:rsid w:val="07254B75"/>
    <w:rsid w:val="09967319"/>
    <w:rsid w:val="0A0F0621"/>
    <w:rsid w:val="1273509C"/>
    <w:rsid w:val="12C34554"/>
    <w:rsid w:val="150C6770"/>
    <w:rsid w:val="1DC27A54"/>
    <w:rsid w:val="1E3E7F84"/>
    <w:rsid w:val="213F3709"/>
    <w:rsid w:val="31094794"/>
    <w:rsid w:val="326475EE"/>
    <w:rsid w:val="34DC3685"/>
    <w:rsid w:val="3ABE5455"/>
    <w:rsid w:val="3C0D0401"/>
    <w:rsid w:val="4C824901"/>
    <w:rsid w:val="4D54460D"/>
    <w:rsid w:val="4DD45A9E"/>
    <w:rsid w:val="52B62126"/>
    <w:rsid w:val="53DF472A"/>
    <w:rsid w:val="563A0E28"/>
    <w:rsid w:val="5F3A7ACF"/>
    <w:rsid w:val="60700060"/>
    <w:rsid w:val="6956269E"/>
    <w:rsid w:val="6D3A47AB"/>
    <w:rsid w:val="75CD14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3589</Words>
  <Characters>3697</Characters>
  <Lines>136</Lines>
  <Paragraphs>119</Paragraphs>
  <TotalTime>50</TotalTime>
  <ScaleCrop>false</ScaleCrop>
  <LinksUpToDate>false</LinksUpToDate>
  <CharactersWithSpaces>7167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2020-10-25T13:01:00Z</dcterms:created>
  <dc:creator>Administrator</dc:creator>
  <cp:lastModifiedBy>Administrator</cp:lastModifiedBy>
  <dcterms:modified xsi:type="dcterms:W3CDTF">2020-11-17T06:20:23Z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