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rPr>
          <w:rFonts w:asciiTheme="minorEastAsia" w:hAnsiTheme="minorEastAsia"/>
          <w:b/>
          <w:sz w:val="32"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b/>
          <w:sz w:val="32"/>
          <w:szCs w:val="21"/>
        </w:rPr>
        <w:t>长春学校20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20</w:t>
      </w:r>
      <w:r>
        <w:rPr>
          <w:rFonts w:hint="eastAsia" w:asciiTheme="minorEastAsia" w:hAnsiTheme="minorEastAsia"/>
          <w:b/>
          <w:sz w:val="32"/>
          <w:szCs w:val="21"/>
        </w:rPr>
        <w:t>—202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1</w:t>
      </w:r>
      <w:r>
        <w:rPr>
          <w:rFonts w:hint="eastAsia" w:asciiTheme="minorEastAsia" w:hAnsiTheme="minorEastAsia"/>
          <w:b/>
          <w:sz w:val="32"/>
          <w:szCs w:val="21"/>
        </w:rPr>
        <w:t>学年度第一学期期中教学质量检测</w:t>
      </w:r>
    </w:p>
    <w:p>
      <w:pPr>
        <w:wordWrap/>
        <w:spacing w:beforeAutospacing="0" w:afterAutospacing="0" w:line="240" w:lineRule="auto"/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>八年级语文试卷</w:t>
      </w:r>
    </w:p>
    <w:p>
      <w:pPr>
        <w:wordWrap/>
        <w:spacing w:beforeAutospacing="0" w:afterAutospacing="0" w:line="24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时间：120分钟          满分：100分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一、积累与运用（满分30分）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选下列加点字注音全对的一项（     ）（2分）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A. 震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悚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（sǒnɡ）  荒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谬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（miù）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溃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退 (kuì)   锐不可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当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（dànɡ）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B. 要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塞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（shài） 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尴</w:t>
      </w:r>
      <w:r>
        <w:rPr>
          <w:rFonts w:hint="eastAsia" w:ascii="宋体" w:hAnsi="宋体" w:eastAsia="宋体" w:cs="宋体"/>
          <w:bCs/>
          <w:sz w:val="21"/>
          <w:szCs w:val="21"/>
        </w:rPr>
        <w:t>尬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（ɡān）　 惊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骇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 (hài)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歼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灭（jiān）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C．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珐</w:t>
      </w:r>
      <w:r>
        <w:rPr>
          <w:rFonts w:hint="eastAsia" w:ascii="宋体" w:hAnsi="宋体" w:eastAsia="宋体" w:cs="宋体"/>
          <w:bCs/>
          <w:sz w:val="21"/>
          <w:szCs w:val="21"/>
        </w:rPr>
        <w:t>琅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（fǎ）　  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瞥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见（piē）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诘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问（jí）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差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使（chāi 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D．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克</w:t>
      </w:r>
      <w:r>
        <w:rPr>
          <w:rFonts w:hint="eastAsia" w:ascii="宋体" w:hAnsi="宋体" w:eastAsia="宋体" w:cs="宋体"/>
          <w:bCs/>
          <w:sz w:val="21"/>
          <w:szCs w:val="21"/>
        </w:rPr>
        <w:t>扣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（kè）    箱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箧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（qiè）   寒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噤</w:t>
      </w:r>
      <w:r>
        <w:rPr>
          <w:rFonts w:hint="eastAsia" w:ascii="宋体" w:hAnsi="宋体" w:eastAsia="宋体" w:cs="宋体"/>
          <w:sz w:val="21"/>
          <w:szCs w:val="21"/>
          <w:lang w:val="zh-CN"/>
        </w:rPr>
        <w:t xml:space="preserve">(jìn) 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>仄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歪 （zè）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2.下列词语书写没有错误的一项是（     ）(2分)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A.宏敞    推崇    俯仰生姿    盘屈嶙峋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B.蔓延    轩榭    自出心裁    因地制宜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C.雄跨    喧嚣    暗然失色    一应俱全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D簇拥    酒肆    络绎不绝    广茂无垠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3.下列句中加点成语使用有误的一项是（     ）(2分)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A.从过去荒无人烟到现在游客</w:t>
      </w:r>
      <w:r>
        <w:rPr>
          <w:rFonts w:hint="eastAsia" w:asciiTheme="minorEastAsia" w:hAnsiTheme="minorEastAsia"/>
          <w:szCs w:val="21"/>
          <w:em w:val="dot"/>
        </w:rPr>
        <w:t>摩肩接踵</w:t>
      </w:r>
      <w:r>
        <w:rPr>
          <w:rFonts w:hint="eastAsia" w:asciiTheme="minorEastAsia" w:hAnsiTheme="minorEastAsia"/>
          <w:szCs w:val="21"/>
        </w:rPr>
        <w:t>，这座沉寂多年的小村庄焕发了生机，实现了华丽变身。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B.广大党员干部一定要打起精神，绷紧纪律规矩之弦，时刻警惕各种</w:t>
      </w:r>
      <w:r>
        <w:rPr>
          <w:rFonts w:hint="eastAsia" w:asciiTheme="minorEastAsia" w:hAnsiTheme="minorEastAsia"/>
          <w:szCs w:val="21"/>
          <w:em w:val="dot"/>
        </w:rPr>
        <w:t>别具匠心</w:t>
      </w:r>
      <w:r>
        <w:rPr>
          <w:rFonts w:hint="eastAsia" w:asciiTheme="minorEastAsia" w:hAnsiTheme="minorEastAsia"/>
          <w:szCs w:val="21"/>
        </w:rPr>
        <w:t>的“饭局”“酒局”“牌局”，切莫踏入“请君入局”的陷阱。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C.冀勇为官兵们特别编排了口技《军营的天》，他模仿了起床号声、集合哨声、跑步声及训练时发出的机枪声等，</w:t>
      </w:r>
      <w:r>
        <w:rPr>
          <w:rFonts w:hint="eastAsia" w:asciiTheme="minorEastAsia" w:hAnsiTheme="minorEastAsia"/>
          <w:szCs w:val="21"/>
          <w:em w:val="dot"/>
        </w:rPr>
        <w:t>惟妙惟肖</w:t>
      </w:r>
      <w:r>
        <w:rPr>
          <w:rFonts w:hint="eastAsia" w:asciiTheme="minorEastAsia" w:hAnsiTheme="minorEastAsia"/>
          <w:szCs w:val="21"/>
        </w:rPr>
        <w:t>，引人入胜。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D.环保部门为济南佳宝乳业有限公司下发了整改通知，有关媒体也进行了多次报道，可当地百姓却反映该企业依然</w:t>
      </w:r>
      <w:r>
        <w:rPr>
          <w:rFonts w:hint="eastAsia" w:asciiTheme="minorEastAsia" w:hAnsiTheme="minorEastAsia"/>
          <w:szCs w:val="21"/>
          <w:em w:val="dot"/>
        </w:rPr>
        <w:t>无动于衷</w:t>
      </w:r>
      <w:r>
        <w:rPr>
          <w:rFonts w:hint="eastAsia" w:asciiTheme="minorEastAsia" w:hAnsiTheme="minorEastAsia"/>
          <w:szCs w:val="21"/>
        </w:rPr>
        <w:t>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4.下列句子没有语病的一项是(     ) 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A.深圳，作为中国人口密度最高的一线城市，“垃圾围城”成为威胁城市发展的重要因素之一，垃圾分类工作刻不容缓。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B.近年来，秦皇岛市北戴河湿地、黄金海岸湿地、石河南岛湿地、七里海湿地等国家著名湿地有效得到保护与恢复。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C.《我们是秦俑》整部剧节奏明快、寓教于乐，让孩子们在快乐中掌握和了解历史，鼓励少年儿童自觉保护传承文化遗产。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D.日前,厦门市湖里区江村社区计生协开展以 “牢记为民初心,共建幸福未来”为主题的“世界人口日”宣传。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5.下列文学常识表述不正确的一项是(     )(2分)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A.《记承天寺夜游》选自《苏轼文集》，作者苏轼，此文写于作者被贬黄州期间。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B.《钱塘湖春行》的作者白居易，字太白，晚年号香山居士，唐代诗人。著有《白氏长庆集》。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Cs w:val="21"/>
        </w:rPr>
        <w:t>《答谢中书书》作者陶弘景，字通明，自号华阳隐居，南朝齐梁时思想家。著有《陶隐居集》。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D.《三峡》选自《水经注校证》。作者郦道元，字善长，北魏地理学家。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Cs w:val="21"/>
        </w:rPr>
        <w:t>下列对《使至塞上》一诗赏析不正确的一项是(     )(2分)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A.“单车欲问边，属国过居延”以简练的笔墨写此次出使的经历:诗人轻车简从要到远在西北边塞的居延去慰问边境将士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B.颌联写自己过了居延，就像“征蓬”一样，飞出了汉家的边塞，又像北归的大雁样飞人胡天的上空，蕴含了作者内心的激动和兴奋之情。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C.颈联描写了奇特壮美的塞外风光。视野开阔，意境雄浑，体现了诗中有画的特点。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D.这首诗笔力苍劲，意境雄浑，视野开阔，实为边塞诗之名作。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Cs w:val="21"/>
        </w:rPr>
        <w:t>下面对《红星照耀中国》这部名著叙述不正确的一项是(     )(2分)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A.毛泽东和周恩来是该书中最具代表性的人物，作者在该书中首次向西方世界披露了毛泽东写的《七律·长征》。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B.这本书真实地记录了作者自1936年6月至10月在我国西北革命根据地(以延安为中心的陕甘宁边区)进行实地采访的所见所闻，该书绝大部分素材来自作者采访的第一手资料。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C.此书改名为《西行漫记》的原因是:当时作者正在被日控制的上海，想要在国内公开出版是不可能的，将书名改为《西行漫记》可以作为掩护出版。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D.全书共11篇，分为4个部分——关于红军长征的介绍，对中国共产党和红军主要领导人的采访，中国共产党的抗日政策和红军的军事策略，作者的整个采访经历和感受。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8.</w:t>
      </w:r>
      <w:r>
        <w:rPr>
          <w:rFonts w:hint="eastAsia" w:asciiTheme="minorEastAsia" w:hAnsiTheme="minorEastAsia"/>
        </w:rPr>
        <w:t>自从有媒体把“神舟十一号”误写成“神州十一号”后，许多媒体的官方微信也将其写错；热播电视剧《那年花开月正圆》中的台词“人生不相见，动如参与商”，剧中人将“参”(shēn)误读成了“cān”。这类错误时有发生。在这个键盘书写、语音输人已经走上轨道的前人工智能社会，一些人对汉语的使用越来越漫不经心。作为中学生，你认为应该如何使用祖国的语言文字?请用简明连贯的语言表明你的观点，至少要运用一种修辞方法，不少于60字。(4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9.古诗文默写（12分）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（1）黄鹤一去不复返，_________________________。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(2) _________________________，浅草才能没马蹄。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（3）自康乐以来，_________________________。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（4）_________________________，志在千里。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（5）冰霜正惨凄，____________________________。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（6）______________________，路远莫致之。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（7）_________________________，_________________________，盖竹柏影也。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（8）_________________________，望峰息心；经纶世务者，____________________。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（9）李白在《渡荆门送别》中描写月映水中、云霞飘飞的诗句是：______________________，____________________________。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二、阅读（满分40分）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（一）阅读下面【甲】【乙】两段文字，完成10——13题。（12分）</w:t>
      </w:r>
    </w:p>
    <w:p>
      <w:pPr>
        <w:wordWrap/>
        <w:spacing w:beforeAutospacing="0" w:afterAutospacing="0" w:line="240" w:lineRule="auto"/>
        <w:ind w:right="420"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【甲】自三峡七百里中，两岸连山，略无</w:t>
      </w:r>
      <w:r>
        <w:rPr>
          <w:rFonts w:hint="eastAsia" w:asciiTheme="minorEastAsia" w:hAnsiTheme="minorEastAsia"/>
          <w:b/>
          <w:szCs w:val="21"/>
        </w:rPr>
        <w:t>阙</w:t>
      </w:r>
      <w:r>
        <w:rPr>
          <w:rFonts w:hint="eastAsia" w:asciiTheme="minorEastAsia" w:hAnsiTheme="minorEastAsia"/>
          <w:szCs w:val="21"/>
        </w:rPr>
        <w:t xml:space="preserve">处。重岩叠嶂，隐天蔽日，自非亭午夜分，不见曦月。 </w:t>
      </w:r>
    </w:p>
    <w:p>
      <w:pPr>
        <w:wordWrap/>
        <w:spacing w:beforeAutospacing="0" w:afterAutospacing="0" w:line="240" w:lineRule="auto"/>
        <w:ind w:right="420"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至于夏水襄陵，沿溯阻</w:t>
      </w:r>
      <w:r>
        <w:rPr>
          <w:rFonts w:hint="eastAsia" w:asciiTheme="minorEastAsia" w:hAnsiTheme="minorEastAsia"/>
          <w:b/>
          <w:szCs w:val="21"/>
        </w:rPr>
        <w:t>绝</w:t>
      </w:r>
      <w:r>
        <w:rPr>
          <w:rFonts w:hint="eastAsia" w:asciiTheme="minorEastAsia" w:hAnsiTheme="minorEastAsia"/>
          <w:szCs w:val="21"/>
        </w:rPr>
        <w:t xml:space="preserve">。或王命急宣，有时朝发白帝，暮到江陵，其间千二百里，虽乘奔御风，不以疾也。 </w:t>
      </w:r>
    </w:p>
    <w:p>
      <w:pPr>
        <w:wordWrap/>
        <w:spacing w:beforeAutospacing="0" w:afterAutospacing="0" w:line="240" w:lineRule="auto"/>
        <w:ind w:right="420"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春冬之时，则素湍绿潭，回清倒影。绝巘多生怪柏，悬泉瀑布，飞漱其间。清荣峻茂，</w:t>
      </w:r>
      <w:r>
        <w:rPr>
          <w:rFonts w:hint="eastAsia" w:asciiTheme="minorEastAsia" w:hAnsiTheme="minorEastAsia"/>
          <w:b/>
          <w:szCs w:val="21"/>
        </w:rPr>
        <w:t>良</w:t>
      </w:r>
      <w:r>
        <w:rPr>
          <w:rFonts w:hint="eastAsia" w:asciiTheme="minorEastAsia" w:hAnsiTheme="minorEastAsia"/>
          <w:szCs w:val="21"/>
        </w:rPr>
        <w:t xml:space="preserve">多趣味。 </w:t>
      </w:r>
    </w:p>
    <w:p>
      <w:pPr>
        <w:wordWrap/>
        <w:spacing w:beforeAutospacing="0" w:afterAutospacing="0" w:line="240" w:lineRule="auto"/>
        <w:ind w:right="420"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每至晴初霜旦，林寒涧肃，常有高猿长啸，属引凄异，空谷传响，哀转久绝。故渔者歌曰“巴东三峡巫峡长，猿鸣三声泪沾裳。”</w:t>
      </w:r>
    </w:p>
    <w:p>
      <w:pPr>
        <w:wordWrap/>
        <w:spacing w:beforeAutospacing="0" w:afterAutospacing="0" w:line="240" w:lineRule="auto"/>
        <w:ind w:right="420"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【乙】孟门，即龙门之上口也。实为河之巨阸</w:t>
      </w:r>
      <w:r>
        <w:rPr>
          <w:rFonts w:hint="eastAsia" w:asciiTheme="minorEastAsia" w:hAnsiTheme="minorEastAsia"/>
          <w:position w:val="-6"/>
          <w:sz w:val="32"/>
          <w:szCs w:val="21"/>
          <w:vertAlign w:val="superscript"/>
        </w:rPr>
        <w:t>①</w:t>
      </w:r>
      <w:r>
        <w:rPr>
          <w:rFonts w:hint="eastAsia" w:asciiTheme="minorEastAsia" w:hAnsiTheme="minorEastAsia"/>
          <w:szCs w:val="21"/>
        </w:rPr>
        <w:t>，兼孟门津之名矣。此石经始禹</w:t>
      </w:r>
      <w:r>
        <w:rPr>
          <w:rFonts w:hint="eastAsia" w:asciiTheme="minorEastAsia" w:hAnsiTheme="minorEastAsia"/>
          <w:position w:val="-6"/>
          <w:sz w:val="32"/>
          <w:szCs w:val="21"/>
          <w:vertAlign w:val="superscript"/>
        </w:rPr>
        <w:t>②</w:t>
      </w:r>
      <w:r>
        <w:rPr>
          <w:rFonts w:hint="eastAsia" w:asciiTheme="minorEastAsia" w:hAnsiTheme="minorEastAsia"/>
          <w:szCs w:val="21"/>
        </w:rPr>
        <w:t>凿，河中漱广。夹岸崇深，倾崖返捍，巨石临危，若坠复倚。古之人有言：水非石凿，而能入石，信哉！其中水流交冲，</w:t>
      </w:r>
      <w:r>
        <w:rPr>
          <w:rFonts w:hint="eastAsia" w:asciiTheme="minorEastAsia" w:hAnsiTheme="minorEastAsia"/>
          <w:b/>
          <w:szCs w:val="21"/>
        </w:rPr>
        <w:t>素</w:t>
      </w:r>
      <w:r>
        <w:rPr>
          <w:rFonts w:hint="eastAsia" w:asciiTheme="minorEastAsia" w:hAnsiTheme="minorEastAsia"/>
          <w:szCs w:val="21"/>
        </w:rPr>
        <w:t>气云浮，</w:t>
      </w:r>
      <w:r>
        <w:rPr>
          <w:rFonts w:hint="eastAsia" w:asciiTheme="minorEastAsia" w:hAnsiTheme="minorEastAsia"/>
          <w:szCs w:val="21"/>
          <w:u w:val="single"/>
        </w:rPr>
        <w:t>往来遥观者常若雾露沾人窥深悸魄</w:t>
      </w:r>
      <w:r>
        <w:rPr>
          <w:rFonts w:hint="eastAsia" w:asciiTheme="minorEastAsia" w:hAnsiTheme="minorEastAsia"/>
          <w:szCs w:val="21"/>
        </w:rPr>
        <w:t>。其水尚崩浪万寻，悬流千丈，浑洪赑怒</w:t>
      </w:r>
      <w:r>
        <w:rPr>
          <w:rFonts w:hint="eastAsia" w:asciiTheme="minorEastAsia" w:hAnsiTheme="minorEastAsia"/>
          <w:position w:val="-6"/>
          <w:sz w:val="32"/>
          <w:szCs w:val="21"/>
          <w:vertAlign w:val="superscript"/>
        </w:rPr>
        <w:t>③</w:t>
      </w:r>
      <w:r>
        <w:rPr>
          <w:rFonts w:hint="eastAsia" w:asciiTheme="minorEastAsia" w:hAnsiTheme="minorEastAsia"/>
          <w:szCs w:val="21"/>
        </w:rPr>
        <w:t>，鼓若山腾，浚波颓迭，迄于下口。方知《慎子》</w:t>
      </w:r>
      <w:r>
        <w:rPr>
          <w:rFonts w:hint="eastAsia" w:asciiTheme="minorEastAsia" w:hAnsiTheme="minorEastAsia"/>
          <w:position w:val="-6"/>
          <w:sz w:val="32"/>
          <w:szCs w:val="21"/>
          <w:vertAlign w:val="superscript"/>
        </w:rPr>
        <w:t>④</w:t>
      </w:r>
      <w:r>
        <w:rPr>
          <w:rFonts w:hint="eastAsia" w:asciiTheme="minorEastAsia" w:hAnsiTheme="minorEastAsia"/>
          <w:szCs w:val="21"/>
        </w:rPr>
        <w:t>，下龙门，流浮竹，非驷马之追也。</w:t>
      </w:r>
    </w:p>
    <w:p>
      <w:pPr>
        <w:wordWrap/>
        <w:spacing w:beforeAutospacing="0" w:afterAutospacing="0" w:line="240" w:lineRule="auto"/>
        <w:ind w:right="420"/>
        <w:jc w:val="righ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（节选自郦道元《水经注·河水四》）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【注】①巨阸（è）：巨险。阸：险阻重地。②禹：大禹，传说中夏朝的第一代君主。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③赑（bì）怒：形容气势壮大。④《慎子》 ：先秦法家代表人物慎到的著作。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10.解释下面加点词的意思。（4分）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（1）略无</w:t>
      </w:r>
      <w:r>
        <w:rPr>
          <w:rFonts w:hint="eastAsia" w:asciiTheme="minorEastAsia" w:hAnsiTheme="minorEastAsia"/>
          <w:szCs w:val="21"/>
          <w:em w:val="dot"/>
        </w:rPr>
        <w:t>阙</w:t>
      </w:r>
      <w:r>
        <w:rPr>
          <w:rFonts w:hint="eastAsia" w:asciiTheme="minorEastAsia" w:hAnsiTheme="minorEastAsia"/>
          <w:szCs w:val="21"/>
        </w:rPr>
        <w:t>处                       （2）</w:t>
      </w:r>
      <w:r>
        <w:rPr>
          <w:rFonts w:hint="eastAsia" w:asciiTheme="minorEastAsia" w:hAnsiTheme="minorEastAsia"/>
          <w:szCs w:val="21"/>
          <w:em w:val="dot"/>
        </w:rPr>
        <w:t>良</w:t>
      </w:r>
      <w:r>
        <w:rPr>
          <w:rFonts w:hint="eastAsia" w:asciiTheme="minorEastAsia" w:hAnsiTheme="minorEastAsia"/>
          <w:szCs w:val="21"/>
        </w:rPr>
        <w:t xml:space="preserve">多趣味                     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（3）沿溯阻</w:t>
      </w:r>
      <w:r>
        <w:rPr>
          <w:rFonts w:hint="eastAsia" w:asciiTheme="minorEastAsia" w:hAnsiTheme="minorEastAsia"/>
          <w:szCs w:val="21"/>
          <w:em w:val="dot"/>
        </w:rPr>
        <w:t>绝</w:t>
      </w:r>
      <w:r>
        <w:rPr>
          <w:rFonts w:hint="eastAsia" w:asciiTheme="minorEastAsia" w:hAnsiTheme="minorEastAsia"/>
          <w:szCs w:val="21"/>
        </w:rPr>
        <w:t xml:space="preserve">                       （4）</w:t>
      </w:r>
      <w:r>
        <w:rPr>
          <w:rFonts w:hint="eastAsia" w:asciiTheme="minorEastAsia" w:hAnsiTheme="minorEastAsia"/>
          <w:szCs w:val="21"/>
          <w:em w:val="dot"/>
        </w:rPr>
        <w:t>素</w:t>
      </w:r>
      <w:r>
        <w:rPr>
          <w:rFonts w:hint="eastAsia" w:asciiTheme="minorEastAsia" w:hAnsiTheme="minorEastAsia"/>
          <w:szCs w:val="21"/>
        </w:rPr>
        <w:t xml:space="preserve">气云浮                  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11.把下面句子译成现代汉语。（4分）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（1）自非亭午夜分，不见曦月。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                                                                   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（2）水非石凿，而能入石。</w:t>
      </w:r>
      <w:r>
        <w:rPr>
          <w:rFonts w:asciiTheme="minorEastAsia" w:hAnsiTheme="minorEastAsia"/>
          <w:szCs w:val="21"/>
        </w:rPr>
        <w:t xml:space="preserve"> 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                                                                 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12.用“/”为文中画线的句子断句，断两处（2分）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往 来 遥 观 者 常 若 雾 露 沾 人 窥 深 悸 魄。</w:t>
      </w:r>
    </w:p>
    <w:p>
      <w:pPr>
        <w:wordWrap/>
        <w:spacing w:beforeAutospacing="0" w:afterAutospacing="0"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13.乙文与甲文“虽乘奔御风，不以疾也”有异曲同工之妙的是哪一句？（原文回答）（2分）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（二）阅读下面的选文，回答14——18题。（13分）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过了一星期，大约是星期六，他使助手来叫我了。到得研究室，见他坐在人骨和许多单独的头骨中间，——他其时正在研究着头骨，后来有一篇论文在本校的杂志上发表出来。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“我的讲义，你能抄下来么？”他问。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“可以抄一点。”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“拿来我看。”    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我交出所抄的讲义去，他收下了，第二三天便还我，并且说，此后每星期要送他看一回。我拿下来打开看时，很吃一惊，同时感到一种不安和感激。原来我的讲义已经从头到末，都用红笔添改过了，不但增加了许多脱漏的地方，连文法的错误，也都一一订正。这样一直继续到教完了他所担任的功课；骨学，血管学，神经学。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可惜我那时太不用功，有时也很任性。还记得有一回藤野先生将我叫到他的研究室里去，翻出我那讲义上的一个图来，是下臂的血管，指着，向我和蔼的说道：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“你看，你将这条血管移了一点位置了。——自然，这样一移，的确比较的好看些，然而解剖图不是美术，实物是那么样的，我们没法改换它。现在我给你改好了，以后你要全照着黑板上那样的画。”    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但是我不服气，口头答应着，心里却想道：“图还是我画的不错；至于实在的情形，我心里自然记得的。”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学年实验完毕之后，我便到东京玩了一夏天，秋初再回学校，成绩早已发表了，同学100余人之中，我在中间，不过是没有落第。这回藤野先生所担任的功课，是解剖实习和局部解剖学。    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解剖实习了大概一星期，他又叫我去了，很高兴地，仍用了极有抑扬的声调对我说道：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“我因为听说中国人是很敬重鬼的，所以很担心，怕你不肯解剖尸体。现在总算放心了，没有这回事。” </w:t>
      </w:r>
    </w:p>
    <w:p>
      <w:pPr>
        <w:wordWrap/>
        <w:spacing w:beforeAutospacing="0" w:afterAutospacing="0" w:line="240" w:lineRule="auto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  <w:szCs w:val="21"/>
        </w:rPr>
        <w:t xml:space="preserve">但他也偶有使我很为难的时候。他听说中国的女人是裹脚的，但不知道详细，所以要问我怎么裹法，足骨变成怎样的畸形，还叹息道，“总要看一看才知道。究竟是怎么一回事呢？” 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14.用简洁的语言概括文段“我”和藤野先生相处的四件事。(4分)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（1）_______________________________    （2）_____________________________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（3）_______________________________    （4）_____________________________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15.藤野先生对鲁迅的关心是见诸行动的，而且极为认真负责的，这从他看鲁迅抄的讲义中得到了具体的体现。其中最能表现“及时”的词语是</w:t>
      </w:r>
      <w:r>
        <w:rPr>
          <w:rFonts w:hint="eastAsia" w:asciiTheme="minorEastAsia" w:hAnsiTheme="minorEastAsia"/>
          <w:szCs w:val="21"/>
          <w:u w:val="single"/>
        </w:rPr>
        <w:t>“        ”</w:t>
      </w:r>
      <w:r>
        <w:rPr>
          <w:rFonts w:hint="eastAsia" w:asciiTheme="minorEastAsia" w:hAnsiTheme="minorEastAsia"/>
          <w:szCs w:val="21"/>
        </w:rPr>
        <w:t>；最能体现“全面”的词语是</w:t>
      </w:r>
      <w:r>
        <w:rPr>
          <w:rFonts w:hint="eastAsia" w:asciiTheme="minorEastAsia" w:hAnsiTheme="minorEastAsia"/>
          <w:szCs w:val="21"/>
          <w:u w:val="single"/>
        </w:rPr>
        <w:t>“    ”</w:t>
      </w:r>
      <w:r>
        <w:rPr>
          <w:rFonts w:hint="eastAsia" w:asciiTheme="minorEastAsia" w:hAnsiTheme="minorEastAsia"/>
          <w:szCs w:val="21"/>
        </w:rPr>
        <w:t>；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最能体现“细致”的词语是</w:t>
      </w:r>
      <w:r>
        <w:rPr>
          <w:rFonts w:hint="eastAsia" w:asciiTheme="minorEastAsia" w:hAnsiTheme="minorEastAsia"/>
          <w:szCs w:val="21"/>
          <w:u w:val="single"/>
        </w:rPr>
        <w:t>“        ”</w:t>
      </w:r>
      <w:r>
        <w:rPr>
          <w:rFonts w:hint="eastAsia" w:asciiTheme="minorEastAsia" w:hAnsiTheme="minorEastAsia"/>
          <w:szCs w:val="21"/>
        </w:rPr>
        <w:t>；最能体现“始终如一”的词语是</w:t>
      </w:r>
      <w:r>
        <w:rPr>
          <w:rFonts w:hint="eastAsia" w:asciiTheme="minorEastAsia" w:hAnsiTheme="minorEastAsia"/>
          <w:szCs w:val="21"/>
          <w:u w:val="single"/>
        </w:rPr>
        <w:t>“        ”</w:t>
      </w:r>
      <w:r>
        <w:rPr>
          <w:rFonts w:hint="eastAsia" w:asciiTheme="minorEastAsia" w:hAnsiTheme="minorEastAsia"/>
          <w:szCs w:val="21"/>
        </w:rPr>
        <w:t xml:space="preserve">。（4分）   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16.“我拿下来打开看时，很吃一惊，同时感到一种不安和感激”，“我”因何“吃了一惊”，又因何“感到一种不安”呢？（2分）    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17.“实物是那样，我们没法改换它”这句话反映了藤野先生对学生的___________________和对科学的______________态度。 (2分)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18.本文段主要采用_______________、_________________描写方法来表现人物形象。（1分）  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（三）阅读下面的选文，回答19——23题（15分）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一个背影，让朱自清潸然泪下；一个眼神，让我终身悚然汗下。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那是在我上中学时，因为有“瘸腿科”，加上当时传说文理不再分科，所以，尽管我的语文、英语成绩居班里前几名，但是数理化成绩却出奇地差。这样的恃况下，肯定高考无望。因此，高一期末考试前，我彻底失望，回到家里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因自觉惭愧，回到家听说父亲正在田里拔草，我赶紧戴上草帽，到田里帮忙。学都上不好，再不勤快一点，会被人骂为“二流子”的。顶着烈日，到了田里，我告诉父亲，不想再上学，反正学不妤了，还不如回家种田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以为父亲会勃然大怒，他对我寄予很大的希望，当了一辈子的“睁眼瞎”，他不想我走他的老路。但是，父亲始终埋着头，并不理会我，好像并没有听进去我的话。我不怕父亲发火，却怕父亲的沉默。我不敢再说话了，只好随着他卖力地拔草。近晌午的太阳很毒，汗水在身上像虫一样爬，衣服贴在身上，抬起头，父亲仍然在埋头拔草，我怎好意思停下来……</w:t>
      </w:r>
    </w:p>
    <w:p>
      <w:pPr>
        <w:wordWrap/>
        <w:spacing w:beforeAutospacing="0" w:afterAutospacing="0" w:line="240" w:lineRule="auto"/>
        <w:ind w:firstLine="315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中午，回家吃过饭，父亲仍然没有就我退学的事发表意见。让我说什么好？情况很不妙，我知道，越是在闷热干燥的夏日午后，越会有突如其来的狂风暴雨。这沉默，让我忐忑不安。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吃过饭，父亲说：“走吧，去地里把瓜秧翻一下，要不然今年地瓜就收不到了。”我拿起锄头就走。我就不信，父亲能干，我就不行。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夏日午后的太阳实在太厉害，汗水把我弄的睁不开眼晴，要在学校，现在正是午睡的时侯，我早已经呵欠连天了——看父亲，光着黑黝黝的脊梁，仍在埋头翻秧——趁着父亲不注意，我跑到树阴底下枕着锄头就睡着了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好像没过多大一会儿，我就被父亲推醒。睁开眼，我看到父亲冷冷的眼神，那眼神很复杂，既有不屑、鄙夷，也有悲哀、绝望，还有许多我一下子说不出的内容……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“当庄稼人你也不够格，躺在地头睡觉庄稼就会长出来？你那个样，二流子也比你强。你哄庄稼一天，庄稼就哄你一年。赶快起来！”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父亲的眼神让我受不了，我的后脊早已经汗流下来了，不是热汗，是冷汗。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当天晚上，回到家，我觉得浑身骨头都散了。摸着胳膊上已经晒脱了皮的地方，我的心乱成一锅粥。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第二天早上，天刚蒙蒙亮，父亲又把我推起来。一睁眼，又是那眼神……我坐起来，恶狠狠地说了一句：“我要上学！”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后来的事情变得很简单。高考后，我上了大学中文系。再后来，到电视台当上了一名记者。    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尽管远离家乡，远离了父亲，但那眼神始终占据了我的记忆，回想起来就让我不忘。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时至今日，我最喜欢的歌还是蔡琴《你的眼神》。这首歌的旋律很美，很忧郁，很沉静，很悠远，父亲的眼神不这祥，但我想起来却抑制不住自己汹涌的感情。走到院子外，望着满天的繁星，我不由喃喃自语：“山一样沉默的父亲，我忘不了你的眼神！”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（选自《青年博览》，有改动）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  <w:lang w:val="en-US" w:eastAsia="zh-CN"/>
        </w:rPr>
        <w:t>9</w:t>
      </w:r>
      <w:r>
        <w:rPr>
          <w:rFonts w:hint="eastAsia" w:ascii="宋体" w:hAnsi="宋体"/>
          <w:sz w:val="21"/>
          <w:szCs w:val="21"/>
        </w:rPr>
        <w:t>.“一个背影，让朱自清潸然泪下；一个眼神，让我终身悚然汗下。”从全文看，这句话有什么作用？（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20</w:t>
      </w:r>
      <w:r>
        <w:rPr>
          <w:rFonts w:hint="eastAsia" w:ascii="宋体" w:hAnsi="宋体"/>
          <w:sz w:val="21"/>
          <w:szCs w:val="21"/>
        </w:rPr>
        <w:t>.“我坐起来，</w:t>
      </w:r>
      <w:r>
        <w:rPr>
          <w:rFonts w:hint="eastAsia" w:ascii="宋体" w:hAnsi="宋体"/>
          <w:sz w:val="21"/>
          <w:szCs w:val="21"/>
          <w:em w:val="dot"/>
        </w:rPr>
        <w:t>恶狠狠</w:t>
      </w:r>
      <w:r>
        <w:rPr>
          <w:rFonts w:hint="eastAsia" w:ascii="宋体" w:hAnsi="宋体"/>
          <w:sz w:val="21"/>
          <w:szCs w:val="21"/>
        </w:rPr>
        <w:t>地说了句：‘我要上学！’”中的“恶狠狠”体现了“我”什么心理？（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</w:rPr>
        <w:t>分）</w:t>
      </w: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21</w:t>
      </w:r>
      <w:r>
        <w:rPr>
          <w:rFonts w:hint="eastAsia" w:ascii="宋体" w:hAnsi="宋体"/>
          <w:sz w:val="21"/>
          <w:szCs w:val="21"/>
        </w:rPr>
        <w:t>.“你哄庄稼一天，庄稼就哄你一年。”父亲用朴素的话道出了深刻的生活哲理，从中你感悟到什么？（3分）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22</w:t>
      </w:r>
      <w:r>
        <w:rPr>
          <w:rFonts w:hint="eastAsia" w:ascii="宋体" w:hAnsi="宋体"/>
          <w:sz w:val="21"/>
          <w:szCs w:val="21"/>
        </w:rPr>
        <w:t>.“那眼神始终占据了我的记忆，回想起来就让我不安。”请根据文意说说为什么父亲的眼神会让“我”不安。（3分）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  <w:u w:val="none"/>
        </w:rPr>
      </w:pPr>
      <w:r>
        <w:rPr>
          <w:rFonts w:hint="eastAsia" w:ascii="宋体" w:hAnsi="宋体"/>
          <w:bCs/>
          <w:sz w:val="21"/>
          <w:szCs w:val="21"/>
          <w:u w:val="none"/>
          <w:lang w:val="en-US" w:eastAsia="zh-CN"/>
        </w:rPr>
        <w:t>23.</w:t>
      </w:r>
      <w:r>
        <w:rPr>
          <w:rFonts w:hint="eastAsia" w:ascii="宋体" w:hAnsi="宋体"/>
          <w:bCs/>
          <w:sz w:val="21"/>
          <w:szCs w:val="21"/>
          <w:u w:val="none"/>
        </w:rPr>
        <w:t>“我的心乱成了一锅粥”一句表现了“我”复杂的内心情感。请揣摩“我”当时的心理，写一段表示心理活动的文宇。(字数在50字左右)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  <w:bookmarkStart w:id="0" w:name="_GoBack"/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Cs/>
          <w:sz w:val="24"/>
          <w:u w:val="single"/>
        </w:rPr>
      </w:pPr>
    </w:p>
    <w:bookmarkEnd w:id="0"/>
    <w:p>
      <w:pPr>
        <w:wordWrap/>
        <w:spacing w:beforeAutospacing="0" w:afterAutospacing="0" w:line="24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三、作文（满分30分）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题目一:最美的风景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题目二:我眼中的_______</w:t>
      </w:r>
    </w:p>
    <w:p>
      <w:pPr>
        <w:wordWrap/>
        <w:spacing w:beforeAutospacing="0" w:afterAutospacing="0" w:line="24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要求：①如选择题目二，先把题目补充完整，然后作文。②立意自定，文体不限，不少于600字。③书写清楚，卷面整洁。(达到此项要求，评分时可奖励2分)④文中不得出现真实的人名、校名、地名等。</w:t>
      </w:r>
    </w:p>
    <w:p>
      <w:pPr>
        <w:spacing w:line="24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>
      <w:pPr>
        <w:spacing w:line="240" w:lineRule="auto"/>
        <w:rPr>
          <w:rFonts w:asciiTheme="minorEastAsia" w:hAnsiTheme="minorEastAsia"/>
          <w:b/>
          <w:sz w:val="32"/>
          <w:szCs w:val="21"/>
        </w:rPr>
      </w:pPr>
      <w:r>
        <w:rPr>
          <w:rFonts w:hint="eastAsia" w:asciiTheme="minorEastAsia" w:hAnsiTheme="minorEastAsia"/>
          <w:b/>
          <w:sz w:val="32"/>
          <w:szCs w:val="21"/>
        </w:rPr>
        <w:t>长春学校20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20</w:t>
      </w:r>
      <w:r>
        <w:rPr>
          <w:rFonts w:hint="eastAsia" w:asciiTheme="minorEastAsia" w:hAnsiTheme="minorEastAsia"/>
          <w:b/>
          <w:sz w:val="32"/>
          <w:szCs w:val="21"/>
        </w:rPr>
        <w:t>—202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1</w:t>
      </w:r>
      <w:r>
        <w:rPr>
          <w:rFonts w:hint="eastAsia" w:asciiTheme="minorEastAsia" w:hAnsiTheme="minorEastAsia"/>
          <w:b/>
          <w:sz w:val="32"/>
          <w:szCs w:val="21"/>
        </w:rPr>
        <w:t>学年度第一学期期中教学质量检测</w:t>
      </w:r>
    </w:p>
    <w:p>
      <w:pPr>
        <w:spacing w:line="240" w:lineRule="auto"/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>八年级语文试卷答案</w:t>
      </w:r>
    </w:p>
    <w:p>
      <w:pPr>
        <w:spacing w:line="240" w:lineRule="auto"/>
      </w:pPr>
      <w:r>
        <w:rPr>
          <w:rFonts w:hint="eastAsia"/>
        </w:rPr>
        <w:t>一、积累与运用</w:t>
      </w:r>
    </w:p>
    <w:tbl>
      <w:tblPr>
        <w:tblStyle w:val="6"/>
        <w:tblW w:w="74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071"/>
        <w:gridCol w:w="1071"/>
        <w:gridCol w:w="1071"/>
        <w:gridCol w:w="1071"/>
        <w:gridCol w:w="1071"/>
        <w:gridCol w:w="10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07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C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B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B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A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B</w:t>
            </w:r>
          </w:p>
        </w:tc>
        <w:tc>
          <w:tcPr>
            <w:tcW w:w="1071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B</w:t>
            </w:r>
          </w:p>
        </w:tc>
        <w:tc>
          <w:tcPr>
            <w:tcW w:w="107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D</w:t>
            </w:r>
          </w:p>
        </w:tc>
      </w:tr>
    </w:tbl>
    <w:p>
      <w:pPr>
        <w:spacing w:line="240" w:lineRule="auto"/>
      </w:pPr>
      <w:r>
        <w:rPr>
          <w:rFonts w:hint="eastAsia"/>
        </w:rPr>
        <w:t>8. 示例:我们要正确使用祖国的语言文字。汉语是世界上最美的语言，每一个音节都是最动听的音符。我们要说普通话，做到字正腔圆;写规范字，力求整洁美观;用汉语言，正确表情达意!(答案不唯一。紧扣主题，表明观点，1分;运用修辞方法，2分;语言通顺得体、字数符合要求，1分。)</w:t>
      </w:r>
    </w:p>
    <w:p>
      <w:pPr>
        <w:spacing w:line="240" w:lineRule="auto"/>
      </w:pPr>
      <w:r>
        <w:rPr>
          <w:rFonts w:hint="eastAsia"/>
        </w:rPr>
        <w:t>9.（1）白云千载空悠悠</w:t>
      </w:r>
    </w:p>
    <w:p>
      <w:pPr>
        <w:spacing w:line="240" w:lineRule="auto"/>
      </w:pPr>
      <w:r>
        <w:rPr>
          <w:rFonts w:hint="eastAsia"/>
        </w:rPr>
        <w:t>（2）乱花渐欲迷人眼</w:t>
      </w:r>
    </w:p>
    <w:p>
      <w:pPr>
        <w:spacing w:line="240" w:lineRule="auto"/>
      </w:pPr>
      <w:r>
        <w:rPr>
          <w:rFonts w:hint="eastAsia"/>
        </w:rPr>
        <w:t>（3）未复有能与其奇者</w:t>
      </w:r>
    </w:p>
    <w:p>
      <w:pPr>
        <w:spacing w:line="240" w:lineRule="auto"/>
      </w:pPr>
      <w:r>
        <w:rPr>
          <w:rFonts w:hint="eastAsia"/>
        </w:rPr>
        <w:t>（4）老骥伏枥</w:t>
      </w:r>
    </w:p>
    <w:p>
      <w:pPr>
        <w:spacing w:line="240" w:lineRule="auto"/>
      </w:pPr>
      <w:r>
        <w:rPr>
          <w:rFonts w:hint="eastAsia"/>
        </w:rPr>
        <w:t>（5）终岁常端正</w:t>
      </w:r>
    </w:p>
    <w:p>
      <w:pPr>
        <w:spacing w:line="240" w:lineRule="auto"/>
      </w:pPr>
      <w:r>
        <w:rPr>
          <w:rFonts w:hint="eastAsia"/>
        </w:rPr>
        <w:t>（6）馨香盈怀袖</w:t>
      </w:r>
    </w:p>
    <w:p>
      <w:pPr>
        <w:spacing w:line="240" w:lineRule="auto"/>
      </w:pPr>
      <w:r>
        <w:rPr>
          <w:rFonts w:hint="eastAsia"/>
        </w:rPr>
        <w:t>（7）庭下如积水空明    水中藻荇交横</w:t>
      </w:r>
    </w:p>
    <w:p>
      <w:pPr>
        <w:spacing w:line="240" w:lineRule="auto"/>
      </w:pPr>
      <w:r>
        <w:rPr>
          <w:rFonts w:hint="eastAsia"/>
        </w:rPr>
        <w:t>（8）鸢飞戾天者    窥谷忘反</w:t>
      </w:r>
    </w:p>
    <w:p>
      <w:pPr>
        <w:spacing w:line="240" w:lineRule="auto"/>
      </w:pPr>
      <w:r>
        <w:rPr>
          <w:rFonts w:hint="eastAsia"/>
        </w:rPr>
        <w:t>（9）月下飞天镜    云生结海楼</w:t>
      </w:r>
    </w:p>
    <w:p>
      <w:pPr>
        <w:spacing w:line="240" w:lineRule="auto"/>
      </w:pPr>
      <w:r>
        <w:rPr>
          <w:rFonts w:hint="eastAsia"/>
        </w:rPr>
        <w:t>二、阅读</w:t>
      </w:r>
    </w:p>
    <w:p>
      <w:pPr>
        <w:spacing w:line="240" w:lineRule="auto"/>
      </w:pPr>
      <w:r>
        <w:rPr>
          <w:rFonts w:hint="eastAsia"/>
        </w:rPr>
        <w:t>10.（1）同“缺”空隙、缺口     （2）甚、很</w:t>
      </w:r>
    </w:p>
    <w:p>
      <w:pPr>
        <w:spacing w:line="240" w:lineRule="auto"/>
      </w:pPr>
      <w:r>
        <w:rPr>
          <w:rFonts w:hint="eastAsia"/>
        </w:rPr>
        <w:t xml:space="preserve">   （3）断                     （4）白色</w:t>
      </w:r>
    </w:p>
    <w:p>
      <w:pPr>
        <w:spacing w:line="240" w:lineRule="auto"/>
      </w:pPr>
      <w:r>
        <w:rPr>
          <w:rFonts w:hint="eastAsia"/>
        </w:rPr>
        <w:t>11.（1）如果不是在正午，就看不到太阳；如果不是在半夜，就看不到月亮。</w:t>
      </w:r>
    </w:p>
    <w:p>
      <w:pPr>
        <w:spacing w:line="240" w:lineRule="auto"/>
        <w:ind w:firstLine="315" w:firstLineChars="150"/>
      </w:pPr>
      <w:r>
        <w:rPr>
          <w:rFonts w:hint="eastAsia"/>
        </w:rPr>
        <w:t>（2）水（虽然）不是凿石头的凿子，却能穿入岩石。</w:t>
      </w:r>
    </w:p>
    <w:p>
      <w:pPr>
        <w:spacing w:line="240" w:lineRule="auto"/>
        <w:ind w:right="420"/>
        <w:jc w:val="left"/>
        <w:rPr>
          <w:rFonts w:asciiTheme="minorEastAsia" w:hAnsiTheme="minorEastAsia"/>
          <w:szCs w:val="21"/>
        </w:rPr>
      </w:pPr>
      <w:r>
        <w:rPr>
          <w:rFonts w:hint="eastAsia"/>
        </w:rPr>
        <w:t>12.</w:t>
      </w:r>
      <w:r>
        <w:rPr>
          <w:rFonts w:hint="eastAsia" w:asciiTheme="minorEastAsia" w:hAnsiTheme="minorEastAsia"/>
          <w:szCs w:val="21"/>
        </w:rPr>
        <w:t xml:space="preserve"> 往 来 遥 观 者 /常 若 雾 露 沾 人 /窥 深 悸 魄。</w:t>
      </w:r>
    </w:p>
    <w:p>
      <w:pPr>
        <w:spacing w:line="240" w:lineRule="auto"/>
      </w:pPr>
      <w:r>
        <w:rPr>
          <w:rFonts w:hint="eastAsia"/>
        </w:rPr>
        <w:t>13.</w:t>
      </w:r>
      <w:r>
        <w:rPr>
          <w:rFonts w:hint="eastAsia" w:asciiTheme="minorEastAsia" w:hAnsiTheme="minorEastAsia"/>
          <w:szCs w:val="21"/>
        </w:rPr>
        <w:t xml:space="preserve"> 下龙门，流浮竹，非驷马之追也。</w:t>
      </w:r>
    </w:p>
    <w:p>
      <w:pPr>
        <w:spacing w:line="240" w:lineRule="auto"/>
      </w:pPr>
      <w:r>
        <w:rPr>
          <w:rFonts w:hint="eastAsia"/>
        </w:rPr>
        <w:t>【乙】孟门，就是龙门的入口处。实在是河中的巨大隘口，又被称作“孟门津”。传说中龙门是大禹所凿出，河道因被水冲击而非常宽阔。水被山所夹很长的一段，两边都是悬崖，高处的巨石好像靠在悬崖上就要掉下来似的。古人曾说，水虽然不是凿石头的凿子，却能穿入石头，确实是如此呀!这里水流交相冲击，白色的水气好像飘浮的云雾，来来往往遥远观看的人，常常会觉得仿佛被雾露沾湿似的，如果向深处俯视，更加惊心动魄。河水激起万重浪花，千丈瀑布从高崖一泻而下，河水好像发怒的赑(古时种动物)一样，狂暴地涌起如山的巨浪激荡腾跃，疾驰的洪波层层叠叠崩颓而下，直到下游出水口我这才知道慎子乘竹筏下龙门的时候，四匹马拉的车也追不上。</w:t>
      </w:r>
    </w:p>
    <w:p>
      <w:pPr>
        <w:spacing w:line="240" w:lineRule="auto"/>
      </w:pPr>
      <w:r>
        <w:rPr>
          <w:rFonts w:hint="eastAsia"/>
        </w:rPr>
        <w:t>14.（1）添改讲义   （2）纠正解剖图（3）关心解剖实习（4）了解裹脚</w:t>
      </w:r>
    </w:p>
    <w:p>
      <w:pPr>
        <w:spacing w:line="240" w:lineRule="auto"/>
      </w:pPr>
      <w:r>
        <w:rPr>
          <w:rFonts w:hint="eastAsia"/>
        </w:rPr>
        <w:t>15. “第二三天”；“从头到尾”；“一一订正”； “一直”</w:t>
      </w:r>
    </w:p>
    <w:p>
      <w:pPr>
        <w:spacing w:line="240" w:lineRule="auto"/>
      </w:pPr>
      <w:r>
        <w:rPr>
          <w:rFonts w:hint="eastAsia"/>
        </w:rPr>
        <w:t>16.感激：藤野先生竟然为一个外国留学生细心地添改讲义；</w:t>
      </w:r>
    </w:p>
    <w:p>
      <w:pPr>
        <w:spacing w:line="240" w:lineRule="auto"/>
        <w:ind w:firstLine="420" w:firstLineChars="200"/>
      </w:pPr>
      <w:r>
        <w:rPr>
          <w:rFonts w:hint="eastAsia"/>
        </w:rPr>
        <w:t xml:space="preserve">不安：“我”的讲义错误多，让先生费神 </w:t>
      </w:r>
    </w:p>
    <w:p>
      <w:pPr>
        <w:spacing w:line="240" w:lineRule="auto"/>
      </w:pPr>
      <w:r>
        <w:rPr>
          <w:rFonts w:hint="eastAsia"/>
        </w:rPr>
        <w:t>17.严格、严谨</w:t>
      </w:r>
    </w:p>
    <w:p>
      <w:pPr>
        <w:spacing w:line="240" w:lineRule="auto"/>
      </w:pPr>
      <w:r>
        <w:rPr>
          <w:rFonts w:hint="eastAsia"/>
        </w:rPr>
        <w:t>18.语言、动作</w:t>
      </w:r>
    </w:p>
    <w:p>
      <w:pPr>
        <w:spacing w:line="240" w:lineRule="auto"/>
      </w:pPr>
      <w:r>
        <w:rPr>
          <w:rFonts w:hint="eastAsia"/>
        </w:rPr>
        <w:t>19.节约土地    降低污染    起降安全</w:t>
      </w:r>
    </w:p>
    <w:p>
      <w:pPr>
        <w:spacing w:line="240" w:lineRule="auto"/>
      </w:pPr>
      <w:r>
        <w:rPr>
          <w:rFonts w:hint="eastAsia"/>
        </w:rPr>
        <w:t>20.主要是“重要”的意思，表程度，起修饰限制作用。原句的意思是，机场对周边环境的影响重要的是噪声污染和废气污染，还有其他的污染，如果去掉，就变成了机场对周边环境的影响只有噪声污染和废气污染两种，与原意不符，“主要”一词体现了说明文语言准确严密的特点。</w:t>
      </w:r>
    </w:p>
    <w:p>
      <w:pPr>
        <w:spacing w:line="240" w:lineRule="auto"/>
      </w:pPr>
      <w:r>
        <w:rPr>
          <w:rFonts w:hint="eastAsia"/>
        </w:rPr>
        <w:t>21.列数字，运用了20、377.70等数字，准确具体的说明了填海的生态成本之高，进而说明建设海上机场破坏生态环境，存在负面影响。</w:t>
      </w:r>
    </w:p>
    <w:p>
      <w:pPr>
        <w:spacing w:line="240" w:lineRule="auto"/>
      </w:pPr>
      <w:r>
        <w:rPr>
          <w:rFonts w:hint="eastAsia"/>
        </w:rPr>
        <w:t>22.地面沉降    交通受限   生态破坏</w:t>
      </w:r>
    </w:p>
    <w:p>
      <w:pPr>
        <w:spacing w:line="240" w:lineRule="auto"/>
      </w:pPr>
      <w:r>
        <w:rPr>
          <w:rFonts w:hint="eastAsia"/>
        </w:rPr>
        <w:t>23.C。</w:t>
      </w:r>
    </w:p>
    <w:p>
      <w:pPr>
        <w:wordWrap/>
        <w:spacing w:beforeAutospacing="0" w:afterAutospacing="0" w:line="240" w:lineRule="auto"/>
        <w:rPr>
          <w:rFonts w:hint="eastAsia" w:asciiTheme="minorEastAsia" w:hAnsiTheme="minorEastAsia"/>
          <w:szCs w:val="21"/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42558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47"/>
    <w:rsid w:val="00041DEA"/>
    <w:rsid w:val="00065546"/>
    <w:rsid w:val="0007170D"/>
    <w:rsid w:val="00076DD5"/>
    <w:rsid w:val="000A5147"/>
    <w:rsid w:val="00116C11"/>
    <w:rsid w:val="0017501C"/>
    <w:rsid w:val="0018398F"/>
    <w:rsid w:val="002B028B"/>
    <w:rsid w:val="003F6EAE"/>
    <w:rsid w:val="00466EEC"/>
    <w:rsid w:val="00485598"/>
    <w:rsid w:val="00543245"/>
    <w:rsid w:val="00571F66"/>
    <w:rsid w:val="005B0898"/>
    <w:rsid w:val="005F31F9"/>
    <w:rsid w:val="00604A99"/>
    <w:rsid w:val="00655BCE"/>
    <w:rsid w:val="006A39B1"/>
    <w:rsid w:val="00747662"/>
    <w:rsid w:val="007E5B90"/>
    <w:rsid w:val="007F70DE"/>
    <w:rsid w:val="008272CC"/>
    <w:rsid w:val="00857278"/>
    <w:rsid w:val="00864676"/>
    <w:rsid w:val="00880D05"/>
    <w:rsid w:val="009E3C7F"/>
    <w:rsid w:val="00B22C94"/>
    <w:rsid w:val="00BB6999"/>
    <w:rsid w:val="00BD60ED"/>
    <w:rsid w:val="00C2446A"/>
    <w:rsid w:val="00C86CFF"/>
    <w:rsid w:val="00CA088B"/>
    <w:rsid w:val="00CF10D2"/>
    <w:rsid w:val="00DA3CBE"/>
    <w:rsid w:val="00DB485F"/>
    <w:rsid w:val="00DC3C64"/>
    <w:rsid w:val="00DD7270"/>
    <w:rsid w:val="00DE791C"/>
    <w:rsid w:val="00EB3C3B"/>
    <w:rsid w:val="00EC0137"/>
    <w:rsid w:val="00EC66C2"/>
    <w:rsid w:val="00EC6ED5"/>
    <w:rsid w:val="00F42B1B"/>
    <w:rsid w:val="00F53250"/>
    <w:rsid w:val="00F92270"/>
    <w:rsid w:val="1B616CB9"/>
    <w:rsid w:val="22DC416B"/>
    <w:rsid w:val="4A261BB9"/>
    <w:rsid w:val="557E6BC2"/>
    <w:rsid w:val="5C39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993</Words>
  <Characters>5662</Characters>
  <Lines>47</Lines>
  <Paragraphs>13</Paragraphs>
  <TotalTime>3</TotalTime>
  <ScaleCrop>false</ScaleCrop>
  <LinksUpToDate>false</LinksUpToDate>
  <CharactersWithSpaces>6642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2019-10-18T04:05:00Z</dcterms:created>
  <dc:creator>Microsoft</dc:creator>
  <cp:lastModifiedBy>Administrator</cp:lastModifiedBy>
  <dcterms:modified xsi:type="dcterms:W3CDTF">2020-11-19T04:11:17Z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