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/>
          <w:b/>
          <w:sz w:val="32"/>
          <w:szCs w:val="22"/>
        </w:rPr>
      </w:pPr>
      <w:r>
        <w:rPr>
          <w:rFonts w:hint="eastAsia" w:asciiTheme="minorEastAsia" w:hAnsiTheme="minorEastAsia"/>
          <w:b/>
          <w:sz w:val="3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10350500</wp:posOffset>
            </wp:positionV>
            <wp:extent cx="406400" cy="266700"/>
            <wp:effectExtent l="0" t="0" r="12700" b="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32"/>
          <w:szCs w:val="22"/>
        </w:rPr>
        <w:t>2020~2021学年安徽省安庆市石化一中八年级上学期期中考试</w:t>
      </w:r>
    </w:p>
    <w:p>
      <w:pPr>
        <w:spacing w:line="360" w:lineRule="auto"/>
        <w:jc w:val="center"/>
        <w:rPr>
          <w:rFonts w:asciiTheme="minorEastAsia" w:hAnsiTheme="minorEastAsia"/>
          <w:b/>
          <w:sz w:val="32"/>
          <w:szCs w:val="22"/>
        </w:rPr>
      </w:pPr>
      <w:r>
        <w:rPr>
          <w:rFonts w:hint="eastAsia" w:asciiTheme="minorEastAsia" w:hAnsiTheme="minorEastAsia"/>
          <w:b/>
          <w:sz w:val="32"/>
          <w:szCs w:val="22"/>
        </w:rPr>
        <w:t>语文试卷</w:t>
      </w:r>
    </w:p>
    <w:p>
      <w:pPr>
        <w:numPr>
          <w:ilvl w:val="0"/>
          <w:numId w:val="1"/>
        </w:numPr>
        <w:spacing w:line="360" w:lineRule="auto"/>
        <w:ind w:firstLine="420" w:firstLineChars="200"/>
        <w:rPr>
          <w:rFonts w:ascii="黑体" w:hAnsi="黑体" w:eastAsia="黑体" w:cs="黑体"/>
          <w:bCs/>
          <w:szCs w:val="22"/>
        </w:rPr>
      </w:pPr>
      <w:r>
        <w:rPr>
          <w:rFonts w:hint="eastAsia" w:ascii="黑体" w:hAnsi="黑体" w:eastAsia="黑体" w:cs="黑体"/>
          <w:bCs/>
          <w:szCs w:val="22"/>
        </w:rPr>
        <w:t>语言积累与运用（本大题共4小题，共35分）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古诗文填空（10分）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东皋薄暮望，_____________________。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_____________________，浅草才能没马蹄。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_____________________，志在千里。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_____________________？松柏有本性。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八方各异气，_____________________。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晴川历历汉阳树，_____________________。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王维在《使至塞上》一诗中，描绘奇特壮美的塞外风光，画面开阔，意境雄浑的诗句是：_____________________，_____________________。</w:t>
      </w:r>
    </w:p>
    <w:p>
      <w:pPr>
        <w:numPr>
          <w:ilvl w:val="0"/>
          <w:numId w:val="3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李白，唐代伟大的浪漫主义诗人，他的诗作，想象天马行空，极富奇幻色彩，《渡荆门送别》中最能体现这一特点的诗句是：_____________________，_____________________。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  <w:r>
        <w:rPr>
          <w:rFonts w:hint="eastAsia" w:ascii="仿宋" w:hAnsi="仿宋" w:eastAsia="仿宋" w:cs="仿宋"/>
          <w:bCs/>
          <w:color w:val="FF0000"/>
          <w:szCs w:val="22"/>
        </w:rPr>
        <w:t>①徙倚欲何依  ②乱花渐欲迷人眼  ③老骥伏枥  ④岂不罹凝寒  ⑤千里殊风雨  ⑥芳草萋萋鹦鹉洲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="仿宋" w:hAnsi="仿宋" w:eastAsia="仿宋" w:cs="仿宋"/>
          <w:bCs/>
          <w:color w:val="FF0000"/>
          <w:szCs w:val="22"/>
        </w:rPr>
        <w:t>⑦大漠孤烟直，长河落日圆  ⑧月下飞天镜，云生结海楼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请运用所积累的知识，完成（1）~（6）题。（13分）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【甲】A？A……哦，是的，A就是中国红军特务队的首领。而且还有，我的天，还悬赏五万元要他的头啊！</w:t>
      </w:r>
    </w:p>
    <w:p>
      <w:pPr>
        <w:spacing w:line="360" w:lineRule="auto"/>
        <w:rPr>
          <w:rFonts w:asciiTheme="minorEastAsia" w:hAnsiTheme="minorEastAsia"/>
          <w:bCs/>
          <w:szCs w:val="22"/>
          <w:u w:val="single"/>
        </w:rPr>
      </w:pPr>
      <w:r>
        <w:rPr>
          <w:rFonts w:hint="eastAsia" w:asciiTheme="minorEastAsia" w:hAnsiTheme="minorEastAsia"/>
          <w:bCs/>
          <w:szCs w:val="22"/>
        </w:rPr>
        <w:t xml:space="preserve">      A泄露了他的身份，快乐得跳起舞来。他被这有趣的局面所鼓舞，就无法压制他的兴奋；他，这著名的“共匪”，</w:t>
      </w:r>
      <w:r>
        <w:rPr>
          <w:rFonts w:hint="eastAsia" w:asciiTheme="minorEastAsia" w:hAnsiTheme="minorEastAsia"/>
          <w:bCs/>
          <w:szCs w:val="22"/>
          <w:u w:val="single"/>
        </w:rPr>
        <w:t>现在是生活在敌人的营幕之中，拿他的鼻子碰着到处密布的侦探呢。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【乙】不过我急于把它找回来的直觉，是绝对正确的。因为第二天蒋委员长突然到西安来了。这天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早晨街上完全断绝了交通。通到城里去的所有道路，都排列着宪兵和军队，沿路的农民都被从家里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赶了出去，有几家看不上眼的小屋也完全被拆毁。那时候我们的汽车要通过那条路到渭水，是不可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能的；因为那条路接近高度警戒着的飞机场。委员长的到临与仍旧新鲜地留在我的脑子里的场面一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一毛泽东、徐海东、林彪、彭德怀等在红色中国的街道上闲停信步，形成了一种不易忘掉的对照。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委员长并没有被悬赏通jí,这生动地表明谁怕百姓，谁相信百姓。但是即使在西安为了保护委员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长的生命而布置的一切戒备，仍被明并不充分，因为在保卫他的这一军队内部，也已有他的很多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敌人。</w:t>
      </w:r>
    </w:p>
    <w:p>
      <w:pPr>
        <w:numPr>
          <w:ilvl w:val="0"/>
          <w:numId w:val="4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>根据拼音写汉字，给加点字注音（2分）</w:t>
      </w:r>
    </w:p>
    <w:p>
      <w:pPr>
        <w:spacing w:line="360" w:lineRule="auto"/>
        <w:ind w:firstLine="630" w:firstLineChars="300"/>
        <w:rPr>
          <w:rFonts w:asciiTheme="minorEastAsia" w:hAnsiTheme="minorEastAsia"/>
          <w:bCs/>
          <w:szCs w:val="22"/>
        </w:rPr>
      </w:pPr>
      <w:r>
        <w:rPr>
          <w:rFonts w:hint="eastAsia" w:asciiTheme="minorEastAsia" w:hAnsiTheme="minorEastAsia"/>
          <w:bCs/>
          <w:szCs w:val="22"/>
        </w:rPr>
        <w:t xml:space="preserve">泄露（   ） </w:t>
      </w:r>
      <w:r>
        <w:rPr>
          <w:rFonts w:hint="eastAsia" w:ascii="仿宋" w:hAnsi="仿宋" w:eastAsia="仿宋" w:cs="仿宋"/>
          <w:bCs/>
          <w:color w:val="FF0000"/>
          <w:szCs w:val="22"/>
        </w:rPr>
        <w:t xml:space="preserve">lòu  </w:t>
      </w:r>
      <w:r>
        <w:rPr>
          <w:rFonts w:hint="eastAsia" w:asciiTheme="minorEastAsia" w:hAnsiTheme="minorEastAsia"/>
          <w:bCs/>
          <w:szCs w:val="22"/>
        </w:rPr>
        <w:t xml:space="preserve">   通jí（    ）</w:t>
      </w:r>
      <w:r>
        <w:rPr>
          <w:rFonts w:hint="eastAsia" w:ascii="仿宋" w:hAnsi="仿宋" w:eastAsia="仿宋" w:cs="仿宋"/>
          <w:bCs/>
          <w:color w:val="FF0000"/>
          <w:szCs w:val="22"/>
        </w:rPr>
        <w:t>缉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asciiTheme="minorEastAsia" w:hAnsiTheme="minorEastAsia"/>
          <w:bCs/>
          <w:szCs w:val="22"/>
        </w:rPr>
        <w:t>（2)乙文段中有一个错别字，请写出含有这个错别字的词</w:t>
      </w:r>
      <w:r>
        <w:rPr>
          <w:rFonts w:hint="eastAsia" w:asciiTheme="minorEastAsia" w:hAnsiTheme="minorEastAsia"/>
          <w:bCs/>
          <w:szCs w:val="22"/>
        </w:rPr>
        <w:t>_____________，</w:t>
      </w:r>
      <w:r>
        <w:rPr>
          <w:rFonts w:asciiTheme="minorEastAsia" w:hAnsiTheme="minorEastAsia"/>
          <w:bCs/>
          <w:szCs w:val="22"/>
        </w:rPr>
        <w:t>这个词的正确写法是</w:t>
      </w:r>
      <w:r>
        <w:rPr>
          <w:rFonts w:hint="eastAsia" w:asciiTheme="minorEastAsia" w:hAnsiTheme="minorEastAsia"/>
          <w:bCs/>
          <w:szCs w:val="22"/>
        </w:rPr>
        <w:t>__________。</w:t>
      </w:r>
    </w:p>
    <w:p>
      <w:pPr>
        <w:spacing w:line="360" w:lineRule="auto"/>
        <w:ind w:firstLine="630" w:firstLineChars="300"/>
        <w:rPr>
          <w:rFonts w:asciiTheme="minorEastAsia" w:hAnsiTheme="minorEastAsia"/>
          <w:bCs/>
          <w:szCs w:val="22"/>
        </w:rPr>
      </w:pPr>
      <w:r>
        <w:rPr>
          <w:rFonts w:asciiTheme="minorEastAsia" w:hAnsiTheme="minorEastAsia"/>
          <w:bCs/>
          <w:szCs w:val="22"/>
        </w:rPr>
        <w:t>（2分）</w:t>
      </w:r>
      <w:r>
        <w:rPr>
          <w:rFonts w:hint="eastAsia" w:ascii="仿宋" w:hAnsi="仿宋" w:eastAsia="仿宋" w:cs="仿宋"/>
          <w:bCs/>
          <w:color w:val="FF0000"/>
          <w:szCs w:val="22"/>
        </w:rPr>
        <w:t>闲停信步；闲庭信步</w:t>
      </w:r>
    </w:p>
    <w:p>
      <w:pPr>
        <w:numPr>
          <w:ilvl w:val="0"/>
          <w:numId w:val="5"/>
        </w:num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asciiTheme="minorEastAsia" w:hAnsiTheme="minorEastAsia"/>
          <w:bCs/>
          <w:szCs w:val="22"/>
        </w:rPr>
        <w:t>请把文中划线句子改为反问句：</w:t>
      </w:r>
      <w:r>
        <w:rPr>
          <w:rFonts w:hint="eastAsia" w:asciiTheme="minorEastAsia" w:hAnsiTheme="minorEastAsia"/>
          <w:bCs/>
          <w:szCs w:val="22"/>
        </w:rPr>
        <w:t>____________________________________________________。</w:t>
      </w:r>
      <w:r>
        <w:rPr>
          <w:rFonts w:asciiTheme="minorEastAsia" w:hAnsiTheme="minorEastAsia"/>
          <w:bCs/>
          <w:szCs w:val="22"/>
        </w:rPr>
        <w:t>（2分）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  <w:r>
        <w:rPr>
          <w:rFonts w:hint="eastAsia" w:ascii="仿宋" w:hAnsi="仿宋" w:eastAsia="仿宋" w:cs="仿宋"/>
          <w:bCs/>
          <w:color w:val="FF0000"/>
          <w:szCs w:val="22"/>
        </w:rPr>
        <w:t>现在难道不是生活在敌人的营幕之中，拿他的鼻子碰着到处密布的侦探吗？</w:t>
      </w:r>
    </w:p>
    <w:p>
      <w:pPr>
        <w:spacing w:line="360" w:lineRule="auto"/>
        <w:rPr>
          <w:rFonts w:asciiTheme="minorEastAsia" w:hAnsiTheme="minorEastAsia"/>
          <w:bCs/>
          <w:szCs w:val="22"/>
        </w:rPr>
      </w:pPr>
      <w:r>
        <w:rPr>
          <w:rFonts w:asciiTheme="minorEastAsia" w:hAnsiTheme="minorEastAsia"/>
          <w:bCs/>
          <w:szCs w:val="22"/>
        </w:rPr>
        <w:t>（4)上面的文段选自美国记者</w:t>
      </w:r>
      <w:r>
        <w:rPr>
          <w:rFonts w:hint="eastAsia" w:asciiTheme="minorEastAsia" w:hAnsiTheme="minorEastAsia"/>
          <w:bCs/>
          <w:szCs w:val="22"/>
        </w:rPr>
        <w:t>_______________</w:t>
      </w:r>
      <w:r>
        <w:rPr>
          <w:rFonts w:asciiTheme="minorEastAsia" w:hAnsiTheme="minorEastAsia"/>
          <w:bCs/>
          <w:szCs w:val="22"/>
        </w:rPr>
        <w:t>所著的《红星照耀中国》，为了能在国统区顺利出版，曾</w:t>
      </w:r>
    </w:p>
    <w:p>
      <w:pPr>
        <w:spacing w:line="360" w:lineRule="auto"/>
        <w:ind w:firstLine="630" w:firstLineChars="300"/>
        <w:rPr>
          <w:rFonts w:asciiTheme="minorEastAsia" w:hAnsiTheme="minorEastAsia"/>
          <w:bCs/>
          <w:szCs w:val="22"/>
        </w:rPr>
      </w:pPr>
      <w:r>
        <w:rPr>
          <w:rFonts w:asciiTheme="minorEastAsia" w:hAnsiTheme="minorEastAsia"/>
          <w:bCs/>
          <w:szCs w:val="22"/>
        </w:rPr>
        <w:t>经易名为《</w:t>
      </w:r>
      <w:r>
        <w:rPr>
          <w:rFonts w:hint="eastAsia" w:asciiTheme="minorEastAsia" w:hAnsiTheme="minorEastAsia"/>
          <w:bCs/>
          <w:szCs w:val="22"/>
        </w:rPr>
        <w:t>______________</w:t>
      </w:r>
      <w:r>
        <w:rPr>
          <w:rFonts w:asciiTheme="minorEastAsia" w:hAnsiTheme="minorEastAsia"/>
          <w:bCs/>
          <w:szCs w:val="22"/>
        </w:rPr>
        <w:t>》。（2分）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  <w:r>
        <w:rPr>
          <w:rFonts w:hint="eastAsia" w:ascii="仿宋" w:hAnsi="仿宋" w:eastAsia="仿宋" w:cs="仿宋"/>
          <w:bCs/>
          <w:color w:val="FF0000"/>
          <w:szCs w:val="22"/>
        </w:rPr>
        <w:t>埃德加·斯诺  西行漫记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（5)【甲】文段中的红军特务队的首领A和【乙】文段四位红军领袖中被作者称为“红色窑工”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的人分别是（    ）（2分）</w:t>
      </w:r>
      <w:r>
        <w:rPr>
          <w:rFonts w:hint="eastAsia" w:ascii="仿宋" w:hAnsi="仿宋" w:eastAsia="仿宋" w:cs="仿宋"/>
          <w:bCs/>
          <w:color w:val="FF0000"/>
          <w:szCs w:val="22"/>
        </w:rPr>
        <w:t>D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A.刘龙火 彭德怀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B.李长林 林彪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C.刘志丹 毛泽东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D.邓发  徐海东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6)作者是怀着对中国共产党人的好奇前往苏区的，请结合选段内容谈谈中国共产党人给他留下了怎样的印象。（3分）</w:t>
      </w:r>
      <w:r>
        <w:rPr>
          <w:rFonts w:hint="eastAsia" w:ascii="仿宋" w:hAnsi="仿宋" w:eastAsia="仿宋" w:cs="仿宋"/>
          <w:bCs/>
          <w:color w:val="FF0000"/>
          <w:szCs w:val="22"/>
        </w:rPr>
        <w:t>言之有理即可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3.近期，我校开展了以“文明餐桌行动”为主题的活动，请你参与以下活动。（12分）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（1)团委用纸板写了一副对联，但负责张贴的同学把下联弄乱了，请你参照上联帮他恢复下联正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确的顺序：上联：一粥一饭当思来之不易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下联： 恒念  维艰  半丝  物力 半缕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下联正确的排列应该是：__________________________（2分）</w:t>
      </w:r>
      <w:r>
        <w:rPr>
          <w:rFonts w:hint="eastAsia" w:ascii="仿宋" w:hAnsi="仿宋" w:eastAsia="仿宋" w:cs="仿宋"/>
          <w:bCs/>
          <w:color w:val="FF0000"/>
          <w:szCs w:val="22"/>
        </w:rPr>
        <w:t>半丝半缕恒念物力维艰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4430395</wp:posOffset>
            </wp:positionH>
            <wp:positionV relativeFrom="paragraph">
              <wp:posOffset>106680</wp:posOffset>
            </wp:positionV>
            <wp:extent cx="1486535" cy="1890395"/>
            <wp:effectExtent l="0" t="0" r="1905" b="12065"/>
            <wp:wrapSquare wrapText="bothSides"/>
            <wp:docPr id="1" name="图片 1" descr="018a6fb5860d96a65d0739927dfa0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8a6fb5860d96a65d0739927dfa0f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86535" cy="1890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000000" w:themeColor="text1"/>
          <w:szCs w:val="22"/>
        </w:rPr>
        <w:t>（2)下图是你们为配合本次活动开展的“不剩饭，剩菜”－文明餐桌行动”宣传画，请用简洁的语言介绍画面内容并写出其寓意。（4分）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内容：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寓意：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注：“约”字中间的一点是一粒米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（3）小聪打算本周六下午15:00在他家举办生日聚会。下面是小聪准备发给他的好朋友小军的微信，请你按要求帮他修改。（3分）</w:t>
      </w:r>
      <w:bookmarkStart w:id="0" w:name="_GoBack"/>
      <w:bookmarkEnd w:id="0"/>
    </w:p>
    <w:p>
      <w:pPr>
        <w:spacing w:line="360" w:lineRule="auto"/>
        <w:ind w:firstLine="630" w:firstLineChars="300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小军你好！本周六我将在家举办生日聚会，</w:t>
      </w:r>
      <w:r>
        <w:rPr>
          <w:rFonts w:hint="eastAsia" w:ascii="宋体" w:hAnsi="宋体" w:eastAsia="宋体" w:cs="宋体"/>
          <w:bCs/>
          <w:color w:val="000000" w:themeColor="text1"/>
          <w:szCs w:val="22"/>
          <w:u w:val="single"/>
        </w:rPr>
        <w:t>希望你能莅临</w:t>
      </w:r>
      <w:r>
        <w:rPr>
          <w:rFonts w:hint="eastAsia" w:ascii="宋体" w:hAnsi="宋体" w:eastAsia="宋体" w:cs="宋体"/>
          <w:bCs/>
          <w:color w:val="000000" w:themeColor="text1"/>
          <w:szCs w:val="22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①微信内容有一处表述不准确，应改为“_________________________”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②画线句子用语不得体，应将“_____________</w:t>
      </w:r>
      <w:r>
        <w:rPr>
          <w:rFonts w:ascii="宋体" w:hAnsi="宋体" w:eastAsia="宋体" w:cs="宋体"/>
          <w:bCs/>
          <w:color w:val="000000" w:themeColor="text1"/>
          <w:szCs w:val="22"/>
        </w:rPr>
        <w:t>”</w:t>
      </w:r>
      <w:r>
        <w:rPr>
          <w:rFonts w:hint="eastAsia" w:ascii="宋体" w:hAnsi="宋体" w:eastAsia="宋体" w:cs="宋体"/>
          <w:bCs/>
          <w:color w:val="000000" w:themeColor="text1"/>
          <w:szCs w:val="22"/>
        </w:rPr>
        <w:t>改为“_____________</w:t>
      </w:r>
      <w:r>
        <w:rPr>
          <w:rFonts w:ascii="宋体" w:hAnsi="宋体" w:eastAsia="宋体" w:cs="宋体"/>
          <w:bCs/>
          <w:color w:val="000000" w:themeColor="text1"/>
          <w:szCs w:val="22"/>
        </w:rPr>
        <w:t>”</w:t>
      </w:r>
    </w:p>
    <w:p>
      <w:pPr>
        <w:spacing w:line="360" w:lineRule="auto"/>
        <w:rPr>
          <w:rFonts w:ascii="宋体" w:hAnsi="宋体" w:eastAsia="宋体" w:cs="宋体"/>
          <w:bCs/>
          <w:color w:val="000000" w:themeColor="text1"/>
          <w:szCs w:val="22"/>
        </w:rPr>
      </w:pPr>
      <w:r>
        <w:rPr>
          <w:rFonts w:hint="eastAsia" w:ascii="宋体" w:hAnsi="宋体" w:eastAsia="宋体" w:cs="宋体"/>
          <w:bCs/>
          <w:color w:val="000000" w:themeColor="text1"/>
          <w:szCs w:val="22"/>
        </w:rPr>
        <w:t>（4)聚会中小聪妈妈总喜欢给别人夹菜以示热情，这种待客礼节你赞成吗？说说你的看法。（3分）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  <w:r>
        <w:rPr>
          <w:rFonts w:hint="eastAsia" w:ascii="仿宋" w:hAnsi="仿宋" w:eastAsia="仿宋" w:cs="仿宋"/>
          <w:bCs/>
          <w:color w:val="FF0000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550545</wp:posOffset>
            </wp:positionH>
            <wp:positionV relativeFrom="paragraph">
              <wp:posOffset>48260</wp:posOffset>
            </wp:positionV>
            <wp:extent cx="4012565" cy="1991995"/>
            <wp:effectExtent l="0" t="0" r="635" b="1905"/>
            <wp:wrapSquare wrapText="bothSides"/>
            <wp:docPr id="3" name="图片 3" descr="b61d694cb65636c1febc0b2ffcef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b61d694cb65636c1febc0b2ffcef1c2"/>
                    <pic:cNvPicPr>
                      <a:picLocks noChangeAspect="1"/>
                    </pic:cNvPicPr>
                  </pic:nvPicPr>
                  <pic:blipFill>
                    <a:blip r:embed="rId8"/>
                    <a:srcRect t="37733" b="39354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199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Cs/>
          <w:color w:val="FF0000"/>
          <w:szCs w:val="22"/>
        </w:rPr>
        <w:t>答案：</w:t>
      </w: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仿宋" w:hAnsi="仿宋" w:eastAsia="仿宋" w:cs="仿宋"/>
          <w:bCs/>
          <w:color w:val="FF0000"/>
          <w:szCs w:val="22"/>
        </w:rPr>
      </w:pPr>
    </w:p>
    <w:p>
      <w:pPr>
        <w:spacing w:line="360" w:lineRule="auto"/>
        <w:rPr>
          <w:rFonts w:ascii="黑体" w:hAnsi="黑体" w:eastAsia="黑体" w:cs="黑体"/>
          <w:bCs/>
          <w:color w:val="000000" w:themeColor="text1"/>
          <w:szCs w:val="22"/>
        </w:rPr>
      </w:pPr>
      <w:r>
        <w:rPr>
          <w:rFonts w:hint="eastAsia" w:ascii="黑体" w:hAnsi="黑体" w:eastAsia="黑体" w:cs="黑体"/>
          <w:bCs/>
          <w:color w:val="000000" w:themeColor="text1"/>
          <w:szCs w:val="22"/>
        </w:rPr>
        <w:t>二、阅读（共55分）</w:t>
      </w:r>
    </w:p>
    <w:p>
      <w:pPr>
        <w:spacing w:line="360" w:lineRule="auto"/>
        <w:ind w:left="420" w:leftChars="200" w:firstLine="420" w:firstLineChars="200"/>
        <w:jc w:val="center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江声浩荡（22分）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①“江声浩荡，自屋后上升。”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②第一次读到《约翰·克利斯朵夫》的第一句话时，我极为震撼。这声音，到现在还在回响，还在笼罩，还在奔涌，如血液，从脚趾直达头顶。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③对一个平原深处的孩子来说，虽然离黄河才30里，但初中以前一直没有机会亲临，何况大江的涛声。但那刻，它就在我心中奔腾起来。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④那是30多年前发生在故乡的事。1980年的春天，我正读初中二年级。一天，我在镇上供销社的玻璃柜台看到一套四册的《约翰·克利斯朵夫》。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⑤我怯怯地让女售货员拿出来，翻开书页，第一眼，“江声浩荡，自屋后上升”破空而来，一下击穿了我，对一个乡间的孩子，在快板书和民间故事中成长的人来说，我知道外面还有一种有别于我们组合习惯的文字，还有一种有别于我们生活的别样的人生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⑥那时农村僻陋偏远，是没有多少闲书可言的，父亲不识字，母亲不识字，哥哥有一本绣像本的《三国演义》，被我快要吃下了，那种精神的饥渴，在物质匮乏的年代更加让人窒息。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⑦那天在课堂里老师讲的什么我一点都没听进去，晚上在家也只是草草吃点东西。细心的母亲看出我的不对劲，我的倦怠，母亲问我：冻着了？凉着汗了？接着母亲又问：和人怄气了？被谁欺负了？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⑧我摇摇头，就躺下睡了，当时家境贫寒，我和父母还在一个床上睡觉，床的下面，拴着的是一群羊，而屋子的梁上则是宿窝的鸡。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⑨我想到“江声浩荡，自屋后上升”，但只是想象那大江的模样，那震撼的声音。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⑩我知道父母的不易，父亲靠在集市上半夜起来扫街，半劳作半乞讨地和来赶集的人一次要上二分钱补贴家用，有时还要遭到斥骂和白眼。五天一个集，每次下集，我就看见父亲在家里一分一分地点钱，然后交给母亲，那时哥哥刚结婚，姐姐也要出嫁，家里有时就断盐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⑪一次母亲上集，被小偷偷去了五块钱，我看到母亲从集市上哭泣着回来了，当时我中午正放学，同学说：你娘哭了，在街上走呢。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⑫我悄悄地跟着母亲，看她从集市上哭着走过，那泪从她的眼里流到嘴角，流到脖子里，流到衣襟上，母亲用手去擦，眼泪又流到了她的手上，我怯怯地抓住母亲的手，母亲的泪也在我的手背上流。我也哭了，我们母子哭着从集市到供销社、到水煎包铺与鸡蛋市。人们不知道我们为什么哭，很多人窃窃私语“这娘俩，哭得像泪人似的”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⑬后来，我想起“江声浩荡，自屋后上升”这样的句式可以形容我们贫寒的母子—“哭声浩荡，在母子脸颊上升”。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⑭黎明，屋梁上的鸡开始鸣叫，母亲早早唤我上学，问我身体好点没有，我没言语。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⑮在学校晨读的课堂上，我撕破喉咙喊：江声浩荡，自我家屋后上升—江声浩荡，自我家屋后上升—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⑯放学吃晚饭，在端碗的空隙，我给母亲说：老师要我交学费，两块钱！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⑰母亲没问，从衣裳的口袋里，在手巾包裹的里三层外三层的中间，找出一块五，然后又去邻居家借了五毛。</w:t>
      </w:r>
    </w:p>
    <w:p>
      <w:pPr>
        <w:spacing w:line="360" w:lineRule="auto"/>
        <w:ind w:left="420" w:leftChars="200"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⑱我到供销社的玻璃柜台，买下了《约翰·克里斯朵夫》。这是我骗母亲的唯一的一次。30年来，我一直压在心底，母亲去世多年了。我还常常想起我们娘俩哭泣走过的路：哭声浩荡，在母子脸颊上升！</w:t>
      </w:r>
    </w:p>
    <w:p>
      <w:pPr>
        <w:spacing w:line="360" w:lineRule="auto"/>
        <w:ind w:left="420" w:leftChars="200" w:firstLine="420" w:firstLineChars="200"/>
        <w:jc w:val="right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（选自《人民日报》2013年9月14日，有删改。作者：耿立）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4.第⑤段中说：“‘江声浩荡，自屋后上升’破空而来，一下子击穿了我。”请仔细阅读全文，概述“我”被“击穿”后的种种表现。（4分）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5.结合语境，品味下列语句，回答括号中的问题。（6分）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（1）那泪从她的眼里流到嘴角，流到脖子里，流到衣襟上，母亲用手去擦，眼泪又流到了她的手上，我怯怯地抓住母亲的手，母亲的泪也在我的手背上流。（作者这样写母亲流泪，有什么好处？）（3分）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（2）在学校晨读的课堂上，我撕破喉咙喊：江声浩荡，自我家屋后上升——江声浩荡，自我家屋后上升——（“撕破喉咙喊”表现了“我”当时怎样的情感？）（3分）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6.第⑩段在文中有何作用？（4分）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7.作者为什么说：“江声浩荡，自我家屋后上升”这声音到现在还在回响？结合文章内容，谈谈你的理解。（4分）</w:t>
      </w:r>
    </w:p>
    <w:p>
      <w:pPr>
        <w:spacing w:line="360" w:lineRule="auto"/>
        <w:rPr>
          <w:rFonts w:asciiTheme="minorEastAsia" w:hAnsiTheme="minorEastAsia" w:cstheme="minorEastAsia"/>
          <w:color w:val="444444"/>
          <w:szCs w:val="21"/>
          <w:shd w:val="clear" w:color="auto" w:fill="FFFFFF"/>
        </w:rPr>
      </w:pPr>
      <w:r>
        <w:rPr>
          <w:rFonts w:hint="eastAsia" w:asciiTheme="minorEastAsia" w:hAnsiTheme="minorEastAsia" w:cstheme="minorEastAsia"/>
          <w:color w:val="444444"/>
          <w:szCs w:val="21"/>
          <w:shd w:val="clear" w:color="auto" w:fill="FFFFFF"/>
        </w:rPr>
        <w:t>8、文中哪位人物给你留下的印象最为深刻？请结合具体内容谈谈理由。（4分）</w:t>
      </w:r>
    </w:p>
    <w:p>
      <w:pPr>
        <w:spacing w:line="360" w:lineRule="auto"/>
        <w:rPr>
          <w:rFonts w:ascii="楷体" w:hAnsi="楷体" w:eastAsia="楷体" w:cs="楷体"/>
          <w:color w:val="444444"/>
          <w:szCs w:val="21"/>
          <w:shd w:val="clear" w:color="auto" w:fill="FFFFFF"/>
        </w:rPr>
      </w:pPr>
    </w:p>
    <w:p>
      <w:pPr>
        <w:spacing w:line="360" w:lineRule="auto"/>
        <w:rPr>
          <w:rFonts w:ascii="仿宋" w:hAnsi="仿宋" w:eastAsia="仿宋" w:cs="仿宋"/>
          <w:color w:val="FF0000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FF0000"/>
          <w:szCs w:val="21"/>
          <w:shd w:val="clear" w:color="auto" w:fill="FFFFFF"/>
        </w:rPr>
        <w:t>4（4分）上课没心思听，晚上在家草草吃饭，很早睡（“我”变得很“倦怠”）；母亲问“我”身体状况，“我”没言语；晨读课上，“我”撕破喉咙呼喊；家庭条件极为困难，骗母亲两元钱去买书。</w:t>
      </w:r>
    </w:p>
    <w:p>
      <w:pPr>
        <w:spacing w:line="360" w:lineRule="auto"/>
        <w:rPr>
          <w:rFonts w:ascii="仿宋" w:hAnsi="仿宋" w:eastAsia="仿宋" w:cs="仿宋"/>
          <w:color w:val="FF0000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FF0000"/>
          <w:szCs w:val="21"/>
          <w:shd w:val="clear" w:color="auto" w:fill="FFFFFF"/>
        </w:rPr>
        <w:t>5.（6分）（1）这样写眼泪，是为了表现母亲被偷五块钱后哭泣时间之长，流泪之多，从而凸现母亲的伤心，当年“我”家的贫寒与生活的艰困。</w:t>
      </w:r>
    </w:p>
    <w:p>
      <w:pPr>
        <w:spacing w:line="360" w:lineRule="auto"/>
        <w:rPr>
          <w:rFonts w:ascii="仿宋" w:hAnsi="仿宋" w:eastAsia="仿宋" w:cs="仿宋"/>
          <w:color w:val="FF0000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FF0000"/>
          <w:szCs w:val="21"/>
          <w:shd w:val="clear" w:color="auto" w:fill="FFFFFF"/>
        </w:rPr>
        <w:t>（2）表现了作者想得到《约翰·克利斯朵夫》这本书的强烈愿望和因家境贫寒买不起书的痛苦。</w:t>
      </w:r>
    </w:p>
    <w:p>
      <w:pPr>
        <w:spacing w:line="360" w:lineRule="auto"/>
        <w:rPr>
          <w:rFonts w:ascii="仿宋" w:hAnsi="仿宋" w:eastAsia="仿宋" w:cs="仿宋"/>
          <w:color w:val="FF0000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FF0000"/>
          <w:szCs w:val="21"/>
          <w:shd w:val="clear" w:color="auto" w:fill="FFFFFF"/>
        </w:rPr>
        <w:t>6.（4分）这部分插叙交代了当年“我”家的贫寒，写出了母亲被偷五元钱大哭的原因；衬托出“我”对书的强烈渴望，母亲对“我”的关爱之情。</w:t>
      </w:r>
    </w:p>
    <w:p>
      <w:pPr>
        <w:spacing w:line="360" w:lineRule="auto"/>
        <w:rPr>
          <w:rFonts w:ascii="仿宋" w:hAnsi="仿宋" w:eastAsia="仿宋" w:cs="仿宋"/>
          <w:color w:val="FF0000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FF0000"/>
          <w:szCs w:val="21"/>
          <w:shd w:val="clear" w:color="auto" w:fill="FFFFFF"/>
        </w:rPr>
        <w:t>7.（4分）略。</w:t>
      </w:r>
    </w:p>
    <w:p>
      <w:pPr>
        <w:spacing w:line="360" w:lineRule="auto"/>
        <w:rPr>
          <w:rFonts w:ascii="仿宋" w:hAnsi="仿宋" w:eastAsia="仿宋" w:cs="仿宋"/>
          <w:color w:val="FF0000"/>
          <w:szCs w:val="21"/>
          <w:shd w:val="clear" w:color="auto" w:fill="FFFFFF"/>
        </w:rPr>
      </w:pPr>
      <w:r>
        <w:rPr>
          <w:rFonts w:hint="eastAsia" w:ascii="仿宋" w:hAnsi="仿宋" w:eastAsia="仿宋" w:cs="仿宋"/>
          <w:color w:val="FF0000"/>
          <w:szCs w:val="21"/>
          <w:shd w:val="clear" w:color="auto" w:fill="FFFFFF"/>
        </w:rPr>
        <w:t>8.（4分）略</w:t>
      </w:r>
    </w:p>
    <w:p>
      <w:pPr>
        <w:spacing w:line="360" w:lineRule="auto"/>
        <w:rPr>
          <w:rFonts w:ascii="宋体" w:hAnsi="宋体" w:eastAsia="宋体" w:cs="宋体"/>
          <w:color w:val="444444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Cs w:val="21"/>
          <w:shd w:val="clear" w:color="auto" w:fill="FFFFFF"/>
        </w:rPr>
        <w:t>（二）阅读下面的材料，回答问题。（18分）</w:t>
      </w:r>
    </w:p>
    <w:p>
      <w:pPr>
        <w:spacing w:line="360" w:lineRule="auto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材料一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8月28日上午，安庆市教体局举办了“未成年人心理援助与危机干预”专题培训。本次培训以网络视频直播的方式进行。教体局邀请了“安庆市24小时心理热线”自身志愿者及学术督导、临床心理治疗师赵川，市新冠肺炎疫情心理干预工作小组成员、市立医院心理治疗师张慧，从专业的角度，为全市学校的专职心理健康教师答疑解惑。</w:t>
      </w:r>
    </w:p>
    <w:p>
      <w:pPr>
        <w:spacing w:line="360" w:lineRule="auto"/>
        <w:rPr>
          <w:rFonts w:ascii="楷体" w:hAnsi="楷体" w:eastAsia="楷体" w:cs="楷体"/>
          <w:color w:val="444444"/>
          <w:szCs w:val="21"/>
          <w:shd w:val="clear" w:color="auto" w:fill="FFFFFF"/>
        </w:rPr>
      </w:pPr>
      <w:r>
        <w:rPr>
          <w:rFonts w:hint="eastAsia" w:ascii="楷体" w:hAnsi="楷体" w:eastAsia="楷体" w:cs="楷体"/>
          <w:color w:val="444444"/>
          <w:szCs w:val="21"/>
          <w:shd w:val="clear" w:color="auto" w:fill="FFFFFF"/>
        </w:rPr>
        <w:t>材料二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每个人或多或少都会有一定的负面情绪，处于青春期的中学生也不例外。考场失利、友谊翻船、同学嘲笑、父母唠叨……都有可能使你陷入挫败、沮丧、愤怒、厌烦等负面情绪中。这些情绪如果得不到及时疏导，就有可能爆发，不同程度地影响人际关系。如果长期郁积于心，还会对身心健康造成伤害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积极心理学认为，发掘人的乐观、善良、爱等积极心理品质，可以消解人的负面情绪，使人获得快乐、幸福的情感体验。心理学家开展了一系列挖掘积极心理潜能、培养积极心理情绪、获得积极情绪体验的研究，找到了一些调控负面情绪的有效方法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下面介绍其中几种，帮助大家调控情绪。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意识到自己性格的不足。意识不到自己性格不足的人，在与人产生矛盾时，总是认为对方性格有缺陷，所以，要反思自己性格的不足。只有认识到自己性格的不足，才能积极正视并加以修正，从而冷静看待别人的行为和自己的行为，这样才容易摆脱负面情绪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肯定现在的自己。当自己与别人发生矛盾，说错话或做错事，学习或工作陷入瓶颈时，如果过于苛责自己，只会让情绪更加低落，加剧内心的痛苦。此时，恰当地肯定现在的自己，意识到自己虽然现在不完美或身处困境，但还是有很多值得肯定的地方，情绪就会趋于稳定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记下自己的情绪。无法或者不方便向别人倾诉时，可以把自己的烦恼点记录下来，这也是缓解负面情绪的一种好方法。通过记录情绪，梳理让自己感到快乐和难过的事情，多做能令自己高兴的事，再想办法去解决烦恼的事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多建立几根支柱。在遭受负面情绪时，如果只有一根支柱，一旦这唯一的支柱倒塌，整个人就会随之崩溃。如果建立的支柱多几根，就可以通过其它支柱来转移注意力和化解负面情绪。这些支柱可以是自己的兴趣爱好，可以是自己与家人、朋友间的亲密感情，可以是某种健康的活动等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向正能量靠拢。多关注充满正能量的人或事，常和积极向上的人一起进步，自己也会不知不觉充满正能量。因此，要主动接近积极向上的人，多观察他们的行为，多向他们学习。同时，多做对自己或对别人有意义的事，在成就感中体验积极力量带来的愉悦与幸福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远离悲观情绪的人。无论是生活中还是工作中，总会有一些人经常怨天怨地，充斥着悲观情绪。悲观情绪会产生消极的磁场，不仅使自己深陷其中，还会影响到身边的人。要远离消极悲观的人，不要成为他们负面情绪的垃圾桶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（选自和田秀树《别让坏情绪赶走好运气》，有删改）</w:t>
      </w:r>
    </w:p>
    <w:p>
      <w:pPr>
        <w:spacing w:line="360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材料三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苏轼一生多次遭受排挤和贬谪，却不曾被负面情绪击倒。他被排挤出京，做杭州通判时，与佛印结为好友。佛印心胸开阔，为人豁达，二人留下了许多轶闻趣事。后被贬黄州，做了有职无权的团练副使，他写了不少诗文来排遣心中的苦闷。被贬惠州后，苏轼利用空闲时间，探索岭南风光，亲自尝试酿酒，生活丰富多彩。被贬儋州后，他采草药，兴学堂，造福乡民，把儋州当做自己的第二故乡。林语堂在《苏东坡传》中评价他是“一个不可救药的乐天派”。</w:t>
      </w:r>
    </w:p>
    <w:p>
      <w:pPr>
        <w:spacing w:line="360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材料四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2020年初，新冠病毒肆虐，中小学生被迫线上学习。还不到半个月，林杨同学就憋闷得慌，他在贴吧发了一条求助信息：“我要憋疯啦！谁来帮帮我啊！”网友纷纷跟帖支招。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</w:rPr>
      </w:pP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9、根据材料一内容，给这则消息拟一个标题。（4分）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10、下列对材料二中的相关内容的表述，不正确的一项是（）（3分）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A．负面情绪让人情感体验不舒服，影响人的工作和生活，甚至伤害人的身心健康，应及时疏导。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B．积极心理学认为通过发掘人的乐观，善良、爱等积极心理品质，可使人获得积极的情感体验。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C．“意识到自己性格的不足“和“肯定现在的自己”两种方法都只是要我们正确认识自己性格的优点和缺点。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D．远离消极悲观的人，不作悲观情绪的垃圾桶，是培养积极心理情绪，调控负面情绪的有效方法。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11、材料三中，苏轼面对人生坎坷所采用的调控情绪的方法，与“材料一”中的哪些方法相吻合？请作具体分析。（6分）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12、请从材料二中选择两种调控负面情绪的方法，用跟帖的方式，帮助材料四中的林杨赶走负面情绪，振作起来。（5分）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我选择的方法是：①______________________  ②________________________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我的跟帖是：______________________________________________________________________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（1）C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（2）①多建立几根支柱。如他在杭州与佛印结友，在惠州探索岭南风光，尝试酿酒等。②记下自己的情绪。如他通过写诗文排遣苦闷。③向正能量靠拢。如他与心胸开阔的佛印结友，在儋州采草药，兴学堂，造福乡民。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（4）我选择的方法是：①肯定现在的自己；②多建几根支柱；③向正能量靠拢。（任选两种即可）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我的跟帖是：①朋友，你宅在家里，虽然难受，但你没感染病毒，这是多么幸运的事啊！（肯定现在的自己）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②趁宅在家里，你还可以培养一两项爱好，做点你喜欢的事，同时有更多的时间与家人在一起，多多交流，加深感情。（多建立几根支柱）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③如有可能，你可以向逆行者们学习，申请当社区志愿者，为大家服务。（向正能量靠拢</w:t>
      </w:r>
    </w:p>
    <w:p>
      <w:pPr>
        <w:spacing w:line="360" w:lineRule="auto"/>
        <w:jc w:val="center"/>
        <w:rPr>
          <w:rFonts w:ascii="宋体" w:hAnsi="宋体" w:eastAsia="宋体" w:cs="宋体"/>
          <w:color w:val="444444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444444"/>
          <w:szCs w:val="21"/>
          <w:shd w:val="clear" w:color="auto" w:fill="FFFFFF"/>
        </w:rPr>
        <w:t>（三）文言文阅读（15分）</w:t>
      </w:r>
    </w:p>
    <w:p>
      <w:pPr>
        <w:spacing w:line="360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（甲）山川之美，古来共谈。高峰入云，清流见底。两岸石壁，五色交辉。青林翠竹，四时俱备。晓雾将歇，猿鸟乱鸣；夕日欲颓，沉鳞竞跃。实是欲界之仙都。自康乐以来，未复有能与其奇者。</w:t>
      </w:r>
    </w:p>
    <w:p>
      <w:pPr>
        <w:spacing w:line="360" w:lineRule="auto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（乙）元丰六年十月十二日夜，解衣欲睡，月色入户，欣然起行。念无与为乐者，遂至承天寺寻张怀民。怀民亦未寝，相与步于中庭。庭下如积水空明，水中藻荇交横，盖竹柏影也。何夜无月？何处无竹柏？但少闲人如吾两人者耳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13、解释下列句中加点的词语。（4分）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（1）晓雾将</w:t>
      </w:r>
      <w:r>
        <w:rPr>
          <w:rFonts w:hint="eastAsia" w:ascii="宋体" w:hAnsi="宋体" w:eastAsia="宋体" w:cs="宋体"/>
          <w:em w:val="dot"/>
        </w:rPr>
        <w:t>歇</w:t>
      </w:r>
      <w:r>
        <w:rPr>
          <w:rFonts w:hint="eastAsia" w:ascii="宋体" w:hAnsi="宋体" w:eastAsia="宋体" w:cs="宋体"/>
        </w:rPr>
        <w:t>______________</w:t>
      </w:r>
      <w:r>
        <w:rPr>
          <w:rFonts w:hint="eastAsia" w:ascii="仿宋" w:hAnsi="仿宋" w:eastAsia="仿宋" w:cs="仿宋"/>
          <w:color w:val="FF0000"/>
        </w:rPr>
        <w:t>消散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（2）夕日欲</w:t>
      </w:r>
      <w:r>
        <w:rPr>
          <w:rFonts w:hint="eastAsia" w:ascii="宋体" w:hAnsi="宋体" w:eastAsia="宋体" w:cs="宋体"/>
          <w:em w:val="dot"/>
        </w:rPr>
        <w:t>颓</w:t>
      </w:r>
      <w:r>
        <w:rPr>
          <w:rFonts w:hint="eastAsia" w:ascii="宋体" w:hAnsi="宋体" w:eastAsia="宋体" w:cs="宋体"/>
        </w:rPr>
        <w:t>______________</w:t>
      </w:r>
      <w:r>
        <w:rPr>
          <w:rFonts w:hint="eastAsia" w:ascii="仿宋" w:hAnsi="仿宋" w:eastAsia="仿宋" w:cs="仿宋"/>
          <w:color w:val="FF0000"/>
        </w:rPr>
        <w:t>坠落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（3）月色入</w:t>
      </w:r>
      <w:r>
        <w:rPr>
          <w:rFonts w:hint="eastAsia" w:ascii="宋体" w:hAnsi="宋体" w:eastAsia="宋体" w:cs="宋体"/>
          <w:em w:val="dot"/>
        </w:rPr>
        <w:t>户</w:t>
      </w:r>
      <w:r>
        <w:rPr>
          <w:rFonts w:hint="eastAsia" w:ascii="宋体" w:hAnsi="宋体" w:eastAsia="宋体" w:cs="宋体"/>
        </w:rPr>
        <w:t>______________</w:t>
      </w:r>
      <w:r>
        <w:rPr>
          <w:rFonts w:hint="eastAsia" w:ascii="仿宋" w:hAnsi="仿宋" w:eastAsia="仿宋" w:cs="仿宋"/>
          <w:color w:val="FF0000"/>
        </w:rPr>
        <w:t>门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（4）</w:t>
      </w:r>
      <w:r>
        <w:rPr>
          <w:rFonts w:hint="eastAsia" w:ascii="宋体" w:hAnsi="宋体" w:eastAsia="宋体" w:cs="宋体"/>
          <w:em w:val="dot"/>
        </w:rPr>
        <w:t>相与</w:t>
      </w:r>
      <w:r>
        <w:rPr>
          <w:rFonts w:hint="eastAsia" w:ascii="宋体" w:hAnsi="宋体" w:eastAsia="宋体" w:cs="宋体"/>
        </w:rPr>
        <w:t>步于中庭______________</w:t>
      </w:r>
      <w:r>
        <w:rPr>
          <w:rFonts w:hint="eastAsia" w:ascii="仿宋" w:hAnsi="仿宋" w:eastAsia="仿宋" w:cs="仿宋"/>
          <w:color w:val="FF0000"/>
        </w:rPr>
        <w:t>共同，一起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14、用现代汉语翻译下面句子。（5分）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（1）自康乐以来，未复有能与其奇者。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自从南朝的谢灵运以来，就再也没有人能欣赏这种奇丽的景色了。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（2）庭下如积水空明，水中藻荇交横，盖竹柏影也。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月光照在院中，如水一般清明澄澈，竹子和松柏的影子，就像水中交错的藻、荇。</w:t>
      </w:r>
    </w:p>
    <w:p>
      <w:pPr>
        <w:numPr>
          <w:ilvl w:val="0"/>
          <w:numId w:val="6"/>
        </w:num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甲乙梁文都描写了自然景物，甲文描绘了_________美，乙文描绘了__________之美。但两文表达的思想感情有所不同，甲文表达了作者____________的思想感情；乙文则把赏月的欣喜、贬谪的悲凉、漫步的悠闲，人生的感慨都浓缩在“_______________________”这句话里。（4分）</w:t>
      </w:r>
    </w:p>
    <w:p>
      <w:pPr>
        <w:numPr>
          <w:ilvl w:val="0"/>
          <w:numId w:val="6"/>
        </w:num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阅读下面的链接材料，然后结合该材料及《记承天寺夜游》的内容，说说苏轼身上哪点最值得我们学习。（2分）</w:t>
      </w:r>
      <w:r>
        <w:rPr>
          <w:rFonts w:hint="eastAsia" w:ascii="仿宋" w:hAnsi="仿宋" w:eastAsia="仿宋" w:cs="仿宋"/>
          <w:color w:val="FF0000"/>
        </w:rPr>
        <w:t>山川；月色（月夜）；热爱自然，沉醉山水；但少闲人如吾两人者耳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【链接材料】书舟中作字  宋/苏轼</w:t>
      </w:r>
    </w:p>
    <w:p>
      <w:pPr>
        <w:spacing w:line="360" w:lineRule="auto"/>
      </w:pPr>
      <w:r>
        <w:rPr>
          <w:rFonts w:hint="eastAsia"/>
        </w:rPr>
        <w:t>将至曲江①，船上滩欹侧，撑者百指②，篙声石声荦然。四顾皆涛濑，士无人色，而吾作字不少衰，何也?吾更变亦多矣，置笔而起，终不能一事，孰与且作字乎。</w:t>
      </w:r>
    </w:p>
    <w:p>
      <w:pPr>
        <w:spacing w:line="360" w:lineRule="auto"/>
      </w:pPr>
      <w:r>
        <w:rPr>
          <w:rFonts w:hint="eastAsia"/>
        </w:rPr>
        <w:t>【注释】</w:t>
      </w:r>
    </w:p>
    <w:p>
      <w:pPr>
        <w:spacing w:line="360" w:lineRule="auto"/>
      </w:pPr>
      <w:r>
        <w:rPr>
          <w:rFonts w:hint="eastAsia"/>
        </w:rPr>
        <w:t>①曲江:今广东省韶关市曲江区。</w:t>
      </w:r>
    </w:p>
    <w:p>
      <w:pPr>
        <w:spacing w:line="360" w:lineRule="auto"/>
      </w:pPr>
      <w:r>
        <w:rPr>
          <w:rFonts w:hint="eastAsia"/>
        </w:rPr>
        <w:t>②百指:一百只手指，即十个人。</w:t>
      </w:r>
    </w:p>
    <w:p>
      <w:pPr>
        <w:spacing w:line="360" w:lineRule="auto"/>
      </w:pPr>
      <w:r>
        <w:rPr>
          <w:rFonts w:hint="eastAsia"/>
        </w:rPr>
        <w:t>__________________________________________________________________________________________________________________________________________________________________________________________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【译文】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将到曲江时，船在滩上搁浅倾斜，撑船的有十多人，篙声石声荦荦，四面望去都是波涛，舟中士子面无人色，而我写字不受一点影响，为什么呢?我经过的变故多了，即使放下笔来，终究不能作任何一件事，何如只管写字呢?</w:t>
      </w:r>
    </w:p>
    <w:p>
      <w:pPr>
        <w:spacing w:line="360" w:lineRule="auto"/>
        <w:rPr>
          <w:rFonts w:ascii="仿宋" w:hAnsi="仿宋" w:eastAsia="仿宋" w:cs="仿宋"/>
          <w:color w:val="FF0000"/>
        </w:rPr>
      </w:pPr>
      <w:r>
        <w:rPr>
          <w:rFonts w:hint="eastAsia" w:ascii="仿宋" w:hAnsi="仿宋" w:eastAsia="仿宋" w:cs="仿宋"/>
          <w:color w:val="FF0000"/>
        </w:rPr>
        <w:t>言之有理即可</w:t>
      </w:r>
    </w:p>
    <w:p>
      <w:pPr>
        <w:spacing w:line="360" w:lineRule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三、作文（共55+5分）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17、请以“有你陪伴，真好”为题目，写一篇文章。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要求：①除诗歌外，文体不限；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②文中不得出现真实的地名、校名、人名；</w:t>
      </w:r>
    </w:p>
    <w:p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③不少于600字。</w:t>
      </w:r>
    </w:p>
    <w:tbl>
      <w:tblPr>
        <w:tblStyle w:val="17"/>
        <w:tblW w:w="93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302" w:type="dxa"/>
            <w:gridSpan w:val="20"/>
            <w:tcBorders>
              <w:bottom w:val="single" w:color="auto" w:sz="4" w:space="0"/>
            </w:tcBorders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jc w:val="right"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sz w:val="10"/>
                <w:szCs w:val="22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sz w:val="10"/>
                <w:szCs w:val="22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sz w:val="10"/>
                <w:szCs w:val="22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sz w:val="10"/>
                <w:szCs w:val="22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jc w:val="right"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sz w:val="10"/>
                <w:szCs w:val="22"/>
              </w:rPr>
              <w:t>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 800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Cs/>
                <w:color w:val="000000"/>
                <w:sz w:val="10"/>
                <w:szCs w:val="22"/>
              </w:rPr>
            </w:pPr>
            <w:r>
              <w:rPr>
                <w:rFonts w:hint="eastAsia" w:ascii="宋体" w:hAnsi="宋体"/>
                <w:bCs/>
                <w:color w:val="000000"/>
                <w:sz w:val="10"/>
                <w:szCs w:val="22"/>
              </w:rPr>
              <w:t>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pStyle w:val="8"/>
              <w:spacing w:line="360" w:lineRule="auto"/>
              <w:contextualSpacing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                                                                                                     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jc w:val="right"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9302" w:type="dxa"/>
            <w:gridSpan w:val="20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67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5" w:type="dxa"/>
          </w:tcPr>
          <w:p>
            <w:pPr>
              <w:spacing w:line="360" w:lineRule="auto"/>
              <w:contextualSpacing/>
              <w:rPr>
                <w:rFonts w:ascii="宋体" w:hAnsi="宋体"/>
                <w:b/>
                <w:bCs/>
                <w:color w:val="000000"/>
                <w:sz w:val="10"/>
                <w:szCs w:val="22"/>
              </w:rPr>
            </w:pPr>
          </w:p>
        </w:tc>
      </w:tr>
    </w:tbl>
    <w:p>
      <w:pPr>
        <w:spacing w:line="360" w:lineRule="auto"/>
        <w:rPr>
          <w:rFonts w:ascii="宋体" w:hAnsi="宋体" w:eastAsia="宋体" w:cs="宋体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511405"/>
      <w:docPartObj>
        <w:docPartGallery w:val="AutoText"/>
      </w:docPartObj>
    </w:sdtPr>
    <w:sdtContent>
      <w:p>
        <w:pPr>
          <w:pStyle w:val="1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10"/>
      <w:rPr>
        <w:rFonts w:ascii="黑体" w:hAnsi="黑体" w:eastAsia="黑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single" w:color="auto" w:sz="4" w:space="4"/>
      </w:pBdr>
      <w:ind w:left="7200" w:hanging="7200" w:hangingChars="3000"/>
      <w:rPr>
        <w:rFonts w:ascii="黑体" w:hAnsi="黑体" w:eastAsia="黑体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38D92A"/>
    <w:multiLevelType w:val="singleLevel"/>
    <w:tmpl w:val="CC38D92A"/>
    <w:lvl w:ilvl="0" w:tentative="0">
      <w:start w:val="3"/>
      <w:numFmt w:val="decimal"/>
      <w:lvlText w:val="（%1)"/>
      <w:lvlJc w:val="left"/>
      <w:pPr>
        <w:tabs>
          <w:tab w:val="left" w:pos="312"/>
        </w:tabs>
      </w:pPr>
    </w:lvl>
  </w:abstractNum>
  <w:abstractNum w:abstractNumId="1">
    <w:nsid w:val="DD80C14C"/>
    <w:multiLevelType w:val="singleLevel"/>
    <w:tmpl w:val="DD80C14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E6DA9D5"/>
    <w:multiLevelType w:val="singleLevel"/>
    <w:tmpl w:val="DE6DA9D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321142C"/>
    <w:multiLevelType w:val="singleLevel"/>
    <w:tmpl w:val="0321142C"/>
    <w:lvl w:ilvl="0" w:tentative="0">
      <w:start w:val="15"/>
      <w:numFmt w:val="decimal"/>
      <w:suff w:val="nothing"/>
      <w:lvlText w:val="%1、"/>
      <w:lvlJc w:val="left"/>
    </w:lvl>
  </w:abstractNum>
  <w:abstractNum w:abstractNumId="4">
    <w:nsid w:val="550A8561"/>
    <w:multiLevelType w:val="singleLevel"/>
    <w:tmpl w:val="550A8561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2715CC8"/>
    <w:multiLevelType w:val="singleLevel"/>
    <w:tmpl w:val="62715CC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45AB"/>
    <w:rsid w:val="0003067F"/>
    <w:rsid w:val="000457D1"/>
    <w:rsid w:val="00063693"/>
    <w:rsid w:val="000754C6"/>
    <w:rsid w:val="00077467"/>
    <w:rsid w:val="000842A8"/>
    <w:rsid w:val="00086887"/>
    <w:rsid w:val="000C6010"/>
    <w:rsid w:val="000D5AF8"/>
    <w:rsid w:val="000E10AA"/>
    <w:rsid w:val="000E2AF5"/>
    <w:rsid w:val="000E7ACC"/>
    <w:rsid w:val="00105908"/>
    <w:rsid w:val="00110012"/>
    <w:rsid w:val="001106AC"/>
    <w:rsid w:val="00121FC7"/>
    <w:rsid w:val="00126A41"/>
    <w:rsid w:val="00162902"/>
    <w:rsid w:val="00172A27"/>
    <w:rsid w:val="00192C22"/>
    <w:rsid w:val="001A3322"/>
    <w:rsid w:val="001A3B2B"/>
    <w:rsid w:val="001C08AA"/>
    <w:rsid w:val="001C593E"/>
    <w:rsid w:val="001E2C10"/>
    <w:rsid w:val="001F2D68"/>
    <w:rsid w:val="00212224"/>
    <w:rsid w:val="00212CF4"/>
    <w:rsid w:val="00215724"/>
    <w:rsid w:val="002255D8"/>
    <w:rsid w:val="00231E03"/>
    <w:rsid w:val="00237FE2"/>
    <w:rsid w:val="00242A9D"/>
    <w:rsid w:val="00257475"/>
    <w:rsid w:val="00274AE8"/>
    <w:rsid w:val="00292640"/>
    <w:rsid w:val="002D7623"/>
    <w:rsid w:val="002D7955"/>
    <w:rsid w:val="003030BD"/>
    <w:rsid w:val="00303817"/>
    <w:rsid w:val="00340234"/>
    <w:rsid w:val="00356E39"/>
    <w:rsid w:val="00391F17"/>
    <w:rsid w:val="003A5B2C"/>
    <w:rsid w:val="003B212C"/>
    <w:rsid w:val="003B5AE7"/>
    <w:rsid w:val="003C32EB"/>
    <w:rsid w:val="003C5550"/>
    <w:rsid w:val="003D3FC2"/>
    <w:rsid w:val="003D6AD6"/>
    <w:rsid w:val="00416FE6"/>
    <w:rsid w:val="004302AA"/>
    <w:rsid w:val="004358FD"/>
    <w:rsid w:val="004364A1"/>
    <w:rsid w:val="00441DBC"/>
    <w:rsid w:val="004779E3"/>
    <w:rsid w:val="00482931"/>
    <w:rsid w:val="00486F43"/>
    <w:rsid w:val="00490790"/>
    <w:rsid w:val="00492BE0"/>
    <w:rsid w:val="004C0491"/>
    <w:rsid w:val="004D5C68"/>
    <w:rsid w:val="004E46A9"/>
    <w:rsid w:val="004E7862"/>
    <w:rsid w:val="00511483"/>
    <w:rsid w:val="005259C3"/>
    <w:rsid w:val="005357BF"/>
    <w:rsid w:val="00550753"/>
    <w:rsid w:val="00562857"/>
    <w:rsid w:val="00565153"/>
    <w:rsid w:val="00571743"/>
    <w:rsid w:val="00592431"/>
    <w:rsid w:val="005A734E"/>
    <w:rsid w:val="005A7512"/>
    <w:rsid w:val="005C366C"/>
    <w:rsid w:val="005F6044"/>
    <w:rsid w:val="00605B2B"/>
    <w:rsid w:val="00610251"/>
    <w:rsid w:val="00611EEE"/>
    <w:rsid w:val="0061664D"/>
    <w:rsid w:val="006230CD"/>
    <w:rsid w:val="006301B9"/>
    <w:rsid w:val="00665EFF"/>
    <w:rsid w:val="006752F3"/>
    <w:rsid w:val="00677405"/>
    <w:rsid w:val="00681ACB"/>
    <w:rsid w:val="006858D5"/>
    <w:rsid w:val="00693A70"/>
    <w:rsid w:val="006C2C4F"/>
    <w:rsid w:val="006C4181"/>
    <w:rsid w:val="006C4BCB"/>
    <w:rsid w:val="00704A59"/>
    <w:rsid w:val="0071630E"/>
    <w:rsid w:val="00761A03"/>
    <w:rsid w:val="007941D1"/>
    <w:rsid w:val="007A76B9"/>
    <w:rsid w:val="007A7E33"/>
    <w:rsid w:val="007B0895"/>
    <w:rsid w:val="007D09D3"/>
    <w:rsid w:val="007E5753"/>
    <w:rsid w:val="007F1171"/>
    <w:rsid w:val="0081522C"/>
    <w:rsid w:val="00847B0E"/>
    <w:rsid w:val="008543F2"/>
    <w:rsid w:val="00891141"/>
    <w:rsid w:val="00893A29"/>
    <w:rsid w:val="008A3410"/>
    <w:rsid w:val="008B4695"/>
    <w:rsid w:val="008D070F"/>
    <w:rsid w:val="008D36FD"/>
    <w:rsid w:val="008F3FC5"/>
    <w:rsid w:val="00932B01"/>
    <w:rsid w:val="009362D3"/>
    <w:rsid w:val="009502B6"/>
    <w:rsid w:val="00980C4F"/>
    <w:rsid w:val="00984EED"/>
    <w:rsid w:val="00993C94"/>
    <w:rsid w:val="009B3110"/>
    <w:rsid w:val="009C3ACA"/>
    <w:rsid w:val="009C3B43"/>
    <w:rsid w:val="009C3BB4"/>
    <w:rsid w:val="009C4DD9"/>
    <w:rsid w:val="009F15A4"/>
    <w:rsid w:val="009F5FB1"/>
    <w:rsid w:val="00A06761"/>
    <w:rsid w:val="00A1115E"/>
    <w:rsid w:val="00A1302C"/>
    <w:rsid w:val="00A430BC"/>
    <w:rsid w:val="00A43CC8"/>
    <w:rsid w:val="00A57CA5"/>
    <w:rsid w:val="00A63C5C"/>
    <w:rsid w:val="00A70E3E"/>
    <w:rsid w:val="00A7242C"/>
    <w:rsid w:val="00A73D25"/>
    <w:rsid w:val="00A75866"/>
    <w:rsid w:val="00A97E85"/>
    <w:rsid w:val="00AB12FE"/>
    <w:rsid w:val="00AD7A9C"/>
    <w:rsid w:val="00AE5AD8"/>
    <w:rsid w:val="00AF61EC"/>
    <w:rsid w:val="00B032F4"/>
    <w:rsid w:val="00B05D4D"/>
    <w:rsid w:val="00B207C4"/>
    <w:rsid w:val="00B31595"/>
    <w:rsid w:val="00B4042E"/>
    <w:rsid w:val="00B515DF"/>
    <w:rsid w:val="00B6749B"/>
    <w:rsid w:val="00B84014"/>
    <w:rsid w:val="00B94E8D"/>
    <w:rsid w:val="00BB024A"/>
    <w:rsid w:val="00BC0DCA"/>
    <w:rsid w:val="00BC63E2"/>
    <w:rsid w:val="00BD4EB9"/>
    <w:rsid w:val="00BE6F50"/>
    <w:rsid w:val="00BF0247"/>
    <w:rsid w:val="00BF6866"/>
    <w:rsid w:val="00C008DB"/>
    <w:rsid w:val="00C13595"/>
    <w:rsid w:val="00C2653D"/>
    <w:rsid w:val="00C6170F"/>
    <w:rsid w:val="00C87919"/>
    <w:rsid w:val="00C94441"/>
    <w:rsid w:val="00CA06BA"/>
    <w:rsid w:val="00CB190D"/>
    <w:rsid w:val="00CC16B7"/>
    <w:rsid w:val="00CC1757"/>
    <w:rsid w:val="00CC4C37"/>
    <w:rsid w:val="00CC61D6"/>
    <w:rsid w:val="00CC77D6"/>
    <w:rsid w:val="00CE51F9"/>
    <w:rsid w:val="00CF417E"/>
    <w:rsid w:val="00D0025F"/>
    <w:rsid w:val="00D16CE3"/>
    <w:rsid w:val="00D35463"/>
    <w:rsid w:val="00D42F3D"/>
    <w:rsid w:val="00D471C8"/>
    <w:rsid w:val="00D741CD"/>
    <w:rsid w:val="00DC7CEC"/>
    <w:rsid w:val="00DE2896"/>
    <w:rsid w:val="00DE5941"/>
    <w:rsid w:val="00E04452"/>
    <w:rsid w:val="00E1213A"/>
    <w:rsid w:val="00E27A3A"/>
    <w:rsid w:val="00E31AEB"/>
    <w:rsid w:val="00E349E3"/>
    <w:rsid w:val="00E46988"/>
    <w:rsid w:val="00E713F6"/>
    <w:rsid w:val="00E76928"/>
    <w:rsid w:val="00E80D7F"/>
    <w:rsid w:val="00EB3AEF"/>
    <w:rsid w:val="00EC3735"/>
    <w:rsid w:val="00EE404F"/>
    <w:rsid w:val="00F35C7A"/>
    <w:rsid w:val="00F52169"/>
    <w:rsid w:val="00F65869"/>
    <w:rsid w:val="00F759F2"/>
    <w:rsid w:val="00F924D6"/>
    <w:rsid w:val="00FC213D"/>
    <w:rsid w:val="00FC3E5C"/>
    <w:rsid w:val="00FD1595"/>
    <w:rsid w:val="00FF7D04"/>
    <w:rsid w:val="012B525B"/>
    <w:rsid w:val="01667AD0"/>
    <w:rsid w:val="01FE4F2C"/>
    <w:rsid w:val="03A83C29"/>
    <w:rsid w:val="042518C8"/>
    <w:rsid w:val="046D0C9E"/>
    <w:rsid w:val="04C230E5"/>
    <w:rsid w:val="04D96D85"/>
    <w:rsid w:val="06B55639"/>
    <w:rsid w:val="07B06E84"/>
    <w:rsid w:val="08F95EE3"/>
    <w:rsid w:val="09F21C84"/>
    <w:rsid w:val="0A353072"/>
    <w:rsid w:val="0A4964DC"/>
    <w:rsid w:val="0AD70112"/>
    <w:rsid w:val="0AE164B4"/>
    <w:rsid w:val="0D1A1837"/>
    <w:rsid w:val="0DF0578A"/>
    <w:rsid w:val="0EE4570C"/>
    <w:rsid w:val="0F7D17E0"/>
    <w:rsid w:val="0FED6ECA"/>
    <w:rsid w:val="10627E0A"/>
    <w:rsid w:val="107D5952"/>
    <w:rsid w:val="11284872"/>
    <w:rsid w:val="12861023"/>
    <w:rsid w:val="13421CFF"/>
    <w:rsid w:val="13DE3739"/>
    <w:rsid w:val="14012307"/>
    <w:rsid w:val="15547066"/>
    <w:rsid w:val="16F26755"/>
    <w:rsid w:val="17B1072D"/>
    <w:rsid w:val="181A55BF"/>
    <w:rsid w:val="193D48FE"/>
    <w:rsid w:val="1994458A"/>
    <w:rsid w:val="1A0F1A2A"/>
    <w:rsid w:val="1BD71FB9"/>
    <w:rsid w:val="1D070BE5"/>
    <w:rsid w:val="1D4B0C54"/>
    <w:rsid w:val="1F5133D3"/>
    <w:rsid w:val="215C5572"/>
    <w:rsid w:val="22D77BEA"/>
    <w:rsid w:val="22FA230F"/>
    <w:rsid w:val="25426634"/>
    <w:rsid w:val="25753993"/>
    <w:rsid w:val="269C19D6"/>
    <w:rsid w:val="27570232"/>
    <w:rsid w:val="28113E2A"/>
    <w:rsid w:val="297A5DBB"/>
    <w:rsid w:val="2B124DDD"/>
    <w:rsid w:val="2B8D1CFF"/>
    <w:rsid w:val="2CEC5C20"/>
    <w:rsid w:val="2DBC51C4"/>
    <w:rsid w:val="2E7507CE"/>
    <w:rsid w:val="2F186854"/>
    <w:rsid w:val="3091615E"/>
    <w:rsid w:val="30CB0F87"/>
    <w:rsid w:val="30F14B51"/>
    <w:rsid w:val="31084531"/>
    <w:rsid w:val="313B3E3E"/>
    <w:rsid w:val="31577D33"/>
    <w:rsid w:val="32E6288A"/>
    <w:rsid w:val="33593D72"/>
    <w:rsid w:val="33A43CF2"/>
    <w:rsid w:val="355C499E"/>
    <w:rsid w:val="36697EE5"/>
    <w:rsid w:val="36EB0AA5"/>
    <w:rsid w:val="36F62BE0"/>
    <w:rsid w:val="37B520BC"/>
    <w:rsid w:val="389F050B"/>
    <w:rsid w:val="38E72DA1"/>
    <w:rsid w:val="3A2001C2"/>
    <w:rsid w:val="3B7962DD"/>
    <w:rsid w:val="3BA17482"/>
    <w:rsid w:val="3C0908BB"/>
    <w:rsid w:val="3C936A47"/>
    <w:rsid w:val="3D90539C"/>
    <w:rsid w:val="412A463D"/>
    <w:rsid w:val="42365330"/>
    <w:rsid w:val="423A2251"/>
    <w:rsid w:val="427322D2"/>
    <w:rsid w:val="42BC0F5D"/>
    <w:rsid w:val="42CB7251"/>
    <w:rsid w:val="42F72BD5"/>
    <w:rsid w:val="43052620"/>
    <w:rsid w:val="43A21D1A"/>
    <w:rsid w:val="43F141ED"/>
    <w:rsid w:val="44BD298D"/>
    <w:rsid w:val="44EE23CE"/>
    <w:rsid w:val="45D938E6"/>
    <w:rsid w:val="45E82611"/>
    <w:rsid w:val="46A60FBC"/>
    <w:rsid w:val="479D0C2B"/>
    <w:rsid w:val="493E5F22"/>
    <w:rsid w:val="49750E56"/>
    <w:rsid w:val="49FE135D"/>
    <w:rsid w:val="4ACA5FF7"/>
    <w:rsid w:val="4AD26FF5"/>
    <w:rsid w:val="4AD51DEF"/>
    <w:rsid w:val="4AEC34AE"/>
    <w:rsid w:val="4B7C6DC9"/>
    <w:rsid w:val="4BDC635E"/>
    <w:rsid w:val="4C203C67"/>
    <w:rsid w:val="4CA91E6F"/>
    <w:rsid w:val="4CC0728B"/>
    <w:rsid w:val="4D7D6720"/>
    <w:rsid w:val="4E68572B"/>
    <w:rsid w:val="4E994E0A"/>
    <w:rsid w:val="4EAC79CF"/>
    <w:rsid w:val="4F187D4E"/>
    <w:rsid w:val="4FB61CCC"/>
    <w:rsid w:val="507E7BF6"/>
    <w:rsid w:val="53670125"/>
    <w:rsid w:val="53942B92"/>
    <w:rsid w:val="53A43FBE"/>
    <w:rsid w:val="55E27A98"/>
    <w:rsid w:val="55E9697E"/>
    <w:rsid w:val="56173888"/>
    <w:rsid w:val="56AC1857"/>
    <w:rsid w:val="570E5A79"/>
    <w:rsid w:val="57B864DC"/>
    <w:rsid w:val="583E41B8"/>
    <w:rsid w:val="58B47229"/>
    <w:rsid w:val="58BC376A"/>
    <w:rsid w:val="59DA2F4D"/>
    <w:rsid w:val="5B463443"/>
    <w:rsid w:val="5C7C5D8E"/>
    <w:rsid w:val="5CA05E50"/>
    <w:rsid w:val="5D9E189C"/>
    <w:rsid w:val="5E44535A"/>
    <w:rsid w:val="5E656A64"/>
    <w:rsid w:val="5F170F77"/>
    <w:rsid w:val="5F95406F"/>
    <w:rsid w:val="6004385E"/>
    <w:rsid w:val="61351062"/>
    <w:rsid w:val="61D34821"/>
    <w:rsid w:val="6206754D"/>
    <w:rsid w:val="62E774C4"/>
    <w:rsid w:val="631D24DC"/>
    <w:rsid w:val="637C6D1A"/>
    <w:rsid w:val="64CD2520"/>
    <w:rsid w:val="66550A9F"/>
    <w:rsid w:val="67C12C0C"/>
    <w:rsid w:val="68013999"/>
    <w:rsid w:val="68084BC2"/>
    <w:rsid w:val="6817085D"/>
    <w:rsid w:val="684B0D87"/>
    <w:rsid w:val="69D41646"/>
    <w:rsid w:val="6A012C03"/>
    <w:rsid w:val="6A327DE8"/>
    <w:rsid w:val="6A996819"/>
    <w:rsid w:val="6AF22705"/>
    <w:rsid w:val="6B0777E5"/>
    <w:rsid w:val="6DB86D75"/>
    <w:rsid w:val="6E5A6FDD"/>
    <w:rsid w:val="6E9A40E2"/>
    <w:rsid w:val="6F561530"/>
    <w:rsid w:val="6FA04370"/>
    <w:rsid w:val="6FBD7FE1"/>
    <w:rsid w:val="70864252"/>
    <w:rsid w:val="70D357D2"/>
    <w:rsid w:val="70D55492"/>
    <w:rsid w:val="71623964"/>
    <w:rsid w:val="71733375"/>
    <w:rsid w:val="71DF262D"/>
    <w:rsid w:val="72664C54"/>
    <w:rsid w:val="72A91D62"/>
    <w:rsid w:val="72DC769E"/>
    <w:rsid w:val="73AD2CA1"/>
    <w:rsid w:val="7413206A"/>
    <w:rsid w:val="74762427"/>
    <w:rsid w:val="74FC242A"/>
    <w:rsid w:val="75FD117A"/>
    <w:rsid w:val="76B165DC"/>
    <w:rsid w:val="76DB62F2"/>
    <w:rsid w:val="779D6F79"/>
    <w:rsid w:val="78080E05"/>
    <w:rsid w:val="78342B61"/>
    <w:rsid w:val="787E1639"/>
    <w:rsid w:val="7953468C"/>
    <w:rsid w:val="797764DA"/>
    <w:rsid w:val="7AA3035A"/>
    <w:rsid w:val="7B1E2221"/>
    <w:rsid w:val="7B915B1C"/>
    <w:rsid w:val="7CEA632E"/>
    <w:rsid w:val="7D7939D4"/>
    <w:rsid w:val="7EBF0C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0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qFormat="1"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nhideWhenUsed="0" w:uiPriority="0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27"/>
    <w:qFormat/>
    <w:uiPriority w:val="0"/>
    <w:rPr>
      <w:b/>
      <w:bCs/>
    </w:rPr>
  </w:style>
  <w:style w:type="paragraph" w:styleId="5">
    <w:name w:val="annotation text"/>
    <w:basedOn w:val="1"/>
    <w:link w:val="26"/>
    <w:qFormat/>
    <w:uiPriority w:val="0"/>
    <w:pPr>
      <w:jc w:val="left"/>
    </w:pPr>
  </w:style>
  <w:style w:type="paragraph" w:styleId="6">
    <w:name w:val="Body Text First Indent"/>
    <w:basedOn w:val="7"/>
    <w:qFormat/>
    <w:uiPriority w:val="0"/>
    <w:pPr>
      <w:ind w:firstLine="420" w:firstLineChars="100"/>
    </w:pPr>
  </w:style>
  <w:style w:type="paragraph" w:styleId="7">
    <w:name w:val="Body Text"/>
    <w:basedOn w:val="1"/>
    <w:link w:val="24"/>
    <w:unhideWhenUsed/>
    <w:qFormat/>
    <w:uiPriority w:val="0"/>
    <w:pPr>
      <w:spacing w:after="120"/>
    </w:pPr>
    <w:rPr>
      <w:rFonts w:ascii="Times New Roman" w:hAnsi="Times New Roman" w:eastAsia="宋体" w:cs="Times New Roman"/>
      <w:szCs w:val="20"/>
    </w:rPr>
  </w:style>
  <w:style w:type="paragraph" w:styleId="8">
    <w:name w:val="caption"/>
    <w:basedOn w:val="1"/>
    <w:next w:val="1"/>
    <w:unhideWhenUsed/>
    <w:qFormat/>
    <w:uiPriority w:val="0"/>
    <w:rPr>
      <w:rFonts w:ascii="Arial" w:hAnsi="Arial" w:eastAsia="黑体" w:cs="Arial"/>
      <w:sz w:val="20"/>
      <w:szCs w:val="20"/>
    </w:rPr>
  </w:style>
  <w:style w:type="paragraph" w:styleId="9">
    <w:name w:val="Balloon Text"/>
    <w:basedOn w:val="1"/>
    <w:link w:val="21"/>
    <w:qFormat/>
    <w:uiPriority w:val="0"/>
    <w:rPr>
      <w:sz w:val="18"/>
      <w:szCs w:val="18"/>
    </w:rPr>
  </w:style>
  <w:style w:type="paragraph" w:styleId="10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character" w:customStyle="1" w:styleId="18">
    <w:name w:val="标题 2 Char"/>
    <w:link w:val="2"/>
    <w:qFormat/>
    <w:uiPriority w:val="0"/>
    <w:rPr>
      <w:rFonts w:ascii="Arial" w:hAnsi="Arial" w:eastAsia="黑体" w:cs="Times New Roman"/>
      <w:b/>
      <w:sz w:val="32"/>
    </w:r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cs="宋体" w:hAnsiTheme="minorHAnsi" w:eastAsiaTheme="minorEastAsia"/>
      <w:color w:val="000000"/>
      <w:sz w:val="24"/>
      <w:szCs w:val="24"/>
      <w:lang w:val="en-US" w:eastAsia="zh-CN" w:bidi="ar-SA"/>
    </w:rPr>
  </w:style>
  <w:style w:type="paragraph" w:customStyle="1" w:styleId="2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21">
    <w:name w:val="批注框文本 Char"/>
    <w:basedOn w:val="14"/>
    <w:link w:val="9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2">
    <w:name w:val="Char2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</w:rPr>
  </w:style>
  <w:style w:type="character" w:customStyle="1" w:styleId="23">
    <w:name w:val="正文文本 Char"/>
    <w:basedOn w:val="1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4">
    <w:name w:val="正文文本 Char1"/>
    <w:basedOn w:val="14"/>
    <w:link w:val="7"/>
    <w:qFormat/>
    <w:uiPriority w:val="0"/>
    <w:rPr>
      <w:rFonts w:ascii="Times New Roman" w:hAnsi="Times New Roman" w:eastAsia="宋体"/>
      <w:kern w:val="2"/>
      <w:sz w:val="21"/>
    </w:rPr>
  </w:style>
  <w:style w:type="character" w:customStyle="1" w:styleId="25">
    <w:name w:val="页脚 Char"/>
    <w:basedOn w:val="14"/>
    <w:link w:val="10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6">
    <w:name w:val="批注文字 Char"/>
    <w:basedOn w:val="14"/>
    <w:link w:val="5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7">
    <w:name w:val="批注主题 Char"/>
    <w:basedOn w:val="26"/>
    <w:link w:val="4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56F9D7-4305-4043-996A-72CBBC248E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11</Pages>
  <Words>1453</Words>
  <Characters>8287</Characters>
  <Lines>69</Lines>
  <Paragraphs>19</Paragraphs>
  <TotalTime>2</TotalTime>
  <ScaleCrop>false</ScaleCrop>
  <LinksUpToDate>false</LinksUpToDate>
  <CharactersWithSpaces>9721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朱慧</dc:creator>
  <cp:lastModifiedBy>Administrator</cp:lastModifiedBy>
  <cp:lastPrinted>2019-02-25T11:11:00Z</cp:lastPrinted>
  <dcterms:modified xsi:type="dcterms:W3CDTF">2020-11-27T03:17:27Z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