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sz w:val="24"/>
          <w:szCs w:val="32"/>
        </w:rPr>
      </w:pPr>
      <w:r>
        <w:rPr>
          <w:rFonts w:hint="eastAsia"/>
          <w:sz w:val="24"/>
          <w:szCs w:val="32"/>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12369800</wp:posOffset>
            </wp:positionV>
            <wp:extent cx="266700" cy="469900"/>
            <wp:effectExtent l="0" t="0" r="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66700" cy="469900"/>
                    </a:xfrm>
                    <a:prstGeom prst="rect">
                      <a:avLst/>
                    </a:prstGeom>
                  </pic:spPr>
                </pic:pic>
              </a:graphicData>
            </a:graphic>
          </wp:anchor>
        </w:drawing>
      </w:r>
      <w:r>
        <w:rPr>
          <w:rFonts w:hint="eastAsia"/>
          <w:sz w:val="24"/>
          <w:szCs w:val="32"/>
        </w:rPr>
        <w:t>八年级上册期中达标检测卷</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(考试时间:120分钟满分:120分)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一、基础(共24分)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1.学校在期中考试后举办了一次以“爱我祖国</w:t>
      </w:r>
      <w:r>
        <w:rPr>
          <w:rFonts w:hint="eastAsia"/>
          <w:sz w:val="24"/>
          <w:szCs w:val="32"/>
          <w:lang w:eastAsia="zh-CN"/>
        </w:rPr>
        <w:t>”</w:t>
      </w:r>
      <w:r>
        <w:rPr>
          <w:rFonts w:hint="eastAsia"/>
          <w:sz w:val="24"/>
          <w:szCs w:val="32"/>
        </w:rPr>
        <w:t>为主题的演讲比赛。菲菲同学积极报名参加,以下是她的演讲稿的一部分。请根据提示完成下列问题。(2分)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我是一名中国人,祖国的容貌镌刻在我的心里。战士们在20世纪发出的振聋发ku</w:t>
      </w:r>
      <w:r>
        <w:rPr>
          <w:rFonts w:hint="eastAsia"/>
          <w:sz w:val="24"/>
          <w:szCs w:val="32"/>
          <w:lang w:val="en-US" w:eastAsia="zh-CN"/>
        </w:rPr>
        <w:t>ì</w:t>
      </w:r>
      <w:r>
        <w:rPr>
          <w:rFonts w:hint="eastAsia"/>
          <w:sz w:val="24"/>
          <w:szCs w:val="32"/>
        </w:rPr>
        <w:t>的声音,通过一个个方块字在中国的大地上爆响,我的那颗炽热的心在不停地跳动,我爱我的祖国,我要h</w:t>
      </w:r>
      <w:r>
        <w:rPr>
          <w:rFonts w:hint="eastAsia"/>
          <w:sz w:val="24"/>
          <w:szCs w:val="32"/>
          <w:lang w:val="en-US" w:eastAsia="zh-CN"/>
        </w:rPr>
        <w:t>à</w:t>
      </w:r>
      <w:r>
        <w:rPr>
          <w:rFonts w:hint="eastAsia"/>
          <w:sz w:val="24"/>
          <w:szCs w:val="32"/>
        </w:rPr>
        <w:t>n卫祖国的尊严。</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(1)看拼音写汉字:</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①振聋发ku</w:t>
      </w:r>
      <w:r>
        <w:rPr>
          <w:rFonts w:hint="eastAsia"/>
          <w:sz w:val="24"/>
          <w:szCs w:val="32"/>
          <w:lang w:val="en-US" w:eastAsia="zh-CN"/>
        </w:rPr>
        <w:t>ì</w:t>
      </w:r>
      <w:r>
        <w:rPr>
          <w:rFonts w:hint="eastAsia"/>
          <w:sz w:val="24"/>
          <w:szCs w:val="32"/>
        </w:rPr>
        <w:t>(</w:t>
      </w:r>
      <w:r>
        <w:rPr>
          <w:rFonts w:hint="eastAsia"/>
          <w:sz w:val="24"/>
          <w:szCs w:val="32"/>
          <w:lang w:val="en-US" w:eastAsia="zh-CN"/>
        </w:rPr>
        <w:t xml:space="preserve">    </w:t>
      </w:r>
      <w:r>
        <w:rPr>
          <w:rFonts w:hint="eastAsia"/>
          <w:sz w:val="24"/>
          <w:szCs w:val="32"/>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default" w:eastAsiaTheme="minorEastAsia"/>
          <w:sz w:val="24"/>
          <w:szCs w:val="32"/>
          <w:lang w:val="en-US" w:eastAsia="zh-CN"/>
        </w:rPr>
      </w:pPr>
      <w:r>
        <w:rPr>
          <w:rFonts w:hint="eastAsia"/>
          <w:sz w:val="24"/>
          <w:szCs w:val="32"/>
        </w:rPr>
        <w:t>②h</w:t>
      </w:r>
      <w:r>
        <w:rPr>
          <w:rFonts w:hint="eastAsia"/>
          <w:sz w:val="24"/>
          <w:szCs w:val="32"/>
          <w:lang w:val="en-US" w:eastAsia="zh-CN"/>
        </w:rPr>
        <w:t>à</w:t>
      </w:r>
      <w:r>
        <w:rPr>
          <w:rFonts w:hint="eastAsia"/>
          <w:sz w:val="24"/>
          <w:szCs w:val="32"/>
        </w:rPr>
        <w:t>n卫(</w:t>
      </w:r>
      <w:r>
        <w:rPr>
          <w:rFonts w:hint="eastAsia"/>
          <w:sz w:val="24"/>
          <w:szCs w:val="32"/>
          <w:lang w:val="en-US" w:eastAsia="zh-CN"/>
        </w:rPr>
        <w:t xml:space="preserve">     </w:t>
      </w:r>
      <w:r>
        <w:rPr>
          <w:rFonts w:hint="eastAsia"/>
          <w:sz w:val="24"/>
          <w:szCs w:val="32"/>
        </w:rPr>
        <w:t>)</w:t>
      </w:r>
      <w:r>
        <w:rPr>
          <w:rFonts w:hint="eastAsia"/>
          <w:sz w:val="24"/>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给加点字注音</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③</w:t>
      </w:r>
      <w:r>
        <w:rPr>
          <w:rFonts w:hint="eastAsia" w:eastAsiaTheme="minorEastAsia"/>
          <w:sz w:val="24"/>
          <w:szCs w:val="32"/>
          <w:em w:val="dot"/>
        </w:rPr>
        <w:t>镌</w:t>
      </w:r>
      <w:r>
        <w:rPr>
          <w:rFonts w:hint="eastAsia"/>
          <w:sz w:val="24"/>
          <w:szCs w:val="32"/>
        </w:rPr>
        <w:t>刻(</w:t>
      </w:r>
      <w:r>
        <w:rPr>
          <w:rFonts w:hint="eastAsia"/>
          <w:sz w:val="24"/>
          <w:szCs w:val="32"/>
          <w:lang w:val="en-US" w:eastAsia="zh-CN"/>
        </w:rPr>
        <w:t xml:space="preserve">     </w:t>
      </w:r>
      <w:r>
        <w:rPr>
          <w:rFonts w:hint="eastAsia"/>
          <w:sz w:val="24"/>
          <w:szCs w:val="32"/>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default"/>
          <w:sz w:val="24"/>
          <w:szCs w:val="32"/>
          <w:lang w:val="en-US"/>
        </w:rPr>
      </w:pPr>
      <w:r>
        <w:rPr>
          <w:rFonts w:hint="eastAsia"/>
          <w:sz w:val="24"/>
          <w:szCs w:val="32"/>
        </w:rPr>
        <w:t>④</w:t>
      </w:r>
      <w:r>
        <w:rPr>
          <w:rFonts w:hint="eastAsia" w:eastAsiaTheme="minorEastAsia"/>
          <w:caps w:val="0"/>
          <w:smallCaps/>
          <w:sz w:val="24"/>
          <w:szCs w:val="32"/>
          <w:em w:val="dot"/>
        </w:rPr>
        <w:t>炽</w:t>
      </w:r>
      <w:r>
        <w:rPr>
          <w:rFonts w:hint="eastAsia"/>
          <w:sz w:val="24"/>
          <w:szCs w:val="32"/>
        </w:rPr>
        <w:t>热(</w:t>
      </w:r>
      <w:r>
        <w:rPr>
          <w:rFonts w:hint="eastAsia"/>
          <w:sz w:val="24"/>
          <w:szCs w:val="32"/>
          <w:lang w:val="en-US" w:eastAsia="zh-CN"/>
        </w:rPr>
        <w:t xml:space="preserve">    </w:t>
      </w:r>
      <w:r>
        <w:rPr>
          <w:rFonts w:hint="eastAsia"/>
          <w:sz w:val="24"/>
          <w:szCs w:val="32"/>
        </w:rPr>
        <w:t>)</w:t>
      </w:r>
      <w:r>
        <w:rPr>
          <w:rFonts w:hint="eastAsia"/>
          <w:sz w:val="24"/>
          <w:szCs w:val="32"/>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2.下列句子中没有语病的一项是(</w:t>
      </w:r>
      <w:r>
        <w:rPr>
          <w:rFonts w:hint="eastAsia"/>
          <w:sz w:val="24"/>
          <w:szCs w:val="32"/>
          <w:lang w:val="en-US" w:eastAsia="zh-CN"/>
        </w:rPr>
        <w:t xml:space="preserve">    </w:t>
      </w:r>
      <w:r>
        <w:rPr>
          <w:rFonts w:hint="eastAsia"/>
          <w:sz w:val="24"/>
          <w:szCs w:val="32"/>
        </w:rPr>
        <w:t>)(3分)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A.在这次大会上,代表们对工资问题交换了广泛的意见B.由于计算机应用技术的提高和普及,为各级各类学校开展多媒体教学工作提供了良好的条件。C.房间里面陈列着各式各样的毛主席过去所使用的东西。D.人的能力大小,是由后天的学习和实践决定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3.下列句子重新排序,最恰当的一项是(</w:t>
      </w:r>
      <w:r>
        <w:rPr>
          <w:rFonts w:hint="eastAsia"/>
          <w:sz w:val="24"/>
          <w:szCs w:val="32"/>
          <w:lang w:val="en-US" w:eastAsia="zh-CN"/>
        </w:rPr>
        <w:t xml:space="preserve">     </w:t>
      </w:r>
      <w:r>
        <w:rPr>
          <w:rFonts w:hint="eastAsia"/>
          <w:sz w:val="24"/>
          <w:szCs w:val="32"/>
        </w:rPr>
        <w:t>)(3分)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①踏着溪中的几块垫脚过了溪,路旁有茅棚,住着一两家老百姓生。②右手下坡去约十来步,就是一条小溪,水却不深。③棚子前门有一条小路,曲折向外,在松林中行走,约数百米,便“豁然开朗”。④还有很多美丽的骨牌草,有的还很青翠,有的已经枯黄。内⑤左手上坡去是一条较为正式的路,隔路又是一片松林,坡头长满了半人高的茅草。</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A.①③⑤④②</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B.③⑤④②①</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C.①②⑤④③</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D.③②⑤④①</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4.对下列这则新闻的标题概括最正确的一项是(</w:t>
      </w:r>
      <w:r>
        <w:rPr>
          <w:rFonts w:hint="eastAsia"/>
          <w:sz w:val="24"/>
          <w:szCs w:val="32"/>
          <w:lang w:val="en-US" w:eastAsia="zh-CN"/>
        </w:rPr>
        <w:t xml:space="preserve">    </w:t>
      </w:r>
      <w:r>
        <w:rPr>
          <w:rFonts w:hint="eastAsia"/>
          <w:sz w:val="24"/>
          <w:szCs w:val="32"/>
        </w:rPr>
        <w:t>)(3分)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lang w:eastAsia="zh-CN"/>
        </w:rPr>
      </w:pPr>
      <w:r>
        <w:rPr>
          <w:rFonts w:hint="eastAsia"/>
          <w:sz w:val="24"/>
          <w:szCs w:val="32"/>
        </w:rPr>
        <w:t>记者昨日从市体育局获悉,在前不久结束的207年“泰丰杯”四川省太极拳锦标赛上,自贡选手金牌总数和奖牌总数均位列全省第一。比赛中,我市两支队伍获集体项目一等奖,其中,自贡市太极拳运动协会代不表队获得集体项目第一名。自贡选手共获得金牌17枚,银牌14枚,铜牌10枚本次赛事在我市举行,有来自全省各市州的27支队伍参加,进行了陈式、杨式、武式、吴式,24式、42式太极拳和太极剑、太极刀、太极扇、太极枪、太极棍等传统套路、赛套路的个人和集体项目的比赛</w:t>
      </w:r>
      <w:r>
        <w:rPr>
          <w:rFonts w:hint="eastAsia"/>
          <w:sz w:val="24"/>
          <w:szCs w:val="32"/>
          <w:lang w:eastAsia="zh-CN"/>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省太极拳赛有来自全省各市州的27支队伍参加。</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省太极拳上赛我市获金牌和奖牌总数第一。</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C.2017年“泰丰杯”四川省太极拳锦标赛在我市举行。</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D.我市27支队伍参加省太极拳赛。</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5.下列说法最恰当的一项是(</w:t>
      </w:r>
      <w:r>
        <w:rPr>
          <w:rFonts w:hint="eastAsia"/>
          <w:sz w:val="24"/>
          <w:szCs w:val="32"/>
          <w:lang w:val="en-US" w:eastAsia="zh-CN"/>
        </w:rPr>
        <w:t xml:space="preserve">    </w:t>
      </w:r>
      <w:r>
        <w:rPr>
          <w:rFonts w:hint="eastAsia"/>
          <w:sz w:val="24"/>
          <w:szCs w:val="32"/>
        </w:rPr>
        <w:t>)(3分)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Theme="minorEastAsia"/>
          <w:sz w:val="24"/>
          <w:szCs w:val="32"/>
          <w:lang w:eastAsia="zh-CN"/>
        </w:rPr>
      </w:pPr>
      <w:r>
        <w:rPr>
          <w:rFonts w:hint="eastAsia"/>
          <w:sz w:val="24"/>
          <w:szCs w:val="32"/>
        </w:rPr>
        <w:t>A.消息的最大特点是时效性强和真实客观。消息必须报道新近发生的事件,要用事实说话</w:t>
      </w:r>
      <w:r>
        <w:rPr>
          <w:rFonts w:hint="eastAsia"/>
          <w:sz w:val="24"/>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《藤野先生》选自鲁迅的散文诗集《朝花夕拾》,《从百草园到三味书屋》也选自这部作品</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“一个浑身黑色的人,站在老栓面前,刺得老栓缩小了一半。”这个句子属于超前夸张。</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《三峡》的作者是北宋的郦道元。《水经注》是我国古代地理名著,具有较高的文学价值。</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6.默写(10分)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请在下面的横线上填写相应的句子。(每空1分)题</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(1)牧人驱犊返</w:t>
      </w:r>
      <w:r>
        <w:rPr>
          <w:rFonts w:hint="eastAsia"/>
          <w:sz w:val="24"/>
          <w:szCs w:val="32"/>
          <w:lang w:eastAsia="zh-CN"/>
        </w:rPr>
        <w:t>，</w:t>
      </w:r>
      <w:r>
        <w:rPr>
          <w:rFonts w:hint="eastAsia"/>
          <w:sz w:val="24"/>
          <w:szCs w:val="32"/>
          <w:lang w:val="en-US" w:eastAsia="zh-CN"/>
        </w:rPr>
        <w:t>____________________</w:t>
      </w:r>
      <w:r>
        <w:rPr>
          <w:rFonts w:hint="eastAsia"/>
          <w:sz w:val="24"/>
          <w:szCs w:val="32"/>
        </w:rPr>
        <w:t>。(王绩《野望》)</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w:t>
      </w:r>
      <w:r>
        <w:rPr>
          <w:rFonts w:hint="eastAsia"/>
          <w:sz w:val="24"/>
          <w:szCs w:val="32"/>
          <w:lang w:val="en-US" w:eastAsia="zh-CN"/>
        </w:rPr>
        <w:t>____________________</w:t>
      </w:r>
      <w:r>
        <w:rPr>
          <w:rFonts w:hint="eastAsia"/>
          <w:sz w:val="24"/>
          <w:szCs w:val="32"/>
        </w:rPr>
        <w:t>,芳草萋萋鹦鹉洲。(崔颢《黄鹤楼》)</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(3)单车欲问边,</w:t>
      </w:r>
      <w:r>
        <w:rPr>
          <w:rFonts w:hint="eastAsia"/>
          <w:sz w:val="24"/>
          <w:szCs w:val="32"/>
          <w:lang w:val="en-US" w:eastAsia="zh-CN"/>
        </w:rPr>
        <w:t>____________________</w:t>
      </w:r>
      <w:r>
        <w:rPr>
          <w:rFonts w:hint="eastAsia"/>
          <w:sz w:val="24"/>
          <w:szCs w:val="32"/>
        </w:rPr>
        <w:t>。(王维《使至塞上》)</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(4)乱花渐欲迷人眼,</w:t>
      </w:r>
      <w:r>
        <w:rPr>
          <w:rFonts w:hint="eastAsia"/>
          <w:sz w:val="24"/>
          <w:szCs w:val="32"/>
          <w:lang w:val="en-US" w:eastAsia="zh-CN"/>
        </w:rPr>
        <w:t>____________________</w:t>
      </w:r>
      <w:r>
        <w:rPr>
          <w:rFonts w:hint="eastAsia"/>
          <w:sz w:val="24"/>
          <w:szCs w:val="32"/>
        </w:rPr>
        <w:t>。(白居易《钱塘湖春行》)</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(5)神龟虽寿,</w:t>
      </w:r>
      <w:r>
        <w:rPr>
          <w:rFonts w:hint="eastAsia"/>
          <w:sz w:val="24"/>
          <w:szCs w:val="32"/>
          <w:lang w:val="en-US" w:eastAsia="zh-CN"/>
        </w:rPr>
        <w:t>____________________</w:t>
      </w:r>
      <w:r>
        <w:rPr>
          <w:rFonts w:hint="eastAsia"/>
          <w:sz w:val="24"/>
          <w:szCs w:val="32"/>
        </w:rPr>
        <w:t>。(曹操《龟虽寿》)</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(6)</w:t>
      </w:r>
      <w:r>
        <w:rPr>
          <w:rFonts w:hint="eastAsia"/>
          <w:sz w:val="24"/>
          <w:szCs w:val="32"/>
          <w:lang w:val="en-US" w:eastAsia="zh-CN"/>
        </w:rPr>
        <w:t>____________________</w:t>
      </w:r>
      <w:r>
        <w:rPr>
          <w:rFonts w:hint="eastAsia"/>
          <w:sz w:val="24"/>
          <w:szCs w:val="32"/>
        </w:rPr>
        <w:t>,行止依林阻。(曹植《梁甫行》)</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(7)</w:t>
      </w:r>
      <w:r>
        <w:rPr>
          <w:rFonts w:hint="eastAsia"/>
          <w:sz w:val="24"/>
          <w:szCs w:val="32"/>
          <w:lang w:val="en-US" w:eastAsia="zh-CN"/>
        </w:rPr>
        <w:t>____________________</w:t>
      </w:r>
      <w:r>
        <w:rPr>
          <w:rFonts w:hint="eastAsia"/>
          <w:sz w:val="24"/>
          <w:szCs w:val="32"/>
        </w:rPr>
        <w:t>,路远莫致之。(《庭中有奇树》)</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(8)山水是中国文人心中解不开的情结。他们游山玩水,陶冶性情,慰藉心灵。例如吴均在《与朱元思书》中用侧面描写手法传神地写出水之清澈的句子是:</w:t>
      </w:r>
      <w:r>
        <w:rPr>
          <w:rFonts w:hint="eastAsia"/>
          <w:sz w:val="24"/>
          <w:szCs w:val="32"/>
          <w:lang w:val="en-US" w:eastAsia="zh-CN"/>
        </w:rPr>
        <w:t>________________,__________________.陶</w:t>
      </w:r>
      <w:r>
        <w:rPr>
          <w:rFonts w:hint="eastAsia"/>
          <w:sz w:val="24"/>
          <w:szCs w:val="32"/>
        </w:rPr>
        <w:t>弘景在《在答谢中书书》中面对山川美景,直抒胸臆:</w:t>
      </w:r>
      <w:r>
        <w:rPr>
          <w:rFonts w:hint="eastAsia"/>
          <w:sz w:val="24"/>
          <w:szCs w:val="32"/>
          <w:lang w:val="en-US" w:eastAsia="zh-CN"/>
        </w:rPr>
        <w:t>____________________</w:t>
      </w:r>
      <w:r>
        <w:rPr>
          <w:rFonts w:hint="eastAsia"/>
          <w:sz w:val="24"/>
          <w:szCs w:val="32"/>
        </w:rPr>
        <w:t>,大赞自然之美。</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二、阅读(共48分)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阅读下面的选文,完成7</w:t>
      </w:r>
      <w:r>
        <w:rPr>
          <w:rFonts w:hint="eastAsia"/>
          <w:sz w:val="24"/>
          <w:szCs w:val="32"/>
          <w:lang w:val="en-US" w:eastAsia="zh-CN"/>
        </w:rPr>
        <w:t>-</w:t>
      </w:r>
      <w:r>
        <w:rPr>
          <w:rFonts w:hint="eastAsia"/>
          <w:sz w:val="24"/>
          <w:szCs w:val="32"/>
        </w:rPr>
        <w:t>10题。(12分)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【甲】央岸高山,皆生寒树,负势竞上,互相轩邈,争高直指,千百成峰。泉水激石,泠泠作响</w:t>
      </w:r>
      <w:r>
        <w:rPr>
          <w:rFonts w:hint="eastAsia"/>
          <w:sz w:val="24"/>
          <w:szCs w:val="32"/>
          <w:lang w:eastAsia="zh-CN"/>
        </w:rPr>
        <w:t>；</w:t>
      </w:r>
      <w:r>
        <w:rPr>
          <w:rFonts w:hint="eastAsia"/>
          <w:sz w:val="24"/>
          <w:szCs w:val="32"/>
        </w:rPr>
        <w:t>好鸟相鸣,嘤嘤成韵。蝉则千转不穷,猿则百叫无绝。鸢飞戾天者,望峰息心;经纶世务者,窥谷忘反。横柯上蔽,在昼犹昏</w:t>
      </w:r>
      <w:r>
        <w:rPr>
          <w:rFonts w:hint="eastAsia"/>
          <w:sz w:val="24"/>
          <w:szCs w:val="32"/>
          <w:lang w:eastAsia="zh-CN"/>
        </w:rPr>
        <w:t>；</w:t>
      </w:r>
      <w:r>
        <w:rPr>
          <w:rFonts w:hint="eastAsia"/>
          <w:sz w:val="24"/>
          <w:szCs w:val="32"/>
        </w:rPr>
        <w:t>疏条交映,有时见日。</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水之猿,百臂相接。秋露为霜,春罗被径。风雨如晦,鸡鸣不已。信足荡累颐物,悟衷散赏</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【乙】故鄣县东三十五里,有青山,绝壁干天,孤峰入汉①;绿嶂百重,清川万转。归飞之鸟,千翼竞来;企(选自吴均《与施从事书》)</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default" w:eastAsiaTheme="minorEastAsia"/>
          <w:sz w:val="24"/>
          <w:szCs w:val="32"/>
          <w:lang w:val="en-US" w:eastAsia="zh-CN"/>
        </w:rPr>
      </w:pPr>
      <w:r>
        <w:rPr>
          <w:rFonts w:hint="eastAsia"/>
          <w:sz w:val="24"/>
          <w:szCs w:val="32"/>
        </w:rPr>
        <w:t>【注】①汉:银河。②企水:口渴求饮。企祈求,盼望得到。③春罗:即女萝,一种爬蔓植物。④散赏:</w:t>
      </w:r>
      <w:r>
        <w:rPr>
          <w:rFonts w:hint="eastAsia"/>
          <w:sz w:val="24"/>
          <w:szCs w:val="32"/>
          <w:lang w:val="en-US" w:eastAsia="zh-CN"/>
        </w:rPr>
        <w:t>自由欣赏</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7.下列表述完全正确的一项是()(2分)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Theme="minorEastAsia"/>
          <w:sz w:val="24"/>
          <w:szCs w:val="32"/>
          <w:lang w:val="en-US" w:eastAsia="zh-CN"/>
        </w:rPr>
      </w:pPr>
      <w:r>
        <w:rPr>
          <w:rFonts w:hint="eastAsia"/>
          <w:sz w:val="24"/>
          <w:szCs w:val="32"/>
        </w:rPr>
        <w:t>A.【甲】文按照分总的结构来写景,写出富春江山水之美。B.【甲】文通过听觉、触觉和视觉,写出江流险峻的山势和山中种种奇异的景物</w:t>
      </w:r>
      <w:r>
        <w:rPr>
          <w:rFonts w:hint="eastAsia"/>
          <w:sz w:val="24"/>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【甲】文保持了骈文的特点,主要采用六字句和押韵句,读起来朗朗上口。D.【乙】文以精美的语言,展示了雄奇秀美的山间景象。</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8.解释下列句子中加点的词语。(2分)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(2)蝉则千转不</w:t>
      </w:r>
      <w:r>
        <w:rPr>
          <w:rFonts w:hint="eastAsia" w:eastAsiaTheme="minorEastAsia"/>
          <w:sz w:val="24"/>
          <w:szCs w:val="32"/>
          <w:em w:val="dot"/>
        </w:rPr>
        <w:t>穷</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w:t>
      </w:r>
      <w:r>
        <w:rPr>
          <w:rFonts w:hint="eastAsia" w:eastAsiaTheme="minorEastAsia"/>
          <w:sz w:val="24"/>
          <w:szCs w:val="32"/>
          <w:em w:val="dot"/>
        </w:rPr>
        <w:t>负</w:t>
      </w:r>
      <w:r>
        <w:rPr>
          <w:rFonts w:hint="eastAsia"/>
          <w:sz w:val="24"/>
          <w:szCs w:val="32"/>
        </w:rPr>
        <w:t>势竞上</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(3)千翼</w:t>
      </w:r>
      <w:r>
        <w:rPr>
          <w:rFonts w:hint="eastAsia" w:eastAsiaTheme="minorEastAsia"/>
          <w:sz w:val="24"/>
          <w:szCs w:val="32"/>
          <w:em w:val="dot"/>
        </w:rPr>
        <w:t>竞</w:t>
      </w:r>
      <w:r>
        <w:rPr>
          <w:rFonts w:hint="eastAsia"/>
          <w:sz w:val="24"/>
          <w:szCs w:val="32"/>
        </w:rPr>
        <w:t>来</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(4)春罗</w:t>
      </w:r>
      <w:r>
        <w:rPr>
          <w:rFonts w:hint="eastAsia" w:eastAsiaTheme="minorEastAsia"/>
          <w:sz w:val="24"/>
          <w:szCs w:val="32"/>
          <w:em w:val="dot"/>
        </w:rPr>
        <w:t>被</w:t>
      </w:r>
      <w:r>
        <w:rPr>
          <w:rFonts w:hint="eastAsia"/>
          <w:sz w:val="24"/>
          <w:szCs w:val="32"/>
        </w:rPr>
        <w:t>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9.用现代汉语翻译下列句子。(4分)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(1)经纶世务者,窥谷忘反。(2分)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(2)风雨如晦,鸡鸣不已。(2分)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从【甲】【乙】两文中可看出作者吴均的志向与追求是什么?(4分)</w:t>
      </w:r>
    </w:p>
    <w:p>
      <w:pPr>
        <w:pStyle w:val="2"/>
        <w:keepNext w:val="0"/>
        <w:keepLines w:val="0"/>
        <w:pageBreakBefore w:val="0"/>
        <w:widowControl w:val="0"/>
        <w:numPr>
          <w:ilvl w:val="0"/>
          <w:numId w:val="7"/>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阅读下面的选文,完成11</w:t>
      </w:r>
      <w:r>
        <w:rPr>
          <w:rFonts w:hint="eastAsia"/>
          <w:sz w:val="24"/>
          <w:szCs w:val="32"/>
          <w:lang w:val="en-US" w:eastAsia="zh-CN"/>
        </w:rPr>
        <w:t>-</w:t>
      </w:r>
      <w:r>
        <w:rPr>
          <w:rFonts w:hint="eastAsia"/>
          <w:sz w:val="24"/>
          <w:szCs w:val="32"/>
        </w:rPr>
        <w:t>14题。(8分)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材料一:死活读不下去排行榜榜单</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榜单名次</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第1名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《百年孤独》</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第2名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《红楼梦》</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第3名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《三国演义》</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第4名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《追忆似水年华》</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第5名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《瓦尔登湖》</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第6名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《水浒传》</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第7名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《不能承受的生命之轻》</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第8名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《西游记》</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第9名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《钢铁是怎样炼成的》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第10名</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《尤利西斯》</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lang w:eastAsia="zh-CN"/>
        </w:rPr>
      </w:pPr>
      <w:r>
        <w:rPr>
          <w:rFonts w:hint="eastAsia"/>
          <w:sz w:val="24"/>
          <w:szCs w:val="32"/>
        </w:rPr>
        <w:t>座位料二:我坐在从法兰克福飞往上海的飞机上。正是长途飞行中的睡眠时间,机舱已熄灯,我起身去厕所。离厕所比较远,我穿过很多排座位,同时穿过了很多排ad不睡觉玩iPad的,基本上都是中国人,而且他们基本上都在打游戏或看电影,没见有人读书。其实在法兰克福机场候机时,我就注意到,德国乘客大部分是一杯咖啡、一份报纸、一本书,或者一部 Kindle、一台笔记本,安静地阅读或工作</w:t>
      </w:r>
      <w:r>
        <w:rPr>
          <w:rFonts w:hint="eastAsia"/>
          <w:sz w:val="24"/>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80" w:firstLineChars="200"/>
        <w:textAlignment w:val="auto"/>
        <w:outlineLvl w:val="9"/>
        <w:rPr>
          <w:rFonts w:hint="eastAsia"/>
          <w:sz w:val="24"/>
          <w:szCs w:val="32"/>
        </w:rPr>
      </w:pPr>
      <w:r>
        <w:rPr>
          <w:rFonts w:hint="eastAsia"/>
          <w:sz w:val="24"/>
          <w:szCs w:val="32"/>
        </w:rPr>
        <w:t>当然,我知道中国人并不是不读,很多年轻人几乎是每10分钟就刷一次微博或微信,从中获取有用的信息。微博和微信的太过流行,它们会不会塑造出只能阅读片段信息、只会使用网络语言的下一代?当然,网络侵蚀阅读是一个全球化的现象,并不只是中国才有。但有阅读习惯的人口比例在中国庞大的人口当中,显得尤其稀少。我其实更想说的是,当下的中国,缺少那种让人独处而不寂寞、与另一个自己—自己的灵魂对话的空间。(选自《令人忧虑,不阅读的中国人》,有删改)</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材料三:李伟明先生在《闲看图书印数》一文中说道:“比起20世纪80年代,现在的图书平均印数要少得多。如今的图书,发行5000册就算不错的,能上万则是‘畅销’了。”李先生认为,这种图书印数少的背后则有图书品种丰富的好现象。对此说法,我当然认同。因为当今的图书出版的品种的确呈现为一种多元丰富的状态。然而,从目前的单本平均印数的大幅度下滑的现象看,这无疑也暴露了国人对于图书需求量的锐减的事实。抑或说,从其中我们亦可以窥见当下中国的真正坚持购书而读书的人已经越来越少的状况。(选自《中国人读书之现状》)</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请简要概括这三则材料的主要内容。(2分)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12.结合上述材料,说说名著“死活读不下去”的原因。13.根据上述材料内容,下列说法不正确的一项是(2分)(</w:t>
      </w:r>
      <w:r>
        <w:rPr>
          <w:rFonts w:hint="eastAsia"/>
          <w:sz w:val="24"/>
          <w:szCs w:val="32"/>
          <w:lang w:val="en-US" w:eastAsia="zh-CN"/>
        </w:rPr>
        <w:t xml:space="preserve">   </w:t>
      </w:r>
      <w:r>
        <w:rPr>
          <w:rFonts w:hint="eastAsia"/>
          <w:sz w:val="24"/>
          <w:szCs w:val="32"/>
        </w:rPr>
        <w:t>)(2分)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8"/>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调查显示,我国“四大名著”也上了“活读不下去排行榜榜单”</w:t>
      </w:r>
      <w:r>
        <w:rPr>
          <w:rFonts w:hint="eastAsia"/>
          <w:sz w:val="24"/>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B.中国人也在阅读,但大多是网络阅读、片段信息阅读。</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C.有阅读习惯的人口在中国庞大的人口中所占的比例,还是很低的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D.中国图书印数少的背后充分说明了图书品种的丰富。</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9"/>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针对名著“死活读不下去”现象,结合材料,请你一条建议,倡议阅读名著。(2分)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(三)阅读下面的选文,完成15</w:t>
      </w:r>
      <w:r>
        <w:rPr>
          <w:rFonts w:hint="eastAsia"/>
          <w:sz w:val="24"/>
          <w:szCs w:val="32"/>
          <w:lang w:val="en-US" w:eastAsia="zh-CN"/>
        </w:rPr>
        <w:t>-</w:t>
      </w:r>
      <w:r>
        <w:rPr>
          <w:rFonts w:hint="eastAsia"/>
          <w:sz w:val="24"/>
          <w:szCs w:val="32"/>
        </w:rPr>
        <w:t>17题。(8分)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sz w:val="24"/>
          <w:szCs w:val="32"/>
        </w:rPr>
      </w:pPr>
      <w:r>
        <w:rPr>
          <w:rFonts w:hint="eastAsia"/>
          <w:sz w:val="24"/>
          <w:szCs w:val="32"/>
        </w:rPr>
        <w:t>川菜</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sz w:val="24"/>
          <w:szCs w:val="32"/>
        </w:rPr>
        <w:t>川菜作为中国四大菜系之一,在烹饪史上占有极其重要的地位。它取材广泛,调味多变,莱式多样,口味清鲜醇浓并重,以善用麻辣著称,并以其别具一格的烹调方法和浓郁的地方风味享誉中外,成为中华民族饮食文化中一颗璀璨的明珠。</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②川菜发源于我国古代的巴国和蜀国。它经历了从春秋至两晋的雏形期,隋唐到五代得到较大发展,两宋出川传至各地,至清末民初形成菜系四个阶段。其后,从辛亥革命到抗日战争,中国烹饪各派交融,使川菜更加丰富。</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③川菜的发展依赖于得天独厚的自然条件。四川自古以来就享有“天府之国”的美誉。境内江河纵横,四季常青,烹饪原料丰富:既有山区的山珍野味,又有江河的鱼虾蟹鳖;既有肥嫩味美的各类禽畜,又有四季不断的各种新鲜蔬菜和笋菌;还有品种繁多、质地优良的酿造调味品和种植调味品,如自贡井盐、内江白糖、阆中保宁醋、德阳酱油、郫县豆瓣、茂汶花椒、永川豆豉、涪陵榨菜、叙府芽菜、南充冬菜、新繁泡菜、成都地区的辣椒等,都为各式川菜的烹饪提供了良好的物质基础。此外,四川的酒和茶,品种质量优异,对四川饮食文化的发展也有一定的促进作用。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④川菜的发展还依赖于人们的风俗习惯。据史学家考证,代巴蜀人早就有“尚滋味”“好辛香”的饮食习俗。贵族豪门良辰嫁娶、待客会友,无不大摆“厨膳”“野宴”“猎宴”“船宴”“游宴”等名目繁多的筵宴。到了清代,民间婚丧寿庆,也普遍筹办“家宴”“田席”“上马宴”“下马宴”等,因而造就了一大批精于烹饪的专门人才,使川莱烹饪技艺世代相传,长盛不衰。</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⑤川菜的发展不仅依靠其丰富的自然条件和传统习俗,还得益于其善于广泛吸收外来经验。无论对宫廷、官府、民族、民间菜肴,还是对教派、寺庙的菜肴,它都一概吸收消化,取其精华,充实自己。秦灭巴蜀,“辄徙”入川的显贵富豪,带进了中原的饮食习俗。其后历朝治蜀的外地人,也都把他们的饮食习尚与名馔佳肴带入四川。尤其是在清朝,外籍入川的人更多。这些自外地入川的人,既带进了他们原有的饮食习惯,又逐渐被四川的传统饮食习俗同化。在这种情况下,川菜加速吸收各地之长,实行“南菜川味”“北菜川烹”,继承发扬传统,不断改进提高,形成风味独特、具有广泛群众基础的四川菜系。</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⑥川菜的菜式,主要由高级宴会菜式、普通宴会菜式、大众便餐菜式和家常风味菜式四个部分组成。四类菜式既各具风格特色,又互相渗透和配合,形成一个完整的体系,对各地各阶层甚至对国外,都有广泛的适应性。高级宴会菜式,烹制复杂,工艺精湛,原料一般较多采用山珍海味,配以时令菜蔬,要求品种丰富,调味清鲜,色味并重,形态夺人,气派壮观。普通宴会式,要求就地取材,荤素搭配,汤菜并重,加工精细,经济实惠,朴素大方。大众便餐菜式,以烹制快速、经济实惠为特点,如宫保鸡丁、鱼香肉丝、水煮肉片、麻婆豆腐等菜品。家常风味菜式,要求取材方便,操作易行,如回锅肉、盐煎肉、宫保肉丁、干煸牛肉丝、蒜泥白肉、肉末豌豆、过江豆花等菜式,是深受大众喜爱又是食肆餐馆和家庭大都能够烹制的菜肴。除以上四类菜式外,还有四川各地许多著名的传统民间小吃和糕点菜肴,也为川菜浓郁的地方风味增添了内容和光彩。</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⑦总之,川菜是历史悠久、地方风味极为浓厚的菜系。它品种丰富、味道多变、适应性强,享有“一菜一格,百菜百味”之美誉,以味多味美及独特的风格赢得国内外人们的青睐。许多人发出“食在中国,味在四川”的赞叹。川菜的不断发展也使四川饮食文化的内涵不断丰富。</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15.川菜经历了哪几个发展阶段?(2分)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(选自《四川饮食文化》,有删改)</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9"/>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请简要分析第⑥段中的画线句子运用的说明方法及其作用。(3分)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lang w:val="en-US" w:eastAsia="zh-CN"/>
        </w:rPr>
        <w:t>17.</w:t>
      </w:r>
      <w:r>
        <w:rPr>
          <w:rFonts w:hint="eastAsia"/>
          <w:sz w:val="24"/>
          <w:szCs w:val="32"/>
        </w:rPr>
        <w:t>第③段最后一句话中加点的“一定”可不可以删掉?为什么?(3分)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(四)阅读下面的选文,完成18</w:t>
      </w:r>
      <w:r>
        <w:rPr>
          <w:rFonts w:hint="eastAsia"/>
          <w:sz w:val="24"/>
          <w:szCs w:val="32"/>
          <w:lang w:val="en-US" w:eastAsia="zh-CN"/>
        </w:rPr>
        <w:t>-</w:t>
      </w:r>
      <w:r>
        <w:rPr>
          <w:rFonts w:hint="eastAsia"/>
          <w:sz w:val="24"/>
          <w:szCs w:val="32"/>
        </w:rPr>
        <w:t>21题。(12分)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sz w:val="24"/>
          <w:szCs w:val="32"/>
        </w:rPr>
      </w:pPr>
      <w:r>
        <w:rPr>
          <w:rFonts w:hint="eastAsia"/>
          <w:sz w:val="24"/>
          <w:szCs w:val="32"/>
        </w:rPr>
        <w:t>月亮与六便士(节选)</w:t>
      </w:r>
    </w:p>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sz w:val="24"/>
          <w:szCs w:val="32"/>
        </w:rPr>
      </w:pPr>
      <w:r>
        <w:rPr>
          <w:rFonts w:hint="eastAsia"/>
          <w:sz w:val="24"/>
          <w:szCs w:val="32"/>
        </w:rPr>
        <w:t>(英国)威廉·萨默赛特·毛姆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①在所有这些日子里,他的艺术活动一直没有停止过。但是不久他就没有兴致到画室去了</w:t>
      </w:r>
      <w:r>
        <w:rPr>
          <w:rFonts w:hint="eastAsia"/>
          <w:sz w:val="24"/>
          <w:szCs w:val="32"/>
          <w:lang w:eastAsia="zh-CN"/>
        </w:rPr>
        <w:t>；</w:t>
      </w:r>
      <w:r>
        <w:rPr>
          <w:rFonts w:hint="eastAsia"/>
          <w:sz w:val="24"/>
          <w:szCs w:val="32"/>
        </w:rPr>
        <w:t>他只关在屋子里一个人埋头苦干。因为一文不名,有时他连画布和颜料都买不起,而这两样东西恰好是他最需要的。从他的谈话里我了解到,他在绘画上遇到的困难很大,因为他不愿意接受别人指点,不得不浪费许多时间摸索一些技巧上的问题,其实这些问题过去的画家早已逐一解决了。他在追求一种我不太清楚的东西,或许连他自己也知道得并不清楚。过去我有过的那种印象这一次变得更加强烈了:他像是一个被什么迷住了的人,他的心智好像不很正常他不肯把自己的画拿给别人看,我觉得这是因为他对这些画实在不感兴趣。他生活在幻梦里,现实对他来说一点儿意义也没有。我有一种感觉,他好像把自己的强烈个性全部倾注在一张画布上,在奋力创造自己心灵所见到的景象时,他把周围的一切事物全都忘记了。而一旦绘画的过程结束—或许并不是画幅本身,因为据我猜想,他是很少把一张画画完的</w:t>
      </w:r>
      <w:r>
        <w:rPr>
          <w:rFonts w:hint="eastAsia"/>
          <w:sz w:val="24"/>
          <w:szCs w:val="32"/>
          <w:lang w:eastAsia="zh-CN"/>
        </w:rPr>
        <w:t>，</w:t>
      </w:r>
      <w:r>
        <w:rPr>
          <w:rFonts w:hint="eastAsia"/>
          <w:sz w:val="24"/>
          <w:szCs w:val="32"/>
        </w:rPr>
        <w:t>我是说他把一阵燃烧着他心灵的激情发泄完毕以后,他对自己画出来的东西就再也不关心了。他对自己的画儿从来也不满意</w:t>
      </w:r>
      <w:r>
        <w:rPr>
          <w:rFonts w:hint="eastAsia"/>
          <w:sz w:val="24"/>
          <w:szCs w:val="32"/>
          <w:lang w:eastAsia="zh-CN"/>
        </w:rPr>
        <w:t>；</w:t>
      </w:r>
      <w:r>
        <w:rPr>
          <w:rFonts w:hint="eastAsia"/>
          <w:sz w:val="24"/>
          <w:szCs w:val="32"/>
        </w:rPr>
        <w:t>同缠住他心灵的幻景相比,他觉得这些画实在太没有意义了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②“为什么你不把自己的画送到展览会上去呢?”我问他,“我想你会愿意听听别人的意见的。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宋体"/>
          <w:sz w:val="24"/>
          <w:szCs w:val="32"/>
          <w:lang w:eastAsia="zh-CN"/>
        </w:rPr>
      </w:pPr>
      <w:r>
        <w:rPr>
          <w:rFonts w:hint="eastAsia"/>
          <w:sz w:val="24"/>
          <w:szCs w:val="32"/>
        </w:rPr>
        <w:t>③“你愿意听吗?</w:t>
      </w:r>
      <w:r>
        <w:rPr>
          <w:rFonts w:hint="eastAsia"/>
          <w:sz w:val="24"/>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④他说这句话时那种鄙夷不屑劲儿,我简直无法形容。</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⑤“你不想成名吗?大多数画家对这一点还是不能无动于衷的。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⑥“真幼稚。如果你不在乎某一个人对你的看法一群人对你有什么意见又有什么关系?</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⑦“我们人人并不是都是理性动物啊!”我笑着说。</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⑧“成名的是哪些人?是评论家、作家、证券经纪人、女人。</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⑨“想到那些你从来不认识、从来没见过的人被你的画笔打动,或者泛起种种遐思,或者感情激荡,难道你不感到欣慰吗?每个人都喜爱权力。如果你能打动人们的灵魂,或者叫他们凄怆哀悯,或者叫他们惊惧恐慌,这不也是一种奇妙的行使权力的方法吗?”</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⑩“滑稽戏。”</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⑪“那么你为什么对于画得好或不好还是很介意呢?”</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⑫“我并不介意。我只不过想把我所见到的画下来。</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⑬“如果我置身于一个荒岛上,确切地知道除了我自己的眼睛以外再没有别人能看到我写出来的东西,我很怀疑我还能不能写作下去。”</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宋体"/>
          <w:sz w:val="24"/>
          <w:szCs w:val="32"/>
          <w:lang w:eastAsia="zh-CN"/>
        </w:rPr>
      </w:pPr>
      <w:r>
        <w:rPr>
          <w:rFonts w:hint="eastAsia"/>
          <w:sz w:val="24"/>
          <w:szCs w:val="32"/>
        </w:rPr>
        <w:t>⑭思特里克兰德很久很久没有作声。但是他的眼睛却闪着种奇异的光辉,仿佛看到了某种点燃起他的灵魂、使他心醉神驰的东西</w:t>
      </w:r>
      <w:r>
        <w:rPr>
          <w:rFonts w:hint="eastAsia"/>
          <w:sz w:val="24"/>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⑮“有些时候我就想到一个包围在无边无际的大海中的小岛,我可以住在岛上一个幽僻的山不知名的树木,我寂静安闲地生活在那里。我想在那样一个地方,我就能找到我需要的东西了。”里,四周都是</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宋体"/>
          <w:sz w:val="24"/>
          <w:szCs w:val="32"/>
          <w:lang w:val="en-US" w:eastAsia="zh-CN"/>
        </w:rPr>
      </w:pPr>
      <w:r>
        <w:rPr>
          <w:rFonts w:hint="eastAsia"/>
          <w:sz w:val="24"/>
          <w:szCs w:val="32"/>
        </w:rPr>
        <w:t>⑯这不是他的原话。A</w:t>
      </w:r>
      <w:r>
        <w:rPr>
          <w:rFonts w:hint="eastAsia"/>
          <w:sz w:val="24"/>
          <w:szCs w:val="32"/>
          <w:u w:val="single"/>
        </w:rPr>
        <w:t>他用的是手势而不是形容的辞藻,而且结结巴巴没有一句话说得完整</w:t>
      </w:r>
      <w:r>
        <w:rPr>
          <w:rFonts w:hint="eastAsia"/>
          <w:sz w:val="24"/>
          <w:szCs w:val="32"/>
        </w:rPr>
        <w:t>。我现在是用自己的话把我认为他想要表达的重新说出来</w:t>
      </w:r>
      <w:r>
        <w:rPr>
          <w:rFonts w:hint="eastAsia"/>
          <w:sz w:val="24"/>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宋体"/>
          <w:sz w:val="24"/>
          <w:szCs w:val="32"/>
          <w:lang w:eastAsia="zh-CN"/>
        </w:rPr>
      </w:pPr>
      <w:r>
        <w:rPr>
          <w:rFonts w:hint="eastAsia"/>
          <w:sz w:val="24"/>
          <w:szCs w:val="32"/>
          <w:lang w:eastAsia="zh-CN"/>
        </w:rPr>
        <w:t>⑰……</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⑱作为一个艺术家,他的生活比任何其他艺术家都更困苦。他工作得比其他艺术家也更艰苦。大多数人认为会把生活装点得更加优雅、美丽的那些东西,思特里克兰德是不屑一顾的。对于名和利他都无动于衷。我们大多数人受不住各种引诱,总要对世俗人情做一些让步</w:t>
      </w:r>
      <w:r>
        <w:rPr>
          <w:rFonts w:hint="eastAsia"/>
          <w:sz w:val="24"/>
          <w:szCs w:val="32"/>
          <w:lang w:eastAsia="zh-CN"/>
        </w:rPr>
        <w:t>；</w:t>
      </w:r>
      <w:r>
        <w:rPr>
          <w:rFonts w:hint="eastAsia"/>
          <w:sz w:val="24"/>
          <w:szCs w:val="32"/>
        </w:rPr>
        <w:t>你却无法赞扬思特里克兰德抵拒得住这些诱惑,因为对他说来,这种诱惑是根本不存在的。他的脑子里从来没有想到要做任何妥协、让步。他住在巴黎,比住在底比斯沙漠里的隐士生活还要孤独。对于别的人他没有任何要求,只求人家别打扰他。他自己有一个幻境。</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lang w:eastAsia="zh-CN"/>
        </w:rPr>
      </w:pPr>
      <w:r>
        <w:rPr>
          <w:rFonts w:hint="eastAsia"/>
          <w:sz w:val="24"/>
          <w:szCs w:val="32"/>
        </w:rPr>
        <w:t>⑲</w:t>
      </w:r>
      <w:r>
        <w:rPr>
          <w:rFonts w:hint="eastAsia"/>
          <w:sz w:val="24"/>
          <w:szCs w:val="32"/>
          <w:lang w:val="en-US" w:eastAsia="zh-CN"/>
        </w:rPr>
        <w:t>B</w:t>
      </w:r>
      <w:r>
        <w:rPr>
          <w:rFonts w:hint="eastAsia"/>
          <w:sz w:val="24"/>
          <w:szCs w:val="32"/>
          <w:u w:val="single"/>
        </w:rPr>
        <w:t>思特里克兰德是个惹人嫌的人,但是尽管如此,我还是认为他是一个伟大的人</w:t>
      </w:r>
      <w:r>
        <w:rPr>
          <w:rFonts w:hint="eastAsia"/>
          <w:sz w:val="24"/>
          <w:szCs w:val="32"/>
          <w:u w:val="single"/>
          <w:lang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color w:val="0000FF"/>
          <w:sz w:val="24"/>
          <w:szCs w:val="32"/>
        </w:rPr>
        <w:t>相关链接</w:t>
      </w:r>
      <w:r>
        <w:rPr>
          <w:rFonts w:hint="eastAsia"/>
          <w:sz w:val="24"/>
          <w:szCs w:val="32"/>
        </w:rPr>
        <w:t>:毛姆的长篇小说《月亮和六便士的情节,取材于法国后印象派画家保罗·高更的生平,主人公原本是一位证券经纪人,中年时舍弃一切到南大平洋的塔希提岛与土著人一起生活,获得灵感,创作出许多艺术杰作,与凡·高、塞尚并称为后印象派三大巨匠,对现当代绘画的发展有着非常深远的影响。</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通读全文,谈谈“我”认为思特里克兰德遇到的困难有哪些。(3分)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作者在刻画主人公形象时,运用了很多写作技巧,请结合A、B两个画线句子进行赏析。(3分)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请结合文本的内容,简要分析思特里克兰德的性格特征。(3分)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21.你认为思特里克兰德是一个成功者还是一个失败者?这个人物给了你什么启迪?请结合文本内容谈谈你的看法。(3分)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(五)名著阅读。(8分)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读了本学期的名著,陈老师决定举办一次名著阅读比赛。请你完成下列题目我开始担心他会不会真的把我当作带领那些民团的头子。我刚从白党——他们如果在无人地带捉住了我,一定会叫我是赤党—那里逃身出来,仅仅是为了给赤党抓住叫我是白党吗?但是这时突然出现了一个清瘦的青年答军官,他长着一脸黑色大胡子。他走上前来,用温和文雅的口气向我招呼:“哈罗,你想找什么人吗?”他是用英语讲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宋体"/>
          <w:sz w:val="24"/>
          <w:szCs w:val="32"/>
          <w:lang w:eastAsia="zh-CN"/>
        </w:rPr>
      </w:pPr>
      <w:r>
        <w:rPr>
          <w:rFonts w:hint="eastAsia"/>
          <w:sz w:val="24"/>
          <w:szCs w:val="32"/>
        </w:rPr>
        <w:t>22.以上片段选自(</w:t>
      </w:r>
      <w:r>
        <w:rPr>
          <w:rFonts w:hint="eastAsia"/>
          <w:sz w:val="24"/>
          <w:szCs w:val="32"/>
          <w:lang w:val="en-US" w:eastAsia="zh-CN"/>
        </w:rPr>
        <w:t xml:space="preserve">      ）</w:t>
      </w:r>
      <w:r>
        <w:rPr>
          <w:rFonts w:hint="eastAsia"/>
          <w:sz w:val="24"/>
          <w:szCs w:val="32"/>
        </w:rPr>
        <w:t>的</w:t>
      </w:r>
      <w:r>
        <w:rPr>
          <w:rFonts w:hint="eastAsia"/>
          <w:sz w:val="24"/>
          <w:szCs w:val="32"/>
          <w:lang w:eastAsia="zh-CN"/>
        </w:rPr>
        <w:t>《</w:t>
      </w:r>
      <w:r>
        <w:rPr>
          <w:rFonts w:hint="eastAsia"/>
          <w:sz w:val="24"/>
          <w:szCs w:val="32"/>
          <w:lang w:val="en-US" w:eastAsia="zh-CN"/>
        </w:rPr>
        <w:t xml:space="preserve">       </w:t>
      </w:r>
      <w:r>
        <w:rPr>
          <w:rFonts w:hint="eastAsia"/>
          <w:sz w:val="24"/>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11"/>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文段中的“青年军官”指的是谁?,作者对他的评价是什么?(任写两点即可)(4分)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三、写作(作文45分,书写3分,共48分)</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24.特别,意思是“与众不同,不普通”。生活中,一丝微笑,一个眼神,一声问候;一次旅行,一场球赛,一段情谊</w:t>
      </w:r>
      <w:r>
        <w:rPr>
          <w:rFonts w:hint="eastAsia"/>
          <w:sz w:val="24"/>
          <w:szCs w:val="32"/>
          <w:lang w:eastAsia="zh-CN"/>
        </w:rPr>
        <w:t>；</w:t>
      </w:r>
      <w:r>
        <w:rPr>
          <w:rFonts w:hint="eastAsia"/>
          <w:sz w:val="24"/>
          <w:szCs w:val="32"/>
        </w:rPr>
        <w:t>一缕阳光,一抹色彩…都令人回味、感怀。</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请以“特别的</w:t>
      </w:r>
      <w:r>
        <w:rPr>
          <w:rFonts w:hint="eastAsia"/>
          <w:sz w:val="24"/>
          <w:szCs w:val="32"/>
          <w:lang w:val="en-US" w:eastAsia="zh-CN"/>
        </w:rPr>
        <w:t>___________</w:t>
      </w:r>
      <w:r>
        <w:rPr>
          <w:rFonts w:hint="eastAsia"/>
          <w:sz w:val="24"/>
          <w:szCs w:val="32"/>
        </w:rPr>
        <w:t>”为题,写一篇文章。</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要求:①把题目补充完整;</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②除诗歌外,文体不限;</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③不超过1000字;</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④文中不得出现真实的人名、校名、地名等</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eastAsia="宋体"/>
          <w:sz w:val="24"/>
          <w:szCs w:val="32"/>
          <w:lang w:val="en-US" w:eastAsia="zh-CN"/>
        </w:rPr>
      </w:pPr>
      <w:r>
        <w:rPr>
          <w:rFonts w:hint="eastAsia"/>
          <w:sz w:val="24"/>
          <w:szCs w:val="32"/>
        </w:rPr>
        <w:t>八年级上册期中达标检测卷</w:t>
      </w:r>
      <w:r>
        <w:rPr>
          <w:rFonts w:hint="eastAsia"/>
          <w:sz w:val="24"/>
          <w:szCs w:val="32"/>
          <w:lang w:val="en-US" w:eastAsia="zh-CN"/>
        </w:rPr>
        <w:t>答案</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12"/>
        </w:numPr>
        <w:kinsoku/>
        <w:wordWrap/>
        <w:overflowPunct/>
        <w:topLinePunct w:val="0"/>
        <w:autoSpaceDE/>
        <w:autoSpaceDN/>
        <w:bidi w:val="0"/>
        <w:adjustRightInd/>
        <w:snapToGrid/>
        <w:spacing w:after="0" w:line="240" w:lineRule="auto"/>
        <w:textAlignment w:val="auto"/>
        <w:outlineLvl w:val="9"/>
        <w:rPr>
          <w:rFonts w:hint="eastAsia"/>
          <w:sz w:val="24"/>
          <w:szCs w:val="32"/>
          <w:lang w:val="en-US" w:eastAsia="zh-CN"/>
        </w:rPr>
      </w:pPr>
      <w:r>
        <w:rPr>
          <w:rFonts w:hint="eastAsia"/>
          <w:sz w:val="24"/>
          <w:szCs w:val="32"/>
        </w:rPr>
        <w:t>(1)①聩②捍(2)③ju</w:t>
      </w:r>
      <w:r>
        <w:rPr>
          <w:rFonts w:hint="eastAsia"/>
          <w:sz w:val="24"/>
          <w:szCs w:val="32"/>
          <w:lang w:eastAsia="zh-CN"/>
        </w:rPr>
        <w:t>ā</w:t>
      </w:r>
      <w:r>
        <w:rPr>
          <w:rFonts w:hint="eastAsia"/>
          <w:sz w:val="24"/>
          <w:szCs w:val="32"/>
        </w:rPr>
        <w:t>n④ch</w:t>
      </w:r>
      <w:r>
        <w:rPr>
          <w:rFonts w:hint="eastAsia"/>
          <w:sz w:val="24"/>
          <w:szCs w:val="32"/>
          <w:lang w:val="en-US" w:eastAsia="zh-CN"/>
        </w:rPr>
        <w:t>ì</w:t>
      </w:r>
    </w:p>
    <w:p>
      <w:pPr>
        <w:pStyle w:val="2"/>
        <w:keepNext w:val="0"/>
        <w:keepLines w:val="0"/>
        <w:pageBreakBefore w:val="0"/>
        <w:widowControl w:val="0"/>
        <w:numPr>
          <w:ilvl w:val="0"/>
          <w:numId w:val="12"/>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2.D【解析】A.搭配不当,应为“广泛地交换了意见”;B.缺少主语,应去掉“由于”;C.语序不当,应把“毛主席过去所使用的”放在“各式各样”前面。</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3.B【解析】通读句子,③句应放在最前面;④句开头有“还有”,说明前面应该有相关内容,应该紧跟在⑤句后;②句介绍有溪水,后面应该紧跟着①句。</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4.B【解析】从导语可知标题应为B</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5.A【解析】B.《朝花夕拾》是散文集;C.这个句子是缩小夸张;D.郦道元是北魏的</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6.(1)猎马带禽归(2)晴川历历汉阳树(3)属国过居延(4)浅草才能没马蹄(5)犹有竟时(6)妻子象禽兽(7)馨香盈怀袖(8)游鱼细石直视无碍实是欲界之仙都</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13"/>
        </w:numPr>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D【解析】A.【甲】文按照总分的结构来写景;B.没有“触觉”;C.主要采用四字句和六字句。</w:t>
      </w:r>
    </w:p>
    <w:p>
      <w:pPr>
        <w:pStyle w:val="2"/>
        <w:keepNext w:val="0"/>
        <w:keepLines w:val="0"/>
        <w:pageBreakBefore w:val="0"/>
        <w:widowControl w:val="0"/>
        <w:numPr>
          <w:ilvl w:val="0"/>
          <w:numId w:val="13"/>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sz w:val="24"/>
          <w:szCs w:val="32"/>
        </w:rPr>
      </w:pPr>
      <w:r>
        <w:rPr>
          <w:rFonts w:hint="eastAsia"/>
          <w:sz w:val="24"/>
          <w:szCs w:val="32"/>
        </w:rPr>
        <w:t>(1)凭借(2)同“啭”,鸟鸣,这里指蝉鸣(3)争着,竞相(4)同“披”,覆盖</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9.(1)治理国家大事的人,看到这幽美的山谷,就会流连忘返。</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(2)风雨交加,天色灰暗得像夜晚一样,鸡慌乱地鸣叫个不停。</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10.热爱山水,厌倦官场,平静淡泊,有归隐遁世之心。</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译文】故鄣县向东三十五里地,有一座青山,悬崖陡峭高峻,山峰直插天际;青翠的山峦层层叠叠,流水千折百回。归巢的鸟儿争相飞来,饮水的猿猴成群结队。一年之中秋冬则霜雪覆盖,春夏则藤萝铺满了小路。风雨交加,天色灰暗得像夜晚一样,鸡慌乱地鸣叫个不停。悠闲地欣赏这样的景致,确实会让人消除烦恼,怡情养性,有所感悟。</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lang w:val="en-US" w:eastAsia="zh-CN"/>
        </w:rPr>
        <w:t>11.</w:t>
      </w:r>
      <w:r>
        <w:rPr>
          <w:rFonts w:hint="eastAsia"/>
          <w:sz w:val="24"/>
          <w:szCs w:val="32"/>
        </w:rPr>
        <w:t>我国国民不喜欢阅读名著,阅读现状堪忧。</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sz w:val="24"/>
          <w:szCs w:val="32"/>
        </w:rPr>
      </w:pPr>
      <w:r>
        <w:rPr>
          <w:rFonts w:hint="eastAsia"/>
          <w:sz w:val="24"/>
          <w:szCs w:val="32"/>
        </w:rPr>
        <w:t>12.①微博和微信太过流行(或:网络侵蚀阅读);②缺少与自己心灵对话的空间。</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13.D【解析】原文是“这种图书印数少的背后则有图书品种丰富的好现象”,是从一个侧面说明“有图书品种丰富的好现象”,而不是“充分说明”。</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14.示例:少玩游戏,多读名著,培养阅读习惯。(要根据材料内容提出建议)</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15.①从春秋至两晋的雏形期;②从隋唐到五代的较大发展期;③两宋出川传至各地;④清末民初形成菜系。</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16.分类别。作用:分门别类地介绍了川菜不同的菜式,条理清晰,一目了然。</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17.不可以删掉。“一定”对程度有限制作用,意思是“酒和茶”对饮食文化有一些促进作用,但不是很重要。去掉后,就体现不出程度的轻重,这体现了说明文语言的准确严密性。</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18.①他不愿意接受别人指点,不得不浪费许多时间摸索一些技巧上的问题;②他很少把一张画画完;③他的生活比任何其他艺术家都更困苦。19.A.作者明贬实褒,看起来“我”用贬低的语言描述其口才之不好、奇怪,实际上突出肯定“他”虽然言行奇怪,实际上是怪才的特点。B.作者明贬实褒,“他”确实惹人嫌,因为不顾一切、举止奇怪。但确实很可爱,因为“他”超凡脱俗,执着一念,终成大师。</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20.从思特里克兰德不在乎别人评论,禁得住诱惑等事情中,可以看出他是一个对艺术执着追求,有理想,坚持自我,坚毅,决不妥协,超凡脱俗(鄙夷世俗),不为世俗名利所诱惑的人。21.示例:我认为思特里克兰德是一个成功者,同时也是一个失败者。他在艺术的追求上是一个成功者。他能为了自己心目中的目标不惜牺牲一切,向着心灵的方向出发并奋勇前进,这是幸福的,也是成功的。但在生活中他又是一个失败者。他的生活缺少沟通和交流,缺少与这个社会的和谐共处,为了个人目标,付出的牺牲太多,不仅牺牲自己,同时也牺牲别人。(认为是成功者、失败者,或者既是一个成功者又是一个失败者,只要言之成理,都可以)</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22.埃德加·斯诺红星照耀中国</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sz w:val="24"/>
          <w:szCs w:val="32"/>
        </w:rPr>
      </w:pPr>
      <w:r>
        <w:rPr>
          <w:rFonts w:hint="eastAsia"/>
          <w:sz w:val="24"/>
          <w:szCs w:val="32"/>
        </w:rPr>
        <w:t>23.周恩来有吸引力,有魅力,富于热情,头脑冷静,善于分析推理,有教养,懂英文等(任写两点即可)</w:t>
      </w:r>
    </w:p>
    <w:sectPr>
      <w:pgMar w:top="1440" w:right="1800" w:bottom="1440" w:left="1800" w:header="708" w:footer="708"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FA4111"/>
    <w:multiLevelType w:val="singleLevel"/>
    <w:tmpl w:val="85FA4111"/>
    <w:lvl w:ilvl="0" w:tentative="0">
      <w:start w:val="10"/>
      <w:numFmt w:val="decimal"/>
      <w:lvlText w:val="%1."/>
      <w:lvlJc w:val="left"/>
      <w:pPr>
        <w:tabs>
          <w:tab w:val="left" w:pos="312"/>
        </w:tabs>
      </w:pPr>
    </w:lvl>
  </w:abstractNum>
  <w:abstractNum w:abstractNumId="1">
    <w:nsid w:val="A127AF3C"/>
    <w:multiLevelType w:val="singleLevel"/>
    <w:tmpl w:val="A127AF3C"/>
    <w:lvl w:ilvl="0" w:tentative="0">
      <w:start w:val="14"/>
      <w:numFmt w:val="decimal"/>
      <w:lvlText w:val="%1."/>
      <w:lvlJc w:val="left"/>
      <w:pPr>
        <w:tabs>
          <w:tab w:val="left" w:pos="312"/>
        </w:tabs>
      </w:pPr>
    </w:lvl>
  </w:abstractNum>
  <w:abstractNum w:abstractNumId="2">
    <w:nsid w:val="C3C8E15D"/>
    <w:multiLevelType w:val="singleLevel"/>
    <w:tmpl w:val="C3C8E15D"/>
    <w:lvl w:ilvl="0" w:tentative="0">
      <w:start w:val="1"/>
      <w:numFmt w:val="upperLetter"/>
      <w:lvlText w:val="%1."/>
      <w:lvlJc w:val="left"/>
      <w:pPr>
        <w:tabs>
          <w:tab w:val="left" w:pos="312"/>
        </w:tabs>
      </w:pPr>
    </w:lvl>
  </w:abstractNum>
  <w:abstractNum w:abstractNumId="3">
    <w:nsid w:val="C8B2DEC1"/>
    <w:multiLevelType w:val="singleLevel"/>
    <w:tmpl w:val="C8B2DEC1"/>
    <w:lvl w:ilvl="0" w:tentative="0">
      <w:start w:val="1"/>
      <w:numFmt w:val="decimal"/>
      <w:lvlText w:val="%1."/>
      <w:lvlJc w:val="left"/>
      <w:pPr>
        <w:tabs>
          <w:tab w:val="left" w:pos="312"/>
        </w:tabs>
      </w:pPr>
    </w:lvl>
  </w:abstractNum>
  <w:abstractNum w:abstractNumId="4">
    <w:nsid w:val="D0913F7F"/>
    <w:multiLevelType w:val="singleLevel"/>
    <w:tmpl w:val="D0913F7F"/>
    <w:lvl w:ilvl="0" w:tentative="0">
      <w:start w:val="2"/>
      <w:numFmt w:val="decimal"/>
      <w:lvlText w:val="(%1)"/>
      <w:lvlJc w:val="left"/>
      <w:pPr>
        <w:tabs>
          <w:tab w:val="left" w:pos="312"/>
        </w:tabs>
      </w:pPr>
    </w:lvl>
  </w:abstractNum>
  <w:abstractNum w:abstractNumId="5">
    <w:nsid w:val="D27208CD"/>
    <w:multiLevelType w:val="singleLevel"/>
    <w:tmpl w:val="D27208CD"/>
    <w:lvl w:ilvl="0" w:tentative="0">
      <w:start w:val="1"/>
      <w:numFmt w:val="chineseCounting"/>
      <w:lvlText w:val="(%1)"/>
      <w:lvlJc w:val="left"/>
      <w:pPr>
        <w:tabs>
          <w:tab w:val="left" w:pos="312"/>
        </w:tabs>
      </w:pPr>
      <w:rPr>
        <w:rFonts w:hint="eastAsia"/>
      </w:rPr>
    </w:lvl>
  </w:abstractNum>
  <w:abstractNum w:abstractNumId="6">
    <w:nsid w:val="FB4BBFD6"/>
    <w:multiLevelType w:val="singleLevel"/>
    <w:tmpl w:val="FB4BBFD6"/>
    <w:lvl w:ilvl="0" w:tentative="0">
      <w:start w:val="2"/>
      <w:numFmt w:val="upperLetter"/>
      <w:lvlText w:val="%1."/>
      <w:lvlJc w:val="left"/>
      <w:pPr>
        <w:tabs>
          <w:tab w:val="left" w:pos="312"/>
        </w:tabs>
      </w:pPr>
    </w:lvl>
  </w:abstractNum>
  <w:abstractNum w:abstractNumId="7">
    <w:nsid w:val="102F7C76"/>
    <w:multiLevelType w:val="singleLevel"/>
    <w:tmpl w:val="102F7C76"/>
    <w:lvl w:ilvl="0" w:tentative="0">
      <w:start w:val="18"/>
      <w:numFmt w:val="decimal"/>
      <w:lvlText w:val="%1."/>
      <w:lvlJc w:val="left"/>
      <w:pPr>
        <w:tabs>
          <w:tab w:val="left" w:pos="312"/>
        </w:tabs>
      </w:pPr>
    </w:lvl>
  </w:abstractNum>
  <w:abstractNum w:abstractNumId="8">
    <w:nsid w:val="2DC45A39"/>
    <w:multiLevelType w:val="singleLevel"/>
    <w:tmpl w:val="2DC45A39"/>
    <w:lvl w:ilvl="0" w:tentative="0">
      <w:start w:val="7"/>
      <w:numFmt w:val="decimal"/>
      <w:lvlText w:val="%1."/>
      <w:lvlJc w:val="left"/>
      <w:pPr>
        <w:tabs>
          <w:tab w:val="left" w:pos="312"/>
        </w:tabs>
      </w:pPr>
    </w:lvl>
  </w:abstractNum>
  <w:abstractNum w:abstractNumId="9">
    <w:nsid w:val="4A4D8D33"/>
    <w:multiLevelType w:val="singleLevel"/>
    <w:tmpl w:val="4A4D8D33"/>
    <w:lvl w:ilvl="0" w:tentative="0">
      <w:start w:val="3"/>
      <w:numFmt w:val="upperLetter"/>
      <w:lvlText w:val="%1."/>
      <w:lvlJc w:val="left"/>
      <w:pPr>
        <w:tabs>
          <w:tab w:val="left" w:pos="312"/>
        </w:tabs>
      </w:pPr>
    </w:lvl>
  </w:abstractNum>
  <w:abstractNum w:abstractNumId="10">
    <w:nsid w:val="60D0390D"/>
    <w:multiLevelType w:val="singleLevel"/>
    <w:tmpl w:val="60D0390D"/>
    <w:lvl w:ilvl="0" w:tentative="0">
      <w:start w:val="2"/>
      <w:numFmt w:val="chineseCounting"/>
      <w:lvlText w:val="(%1)"/>
      <w:lvlJc w:val="left"/>
      <w:pPr>
        <w:tabs>
          <w:tab w:val="left" w:pos="312"/>
        </w:tabs>
      </w:pPr>
      <w:rPr>
        <w:rFonts w:hint="eastAsia"/>
      </w:rPr>
    </w:lvl>
  </w:abstractNum>
  <w:abstractNum w:abstractNumId="11">
    <w:nsid w:val="648D8C23"/>
    <w:multiLevelType w:val="singleLevel"/>
    <w:tmpl w:val="648D8C23"/>
    <w:lvl w:ilvl="0" w:tentative="0">
      <w:start w:val="1"/>
      <w:numFmt w:val="upperLetter"/>
      <w:lvlText w:val="%1."/>
      <w:lvlJc w:val="left"/>
      <w:pPr>
        <w:tabs>
          <w:tab w:val="left" w:pos="312"/>
        </w:tabs>
      </w:pPr>
    </w:lvl>
  </w:abstractNum>
  <w:abstractNum w:abstractNumId="12">
    <w:nsid w:val="6714C423"/>
    <w:multiLevelType w:val="singleLevel"/>
    <w:tmpl w:val="6714C423"/>
    <w:lvl w:ilvl="0" w:tentative="0">
      <w:start w:val="23"/>
      <w:numFmt w:val="decimal"/>
      <w:lvlText w:val="%1."/>
      <w:lvlJc w:val="left"/>
      <w:pPr>
        <w:tabs>
          <w:tab w:val="left" w:pos="312"/>
        </w:tabs>
      </w:pPr>
    </w:lvl>
  </w:abstractNum>
  <w:num w:numId="1">
    <w:abstractNumId w:val="4"/>
  </w:num>
  <w:num w:numId="2">
    <w:abstractNumId w:val="11"/>
  </w:num>
  <w:num w:numId="3">
    <w:abstractNumId w:val="6"/>
  </w:num>
  <w:num w:numId="4">
    <w:abstractNumId w:val="5"/>
  </w:num>
  <w:num w:numId="5">
    <w:abstractNumId w:val="9"/>
  </w:num>
  <w:num w:numId="6">
    <w:abstractNumId w:val="0"/>
  </w:num>
  <w:num w:numId="7">
    <w:abstractNumId w:val="10"/>
  </w:num>
  <w:num w:numId="8">
    <w:abstractNumId w:val="2"/>
  </w:num>
  <w:num w:numId="9">
    <w:abstractNumId w:val="1"/>
  </w:num>
  <w:num w:numId="10">
    <w:abstractNumId w:val="7"/>
  </w:num>
  <w:num w:numId="11">
    <w:abstractNumId w:val="1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compressPunctuation"/>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F13EE7"/>
    <w:rsid w:val="11400DF4"/>
    <w:rsid w:val="12E21C63"/>
    <w:rsid w:val="162425F6"/>
    <w:rsid w:val="1EE24904"/>
    <w:rsid w:val="21057981"/>
    <w:rsid w:val="2E133E26"/>
    <w:rsid w:val="31445C9F"/>
    <w:rsid w:val="3212173B"/>
    <w:rsid w:val="3A676EA8"/>
    <w:rsid w:val="4C4F17C4"/>
    <w:rsid w:val="51D322D6"/>
    <w:rsid w:val="565B409A"/>
    <w:rsid w:val="65943671"/>
    <w:rsid w:val="77362FD8"/>
    <w:rsid w:val="7A7D3B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30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2020-11-13T04:05:00Z</dcterms:created>
  <dc:creator>acer</dc:creator>
  <cp:lastModifiedBy>Administrator</cp:lastModifiedBy>
  <dcterms:modified xsi:type="dcterms:W3CDTF">2020-11-30T07:26:22Z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