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Theme="majorEastAsia" w:hAnsiTheme="majorEastAsia" w:eastAsiaTheme="majorEastAsia"/>
          <w:b/>
          <w:bCs/>
          <w:color w:val="auto"/>
          <w:sz w:val="32"/>
          <w:szCs w:val="32"/>
        </w:rPr>
      </w:pPr>
      <w:r>
        <w:rPr>
          <w:rFonts w:hint="default" w:asciiTheme="majorEastAsia" w:hAnsiTheme="majorEastAsia" w:eastAsiaTheme="majorEastAsia"/>
          <w:b/>
          <w:bCs/>
          <w:color w:val="auto"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12458700</wp:posOffset>
            </wp:positionV>
            <wp:extent cx="317500" cy="482600"/>
            <wp:effectExtent l="0" t="0" r="6350" b="1270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  <w:lang w:val="en-US" w:eastAsia="zh-CN"/>
        </w:rPr>
        <w:t>20</w:t>
      </w:r>
      <w:r>
        <w:rPr>
          <w:rFonts w:asciiTheme="majorEastAsia" w:hAnsiTheme="majorEastAsia" w:eastAsiaTheme="majorEastAsia"/>
          <w:b/>
          <w:bCs/>
          <w:color w:val="auto"/>
          <w:sz w:val="32"/>
          <w:szCs w:val="32"/>
        </w:rPr>
        <w:t>20—202</w:t>
      </w: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bCs/>
          <w:color w:val="auto"/>
          <w:sz w:val="32"/>
          <w:szCs w:val="32"/>
        </w:rPr>
        <w:t>学年度第一学期期中考试</w:t>
      </w:r>
      <w:r>
        <w:rPr>
          <w:rFonts w:asciiTheme="majorEastAsia" w:hAnsiTheme="majorEastAsia" w:eastAsiaTheme="majorEastAsia"/>
          <w:b/>
          <w:bCs/>
          <w:color w:val="auto"/>
          <w:sz w:val="32"/>
          <w:szCs w:val="32"/>
        </w:rPr>
        <w:t xml:space="preserve"> 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</w:rPr>
        <w:t>八年级语文试题</w:t>
      </w:r>
    </w:p>
    <w:p>
      <w:pPr>
        <w:spacing w:line="240" w:lineRule="auto"/>
        <w:rPr>
          <w:rFonts w:asciiTheme="majorEastAsia" w:hAnsiTheme="majorEastAsia" w:eastAsiaTheme="majorEastAsia"/>
          <w:color w:val="auto"/>
          <w:szCs w:val="21"/>
        </w:rPr>
      </w:pPr>
      <w:r>
        <w:rPr>
          <w:rFonts w:asciiTheme="majorEastAsia" w:hAnsiTheme="majorEastAsia" w:eastAsiaTheme="majorEastAsia"/>
          <w:color w:val="auto"/>
          <w:szCs w:val="21"/>
        </w:rPr>
        <w:t xml:space="preserve">                             </w:t>
      </w:r>
    </w:p>
    <w:p>
      <w:pPr>
        <w:spacing w:line="240" w:lineRule="auto"/>
        <w:jc w:val="center"/>
        <w:rPr>
          <w:rFonts w:cs="黑体" w:asciiTheme="majorEastAsia" w:hAnsiTheme="majorEastAsia" w:eastAsiaTheme="majorEastAsia"/>
          <w:bCs/>
          <w:color w:val="auto"/>
          <w:sz w:val="24"/>
          <w:szCs w:val="24"/>
        </w:rPr>
      </w:pPr>
      <w:r>
        <w:rPr>
          <w:rFonts w:hint="eastAsia" w:cs="黑体" w:asciiTheme="majorEastAsia" w:hAnsiTheme="majorEastAsia" w:eastAsiaTheme="majorEastAsia"/>
          <w:bCs/>
          <w:color w:val="auto"/>
          <w:sz w:val="24"/>
          <w:szCs w:val="24"/>
        </w:rPr>
        <w:t>一</w:t>
      </w:r>
      <w:r>
        <w:rPr>
          <w:rFonts w:cs="黑体" w:asciiTheme="majorEastAsia" w:hAnsiTheme="majorEastAsia" w:eastAsiaTheme="majorEastAsia"/>
          <w:bCs/>
          <w:color w:val="auto"/>
          <w:sz w:val="24"/>
          <w:szCs w:val="24"/>
        </w:rPr>
        <w:t xml:space="preserve">  </w:t>
      </w:r>
      <w:r>
        <w:rPr>
          <w:rFonts w:hint="eastAsia" w:cs="黑体" w:asciiTheme="majorEastAsia" w:hAnsiTheme="majorEastAsia" w:eastAsiaTheme="majorEastAsia"/>
          <w:bCs/>
          <w:color w:val="auto"/>
          <w:sz w:val="24"/>
          <w:szCs w:val="24"/>
        </w:rPr>
        <w:t>积累与运用</w:t>
      </w:r>
      <w:r>
        <w:rPr>
          <w:rFonts w:cs="黑体" w:asciiTheme="majorEastAsia" w:hAnsiTheme="majorEastAsia" w:eastAsiaTheme="majorEastAsia"/>
          <w:bCs/>
          <w:color w:val="auto"/>
          <w:sz w:val="24"/>
          <w:szCs w:val="24"/>
        </w:rPr>
        <w:t xml:space="preserve"> (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20</w:t>
      </w:r>
      <w:r>
        <w:rPr>
          <w:rFonts w:hint="eastAsia" w:cs="黑体" w:asciiTheme="majorEastAsia" w:hAnsiTheme="majorEastAsia" w:eastAsiaTheme="majorEastAsia"/>
          <w:bCs/>
          <w:color w:val="auto"/>
          <w:sz w:val="24"/>
          <w:szCs w:val="24"/>
        </w:rPr>
        <w:t>分</w:t>
      </w:r>
      <w:r>
        <w:rPr>
          <w:rFonts w:cs="黑体" w:asciiTheme="majorEastAsia" w:hAnsiTheme="majorEastAsia" w:eastAsiaTheme="majorEastAsia"/>
          <w:bCs/>
          <w:color w:val="auto"/>
          <w:sz w:val="24"/>
          <w:szCs w:val="24"/>
        </w:rPr>
        <w:t>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.古诗文默写(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分)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志在千里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几处早莺争暖树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widowControl/>
        <w:spacing w:line="240" w:lineRule="auto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(3)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树树皆秋色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(4)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晴川历历汉阳树，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晓雾将歇，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《记承天寺夜游》中“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”不着一个“月”字，却点染出一个空明澄澈的美妙境界。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 xml:space="preserve">.下列词语中加点字的字形和字音全都正确的一项是(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 xml:space="preserve">  ) (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分)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em w:val="dot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锃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亮(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èng)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滞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留(zhì)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深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痛疾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 xml:space="preserve"> 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息敛声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em w:val="dot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熟(xián)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娌（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zhóu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）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  <w:lang w:eastAsia="zh-CN"/>
        </w:rPr>
        <w:t>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诚恐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精竭虑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首(qiáo)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仲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(zhòng) 裁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藏污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纳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垢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  <w:lang w:val="en-US" w:eastAsia="zh-CN"/>
        </w:rPr>
        <w:t>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枯拉朽    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畸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形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jī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)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油光可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  <w:lang w:eastAsia="zh-CN"/>
        </w:rPr>
        <w:t>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杳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无消息</w:t>
      </w:r>
    </w:p>
    <w:p>
      <w:pPr>
        <w:widowControl/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3.根据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语段回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答(4分)</w:t>
      </w:r>
    </w:p>
    <w:p>
      <w:pPr>
        <w:pStyle w:val="16"/>
        <w:widowControl/>
        <w:spacing w:line="240" w:lineRule="auto"/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生活即教育。与疫情战斗的日子，何尝不是一段最好的教育、一节最生动的课堂、一本最有价值的教科书。</w:t>
      </w:r>
    </w:p>
    <w:p>
      <w:pPr>
        <w:pStyle w:val="16"/>
        <w:widowControl/>
        <w:spacing w:line="24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从这本教科书中，探寻生命的意义。抗击疫情的过程，我们看到坚守在抗疫一线的最美身影，看到（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A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）武汉的各地医务工作者写下“（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  ），不论生死”的请战书，看到钟南山院士红肿的眼睛与李兰娟院士疲惫的面庞……他们用实际行动为孩子们诠释对于生命、对于祖国、对于人民的理解与敬畏。在这段特殊的日子，生命、生活和生态如此紧密地连接在一起，同学们开始探寻生命的意义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思考如何与世界相处、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>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自己相处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与自然相处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重要的人生课题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eastAsia="zh-CN"/>
        </w:rPr>
        <w:t>。</w:t>
      </w:r>
    </w:p>
    <w:p>
      <w:pPr>
        <w:pStyle w:val="16"/>
        <w:widowControl/>
        <w:spacing w:line="240" w:lineRule="auto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(1)为文中括号处选择恰当的词语。(2分)</w:t>
      </w:r>
    </w:p>
    <w:p>
      <w:pPr>
        <w:widowControl/>
        <w:spacing w:line="24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救济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驰援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不计报酬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不计后果</w:t>
      </w:r>
    </w:p>
    <w:p>
      <w:pPr>
        <w:pStyle w:val="16"/>
        <w:numPr>
          <w:ilvl w:val="0"/>
          <w:numId w:val="1"/>
        </w:num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文中划线句有语病，请修改。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(2分)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4.下列文学和文化常识表述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正确的一项是 （     ）(3分)</w:t>
      </w:r>
    </w:p>
    <w:p>
      <w:pPr>
        <w:spacing w:line="240" w:lineRule="auto"/>
        <w:ind w:left="210" w:leftChars="100"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.新闻特写是采用类似特写的手法，以形象化的描写为手段，截取新闻事件中最有价值、最生动感人、最富有特征的片段和部分予以放大，从而鲜明再现典型人物、事件、场景的一种新闻体裁。</w:t>
      </w:r>
    </w:p>
    <w:p>
      <w:pPr>
        <w:spacing w:line="240" w:lineRule="auto"/>
        <w:ind w:left="210" w:leftChars="100"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《列夫托尔斯泰》属于传记类作品；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藤野先生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属于写人叙事类散文，选自《朝花夕拾》。</w:t>
      </w:r>
    </w:p>
    <w:p>
      <w:pPr>
        <w:spacing w:line="240" w:lineRule="auto"/>
        <w:ind w:left="210" w:leftChars="100" w:firstLine="0" w:firstLineChars="0"/>
        <w:jc w:val="left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C.《三峡》选自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北魏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郦道元的《水经注》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《答谢中书书》作者陶弘景，南朝齐梁人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,《使至塞上》作者唐朝王维。</w:t>
      </w:r>
    </w:p>
    <w:p>
      <w:pPr>
        <w:spacing w:line="240" w:lineRule="auto"/>
        <w:ind w:left="210" w:leftChars="100"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用典的表现手法，可以含蓄地表达文章内容和思想。例如“鸢飞戾天”语出《诗经》“鸢飞戾天，鱼跃于渊”比喻追名逐利；“采薇”语出《史记∙伯夷列传》，比喻出仕做官。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  古诗文阅读 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（一）阅读文言文选段，完成5～9题(16分)</w:t>
      </w:r>
    </w:p>
    <w:p>
      <w:pPr>
        <w:spacing w:line="240" w:lineRule="auto"/>
        <w:ind w:firstLine="420" w:firstLineChars="200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>【甲】</w:t>
      </w:r>
    </w:p>
    <w:p>
      <w:pPr>
        <w:spacing w:line="240" w:lineRule="auto"/>
        <w:ind w:firstLine="420" w:firstLineChars="200"/>
        <w:jc w:val="left"/>
        <w:rPr>
          <w:rFonts w:hint="eastAsia" w:ascii="楷体" w:hAnsi="楷体" w:eastAsia="楷体" w:cs="楷体"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风烟俱净，天山共色。从流飘荡，任意东西。自富阳至桐庐，一百许里，奇山异水，天下独绝。</w:t>
      </w:r>
    </w:p>
    <w:p>
      <w:pPr>
        <w:spacing w:line="240" w:lineRule="auto"/>
        <w:ind w:firstLine="420" w:firstLineChars="200"/>
        <w:jc w:val="left"/>
        <w:rPr>
          <w:rFonts w:hint="eastAsia" w:ascii="楷体" w:hAnsi="楷体" w:eastAsia="楷体" w:cs="楷体"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水皆缥碧，千丈见底。游鱼细石，直视无碍。急湍甚箭，猛浪若奔。</w:t>
      </w:r>
    </w:p>
    <w:p>
      <w:pPr>
        <w:spacing w:line="240" w:lineRule="auto"/>
        <w:ind w:firstLine="420" w:firstLineChars="200"/>
        <w:jc w:val="left"/>
        <w:rPr>
          <w:rFonts w:hint="eastAsia" w:ascii="楷体" w:hAnsi="楷体" w:eastAsia="楷体" w:cs="楷体"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 xml:space="preserve">夹岸高山，皆生寒树，负势竞上，互相轩邈；争高直指，千百成峰。泉水激石，泠泠作响；好鸟相鸣，嘤嘤成韵。蝉则千转不穷，猿则百叫无绝。鸢飞戾天者，望峰息心；经纶世务者，窥欲忘反。横柯上蔽，在昼犹昏；疏条交映，有时见日。               </w:t>
      </w:r>
    </w:p>
    <w:p>
      <w:pPr>
        <w:spacing w:line="240" w:lineRule="auto"/>
        <w:ind w:firstLine="420" w:firstLineChars="200"/>
        <w:jc w:val="right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（选自吴均《与朱元思书》）</w:t>
      </w:r>
    </w:p>
    <w:p>
      <w:pPr>
        <w:spacing w:line="240" w:lineRule="auto"/>
        <w:ind w:firstLine="420" w:firstLineChars="200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>【乙】</w:t>
      </w:r>
    </w:p>
    <w:p>
      <w:pPr>
        <w:spacing w:line="240" w:lineRule="auto"/>
        <w:ind w:firstLine="420" w:firstLineChars="200"/>
        <w:jc w:val="both"/>
        <w:rPr>
          <w:rFonts w:hint="eastAsia" w:ascii="楷体" w:hAnsi="楷体" w:eastAsia="楷体" w:cs="楷体"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近腊月下，景气和畅，故山殊可过。足下①方温经②，猥③不敢相烦。辄便往山中</w:t>
      </w:r>
      <w:r>
        <w:rPr>
          <w:rFonts w:hint="eastAsia" w:ascii="楷体" w:hAnsi="楷体" w:eastAsia="楷体" w:cs="楷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憩感配寺</w:t>
      </w:r>
      <w:r>
        <w:rPr>
          <w:rFonts w:hint="eastAsia" w:ascii="楷体" w:hAnsi="楷体" w:eastAsia="楷体" w:cs="楷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与山僧饭讫而去。</w:t>
      </w:r>
    </w:p>
    <w:p>
      <w:pPr>
        <w:spacing w:line="240" w:lineRule="auto"/>
        <w:ind w:firstLine="420" w:firstLineChars="200"/>
        <w:jc w:val="both"/>
        <w:rPr>
          <w:rFonts w:hint="eastAsia" w:ascii="楷体" w:hAnsi="楷体" w:eastAsia="楷体" w:cs="楷体"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北涉玄灞④，清月映廓。夜登华子冈，辋水沦涟⑤，与月上下；寒山远火，明灭林外。深巷寒犬，吠声如豹；村墟夜舂，复与疏钟相间。此时独坐，僮仆静默，多思曩昔⑥，携手赋诗步仄迳临清流也。</w:t>
      </w:r>
    </w:p>
    <w:p>
      <w:pPr>
        <w:spacing w:line="240" w:lineRule="auto"/>
        <w:ind w:firstLine="420" w:firstLineChars="200"/>
        <w:jc w:val="both"/>
        <w:rPr>
          <w:rFonts w:hint="eastAsia" w:ascii="楷体" w:hAnsi="楷体" w:eastAsia="楷体" w:cs="楷体"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当待春中，草木蔓发，春山可望，轻鲦出水，白鸥矫翼；露湿青皋，麦陇朝雊。斯之不远，倘能从我游乎？非子天机清妙者，岂能以此不急之务相邀？然是中有深趣矣！无忽。</w:t>
      </w:r>
    </w:p>
    <w:p>
      <w:pPr>
        <w:spacing w:line="240" w:lineRule="auto"/>
        <w:ind w:firstLine="420" w:firstLineChars="200"/>
        <w:jc w:val="both"/>
        <w:rPr>
          <w:rFonts w:hint="eastAsia" w:ascii="楷体" w:hAnsi="楷体" w:eastAsia="楷体" w:cs="楷体"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sz w:val="21"/>
          <w:szCs w:val="21"/>
        </w:rPr>
        <w:t>因驮黄檗人往，不一。山中人王维白。</w:t>
      </w:r>
    </w:p>
    <w:p>
      <w:pPr>
        <w:spacing w:line="240" w:lineRule="auto"/>
        <w:ind w:firstLine="420" w:firstLineChars="200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>选自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王维《山中与裴秀才迪书》）</w:t>
      </w:r>
    </w:p>
    <w:p>
      <w:pPr>
        <w:spacing w:line="240" w:lineRule="auto"/>
        <w:ind w:firstLine="420" w:firstLineChars="200"/>
        <w:jc w:val="both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【注释】①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eastAsia="zh-CN"/>
        </w:rPr>
        <w:t>足下：您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温经：经指经书。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③猥：鄙贱之意。谦词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eastAsia="zh-CN"/>
        </w:rPr>
        <w:t>，指“我”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。④玄：幽深。灞：灞河。⑤辋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eastAsia="zh-CN"/>
        </w:rPr>
        <w:t>（wǎng）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水：称辋谷水。沦涟：波纹。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曩昔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[nǎng xī]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从前。</w:t>
      </w:r>
    </w:p>
    <w:p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5．用斜线“／”给下面句子断句。（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限两处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）(2分)</w:t>
      </w:r>
    </w:p>
    <w:p>
      <w:pPr>
        <w:spacing w:line="240" w:lineRule="auto"/>
        <w:ind w:firstLine="840" w:firstLineChars="40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诗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迳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临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清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也。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6.解释下列加点的词语(4分)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猛浪若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em w:val="dot"/>
        </w:rPr>
        <w:t>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 xml:space="preserve">    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蝉则千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转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不穷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与山僧饭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讫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而去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em w:val="dot"/>
        </w:rPr>
        <w:t>故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山殊可过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7.下列句中加点词的意义和用法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相同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的一项是 （    ）(3分)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.①故山殊可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及鲁肃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  <w:lang w:val="en-US" w:eastAsia="zh-CN"/>
        </w:rPr>
        <w:t>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寻阳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B.①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em w:val="dot"/>
        </w:rPr>
        <w:t>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流飘荡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②倘能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我游乎 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C.①负势竞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②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与月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em w:val="dot"/>
        </w:rPr>
        <w:t>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下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D.①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复与疏钟相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em w:val="dot"/>
        </w:rPr>
        <w:t>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  <w:lang w:val="en-US" w:eastAsia="zh-CN"/>
        </w:rPr>
        <w:t>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千二百里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8.用现代汉语翻译下面的句子(4分)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负势竞上，互相轩邈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足下方温经，猥不敢相烦。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9.下列分析不恰当的一项是 （    ）(3分)</w:t>
      </w:r>
    </w:p>
    <w:p>
      <w:pPr>
        <w:spacing w:line="240" w:lineRule="auto"/>
        <w:ind w:left="210" w:leftChars="10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.甲文首段以“奇山异水，天下独绝”八字总领全篇，乙文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首段“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故山殊可过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”，暗暗点出自己隐居的山村的优美。</w:t>
      </w:r>
    </w:p>
    <w:p>
      <w:pPr>
        <w:spacing w:line="240" w:lineRule="auto"/>
        <w:ind w:left="210" w:leftChars="10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.甲文借景来表达自己对大自然的热爱向往和自己不热衷功名利禄，避世退隐的高洁志趣；乙文邀请裴迪共赏山中美景，委婉希望希望他在仕隐的抉择上保持清醒的认识和超脱的态度。</w:t>
      </w:r>
    </w:p>
    <w:p>
      <w:pPr>
        <w:spacing w:line="240" w:lineRule="auto"/>
        <w:ind w:left="210" w:leftChars="10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.甲文句式整齐，音韵和谐，读来朗朗上口，节奏感鲜明、强烈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文是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一篇优美的写景记游散文，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表达了对自然风光的赞美之情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。 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D.甲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山林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寂静来反衬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山间各种声音的悦耳优美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描写了山中幽美的景物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衬托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出夜之静谧。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pStyle w:val="17"/>
        <w:spacing w:line="24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</w:p>
    <w:p>
      <w:pPr>
        <w:pStyle w:val="17"/>
        <w:spacing w:line="24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（二）古诗词鉴赏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完成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～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分)</w:t>
      </w:r>
    </w:p>
    <w:p>
      <w:pPr>
        <w:spacing w:line="240" w:lineRule="auto"/>
        <w:ind w:firstLine="210" w:firstLineChars="100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渡荆门送别</w:t>
      </w:r>
    </w:p>
    <w:p>
      <w:pPr>
        <w:spacing w:line="240" w:lineRule="auto"/>
        <w:ind w:firstLine="210" w:firstLineChars="100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李白</w:t>
      </w:r>
    </w:p>
    <w:p>
      <w:pPr>
        <w:spacing w:line="240" w:lineRule="auto"/>
        <w:ind w:firstLine="210" w:firstLineChars="100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渡远荆门外，来从楚国游。山随平野尽，江入大荒流。</w:t>
      </w:r>
    </w:p>
    <w:p>
      <w:pPr>
        <w:spacing w:line="240" w:lineRule="auto"/>
        <w:ind w:firstLine="210" w:firstLineChars="100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月下飞天镜，云生结海楼。仍怜故乡水，万里送行舟。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颈联描写近景，用两幅美丽的画面写江上美景，第一幅是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，第二幅是天边云霞图。尾联“送”字用得妙，含蓄地抒发了诗人的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之情。（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分）</w:t>
      </w:r>
    </w:p>
    <w:p>
      <w:pPr>
        <w:spacing w:line="24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“山随平野尽，江入大荒流”中的“随”“入”二字炼得好，请作赏析。（3分）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  现代文阅读 (3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分)</w:t>
      </w:r>
    </w:p>
    <w:p>
      <w:pPr>
        <w:pStyle w:val="17"/>
        <w:spacing w:line="240" w:lineRule="auto"/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（一）阅读名著选段，完成1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～1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题(10分)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36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36"/>
          <w:sz w:val="21"/>
          <w:szCs w:val="21"/>
          <w:lang w:val="en-US" w:eastAsia="zh-CN"/>
        </w:rPr>
        <w:t>选段一：</w:t>
      </w:r>
    </w:p>
    <w:p>
      <w:pPr>
        <w:spacing w:line="240" w:lineRule="auto"/>
        <w:ind w:firstLine="420"/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</w:pP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我必须承认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给我的印象很深。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的谈话举止里有一种开门见山、直截了当、不转弯抹角的作风很使我喜欢，这是中国人中不可多得的品质。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动作和说话都很敏捷，喜欢说说笑笑，很有才智，善于驰骋，又能吃苦耐劳，是个很活泼的人。这也许一半是由于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不吸烟、也不喝酒的缘故。有一天红二师进行演习，我正好同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在一起，要爬一座很陡峭的小山。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“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冲到顶上去!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”他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突然向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喘吁吁的部下和我叫道。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象兔子一般窜了出去，在我们之前到达山顶。又有一次，我们在骑马的时候，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又这样叫了一声，提出挑战。从这一点和其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方面可以看出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eastAsia="zh-CN"/>
        </w:rPr>
        <w:t>他</w:t>
      </w: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</w:rPr>
        <w:t>精力过人。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36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36"/>
          <w:sz w:val="21"/>
          <w:szCs w:val="21"/>
        </w:rPr>
        <w:t>选段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36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36"/>
          <w:sz w:val="21"/>
          <w:szCs w:val="21"/>
        </w:rPr>
        <w:t>：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  <w:t>他告诉我，他有一次被几个少先队员喝令站住，要看他的路条，否则就要逮捕他。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  <w:t>“但是我就是他，”他说，“这些路条都是我开的。”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  <w:t>“你是朱总司令我们也不管，”小鬼们不相信地说，“你得有个路条。”他们叫人来增援，于是有几个孩子从田里跑来。</w:t>
      </w:r>
    </w:p>
    <w:p>
      <w:pPr>
        <w:spacing w:line="240" w:lineRule="auto"/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kern w:val="36"/>
          <w:sz w:val="21"/>
          <w:szCs w:val="21"/>
          <w:lang w:val="en-US" w:eastAsia="zh-CN"/>
        </w:rPr>
        <w:t>他只好写了路条，签了字，交给他们，才能够继续上路。</w:t>
      </w:r>
      <w:r>
        <w:rPr>
          <w:rFonts w:hint="eastAsia" w:ascii="宋体" w:hAnsi="宋体" w:eastAsia="宋体" w:cs="宋体"/>
          <w:bCs/>
          <w:color w:val="auto"/>
          <w:kern w:val="36"/>
          <w:sz w:val="21"/>
          <w:szCs w:val="21"/>
          <w:lang w:val="en-US" w:eastAsia="zh-CN"/>
        </w:rPr>
        <w:t>（第十篇《战争与和平》“红小鬼”）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val="en-US" w:eastAsia="zh-CN"/>
        </w:rPr>
        <w:t>12.选段一、选段二都出自《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val="en-US" w:eastAsia="zh-CN"/>
        </w:rPr>
        <w:t>》，作者是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eastAsia="zh-CN"/>
        </w:rPr>
        <w:t>。(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eastAsia="zh-CN"/>
        </w:rPr>
        <w:t>分)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40" w:lineRule="auto"/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val="en-US" w:eastAsia="zh-CN"/>
        </w:rPr>
        <w:t>13.联系第十篇《战争与和平》“红小鬼”全文，请你简要分析红小鬼喜欢红军的原因。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eastAsia="zh-CN"/>
        </w:rPr>
        <w:t>分)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　　　　　　　　　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u w:val="non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val="en-US" w:eastAsia="zh-CN"/>
        </w:rPr>
        <w:t>14.作者在书中写道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eastAsia="zh-CN"/>
        </w:rPr>
        <w:t>“此书，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</w:rPr>
        <w:t>不是他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val="en-US" w:eastAsia="zh-CN"/>
        </w:rPr>
        <w:t>自己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</w:rPr>
        <w:t>一个人写的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eastAsia="zh-CN"/>
        </w:rPr>
        <w:t>”。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36"/>
          <w:sz w:val="21"/>
          <w:szCs w:val="21"/>
          <w:lang w:val="en-US" w:eastAsia="zh-CN"/>
        </w:rPr>
        <w:t xml:space="preserve">请联系整本书，结合具体人物谈谈你对这句话的理解。(5分) 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kern w:val="36"/>
          <w:sz w:val="21"/>
          <w:szCs w:val="21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kern w:val="36"/>
          <w:sz w:val="21"/>
          <w:szCs w:val="21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36"/>
          <w:sz w:val="21"/>
          <w:szCs w:val="21"/>
        </w:rPr>
        <w:t>（二）阅读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36"/>
          <w:sz w:val="21"/>
          <w:szCs w:val="21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36"/>
          <w:sz w:val="21"/>
          <w:szCs w:val="21"/>
          <w:lang w:val="en-US" w:eastAsia="zh-CN"/>
        </w:rPr>
        <w:t>回忆我的母亲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36"/>
          <w:sz w:val="21"/>
          <w:szCs w:val="21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36"/>
          <w:sz w:val="21"/>
          <w:szCs w:val="21"/>
          <w:lang w:val="en-US" w:eastAsia="zh-CN"/>
        </w:rPr>
        <w:t>的选段，回答15—17题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分)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①我应该感谢母亲，她教给我与困难作斗争的经验。我在家庭中已经饱尝艰苦，这使我在三十年的军事生活和革命生活中再没感到过困难，没被困难吓倒。母亲又给我一个强健的身体，一个勤劳的习惯，使我从来没感到过劳累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②我应该感谢母亲，她教给我生产的知识和革命的意志，鼓励我以后走上革命的道路。在这条路上，我一天比一天更加认识：只有这种知识，这种意志，才是世界上最可宝贵的财产。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③母亲现在离我而去了。我将永不能再见她一面了，这个哀痛是无法补救的。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>母亲是个平凡的人，她只是中国千百万劳动人民中的一员，但是，正是这千百万人创造了和创造着中国的历史</w:t>
      </w:r>
      <w:r>
        <w:rPr>
          <w:rFonts w:hint="eastAsia" w:ascii="楷体" w:hAnsi="楷体" w:eastAsia="楷体" w:cs="楷体"/>
          <w:color w:val="auto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sz w:val="21"/>
          <w:szCs w:val="21"/>
        </w:rPr>
        <w:t>。我用什么方法来报答母亲的深恩呢？我将继续尽忠于我们的民族和人民，尽忠于我们的民族和人民的希望——中国共产党，使和母亲同样生活着的人能够过快乐的生活。这是我能做到的，一定能做到的。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选文主要运用了什么表达方式？有什么作用？(3分)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请从词语运用的角度品析下列语句。(3分)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spacing w:line="240" w:lineRule="auto"/>
        <w:ind w:leftChars="0"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我在家庭中已经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饱尝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艰苦，这使我在三十年的军事生活和革命生活中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再没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感到过困难，没被困难吓倒。      </w:t>
      </w:r>
    </w:p>
    <w:p>
      <w:pPr>
        <w:pStyle w:val="6"/>
        <w:spacing w:before="0" w:beforeAutospacing="0" w:after="0" w:afterAutospacing="0" w:line="24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7. 请结合第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段内容，写出对划线句的理解。(4分)</w:t>
      </w:r>
    </w:p>
    <w:p>
      <w:pPr>
        <w:pStyle w:val="6"/>
        <w:spacing w:before="0" w:beforeAutospacing="0" w:after="0" w:afterAutospacing="0" w:line="24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pStyle w:val="6"/>
        <w:spacing w:before="0" w:beforeAutospacing="0" w:after="0" w:afterAutospacing="0" w:line="240" w:lineRule="auto"/>
        <w:jc w:val="both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</w:p>
    <w:p>
      <w:pPr>
        <w:pStyle w:val="6"/>
        <w:spacing w:before="0" w:beforeAutospacing="0" w:after="0" w:afterAutospacing="0" w:line="24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（三）阅读下面一篇文章，完成1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—2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题（1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分）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 xml:space="preserve">薄荷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①有一年，小姨从城里回来，给我们带了一包糖。小姨说，是薄荷糖呢。小姨的眼里竟然还闪着光。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>我一听“薄荷”二字，本来像阳光般在花枝上跳来跳去的欢欣，呼啦啦落了一地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>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薄荷有什么可稀罕的呢？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②乡下孩子虽没见过世面，但对植物有一种天然的熟识感，且这薄荷在乡下实在太普遍，甚至到了令人漠视的程度。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>去学校的路上，有一段马路，马路两边有深深的沟，一丛丛的，都是浓青青的薄荷，落满了尘。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每天来来回回好几趟，几乎不会多看薄荷一眼。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③薄荷的味道也不怎么样，家里西屋药房的柜子上放着一瓶薄荷做的药片，父亲曾给我吃过，凉凉的底色里竞藏着辣。我悄悄把那薄荷片吐了，之后再路过那满沟的薄荷，开始有几分厌烦。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④对薄荷的感情，现在想来，和对故乡的感情竞有几分相似。那时候，人是小小的，心却大得很，轻狂得不行，热热切切地要去外面的世界。眼前的简单素朴，泥土和植物，太熟悉以至于腻烦。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⑤后来到底出去见识了，从小城到大城，又到了天子脚下，看起来热热闹闹的喧器世界，很多时候却不由自主会想起曾经令人腻烦的宁静乡土，还有光阴里一丛丛宠辱不惊的薄荷。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⑥到超市买东西，看到标签上的薄荷二字会无端升腾起莫名的亲切感。生活日用品，不知道什么时候都换成了薄荷味的。出门时手包里会塞上一小包薄荷味的口香糖，并不为吃，只为能常常看包装上那片绿绿的薄荷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  <w:u w:val="none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⑦有一回，在居住附近的集市上碰到卖花人，这卖花人特别，竟只卖一种植物，是薄荷！天太热，他把一盆盆青郁郁的薄荷小心放在刚下过雨的浅水沟里。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>水沟虽不太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  <w:lang w:val="en-US" w:eastAsia="zh-CN"/>
        </w:rPr>
        <w:t>干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>净，可那薄荷却越发的青茂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>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我站在一旁看得痴，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>那一盆盆薄荷，在记忆里绵延开来，延展为一条明亮的乡路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  <w:lang w:eastAsia="zh-CN"/>
        </w:rPr>
        <w:t>。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>通往那无忧无虑简单清寂的乡村岁月。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⑧卖花人笑着告诉我，薄荷-点不娇贵，好养得很。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⑨从乡村出来的我当然知道薄荷的脾性，薄荷是乡下人的植物，与泥土打交道的人多半是没有矫情的习惯的。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⑩我坚定地买了两盆薄荷抱回家，养在客厅亮亮的窗台上。而此时，这明亮的窗台俨然已是薄荷环绕的一个清新简素的世界，没有姹紫嫣红，只有一片令人心清心宁的青碧。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⑪之前，家里的窗台，上已养着好几盆薄荷了，还有几瓶剪下枝养在清水里的。可是，当出门碰到薄荷，总有他乡遇故知的亲切温暖，会不由自主地驻足问候。不忍心擦肩而过，错过这缘分，便要带回去一些养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⑫家里那人笑我，你呀，这是要在窗台上养出一片故乡嘛。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⑬我一愣，还真是如此，光阴流转，往时光深处，心却小了，不再渴慕外面广阔的热闹天地，只想清清静静、简简单单、素素朴朴地过日子，像从前的故乡。也像字句简单的一首诗，像木心的《从前慢》。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⑭和一位朋友聊天，他说最想念幼时家中的院落，母亲在院子里种菜种花，那才叫生活，真美。这位朋友是生意人，走南闯北，见过大风大浪大繁华。当他说起这世间的美味莫过于他母亲做的清炒苦瓜时，那眼里也闪烁着一种光，和小姨当年说薄荷时的神色一样。朋友说苦瓜是自家院落里种的，一点都不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⑮才明白，当年小姨眼中的光，是一种何等的意味。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⑯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如今，我也早已爱上了那薄荷味，那清新，那凉，那寂，甚至那辣。周末，摘几片薄荷叶，清洗干净，泡一杯薄荷茶，坐在窗边，翻几页书，发一会儿呆，看几朵云。只想把生活变慢，把日子过得像故乡的薄荷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18.结合全文内容，梳理出作者对薄荷情感变化。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漠视→（      ）→（      ）→（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19.按要求赏析文中划线句子的表达效果。(6分)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我一听“薄荷”二字，本来像阳光般在花技上跳来跳去的欢欣，呼啦落了一地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修辞手法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的角度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）水沟虽不太干净，可那薄荷却越发的青茂。（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从描写方法的角度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20. 请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结合全文内容，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简要分析第⑭段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在文中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的作用。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读完全文，你觉得作者向往的生活是什么？是否认同，为什么？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(4分)</w:t>
      </w:r>
    </w:p>
    <w:p>
      <w:pPr>
        <w:pStyle w:val="19"/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</w:p>
    <w:p>
      <w:pPr>
        <w:pStyle w:val="19"/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</w:p>
    <w:p>
      <w:pPr>
        <w:pStyle w:val="19"/>
        <w:spacing w:line="240" w:lineRule="auto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四、写作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题目：终于迈出了那一步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（63分，含书写分3分）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在生活中，我们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时常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要大胆的迈出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那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一步。那一步是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态度、是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决定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是行为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是担当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迈出那一步，也许是深思熟虑的结果，也许是不断实践的必然……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。只要大胆的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迈出那一步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你抑或曲径通幽，抑或豁然开朗，抑或坚定成长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要求：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①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终于迈出了那一步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”为题写一篇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600字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以上的文章。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文体不限。（诗词、戏剧除外）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文中不得出现透露考生个人身份信息</w:t>
      </w: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widowControl/>
        <w:spacing w:line="240" w:lineRule="auto"/>
        <w:outlineLvl w:val="1"/>
        <w:rPr>
          <w:rFonts w:cs="宋体" w:asciiTheme="majorEastAsia" w:hAnsiTheme="majorEastAsia" w:eastAsiaTheme="majorEastAsia"/>
          <w:bCs/>
          <w:kern w:val="36"/>
          <w:szCs w:val="21"/>
        </w:rPr>
      </w:pPr>
    </w:p>
    <w:p>
      <w:pPr>
        <w:spacing w:line="240" w:lineRule="auto"/>
        <w:jc w:val="center"/>
        <w:rPr>
          <w:rFonts w:asciiTheme="majorEastAsia" w:hAnsiTheme="majorEastAsia" w:eastAsia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20—2021学年度第一学期期中考试初中语文试题</w:t>
      </w:r>
    </w:p>
    <w:p>
      <w:pPr>
        <w:spacing w:line="240" w:lineRule="auto"/>
        <w:jc w:val="center"/>
        <w:rPr>
          <w:rFonts w:asciiTheme="majorEastAsia" w:hAnsiTheme="majorEastAsia" w:eastAsia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参考答案及评分标准 </w:t>
      </w:r>
    </w:p>
    <w:p>
      <w:pPr>
        <w:spacing w:line="240" w:lineRule="auto"/>
        <w:jc w:val="center"/>
        <w:rPr>
          <w:rFonts w:asciiTheme="majorEastAsia" w:hAnsiTheme="majorEastAsia" w:eastAsia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八年级语文</w:t>
      </w:r>
    </w:p>
    <w:p>
      <w:pPr>
        <w:tabs>
          <w:tab w:val="left" w:pos="3030"/>
        </w:tabs>
        <w:spacing w:line="240" w:lineRule="auto"/>
        <w:rPr>
          <w:rFonts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一  积累与运用（20分） 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1.（每句1分，共10分）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（1）老骥伏枥  （2）谁家新燕啄春泥（3）山山唯落晖 （4）芳草萋萋鹦鹉洲 （5）猿鸟乱鸣 夕日欲颓沉鳞竞跃（6）庭下如积水空明 水中藻荇交横 盖竹柏影也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2.（3分） C（A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锃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亮zèng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szCs w:val="21"/>
        </w:rPr>
        <w:t>诚</w:t>
      </w:r>
      <w:r>
        <w:rPr>
          <w:rFonts w:hint="eastAsia" w:asciiTheme="majorEastAsia" w:hAnsiTheme="majorEastAsia" w:eastAsiaTheme="major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惶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诚恐 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D胆怯qiè  油光可鉴）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3. （1）（2分）A驰援         B不计报酬 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（2）（2分）思考如何与自己相处、与自然相处、与世界相处等重要的人生课题。</w:t>
      </w:r>
    </w:p>
    <w:p>
      <w:pPr>
        <w:spacing w:line="240" w:lineRule="auto"/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“采薇”比喻隐居不仕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古诗文阅读（21分）</w:t>
      </w:r>
    </w:p>
    <w:p>
      <w:pPr>
        <w:spacing w:line="240" w:lineRule="auto"/>
        <w:jc w:val="left"/>
        <w:rPr>
          <w:rFonts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5.（2分）携 手 赋 诗/ 步 仄 迳 / 临 清 流 也。 </w:t>
      </w:r>
    </w:p>
    <w:p>
      <w:pPr>
        <w:spacing w:line="240" w:lineRule="auto"/>
        <w:jc w:val="left"/>
        <w:rPr>
          <w:rFonts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6.（4分）（1）飞奔的马 （2）同“啭”鸟鸣，这里指蝉鸣 （3）完 （4）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旧的，原来的</w:t>
      </w:r>
    </w:p>
    <w:p>
      <w:pPr>
        <w:spacing w:line="240" w:lineRule="auto"/>
        <w:jc w:val="left"/>
        <w:rPr>
          <w:rFonts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7.（3分）B （A游览  经过  B顺着、随着   C向上  上面    D夹杂  中间）</w:t>
      </w:r>
    </w:p>
    <w:p>
      <w:pPr>
        <w:spacing w:line="240" w:lineRule="auto"/>
        <w:jc w:val="left"/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8.（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每句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2分，共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4分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240" w:lineRule="auto"/>
        <w:jc w:val="left"/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（1）（山峦)凭着（高峻的）地势，奋力笔直向上，仿佛互相竞赛向高处和远处伸展。</w:t>
      </w:r>
    </w:p>
    <w:p>
      <w:pPr>
        <w:spacing w:line="240" w:lineRule="auto"/>
        <w:jc w:val="left"/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（2）您正在温习经书，我不敢打扰您。</w:t>
      </w:r>
    </w:p>
    <w:p>
      <w:pPr>
        <w:spacing w:line="240" w:lineRule="auto"/>
        <w:jc w:val="left"/>
        <w:rPr>
          <w:rFonts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9.（3分）D（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甲文用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山间各种声音的悦耳优美来反衬山林的寂静）</w:t>
      </w:r>
    </w:p>
    <w:p>
      <w:pPr>
        <w:spacing w:line="240" w:lineRule="auto"/>
        <w:jc w:val="left"/>
        <w:rPr>
          <w:rFonts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参考翻译：</w:t>
      </w:r>
    </w:p>
    <w:p>
      <w:pPr>
        <w:widowControl/>
        <w:wordWrap w:val="0"/>
        <w:spacing w:line="240" w:lineRule="auto"/>
        <w:ind w:firstLine="420" w:firstLineChars="200"/>
        <w:jc w:val="left"/>
        <w:rPr>
          <w:rFonts w:cs="楷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楷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现在正是农历十二月的末尾，气候温和舒畅，旧居蓝田山很值得一游。您正在温习经书，我不敢打扰，就自行到山中，在感配寺休息，跟寺中主持一起吃完饭，便离开了。</w:t>
      </w:r>
    </w:p>
    <w:p>
      <w:pPr>
        <w:widowControl/>
        <w:wordWrap w:val="0"/>
        <w:spacing w:line="240" w:lineRule="auto"/>
        <w:jc w:val="left"/>
        <w:rPr>
          <w:rFonts w:cs="楷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楷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　　我向北渡过深青色的灞水，月色清朗，映照着城郭。夜色中登上华子冈，见辋水泛起涟漪，水波或上或下，水中 的月影也随同上下。那寒山中远远的灯火，火光忽明忽暗在林外看得很清楚。深巷中狗叫，叫声像豹叫一样。村子里传来舂米声，又与稀疏的钟声相互交错。这时， 我独坐在那里，跟来的僮仆已入睡，多想从前你我于搀着手吟诵诗歌，在狭窄的小路上漫步，临近那清澈流水的情景。</w:t>
      </w:r>
    </w:p>
    <w:p>
      <w:pPr>
        <w:widowControl/>
        <w:wordWrap w:val="0"/>
        <w:spacing w:line="240" w:lineRule="auto"/>
        <w:ind w:firstLine="420"/>
        <w:jc w:val="left"/>
        <w:rPr>
          <w:rFonts w:cs="楷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楷体" w:asciiTheme="majorEastAsia" w:hAnsiTheme="majorEastAsia" w:eastAsia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等到了春天，草木蔓延生长，春天的山景更可观赏，轻捷的鲦鱼跃出水面，白色的鸥鸟张开翅膀，晨露打湿了青 草地，麦田里雉鸟在清晨呜叫，这些景色离现在不远了，（您）能和我一起游玩吗?如果你天性不是与众不同的话，难道我能把邀请你当作闲事吗？而这当中有很深 的旨趣啊！不要忽略。因为有载运黄檗的人出山，托他带给你这封信，不一一详述了。</w:t>
      </w:r>
    </w:p>
    <w:p>
      <w:pPr>
        <w:widowControl/>
        <w:wordWrap w:val="0"/>
        <w:spacing w:line="240" w:lineRule="auto"/>
        <w:jc w:val="left"/>
        <w:rPr>
          <w:rFonts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10.（2分）水中映月图      思乡</w:t>
      </w:r>
    </w:p>
    <w:p>
      <w:pPr>
        <w:widowControl/>
        <w:wordWrap w:val="0"/>
        <w:spacing w:line="240" w:lineRule="auto"/>
        <w:jc w:val="left"/>
        <w:rPr>
          <w:rFonts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11.（3分）“随”字将群山与平野的位置逐渐变换、推移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 xml:space="preserve"> 1分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，给人以空间感和流动感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（化静为动）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；“入”字，写出江水直泻奔腾的磅礴气势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。（大意即可）</w:t>
      </w:r>
    </w:p>
    <w:p>
      <w:pPr>
        <w:numPr>
          <w:ilvl w:val="0"/>
          <w:numId w:val="0"/>
        </w:numPr>
        <w:spacing w:line="240" w:lineRule="auto"/>
        <w:rPr>
          <w:rFonts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现代文阅读（36分）</w:t>
      </w:r>
    </w:p>
    <w:p>
      <w:pPr>
        <w:spacing w:line="240" w:lineRule="auto"/>
        <w:rPr>
          <w:rFonts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（10分）</w:t>
      </w:r>
    </w:p>
    <w:p>
      <w:pPr>
        <w:spacing w:line="240" w:lineRule="auto"/>
        <w:rPr>
          <w:rFonts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12.（2分）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《红星照耀中国》 埃德加﹒斯诺  </w:t>
      </w:r>
    </w:p>
    <w:p>
      <w:pPr>
        <w:spacing w:line="240" w:lineRule="auto"/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13.（3分）家里原先很穷，红军来后，家里分到了土地，不用再缴税缴租了；生平第一次受到了人</w:t>
      </w:r>
    </w:p>
    <w:p>
      <w:pPr>
        <w:spacing w:line="240" w:lineRule="auto"/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的待遇；拥有自己的活动自由，有自己的组织保护他们；受到了初步的教育，对简单的马克思主</w:t>
      </w:r>
    </w:p>
    <w:p>
      <w:pPr>
        <w:spacing w:line="240" w:lineRule="auto"/>
        <w:rPr>
          <w:rFonts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义口号有了一种信仰。(每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点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答出3</w:t>
      </w:r>
      <w:r>
        <w:rPr>
          <w:rFonts w:hint="eastAsia" w:cs="宋体" w:asciiTheme="majorEastAsia" w:hAnsiTheme="majorEastAsia" w:eastAsiaTheme="maj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点即满分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14.（5分）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因为这本书是纪实作品（1分）。</w:t>
      </w:r>
    </w:p>
    <w:p>
      <w:pPr>
        <w:spacing w:line="240" w:lineRule="auto"/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示例①这本书记录了毛泽东、周恩来、彭德怀、林伯渠、徐海东等口述的斗争生活（2分）</w:t>
      </w:r>
    </w:p>
    <w:p>
      <w:pPr>
        <w:spacing w:line="240" w:lineRule="auto"/>
        <w:rPr>
          <w:rFonts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此外还有毛泽东、彭德怀等人所作的长篇谈话，解释中国革命的原因和目的（2分）。（又例如还有几十篇和无名战士、工人、知识分子的对话。例如斯诺同毛泽东、周恩来等进行了多次长时间的谈话，搜集了二万五千里长征第一手资料。例如同彭德怀谈话，介绍了中国采用游击战的主要原因。谈话此外，他还实地考察，深入红军战士和老百姓当中，口问手写，对苏区军民生活，地方政治改革，民情风俗习惯等作了广泛深入的调查）（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答出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两例即可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）。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（10分）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15．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（3分）选文主要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运用了议论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抒情的表达方式 （1分）。</w:t>
      </w:r>
      <w:r>
        <w:rPr>
          <w:rFonts w:hint="eastAsia" w:asciiTheme="majorEastAsia" w:hAnsiTheme="majorEastAsia" w:eastAsiaTheme="maj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上文叙事的基础上，高度评价了母亲对作者的教育与影响（1分），抒发了作者对母亲的感激、热爱、赞颂之情（1分）。（意思对即可）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16．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“饱尝”写出了作者早年长期经受家庭生活的艰苦（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），“再没”突出了母亲教给“我”与困难作斗争的经验对我影响之大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（1分）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，表达了作者对母亲浓浓的感激、敬重之情（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）。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（意思对即可）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17．（4分）母亲是千千万万劳动者中普通的一员，是他们创造了和创造着中国的历史（1分），母亲是伟大的，劳动人民是伟大的（1分），作者把对母亲的热爱升华到热爱我们的民族和人民（1分），进一步深化了文章的主题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（1分）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（意思对即可）</w:t>
      </w:r>
    </w:p>
    <w:p>
      <w:pPr>
        <w:spacing w:line="240" w:lineRule="auto"/>
        <w:rPr>
          <w:rFonts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cs="宋体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（16分）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18．（3分）厌烦（腻烦）  亲切   热爱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19．（6分）</w:t>
      </w:r>
    </w:p>
    <w:p>
      <w:pPr>
        <w:spacing w:line="240" w:lineRule="auto"/>
        <w:ind w:firstLine="210" w:firstLineChars="100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（1）（3分）运用了比喻、拟人的修辞手法，将花枝上跳来跳去的欢欣比作阳光（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），生动形象地写出了“我”本来兴奋（高兴）（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）心情一下子失落到极点（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）。</w:t>
      </w:r>
    </w:p>
    <w:p>
      <w:pPr>
        <w:spacing w:line="240" w:lineRule="auto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 xml:space="preserve">  （2）（3分）环境描写（景物描写）（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），用水沟的污浊反衬出薄荷的茂盛（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），突出薄荷好养、不娇贵的特点（</w:t>
      </w: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）。</w:t>
      </w:r>
    </w:p>
    <w:p>
      <w:pPr>
        <w:spacing w:line="240" w:lineRule="auto"/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20．（3分）结构上：承上启下（1分）。内容上：帮助作者理解小姨眼中的意味；丰富了薄荷意象的内涵；升华了作者依恋故乡、向往清净简单朴素生活的主题。（每点1分，答到两点得2分）</w:t>
      </w:r>
    </w:p>
    <w:p>
      <w:pPr>
        <w:spacing w:line="240" w:lineRule="auto"/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21.（4分）</w:t>
      </w:r>
    </w:p>
    <w:p>
      <w:pPr>
        <w:spacing w:line="240" w:lineRule="auto"/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示例：作者想清清静静、简简单单、朴朴素素地过日子的方式（1分）。认同（1分）。慢节奏生活可以放松心情，缓解压力，享受生活，提高生活品质（每点1分，共2分）。（只答“认同”不给分）</w:t>
      </w:r>
    </w:p>
    <w:p>
      <w:pPr>
        <w:spacing w:line="240" w:lineRule="auto"/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示例：作者想清清静静、简简单单、朴朴素素地过日子的方式（1分）不认同（1分）。快节奏生活能节约时间，提高办事效率，更好的适应社会，具有较强的竞争力（每点1分，共2分）。（只答“不认同”不给分）</w:t>
      </w:r>
    </w:p>
    <w:p>
      <w:pPr>
        <w:spacing w:line="240" w:lineRule="auto"/>
        <w:rPr>
          <w:rFonts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三、  作文（63分，含书写分3分）         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从内容、结构、语言诸方面综合评价，参照下列标准评分。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一类卷：54—60分（90—100）（以57分为基准分）      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内容充实，结构严谨，思路清晰，语言流畅、生动。（内容有新意，构思有创意，语言美感强的，可以得满分。）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二类卷：45—53分（75—89）（以49分为基准分）     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内容比较充实，结构完整，条理清楚，语言通顺。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三类卷：36—44分（60—74）（以39分为基准）      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内容具体，结构基本完整，条理基本清楚，语言基本通顺。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四类卷：36分以下（60分以下）       </w:t>
      </w:r>
    </w:p>
    <w:p>
      <w:pPr>
        <w:spacing w:line="240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或内容空泛；或结构残缺；或思路混乱；或语言极不通顺；或确属抄袭之作。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书写（3分）卷面整洁，书写美观得3分；卷面工整，书写认真得2分；卷面一般，字迹清楚得1分；卷面较乱，书写潦草不得分。</w:t>
      </w:r>
    </w:p>
    <w:sectPr>
      <w:headerReference r:id="rId3" w:type="default"/>
      <w:footerReference r:id="rId4" w:type="default"/>
      <w:pgSz w:w="11850" w:h="16783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1842135</wp:posOffset>
              </wp:positionH>
              <wp:positionV relativeFrom="paragraph">
                <wp:posOffset>0</wp:posOffset>
              </wp:positionV>
              <wp:extent cx="152781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81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>语文试题</w:t>
                          </w:r>
                          <w: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t>(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t>)</w:t>
                          </w:r>
                        </w:p>
                      </w:txbxContent>
                    </wps:txbx>
                    <wps:bodyPr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45.05pt;margin-top:0pt;height:144pt;width:120.3pt;mso-position-horizontal-relative:margin;z-index:251658240;mso-width-relative:page;mso-height-relative:page;" filled="f" stroked="f" coordsize="21600,21600" o:gfxdata="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hlnC31QAAAAgB&#10;AAAPAAAAAAAAAAEAIAAAACIAAABkcnMvZG93bnJldi54bWxQSwECFAAUAAAACACHTuJA5FUyXqwB&#10;AAA/AwAADgAAAAAAAAABACAAAAAk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>语文试题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t>(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t>)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24EC96"/>
    <w:multiLevelType w:val="singleLevel"/>
    <w:tmpl w:val="AE24EC96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122D455"/>
    <w:multiLevelType w:val="singleLevel"/>
    <w:tmpl w:val="D122D455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D954646"/>
    <w:multiLevelType w:val="singleLevel"/>
    <w:tmpl w:val="5D954646"/>
    <w:lvl w:ilvl="0" w:tentative="0">
      <w:start w:val="2"/>
      <w:numFmt w:val="decimal"/>
      <w:suff w:val="nothing"/>
      <w:lvlText w:val="(%1)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A9"/>
    <w:rsid w:val="0002005C"/>
    <w:rsid w:val="000213E4"/>
    <w:rsid w:val="00030DA0"/>
    <w:rsid w:val="00034E0F"/>
    <w:rsid w:val="00062598"/>
    <w:rsid w:val="00074BF4"/>
    <w:rsid w:val="00080525"/>
    <w:rsid w:val="0009670A"/>
    <w:rsid w:val="000B2A0D"/>
    <w:rsid w:val="000D3BF6"/>
    <w:rsid w:val="000F7CD7"/>
    <w:rsid w:val="0012289E"/>
    <w:rsid w:val="00123456"/>
    <w:rsid w:val="001260DE"/>
    <w:rsid w:val="001274A9"/>
    <w:rsid w:val="001302FE"/>
    <w:rsid w:val="00150E3A"/>
    <w:rsid w:val="00160CE4"/>
    <w:rsid w:val="00171778"/>
    <w:rsid w:val="00172ABB"/>
    <w:rsid w:val="00172EAF"/>
    <w:rsid w:val="001739B5"/>
    <w:rsid w:val="00177470"/>
    <w:rsid w:val="00180C75"/>
    <w:rsid w:val="00195323"/>
    <w:rsid w:val="001A03C6"/>
    <w:rsid w:val="001A6095"/>
    <w:rsid w:val="001C2A3F"/>
    <w:rsid w:val="001C2A99"/>
    <w:rsid w:val="001D3A4D"/>
    <w:rsid w:val="00220831"/>
    <w:rsid w:val="00234C05"/>
    <w:rsid w:val="002418B3"/>
    <w:rsid w:val="00244CDB"/>
    <w:rsid w:val="00274375"/>
    <w:rsid w:val="002769EF"/>
    <w:rsid w:val="0029641A"/>
    <w:rsid w:val="002A5885"/>
    <w:rsid w:val="002A6ECB"/>
    <w:rsid w:val="002B2977"/>
    <w:rsid w:val="002B6F6B"/>
    <w:rsid w:val="002C20A2"/>
    <w:rsid w:val="002E4058"/>
    <w:rsid w:val="002E409B"/>
    <w:rsid w:val="002F1483"/>
    <w:rsid w:val="0030067E"/>
    <w:rsid w:val="0032310D"/>
    <w:rsid w:val="0033190F"/>
    <w:rsid w:val="003353C1"/>
    <w:rsid w:val="0036078E"/>
    <w:rsid w:val="00374DD1"/>
    <w:rsid w:val="003807B0"/>
    <w:rsid w:val="00380CEB"/>
    <w:rsid w:val="0038294B"/>
    <w:rsid w:val="003857CB"/>
    <w:rsid w:val="003947A7"/>
    <w:rsid w:val="003C40E6"/>
    <w:rsid w:val="003E078A"/>
    <w:rsid w:val="003E4A05"/>
    <w:rsid w:val="003E59C6"/>
    <w:rsid w:val="003F2707"/>
    <w:rsid w:val="003F5E11"/>
    <w:rsid w:val="004065B7"/>
    <w:rsid w:val="00407C63"/>
    <w:rsid w:val="00436EFA"/>
    <w:rsid w:val="00440999"/>
    <w:rsid w:val="0049477C"/>
    <w:rsid w:val="004972F5"/>
    <w:rsid w:val="004A6278"/>
    <w:rsid w:val="004B6D1D"/>
    <w:rsid w:val="004C0FB1"/>
    <w:rsid w:val="004C119A"/>
    <w:rsid w:val="004F5E17"/>
    <w:rsid w:val="00505271"/>
    <w:rsid w:val="00535557"/>
    <w:rsid w:val="00552D31"/>
    <w:rsid w:val="00581281"/>
    <w:rsid w:val="00586233"/>
    <w:rsid w:val="005961F5"/>
    <w:rsid w:val="005B0564"/>
    <w:rsid w:val="005B0756"/>
    <w:rsid w:val="005C4FFD"/>
    <w:rsid w:val="005E08BC"/>
    <w:rsid w:val="005F7C36"/>
    <w:rsid w:val="00610D70"/>
    <w:rsid w:val="00623D18"/>
    <w:rsid w:val="00646A09"/>
    <w:rsid w:val="00651895"/>
    <w:rsid w:val="006529CD"/>
    <w:rsid w:val="0065303C"/>
    <w:rsid w:val="006675C5"/>
    <w:rsid w:val="00684AB4"/>
    <w:rsid w:val="006B1D16"/>
    <w:rsid w:val="006C1E04"/>
    <w:rsid w:val="006D3A3C"/>
    <w:rsid w:val="006E33B3"/>
    <w:rsid w:val="006E46B0"/>
    <w:rsid w:val="006E7E93"/>
    <w:rsid w:val="00711187"/>
    <w:rsid w:val="00720B41"/>
    <w:rsid w:val="00725B34"/>
    <w:rsid w:val="00731805"/>
    <w:rsid w:val="007442EF"/>
    <w:rsid w:val="00744F07"/>
    <w:rsid w:val="00755B2A"/>
    <w:rsid w:val="00761CA0"/>
    <w:rsid w:val="00792522"/>
    <w:rsid w:val="00792E30"/>
    <w:rsid w:val="007A46CE"/>
    <w:rsid w:val="007A7476"/>
    <w:rsid w:val="007A7E56"/>
    <w:rsid w:val="007B62A7"/>
    <w:rsid w:val="007D5304"/>
    <w:rsid w:val="007E1A44"/>
    <w:rsid w:val="00806279"/>
    <w:rsid w:val="00815BA2"/>
    <w:rsid w:val="0084519F"/>
    <w:rsid w:val="00852DBC"/>
    <w:rsid w:val="008531F0"/>
    <w:rsid w:val="008543DE"/>
    <w:rsid w:val="00873FB9"/>
    <w:rsid w:val="00876CB3"/>
    <w:rsid w:val="00887A35"/>
    <w:rsid w:val="008959E5"/>
    <w:rsid w:val="008E177A"/>
    <w:rsid w:val="009007B1"/>
    <w:rsid w:val="009039B4"/>
    <w:rsid w:val="009360A3"/>
    <w:rsid w:val="00952049"/>
    <w:rsid w:val="00996674"/>
    <w:rsid w:val="009A7752"/>
    <w:rsid w:val="009B1E19"/>
    <w:rsid w:val="009E3B3C"/>
    <w:rsid w:val="009F59A7"/>
    <w:rsid w:val="00A112DC"/>
    <w:rsid w:val="00A13D66"/>
    <w:rsid w:val="00A37016"/>
    <w:rsid w:val="00A43F2E"/>
    <w:rsid w:val="00A528D7"/>
    <w:rsid w:val="00A77D11"/>
    <w:rsid w:val="00A829AD"/>
    <w:rsid w:val="00A8699F"/>
    <w:rsid w:val="00A92315"/>
    <w:rsid w:val="00A93A8B"/>
    <w:rsid w:val="00A973AB"/>
    <w:rsid w:val="00AA41F8"/>
    <w:rsid w:val="00AA6F0E"/>
    <w:rsid w:val="00AC1C93"/>
    <w:rsid w:val="00AF37EE"/>
    <w:rsid w:val="00AF7417"/>
    <w:rsid w:val="00B044AC"/>
    <w:rsid w:val="00B15D6F"/>
    <w:rsid w:val="00B33F76"/>
    <w:rsid w:val="00B60F63"/>
    <w:rsid w:val="00B65298"/>
    <w:rsid w:val="00B7368E"/>
    <w:rsid w:val="00B8752A"/>
    <w:rsid w:val="00B92D85"/>
    <w:rsid w:val="00B9364F"/>
    <w:rsid w:val="00B94AD5"/>
    <w:rsid w:val="00B97626"/>
    <w:rsid w:val="00BB2149"/>
    <w:rsid w:val="00BB4AAA"/>
    <w:rsid w:val="00BB7032"/>
    <w:rsid w:val="00BB7950"/>
    <w:rsid w:val="00BD3F18"/>
    <w:rsid w:val="00BE3069"/>
    <w:rsid w:val="00BE4A69"/>
    <w:rsid w:val="00BF118A"/>
    <w:rsid w:val="00C4606D"/>
    <w:rsid w:val="00C66571"/>
    <w:rsid w:val="00C67906"/>
    <w:rsid w:val="00C733D9"/>
    <w:rsid w:val="00C846B7"/>
    <w:rsid w:val="00C84CA8"/>
    <w:rsid w:val="00CA6D21"/>
    <w:rsid w:val="00CD5ABA"/>
    <w:rsid w:val="00CD730B"/>
    <w:rsid w:val="00CE0FA3"/>
    <w:rsid w:val="00CF0292"/>
    <w:rsid w:val="00D02427"/>
    <w:rsid w:val="00D1168B"/>
    <w:rsid w:val="00D21507"/>
    <w:rsid w:val="00D30ADC"/>
    <w:rsid w:val="00D369DA"/>
    <w:rsid w:val="00D42971"/>
    <w:rsid w:val="00D61E95"/>
    <w:rsid w:val="00D77F43"/>
    <w:rsid w:val="00D85556"/>
    <w:rsid w:val="00DB4F18"/>
    <w:rsid w:val="00DD5351"/>
    <w:rsid w:val="00DE7C67"/>
    <w:rsid w:val="00E036FE"/>
    <w:rsid w:val="00E30481"/>
    <w:rsid w:val="00E85F37"/>
    <w:rsid w:val="00E901AF"/>
    <w:rsid w:val="00EA2A0D"/>
    <w:rsid w:val="00EC1408"/>
    <w:rsid w:val="00EC2916"/>
    <w:rsid w:val="00EC7E37"/>
    <w:rsid w:val="00EC7F6E"/>
    <w:rsid w:val="00EE7690"/>
    <w:rsid w:val="00EF7B38"/>
    <w:rsid w:val="00F53821"/>
    <w:rsid w:val="00F65038"/>
    <w:rsid w:val="00F7766B"/>
    <w:rsid w:val="00F824F0"/>
    <w:rsid w:val="00F83C7A"/>
    <w:rsid w:val="00F93D5B"/>
    <w:rsid w:val="00FA1A9F"/>
    <w:rsid w:val="00FE249A"/>
    <w:rsid w:val="00FF4273"/>
    <w:rsid w:val="00FF6A9C"/>
    <w:rsid w:val="00FF6ECB"/>
    <w:rsid w:val="01817921"/>
    <w:rsid w:val="024359C7"/>
    <w:rsid w:val="024D1C99"/>
    <w:rsid w:val="02813615"/>
    <w:rsid w:val="028F66D3"/>
    <w:rsid w:val="057D012F"/>
    <w:rsid w:val="05930BFB"/>
    <w:rsid w:val="06004C22"/>
    <w:rsid w:val="0606265D"/>
    <w:rsid w:val="073B7F97"/>
    <w:rsid w:val="081A3313"/>
    <w:rsid w:val="086F3F89"/>
    <w:rsid w:val="087B2AFA"/>
    <w:rsid w:val="08A50056"/>
    <w:rsid w:val="08E67875"/>
    <w:rsid w:val="09BF1CE6"/>
    <w:rsid w:val="0A59618E"/>
    <w:rsid w:val="0A63105B"/>
    <w:rsid w:val="0A6F29C4"/>
    <w:rsid w:val="0B42512B"/>
    <w:rsid w:val="0C027F72"/>
    <w:rsid w:val="0C0E2F34"/>
    <w:rsid w:val="0D01123E"/>
    <w:rsid w:val="0DAE500D"/>
    <w:rsid w:val="0DC12C24"/>
    <w:rsid w:val="0DF419DE"/>
    <w:rsid w:val="0DFB12D3"/>
    <w:rsid w:val="0E023FBB"/>
    <w:rsid w:val="0EB02A49"/>
    <w:rsid w:val="0ECC5C90"/>
    <w:rsid w:val="0F3C5F14"/>
    <w:rsid w:val="0FDB7DB0"/>
    <w:rsid w:val="0FE5287B"/>
    <w:rsid w:val="0FFD05C9"/>
    <w:rsid w:val="10E731CB"/>
    <w:rsid w:val="12674777"/>
    <w:rsid w:val="12CF10E6"/>
    <w:rsid w:val="13B67F27"/>
    <w:rsid w:val="14074C42"/>
    <w:rsid w:val="142C16F6"/>
    <w:rsid w:val="14402116"/>
    <w:rsid w:val="153D27F0"/>
    <w:rsid w:val="1551153C"/>
    <w:rsid w:val="155C18CD"/>
    <w:rsid w:val="16070184"/>
    <w:rsid w:val="18266B0B"/>
    <w:rsid w:val="18A477B8"/>
    <w:rsid w:val="18EF7E22"/>
    <w:rsid w:val="18F71485"/>
    <w:rsid w:val="192A62E6"/>
    <w:rsid w:val="19CC5187"/>
    <w:rsid w:val="1A3D537C"/>
    <w:rsid w:val="1E4C7999"/>
    <w:rsid w:val="1F381103"/>
    <w:rsid w:val="1F512925"/>
    <w:rsid w:val="20076828"/>
    <w:rsid w:val="20183FC9"/>
    <w:rsid w:val="213A1FF0"/>
    <w:rsid w:val="23104E24"/>
    <w:rsid w:val="234A39D2"/>
    <w:rsid w:val="2356651B"/>
    <w:rsid w:val="240A62A1"/>
    <w:rsid w:val="24AE70BC"/>
    <w:rsid w:val="252E0FD5"/>
    <w:rsid w:val="26026BA2"/>
    <w:rsid w:val="26CE4C71"/>
    <w:rsid w:val="27403758"/>
    <w:rsid w:val="276F66A5"/>
    <w:rsid w:val="28934E72"/>
    <w:rsid w:val="2A637E7D"/>
    <w:rsid w:val="2CF3599F"/>
    <w:rsid w:val="2CF82491"/>
    <w:rsid w:val="2D2314B5"/>
    <w:rsid w:val="2D263560"/>
    <w:rsid w:val="2EEF1EC1"/>
    <w:rsid w:val="2FA974DD"/>
    <w:rsid w:val="30477D8C"/>
    <w:rsid w:val="30995CDA"/>
    <w:rsid w:val="30D813A0"/>
    <w:rsid w:val="315A234F"/>
    <w:rsid w:val="31614122"/>
    <w:rsid w:val="32364FE4"/>
    <w:rsid w:val="32521A32"/>
    <w:rsid w:val="32DD7C76"/>
    <w:rsid w:val="33EF57EA"/>
    <w:rsid w:val="34886A93"/>
    <w:rsid w:val="356C4231"/>
    <w:rsid w:val="360447AB"/>
    <w:rsid w:val="377917F2"/>
    <w:rsid w:val="38B26DA2"/>
    <w:rsid w:val="38FC09CD"/>
    <w:rsid w:val="39C44C0C"/>
    <w:rsid w:val="39D233DF"/>
    <w:rsid w:val="3A75171C"/>
    <w:rsid w:val="3B602B07"/>
    <w:rsid w:val="3BC7477A"/>
    <w:rsid w:val="3C057B29"/>
    <w:rsid w:val="3C13394A"/>
    <w:rsid w:val="3DB90357"/>
    <w:rsid w:val="3E1E3FA3"/>
    <w:rsid w:val="3E84386A"/>
    <w:rsid w:val="41303505"/>
    <w:rsid w:val="41E64293"/>
    <w:rsid w:val="425E103F"/>
    <w:rsid w:val="4266397B"/>
    <w:rsid w:val="42AC0ECF"/>
    <w:rsid w:val="42D34611"/>
    <w:rsid w:val="444E276D"/>
    <w:rsid w:val="447F78DC"/>
    <w:rsid w:val="44B114A4"/>
    <w:rsid w:val="46AD7DBB"/>
    <w:rsid w:val="46BD0972"/>
    <w:rsid w:val="46FC2C3D"/>
    <w:rsid w:val="4734376D"/>
    <w:rsid w:val="47857BDC"/>
    <w:rsid w:val="482300B0"/>
    <w:rsid w:val="486A1AF5"/>
    <w:rsid w:val="48B60F07"/>
    <w:rsid w:val="48BA0218"/>
    <w:rsid w:val="48C57653"/>
    <w:rsid w:val="4968065A"/>
    <w:rsid w:val="49A67F56"/>
    <w:rsid w:val="4AEF2714"/>
    <w:rsid w:val="4B431E07"/>
    <w:rsid w:val="4BD55105"/>
    <w:rsid w:val="4C651FFA"/>
    <w:rsid w:val="4CF50D0B"/>
    <w:rsid w:val="4E37717A"/>
    <w:rsid w:val="4F2A0C33"/>
    <w:rsid w:val="4FEA355B"/>
    <w:rsid w:val="501873D7"/>
    <w:rsid w:val="513C1EE5"/>
    <w:rsid w:val="520457A4"/>
    <w:rsid w:val="52081085"/>
    <w:rsid w:val="52803BB7"/>
    <w:rsid w:val="53340E7E"/>
    <w:rsid w:val="53D74153"/>
    <w:rsid w:val="54B774DE"/>
    <w:rsid w:val="55EE417D"/>
    <w:rsid w:val="56487B40"/>
    <w:rsid w:val="571A2B92"/>
    <w:rsid w:val="57652A14"/>
    <w:rsid w:val="57867195"/>
    <w:rsid w:val="58C235AB"/>
    <w:rsid w:val="58DD7377"/>
    <w:rsid w:val="597D54D6"/>
    <w:rsid w:val="59F178E9"/>
    <w:rsid w:val="5A4154BF"/>
    <w:rsid w:val="5A7673E4"/>
    <w:rsid w:val="5A782630"/>
    <w:rsid w:val="5A8463DB"/>
    <w:rsid w:val="5ACF3F70"/>
    <w:rsid w:val="5B5A3B34"/>
    <w:rsid w:val="5C082082"/>
    <w:rsid w:val="5CCF244A"/>
    <w:rsid w:val="5CD361A9"/>
    <w:rsid w:val="5CDB0DB1"/>
    <w:rsid w:val="5CE4403E"/>
    <w:rsid w:val="5D3613F4"/>
    <w:rsid w:val="5E0A4080"/>
    <w:rsid w:val="5E0F2CBD"/>
    <w:rsid w:val="5F8C7C40"/>
    <w:rsid w:val="607E3329"/>
    <w:rsid w:val="611A7C40"/>
    <w:rsid w:val="6149075F"/>
    <w:rsid w:val="614E3E02"/>
    <w:rsid w:val="61752053"/>
    <w:rsid w:val="617D3781"/>
    <w:rsid w:val="61A466A2"/>
    <w:rsid w:val="61F05412"/>
    <w:rsid w:val="623C148E"/>
    <w:rsid w:val="626B577F"/>
    <w:rsid w:val="63235A82"/>
    <w:rsid w:val="634545C2"/>
    <w:rsid w:val="638102BE"/>
    <w:rsid w:val="64567FBB"/>
    <w:rsid w:val="64CE0E16"/>
    <w:rsid w:val="66CA526B"/>
    <w:rsid w:val="670364AB"/>
    <w:rsid w:val="67551111"/>
    <w:rsid w:val="67CC7FDD"/>
    <w:rsid w:val="67E260AD"/>
    <w:rsid w:val="67EE0141"/>
    <w:rsid w:val="6940638A"/>
    <w:rsid w:val="694267A4"/>
    <w:rsid w:val="6946727D"/>
    <w:rsid w:val="69CB6DCF"/>
    <w:rsid w:val="69D94D6C"/>
    <w:rsid w:val="6A073F4D"/>
    <w:rsid w:val="6AA65BBA"/>
    <w:rsid w:val="6BFA3763"/>
    <w:rsid w:val="6C4F45AF"/>
    <w:rsid w:val="6CBF64A5"/>
    <w:rsid w:val="6F011C85"/>
    <w:rsid w:val="6F08718E"/>
    <w:rsid w:val="6FB54A30"/>
    <w:rsid w:val="6FFF21A4"/>
    <w:rsid w:val="704B52E9"/>
    <w:rsid w:val="704C59C9"/>
    <w:rsid w:val="70B13F05"/>
    <w:rsid w:val="71BA3355"/>
    <w:rsid w:val="721A2192"/>
    <w:rsid w:val="72333B44"/>
    <w:rsid w:val="72414B5D"/>
    <w:rsid w:val="72E27470"/>
    <w:rsid w:val="734B1D2B"/>
    <w:rsid w:val="73581CDE"/>
    <w:rsid w:val="73717C4D"/>
    <w:rsid w:val="73F0257C"/>
    <w:rsid w:val="74036BD5"/>
    <w:rsid w:val="7502135F"/>
    <w:rsid w:val="751633B3"/>
    <w:rsid w:val="759B4570"/>
    <w:rsid w:val="75BE18C0"/>
    <w:rsid w:val="760C08E6"/>
    <w:rsid w:val="76515D6C"/>
    <w:rsid w:val="7759677B"/>
    <w:rsid w:val="775F585B"/>
    <w:rsid w:val="776C6FD4"/>
    <w:rsid w:val="77916DF8"/>
    <w:rsid w:val="7805628E"/>
    <w:rsid w:val="78954DF6"/>
    <w:rsid w:val="790B2A0A"/>
    <w:rsid w:val="79543DCF"/>
    <w:rsid w:val="79E85CA2"/>
    <w:rsid w:val="7A3143E4"/>
    <w:rsid w:val="7A900823"/>
    <w:rsid w:val="7ACE7189"/>
    <w:rsid w:val="7BF83018"/>
    <w:rsid w:val="7C531BBE"/>
    <w:rsid w:val="7CA3434C"/>
    <w:rsid w:val="7CCD6D51"/>
    <w:rsid w:val="7D0229D7"/>
    <w:rsid w:val="7D527A29"/>
    <w:rsid w:val="7D6E1F54"/>
    <w:rsid w:val="7D804EEA"/>
    <w:rsid w:val="7DF44D2E"/>
    <w:rsid w:val="7E465E3E"/>
    <w:rsid w:val="7E4F722F"/>
    <w:rsid w:val="7EC6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1 Char"/>
    <w:basedOn w:val="7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批注框文本 Char"/>
    <w:basedOn w:val="7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7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7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正文 New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DefaultParagraph"/>
    <w:qFormat/>
    <w:uiPriority w:val="99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正文 New New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1305</Words>
  <Characters>7441</Characters>
  <Lines>62</Lines>
  <Paragraphs>17</Paragraphs>
  <TotalTime>1</TotalTime>
  <ScaleCrop>false</ScaleCrop>
  <LinksUpToDate>false</LinksUpToDate>
  <CharactersWithSpaces>8729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2012-11-14T14:33:00Z</dcterms:created>
  <dc:creator>123</dc:creator>
  <cp:lastModifiedBy>Administrator</cp:lastModifiedBy>
  <cp:lastPrinted>2020-10-21T12:46:00Z</cp:lastPrinted>
  <dcterms:modified xsi:type="dcterms:W3CDTF">2020-11-30T07:42:27Z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