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12675C">
      <w:pPr>
        <w:spacing w:line="360" w:lineRule="auto"/>
        <w:jc w:val="center"/>
        <w:rPr>
          <w:rFonts w:asciiTheme="minorEastAsia" w:hAnsiTheme="minorEastAsia"/>
          <w:b/>
          <w:color w:val="000000" w:themeColor="text1"/>
          <w:szCs w:val="24"/>
        </w:rPr>
      </w:pPr>
      <w:bookmarkStart w:id="0" w:name="_GoBack"/>
      <w:r>
        <w:rPr>
          <w:rFonts w:asciiTheme="minorEastAsia" w:hAnsiTheme="minorEastAsia" w:hint="eastAsia"/>
          <w:b/>
          <w:color w:val="000000" w:themeColor="text1"/>
          <w:szCs w:val="24"/>
        </w:rPr>
        <w:t>北京师范大学亚太实验学校</w:t>
      </w:r>
      <w:bookmarkEnd w:id="0"/>
      <w:r>
        <w:rPr>
          <w:rFonts w:asciiTheme="minorEastAsia" w:hAnsiTheme="minorEastAsia" w:hint="eastAsia"/>
          <w:b/>
          <w:color w:val="000000" w:themeColor="text1"/>
          <w:szCs w:val="24"/>
        </w:rPr>
        <w:t>期中考试</w:t>
      </w:r>
    </w:p>
    <w:p w:rsidR="0012675C">
      <w:pPr>
        <w:spacing w:line="360" w:lineRule="auto"/>
        <w:jc w:val="center"/>
        <w:rPr>
          <w:rFonts w:asciiTheme="minorEastAsia" w:hAnsiTheme="minorEastAsia"/>
          <w:b/>
          <w:color w:val="000000" w:themeColor="text1"/>
          <w:szCs w:val="24"/>
        </w:rPr>
      </w:pPr>
      <w:r>
        <w:rPr>
          <w:rFonts w:asciiTheme="minorEastAsia" w:hAnsiTheme="minorEastAsia"/>
          <w:b/>
          <w:noProof/>
          <w:color w:val="000000" w:themeColor="text1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4476115</wp:posOffset>
                </wp:positionH>
                <wp:positionV relativeFrom="paragraph">
                  <wp:posOffset>78105</wp:posOffset>
                </wp:positionV>
                <wp:extent cx="789940" cy="297180"/>
                <wp:effectExtent l="0" t="0" r="0" b="0"/>
                <wp:wrapNone/>
                <wp:docPr id="44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78994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:rsidR="0012675C">
                            <w:pPr>
                              <w:rPr>
                                <w:rFonts w:ascii="黑体" w:eastAsia="黑体"/>
                                <w:b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b/>
                              </w:rPr>
                              <w:t>2020.111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9" o:spid="_x0000_s1025" type="#_x0000_t202" style="width:62.2pt;height:23.4pt;margin-top:6.15pt;margin-left:352.45pt;mso-height-relative:page;mso-width-relative:page;position:absolute;z-index:251659264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rFonts w:ascii="黑体" w:eastAsia="黑体"/>
                          <w:b/>
                        </w:rPr>
                      </w:pPr>
                      <w:r>
                        <w:rPr>
                          <w:rFonts w:ascii="黑体" w:eastAsia="黑体" w:hint="eastAsia"/>
                          <w:b/>
                        </w:rPr>
                        <w:t>2020.111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 w:hint="eastAsia"/>
          <w:b/>
          <w:color w:val="000000" w:themeColor="text1"/>
          <w:szCs w:val="24"/>
        </w:rPr>
        <w:t>语文学科</w:t>
      </w:r>
      <w:r>
        <w:rPr>
          <w:rFonts w:asciiTheme="minorEastAsia" w:hAnsiTheme="minorEastAsia" w:hint="eastAsia"/>
          <w:b/>
          <w:color w:val="000000" w:themeColor="text1"/>
          <w:szCs w:val="24"/>
        </w:rPr>
        <w:t xml:space="preserve"> </w:t>
      </w:r>
      <w:r>
        <w:rPr>
          <w:rFonts w:asciiTheme="minorEastAsia" w:hAnsiTheme="minorEastAsia"/>
          <w:b/>
          <w:color w:val="000000" w:themeColor="text1"/>
          <w:szCs w:val="24"/>
        </w:rPr>
        <w:t xml:space="preserve"> </w:t>
      </w:r>
      <w:r>
        <w:rPr>
          <w:rFonts w:asciiTheme="minorEastAsia" w:hAnsiTheme="minorEastAsia" w:hint="eastAsia"/>
          <w:b/>
          <w:color w:val="000000" w:themeColor="text1"/>
          <w:szCs w:val="24"/>
        </w:rPr>
        <w:t>八年级</w:t>
      </w:r>
      <w:r>
        <w:rPr>
          <w:rFonts w:asciiTheme="minorEastAsia" w:hAnsiTheme="minorEastAsia" w:hint="eastAsia"/>
          <w:b/>
          <w:color w:val="000000" w:themeColor="text1"/>
          <w:szCs w:val="24"/>
        </w:rPr>
        <w:t xml:space="preserve"> </w:t>
      </w:r>
      <w:r>
        <w:rPr>
          <w:rFonts w:asciiTheme="minorEastAsia" w:hAnsiTheme="minorEastAsia"/>
          <w:b/>
          <w:color w:val="000000" w:themeColor="text1"/>
          <w:szCs w:val="24"/>
        </w:rPr>
        <w:t xml:space="preserve"> </w:t>
      </w:r>
      <w:r>
        <w:rPr>
          <w:rFonts w:asciiTheme="minorEastAsia" w:hAnsiTheme="minorEastAsia" w:hint="eastAsia"/>
          <w:b/>
          <w:color w:val="000000" w:themeColor="text1"/>
          <w:szCs w:val="24"/>
        </w:rPr>
        <w:t>试卷答案</w:t>
      </w:r>
    </w:p>
    <w:p w:rsidR="0012675C">
      <w:pPr>
        <w:spacing w:line="360" w:lineRule="auto"/>
      </w:pPr>
      <w:r>
        <w:rPr>
          <w:rFonts w:ascii="黑体" w:eastAsia="黑体" w:hAnsi="黑体" w:cs="黑体" w:hint="eastAsia"/>
          <w:b/>
          <w:bCs/>
        </w:rPr>
        <w:t>一、基础·运用（共</w:t>
      </w:r>
      <w:r>
        <w:rPr>
          <w:rFonts w:ascii="黑体" w:eastAsia="黑体" w:hAnsi="黑体" w:cs="黑体" w:hint="eastAsia"/>
          <w:b/>
          <w:bCs/>
        </w:rPr>
        <w:t>16</w:t>
      </w:r>
      <w:r>
        <w:rPr>
          <w:rFonts w:ascii="黑体" w:eastAsia="黑体" w:hAnsi="黑体" w:cs="黑体" w:hint="eastAsia"/>
          <w:b/>
          <w:bCs/>
        </w:rPr>
        <w:t>分）</w:t>
      </w:r>
    </w:p>
    <w:p w:rsidR="0012675C"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>1</w:t>
      </w:r>
      <w:r>
        <w:rPr>
          <w:color w:val="000000" w:themeColor="text1"/>
        </w:rPr>
        <w:t>．（</w:t>
      </w:r>
      <w:r>
        <w:rPr>
          <w:color w:val="000000" w:themeColor="text1"/>
        </w:rPr>
        <w:t>1</w:t>
      </w:r>
      <w:r>
        <w:rPr>
          <w:color w:val="000000" w:themeColor="text1"/>
        </w:rPr>
        <w:t>）答案：</w:t>
      </w:r>
      <w:r>
        <w:rPr>
          <w:color w:val="000000" w:themeColor="text1"/>
        </w:rPr>
        <w:t xml:space="preserve"> C</w:t>
      </w:r>
    </w:p>
    <w:p w:rsidR="0012675C"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>评分标准：</w:t>
      </w:r>
      <w:r>
        <w:rPr>
          <w:color w:val="000000" w:themeColor="text1"/>
        </w:rPr>
        <w:t xml:space="preserve"> 2</w:t>
      </w:r>
      <w:r>
        <w:rPr>
          <w:color w:val="000000" w:themeColor="text1"/>
        </w:rPr>
        <w:t>分。选错不得分。</w:t>
      </w:r>
    </w:p>
    <w:p w:rsidR="0012675C">
      <w:pPr>
        <w:spacing w:line="36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（</w:t>
      </w:r>
      <w:r>
        <w:rPr>
          <w:color w:val="000000" w:themeColor="text1"/>
        </w:rPr>
        <w:t>2</w:t>
      </w:r>
      <w:r>
        <w:rPr>
          <w:color w:val="000000" w:themeColor="text1"/>
        </w:rPr>
        <w:t>）答案：</w:t>
      </w:r>
      <w:r>
        <w:rPr>
          <w:color w:val="000000" w:themeColor="text1"/>
        </w:rPr>
        <w:t xml:space="preserve"> B</w:t>
      </w:r>
    </w:p>
    <w:p w:rsidR="0012675C">
      <w:pPr>
        <w:spacing w:line="36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评分标准：</w:t>
      </w:r>
      <w:r>
        <w:rPr>
          <w:color w:val="000000" w:themeColor="text1"/>
        </w:rPr>
        <w:t>2</w:t>
      </w:r>
      <w:r>
        <w:rPr>
          <w:color w:val="000000" w:themeColor="text1"/>
        </w:rPr>
        <w:t>分。选错不得分。</w:t>
      </w:r>
    </w:p>
    <w:p w:rsidR="0012675C">
      <w:pPr>
        <w:spacing w:line="36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（</w:t>
      </w:r>
      <w:r>
        <w:rPr>
          <w:color w:val="000000" w:themeColor="text1"/>
        </w:rPr>
        <w:t>3</w:t>
      </w:r>
      <w:r>
        <w:rPr>
          <w:color w:val="000000" w:themeColor="text1"/>
        </w:rPr>
        <w:t>）答案示例：两国始终相互信任、密切合作，树立了不同国家互利共赢的典范。</w:t>
      </w:r>
      <w:r>
        <w:rPr>
          <w:color w:val="000000" w:themeColor="text1"/>
        </w:rPr>
        <w:t xml:space="preserve"> </w:t>
      </w:r>
    </w:p>
    <w:p w:rsidR="0012675C">
      <w:pPr>
        <w:spacing w:line="36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评分标准：</w:t>
      </w:r>
      <w:r>
        <w:rPr>
          <w:color w:val="000000" w:themeColor="text1"/>
        </w:rPr>
        <w:t>2</w:t>
      </w:r>
      <w:r>
        <w:rPr>
          <w:color w:val="000000" w:themeColor="text1"/>
        </w:rPr>
        <w:t>分。相互信任、密切合作，先</w:t>
      </w:r>
      <w:r>
        <w:rPr>
          <w:color w:val="000000" w:themeColor="text1"/>
        </w:rPr>
        <w:t>信任再</w:t>
      </w:r>
      <w:r>
        <w:rPr>
          <w:color w:val="000000" w:themeColor="text1"/>
        </w:rPr>
        <w:t>密切合作，顺序修改正确得</w:t>
      </w:r>
      <w:r>
        <w:rPr>
          <w:color w:val="000000" w:themeColor="text1"/>
        </w:rPr>
        <w:t>1</w:t>
      </w:r>
      <w:r>
        <w:rPr>
          <w:color w:val="000000" w:themeColor="text1"/>
        </w:rPr>
        <w:t>分；</w:t>
      </w:r>
      <w:r>
        <w:rPr>
          <w:rFonts w:hint="eastAsia"/>
          <w:color w:val="000000" w:themeColor="text1"/>
        </w:rPr>
        <w:t>树立典范，不能建立，搭配正确得</w:t>
      </w:r>
      <w:r>
        <w:rPr>
          <w:color w:val="000000" w:themeColor="text1"/>
        </w:rPr>
        <w:t>1</w:t>
      </w:r>
      <w:r>
        <w:rPr>
          <w:color w:val="000000" w:themeColor="text1"/>
        </w:rPr>
        <w:t>分。</w:t>
      </w:r>
    </w:p>
    <w:p w:rsidR="0012675C">
      <w:pPr>
        <w:spacing w:line="36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（</w:t>
      </w:r>
      <w:r>
        <w:rPr>
          <w:color w:val="000000" w:themeColor="text1"/>
        </w:rPr>
        <w:t>4</w:t>
      </w:r>
      <w:r>
        <w:rPr>
          <w:color w:val="000000" w:themeColor="text1"/>
        </w:rPr>
        <w:t>）答案：</w:t>
      </w:r>
      <w:r>
        <w:rPr>
          <w:color w:val="000000" w:themeColor="text1"/>
        </w:rPr>
        <w:t>C</w:t>
      </w:r>
    </w:p>
    <w:p w:rsidR="0012675C"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 xml:space="preserve">    </w:t>
      </w:r>
      <w:r>
        <w:rPr>
          <w:color w:val="000000" w:themeColor="text1"/>
        </w:rPr>
        <w:t>评分标准：</w:t>
      </w:r>
      <w:r>
        <w:rPr>
          <w:color w:val="000000" w:themeColor="text1"/>
        </w:rPr>
        <w:t>2</w:t>
      </w:r>
      <w:r>
        <w:rPr>
          <w:color w:val="000000" w:themeColor="text1"/>
        </w:rPr>
        <w:t>分。选错不得分。</w:t>
      </w:r>
    </w:p>
    <w:p w:rsidR="0012675C">
      <w:pPr>
        <w:spacing w:line="36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（</w:t>
      </w:r>
      <w:r>
        <w:rPr>
          <w:color w:val="000000" w:themeColor="text1"/>
        </w:rPr>
        <w:t>5</w:t>
      </w:r>
      <w:r>
        <w:rPr>
          <w:color w:val="000000" w:themeColor="text1"/>
        </w:rPr>
        <w:t>）答案：</w:t>
      </w:r>
      <w:r>
        <w:rPr>
          <w:color w:val="000000" w:themeColor="text1"/>
        </w:rPr>
        <w:t xml:space="preserve">A    </w:t>
      </w:r>
    </w:p>
    <w:p w:rsidR="0012675C">
      <w:pPr>
        <w:spacing w:line="36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评分标准：</w:t>
      </w:r>
      <w:r>
        <w:rPr>
          <w:color w:val="000000" w:themeColor="text1"/>
        </w:rPr>
        <w:t>2</w:t>
      </w:r>
      <w:r>
        <w:rPr>
          <w:color w:val="000000" w:themeColor="text1"/>
        </w:rPr>
        <w:t>分。选错不得分。</w:t>
      </w:r>
    </w:p>
    <w:p w:rsidR="0012675C"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>2.</w:t>
      </w:r>
      <w:r>
        <w:rPr>
          <w:color w:val="000000" w:themeColor="text1"/>
        </w:rPr>
        <w:t>（</w:t>
      </w:r>
      <w:r>
        <w:rPr>
          <w:color w:val="000000" w:themeColor="text1"/>
        </w:rPr>
        <w:t>1</w:t>
      </w:r>
      <w:r>
        <w:rPr>
          <w:color w:val="000000" w:themeColor="text1"/>
        </w:rPr>
        <w:t>）答案：</w:t>
      </w:r>
      <w:r>
        <w:rPr>
          <w:color w:val="000000" w:themeColor="text1"/>
        </w:rPr>
        <w:t>A</w:t>
      </w:r>
    </w:p>
    <w:p w:rsidR="0012675C"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>评分标准：</w:t>
      </w:r>
      <w:r>
        <w:rPr>
          <w:color w:val="000000" w:themeColor="text1"/>
        </w:rPr>
        <w:t>1</w:t>
      </w:r>
      <w:r>
        <w:rPr>
          <w:color w:val="000000" w:themeColor="text1"/>
        </w:rPr>
        <w:t>分。</w:t>
      </w:r>
      <w:r>
        <w:rPr>
          <w:color w:val="000000" w:themeColor="text1"/>
        </w:rPr>
        <w:t>A</w:t>
      </w:r>
      <w:r>
        <w:rPr>
          <w:color w:val="000000" w:themeColor="text1"/>
        </w:rPr>
        <w:t>封面题目字体为楷书，</w:t>
      </w:r>
      <w:r>
        <w:rPr>
          <w:color w:val="000000" w:themeColor="text1"/>
        </w:rPr>
        <w:t>B</w:t>
      </w:r>
      <w:r>
        <w:rPr>
          <w:color w:val="000000" w:themeColor="text1"/>
        </w:rPr>
        <w:t>封面题目字体为行书，楷书字体出现早于行书。</w:t>
      </w:r>
    </w:p>
    <w:p w:rsidR="0012675C">
      <w:pPr>
        <w:spacing w:line="36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（</w:t>
      </w:r>
      <w:r>
        <w:rPr>
          <w:color w:val="000000" w:themeColor="text1"/>
        </w:rPr>
        <w:t>2</w:t>
      </w:r>
      <w:r>
        <w:rPr>
          <w:color w:val="000000" w:themeColor="text1"/>
        </w:rPr>
        <w:t>）答案：</w:t>
      </w:r>
      <w:r>
        <w:rPr>
          <w:color w:val="000000" w:themeColor="text1"/>
        </w:rPr>
        <w:t>C</w:t>
      </w:r>
    </w:p>
    <w:p w:rsidR="0012675C">
      <w:pPr>
        <w:spacing w:line="360" w:lineRule="auto"/>
        <w:rPr>
          <w:color w:val="000000" w:themeColor="text1"/>
        </w:rPr>
      </w:pPr>
      <w:r>
        <w:rPr>
          <w:rFonts w:hint="eastAsia"/>
          <w:color w:val="000000" w:themeColor="text1"/>
        </w:rPr>
        <w:t>评分标准：</w:t>
      </w:r>
      <w:r>
        <w:rPr>
          <w:color w:val="000000" w:themeColor="text1"/>
        </w:rPr>
        <w:t>2</w:t>
      </w:r>
      <w:r>
        <w:rPr>
          <w:color w:val="000000" w:themeColor="text1"/>
        </w:rPr>
        <w:t>分。选错不得分。</w:t>
      </w:r>
    </w:p>
    <w:p w:rsidR="0012675C">
      <w:pPr>
        <w:spacing w:line="360" w:lineRule="auto"/>
        <w:rPr>
          <w:color w:val="000000" w:themeColor="text1"/>
        </w:rPr>
      </w:pPr>
      <w:r>
        <w:rPr>
          <w:color w:val="000000" w:themeColor="text1"/>
        </w:rPr>
        <w:t xml:space="preserve">3. </w:t>
      </w:r>
      <w:r>
        <w:rPr>
          <w:color w:val="000000" w:themeColor="text1"/>
        </w:rPr>
        <w:t>习近平出席纪念中国人民志愿军抗美援朝出国作战</w:t>
      </w:r>
      <w:r>
        <w:rPr>
          <w:color w:val="000000" w:themeColor="text1"/>
        </w:rPr>
        <w:t>70</w:t>
      </w:r>
      <w:r>
        <w:rPr>
          <w:color w:val="000000" w:themeColor="text1"/>
        </w:rPr>
        <w:t>周年大会并发表重要讲话。</w:t>
      </w:r>
    </w:p>
    <w:p w:rsidR="0012675C">
      <w:pPr>
        <w:spacing w:line="360" w:lineRule="auto"/>
      </w:pPr>
    </w:p>
    <w:p w:rsidR="0012675C">
      <w:pPr>
        <w:spacing w:line="360" w:lineRule="auto"/>
        <w:rPr>
          <w:rFonts w:ascii="黑体" w:eastAsia="黑体" w:hAnsi="黑体" w:cs="黑体"/>
          <w:b/>
          <w:bCs/>
        </w:rPr>
      </w:pPr>
      <w:r>
        <w:rPr>
          <w:rFonts w:ascii="黑体" w:eastAsia="黑体" w:hAnsi="黑体" w:cs="黑体" w:hint="eastAsia"/>
          <w:b/>
          <w:bCs/>
        </w:rPr>
        <w:t>二、</w:t>
      </w:r>
      <w:r>
        <w:rPr>
          <w:rFonts w:ascii="黑体" w:eastAsia="黑体" w:hAnsi="黑体" w:cs="黑体"/>
          <w:b/>
          <w:bCs/>
        </w:rPr>
        <w:t>古诗文阅读</w:t>
      </w:r>
      <w:r>
        <w:rPr>
          <w:rFonts w:ascii="黑体" w:eastAsia="黑体" w:hAnsi="黑体" w:cs="黑体"/>
          <w:b/>
          <w:bCs/>
        </w:rPr>
        <w:t>(</w:t>
      </w:r>
      <w:r>
        <w:rPr>
          <w:rFonts w:ascii="黑体" w:eastAsia="黑体" w:hAnsi="黑体" w:cs="黑体"/>
          <w:b/>
          <w:bCs/>
        </w:rPr>
        <w:t>共</w:t>
      </w:r>
      <w:r>
        <w:rPr>
          <w:rFonts w:ascii="黑体" w:eastAsia="黑体" w:hAnsi="黑体" w:cs="黑体" w:hint="eastAsia"/>
          <w:b/>
          <w:bCs/>
        </w:rPr>
        <w:t>23</w:t>
      </w:r>
      <w:r>
        <w:rPr>
          <w:rFonts w:ascii="黑体" w:eastAsia="黑体" w:hAnsi="黑体" w:cs="黑体"/>
          <w:b/>
          <w:bCs/>
        </w:rPr>
        <w:t>分</w:t>
      </w:r>
      <w:r>
        <w:rPr>
          <w:rFonts w:ascii="黑体" w:eastAsia="黑体" w:hAnsi="黑体" w:cs="黑体"/>
          <w:b/>
          <w:bCs/>
        </w:rPr>
        <w:t>)</w:t>
      </w:r>
    </w:p>
    <w:p w:rsidR="0012675C">
      <w:pPr>
        <w:spacing w:line="360" w:lineRule="auto"/>
        <w:rPr>
          <w:b/>
          <w:bCs/>
          <w:color w:val="333333"/>
          <w:spacing w:val="8"/>
          <w:shd w:val="clear" w:color="auto" w:fill="FFFFFF"/>
        </w:rPr>
      </w:pPr>
      <w:r>
        <w:rPr>
          <w:rFonts w:hint="eastAsia"/>
          <w:b/>
          <w:bCs/>
          <w:color w:val="333333"/>
          <w:spacing w:val="8"/>
          <w:shd w:val="clear" w:color="auto" w:fill="FFFFFF"/>
        </w:rPr>
        <w:t>（</w:t>
      </w:r>
      <w:r>
        <w:rPr>
          <w:b/>
          <w:bCs/>
          <w:color w:val="333333"/>
          <w:spacing w:val="8"/>
          <w:shd w:val="clear" w:color="auto" w:fill="FFFFFF"/>
        </w:rPr>
        <w:t>一</w:t>
      </w:r>
      <w:r>
        <w:rPr>
          <w:b/>
          <w:bCs/>
          <w:color w:val="333333"/>
          <w:spacing w:val="8"/>
          <w:shd w:val="clear" w:color="auto" w:fill="FFFFFF"/>
        </w:rPr>
        <w:t>）</w:t>
      </w:r>
      <w:r>
        <w:rPr>
          <w:rFonts w:hint="eastAsia"/>
        </w:rPr>
        <w:t>（每空</w:t>
      </w:r>
      <w:r>
        <w:rPr>
          <w:rFonts w:hint="eastAsia"/>
        </w:rPr>
        <w:t>1</w:t>
      </w:r>
      <w:r>
        <w:rPr>
          <w:rFonts w:hint="eastAsia"/>
        </w:rPr>
        <w:t>分，共</w:t>
      </w:r>
      <w:r>
        <w:rPr>
          <w:rFonts w:hint="eastAsia"/>
        </w:rPr>
        <w:t>8</w:t>
      </w:r>
      <w:r>
        <w:rPr>
          <w:rFonts w:hint="eastAsia"/>
        </w:rPr>
        <w:t>分）</w:t>
      </w:r>
    </w:p>
    <w:p w:rsidR="0012675C">
      <w:pPr>
        <w:spacing w:line="360" w:lineRule="auto"/>
        <w:rPr>
          <w:rFonts w:cs="宋体"/>
          <w:bCs/>
          <w:szCs w:val="21"/>
        </w:rPr>
      </w:pPr>
      <w:r>
        <w:rPr>
          <w:rFonts w:cs="宋体" w:hint="eastAsia"/>
          <w:bCs/>
          <w:szCs w:val="21"/>
        </w:rPr>
        <w:t>4.</w:t>
      </w:r>
      <w:r>
        <w:rPr>
          <w:rFonts w:cs="宋体" w:hint="eastAsia"/>
          <w:bCs/>
          <w:szCs w:val="21"/>
        </w:rPr>
        <w:t>（</w:t>
      </w:r>
      <w:r>
        <w:rPr>
          <w:rFonts w:cs="宋体" w:hint="eastAsia"/>
          <w:bCs/>
          <w:szCs w:val="21"/>
        </w:rPr>
        <w:t>1</w:t>
      </w:r>
      <w:r>
        <w:rPr>
          <w:rFonts w:cs="宋体" w:hint="eastAsia"/>
          <w:bCs/>
          <w:szCs w:val="21"/>
        </w:rPr>
        <w:t>）</w:t>
      </w:r>
      <w:r>
        <w:rPr>
          <w:rFonts w:cs="宋体" w:hint="eastAsia"/>
          <w:bCs/>
          <w:szCs w:val="21"/>
        </w:rPr>
        <w:t xml:space="preserve"> </w:t>
      </w:r>
      <w:r>
        <w:rPr>
          <w:rFonts w:cs="宋体" w:hint="eastAsia"/>
          <w:bCs/>
          <w:szCs w:val="21"/>
        </w:rPr>
        <w:t>白居易</w:t>
      </w:r>
      <w:r>
        <w:rPr>
          <w:rFonts w:cs="宋体" w:hint="eastAsia"/>
          <w:bCs/>
          <w:szCs w:val="21"/>
        </w:rPr>
        <w:t xml:space="preserve">                          </w:t>
      </w:r>
      <w:r>
        <w:rPr>
          <w:rFonts w:cs="宋体" w:hint="eastAsia"/>
          <w:bCs/>
          <w:szCs w:val="21"/>
        </w:rPr>
        <w:t>（</w:t>
      </w:r>
      <w:r>
        <w:rPr>
          <w:rFonts w:cs="宋体" w:hint="eastAsia"/>
          <w:bCs/>
          <w:szCs w:val="21"/>
        </w:rPr>
        <w:t>2</w:t>
      </w:r>
      <w:r>
        <w:rPr>
          <w:rFonts w:cs="宋体" w:hint="eastAsia"/>
          <w:bCs/>
          <w:szCs w:val="21"/>
        </w:rPr>
        <w:t>）</w:t>
      </w:r>
      <w:r>
        <w:rPr>
          <w:rFonts w:cs="宋体" w:hint="eastAsia"/>
          <w:bCs/>
          <w:szCs w:val="21"/>
        </w:rPr>
        <w:t xml:space="preserve">   </w:t>
      </w:r>
      <w:r>
        <w:rPr>
          <w:rFonts w:cs="宋体" w:hint="eastAsia"/>
          <w:bCs/>
          <w:szCs w:val="21"/>
        </w:rPr>
        <w:t>谁家新燕啄春泥</w:t>
      </w:r>
      <w:r>
        <w:rPr>
          <w:rFonts w:cs="宋体" w:hint="eastAsia"/>
          <w:bCs/>
          <w:szCs w:val="21"/>
        </w:rPr>
        <w:t xml:space="preserve">                           </w:t>
      </w:r>
    </w:p>
    <w:p w:rsidR="0012675C">
      <w:pPr>
        <w:spacing w:line="360" w:lineRule="auto"/>
        <w:rPr>
          <w:rFonts w:cs="宋体"/>
          <w:bCs/>
          <w:szCs w:val="21"/>
        </w:rPr>
      </w:pPr>
      <w:r>
        <w:rPr>
          <w:rFonts w:cs="宋体" w:hint="eastAsia"/>
          <w:bCs/>
          <w:szCs w:val="21"/>
        </w:rPr>
        <w:t>（</w:t>
      </w:r>
      <w:r>
        <w:rPr>
          <w:rFonts w:cs="宋体" w:hint="eastAsia"/>
          <w:bCs/>
          <w:szCs w:val="21"/>
        </w:rPr>
        <w:t>3</w:t>
      </w:r>
      <w:r>
        <w:rPr>
          <w:rFonts w:cs="宋体" w:hint="eastAsia"/>
          <w:bCs/>
          <w:szCs w:val="21"/>
        </w:rPr>
        <w:t>）</w:t>
      </w:r>
      <w:r>
        <w:rPr>
          <w:rFonts w:cs="宋体" w:hint="eastAsia"/>
          <w:bCs/>
          <w:szCs w:val="21"/>
        </w:rPr>
        <w:t xml:space="preserve">  </w:t>
      </w:r>
      <w:r>
        <w:rPr>
          <w:rFonts w:cs="宋体" w:hint="eastAsia"/>
          <w:bCs/>
          <w:szCs w:val="21"/>
        </w:rPr>
        <w:t>乱花渐欲迷人眼</w:t>
      </w:r>
      <w:r>
        <w:rPr>
          <w:rFonts w:cs="宋体" w:hint="eastAsia"/>
          <w:bCs/>
          <w:szCs w:val="21"/>
        </w:rPr>
        <w:t xml:space="preserve">                 </w:t>
      </w:r>
      <w:r>
        <w:rPr>
          <w:rFonts w:cs="宋体" w:hint="eastAsia"/>
          <w:bCs/>
          <w:szCs w:val="21"/>
        </w:rPr>
        <w:t>（</w:t>
      </w:r>
      <w:r>
        <w:rPr>
          <w:rFonts w:cs="宋体" w:hint="eastAsia"/>
          <w:bCs/>
          <w:szCs w:val="21"/>
        </w:rPr>
        <w:t>4</w:t>
      </w:r>
      <w:r>
        <w:rPr>
          <w:rFonts w:cs="宋体" w:hint="eastAsia"/>
          <w:bCs/>
          <w:szCs w:val="21"/>
        </w:rPr>
        <w:t>）</w:t>
      </w:r>
      <w:r>
        <w:rPr>
          <w:rFonts w:cs="宋体" w:hint="eastAsia"/>
          <w:bCs/>
          <w:szCs w:val="21"/>
        </w:rPr>
        <w:t xml:space="preserve">   </w:t>
      </w:r>
      <w:r>
        <w:rPr>
          <w:rFonts w:cs="宋体" w:hint="eastAsia"/>
          <w:bCs/>
          <w:szCs w:val="21"/>
        </w:rPr>
        <w:t>山山唯落晖</w:t>
      </w:r>
      <w:r>
        <w:rPr>
          <w:rFonts w:cs="宋体" w:hint="eastAsia"/>
          <w:bCs/>
          <w:szCs w:val="21"/>
        </w:rPr>
        <w:t xml:space="preserve">                               </w:t>
      </w:r>
    </w:p>
    <w:p w:rsidR="0012675C">
      <w:pPr>
        <w:spacing w:line="360" w:lineRule="auto"/>
        <w:rPr>
          <w:rFonts w:cs="宋体"/>
          <w:bCs/>
          <w:szCs w:val="21"/>
        </w:rPr>
      </w:pPr>
      <w:r>
        <w:rPr>
          <w:rFonts w:cs="宋体" w:hint="eastAsia"/>
          <w:bCs/>
          <w:szCs w:val="21"/>
        </w:rPr>
        <w:t>（</w:t>
      </w:r>
      <w:r>
        <w:rPr>
          <w:rFonts w:cs="宋体" w:hint="eastAsia"/>
          <w:bCs/>
          <w:szCs w:val="21"/>
        </w:rPr>
        <w:t>5</w:t>
      </w:r>
      <w:r>
        <w:rPr>
          <w:rFonts w:cs="宋体" w:hint="eastAsia"/>
          <w:bCs/>
          <w:szCs w:val="21"/>
        </w:rPr>
        <w:t>）</w:t>
      </w:r>
      <w:r>
        <w:rPr>
          <w:rFonts w:cs="宋体" w:hint="eastAsia"/>
          <w:bCs/>
          <w:szCs w:val="21"/>
        </w:rPr>
        <w:t xml:space="preserve">  </w:t>
      </w:r>
      <w:r>
        <w:rPr>
          <w:rFonts w:cs="宋体" w:hint="eastAsia"/>
          <w:bCs/>
          <w:szCs w:val="21"/>
        </w:rPr>
        <w:t>牧人</w:t>
      </w:r>
      <w:r>
        <w:rPr>
          <w:rFonts w:cs="宋体" w:hint="eastAsia"/>
          <w:bCs/>
          <w:szCs w:val="21"/>
        </w:rPr>
        <w:t>驱犊返</w:t>
      </w:r>
      <w:r>
        <w:rPr>
          <w:rFonts w:cs="宋体" w:hint="eastAsia"/>
          <w:bCs/>
          <w:szCs w:val="21"/>
        </w:rPr>
        <w:t xml:space="preserve">                     </w:t>
      </w:r>
      <w:r>
        <w:rPr>
          <w:rFonts w:cs="宋体" w:hint="eastAsia"/>
          <w:bCs/>
          <w:szCs w:val="21"/>
        </w:rPr>
        <w:t>（</w:t>
      </w:r>
      <w:r>
        <w:rPr>
          <w:rFonts w:cs="宋体" w:hint="eastAsia"/>
          <w:bCs/>
          <w:szCs w:val="21"/>
        </w:rPr>
        <w:t>6</w:t>
      </w:r>
      <w:r>
        <w:rPr>
          <w:rFonts w:cs="宋体" w:hint="eastAsia"/>
          <w:bCs/>
          <w:szCs w:val="21"/>
        </w:rPr>
        <w:t>）</w:t>
      </w:r>
      <w:r>
        <w:rPr>
          <w:rFonts w:cs="宋体" w:hint="eastAsia"/>
          <w:bCs/>
          <w:szCs w:val="21"/>
        </w:rPr>
        <w:t xml:space="preserve">   </w:t>
      </w:r>
      <w:r>
        <w:rPr>
          <w:rFonts w:cs="宋体" w:hint="eastAsia"/>
          <w:bCs/>
          <w:szCs w:val="21"/>
        </w:rPr>
        <w:t>王维</w:t>
      </w:r>
      <w:r>
        <w:rPr>
          <w:rFonts w:cs="宋体" w:hint="eastAsia"/>
          <w:bCs/>
          <w:szCs w:val="21"/>
        </w:rPr>
        <w:t xml:space="preserve">                               </w:t>
      </w:r>
    </w:p>
    <w:p w:rsidR="0012675C">
      <w:pPr>
        <w:spacing w:line="360" w:lineRule="auto"/>
        <w:rPr>
          <w:rFonts w:cs="宋体"/>
          <w:bCs/>
          <w:szCs w:val="21"/>
        </w:rPr>
      </w:pPr>
      <w:r>
        <w:rPr>
          <w:rFonts w:cs="宋体" w:hint="eastAsia"/>
          <w:bCs/>
          <w:szCs w:val="21"/>
        </w:rPr>
        <w:t>（</w:t>
      </w:r>
      <w:r>
        <w:rPr>
          <w:rFonts w:cs="宋体" w:hint="eastAsia"/>
          <w:bCs/>
          <w:szCs w:val="21"/>
        </w:rPr>
        <w:t>7</w:t>
      </w:r>
      <w:r>
        <w:rPr>
          <w:rFonts w:cs="宋体" w:hint="eastAsia"/>
          <w:bCs/>
          <w:szCs w:val="21"/>
        </w:rPr>
        <w:t>）</w:t>
      </w:r>
      <w:r>
        <w:rPr>
          <w:rFonts w:cs="宋体" w:hint="eastAsia"/>
          <w:bCs/>
          <w:szCs w:val="21"/>
        </w:rPr>
        <w:t xml:space="preserve">  </w:t>
      </w:r>
      <w:r>
        <w:rPr>
          <w:rFonts w:cs="宋体" w:hint="eastAsia"/>
          <w:bCs/>
          <w:szCs w:val="21"/>
        </w:rPr>
        <w:t>重岩叠嶂</w:t>
      </w:r>
      <w:r>
        <w:rPr>
          <w:rFonts w:cs="宋体" w:hint="eastAsia"/>
          <w:bCs/>
          <w:szCs w:val="21"/>
        </w:rPr>
        <w:t xml:space="preserve">                     </w:t>
      </w:r>
      <w:r>
        <w:rPr>
          <w:rFonts w:cs="宋体"/>
          <w:bCs/>
          <w:szCs w:val="21"/>
        </w:rPr>
        <w:t xml:space="preserve">  </w:t>
      </w:r>
      <w:r>
        <w:rPr>
          <w:rFonts w:cs="宋体" w:hint="eastAsia"/>
          <w:bCs/>
          <w:szCs w:val="21"/>
        </w:rPr>
        <w:t>（</w:t>
      </w:r>
      <w:r>
        <w:rPr>
          <w:rFonts w:cs="宋体" w:hint="eastAsia"/>
          <w:bCs/>
          <w:szCs w:val="21"/>
        </w:rPr>
        <w:t>8</w:t>
      </w:r>
      <w:r>
        <w:rPr>
          <w:rFonts w:cs="宋体" w:hint="eastAsia"/>
          <w:bCs/>
          <w:szCs w:val="21"/>
        </w:rPr>
        <w:t>）</w:t>
      </w:r>
      <w:r>
        <w:rPr>
          <w:rFonts w:cs="宋体" w:hint="eastAsia"/>
          <w:bCs/>
          <w:szCs w:val="21"/>
        </w:rPr>
        <w:t xml:space="preserve">   </w:t>
      </w:r>
      <w:r>
        <w:rPr>
          <w:rFonts w:cs="宋体" w:hint="eastAsia"/>
          <w:bCs/>
          <w:szCs w:val="21"/>
        </w:rPr>
        <w:t>日暮乡关何处是？</w:t>
      </w:r>
      <w:r>
        <w:rPr>
          <w:rFonts w:cs="宋体" w:hint="eastAsia"/>
          <w:bCs/>
          <w:szCs w:val="21"/>
        </w:rPr>
        <w:t xml:space="preserve">                    </w:t>
      </w:r>
    </w:p>
    <w:p w:rsidR="0012675C">
      <w:pPr>
        <w:spacing w:line="360" w:lineRule="auto"/>
      </w:pPr>
      <w:r>
        <w:rPr>
          <w:rFonts w:hint="eastAsia"/>
          <w:color w:val="333333"/>
          <w:spacing w:val="8"/>
          <w:shd w:val="clear" w:color="auto" w:fill="FFFFFF"/>
        </w:rPr>
        <w:t>（二）</w:t>
      </w:r>
    </w:p>
    <w:p w:rsidR="0012675C">
      <w:pPr>
        <w:spacing w:line="360" w:lineRule="auto"/>
      </w:pPr>
      <w:r>
        <w:rPr>
          <w:rFonts w:ascii="Verdana" w:hAnsi="Verdana"/>
          <w:color w:val="333333"/>
          <w:sz w:val="21"/>
          <w:szCs w:val="21"/>
        </w:rPr>
        <w:t>5.</w:t>
      </w:r>
      <w:r>
        <w:rPr>
          <w:rFonts w:ascii="Verdana" w:hAnsi="Verdana" w:hint="eastAsia"/>
          <w:color w:val="333333"/>
          <w:sz w:val="21"/>
          <w:szCs w:val="21"/>
        </w:rPr>
        <w:t>B</w:t>
      </w:r>
    </w:p>
    <w:p w:rsidR="0012675C">
      <w:pPr>
        <w:spacing w:line="360" w:lineRule="auto"/>
      </w:pPr>
      <w:r>
        <w:t>6</w:t>
      </w:r>
      <w:r>
        <w:rPr>
          <w:rFonts w:hint="eastAsia"/>
        </w:rPr>
        <w:t>.</w:t>
      </w:r>
      <w:r>
        <w:rPr>
          <w:rFonts w:hint="eastAsia"/>
        </w:rPr>
        <w:t>【答案】采用拟人手法；故乡水万里迢迢送我，依依不舍；体现浓浓的</w:t>
      </w:r>
      <w:r>
        <w:rPr>
          <w:rFonts w:hint="eastAsia"/>
        </w:rPr>
        <w:t>思乡怀亲之情</w:t>
      </w:r>
      <w:r>
        <w:rPr>
          <w:rFonts w:hint="eastAsia"/>
        </w:rPr>
        <w:t>。</w:t>
      </w:r>
    </w:p>
    <w:p w:rsidR="0012675C">
      <w:pPr>
        <w:spacing w:line="360" w:lineRule="auto"/>
        <w:rPr>
          <w:rFonts w:ascii="Verdana" w:hAnsi="Verdana"/>
          <w:color w:val="333333"/>
          <w:sz w:val="21"/>
          <w:szCs w:val="21"/>
        </w:rPr>
      </w:pPr>
      <w:r>
        <w:rPr>
          <w:rFonts w:hint="eastAsia"/>
        </w:rPr>
        <w:t>【解析】本题考查学生对修辞手法的掌握和对诗句的理解。解答本题先点出修辞手法，再用优美的语言描绘出诗歌所展现的画面，最后用一句话总写，写出了什么，或表达了什么。</w:t>
      </w:r>
    </w:p>
    <w:p w:rsidR="0012675C">
      <w:pPr>
        <w:spacing w:line="360" w:lineRule="auto"/>
      </w:pPr>
    </w:p>
    <w:p w:rsidR="0012675C">
      <w:pPr>
        <w:spacing w:line="360" w:lineRule="auto"/>
      </w:pPr>
      <w:r>
        <w:rPr>
          <w:rFonts w:hint="eastAsia"/>
        </w:rPr>
        <w:t>（三）</w:t>
      </w:r>
    </w:p>
    <w:p w:rsidR="0012675C">
      <w:pPr>
        <w:spacing w:line="360" w:lineRule="auto"/>
      </w:pPr>
      <w:r>
        <w:rPr>
          <w:rFonts w:hint="eastAsia"/>
        </w:rPr>
        <w:t>7.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）与：参与，这里是欣赏的意思</w:t>
      </w:r>
    </w:p>
    <w:p w:rsidR="0012675C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>戾</w:t>
      </w:r>
      <w:r>
        <w:rPr>
          <w:rFonts w:hint="eastAsia"/>
        </w:rPr>
        <w:t>：至、到达</w:t>
      </w:r>
    </w:p>
    <w:p w:rsidR="0012675C">
      <w:pPr>
        <w:spacing w:line="360" w:lineRule="auto"/>
      </w:pPr>
      <w:r>
        <w:rPr>
          <w:rFonts w:hint="eastAsia"/>
        </w:rPr>
        <w:t>8.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）太阳快要落山了，潜游在水中的鱼争相跳出水面。</w:t>
      </w:r>
    </w:p>
    <w:p w:rsidR="0012675C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）横斜的树枝在上面遮蔽着，即使在白天也还像黄昏一样</w:t>
      </w:r>
    </w:p>
    <w:p w:rsidR="0012675C">
      <w:pPr>
        <w:spacing w:line="360" w:lineRule="auto"/>
      </w:pPr>
      <w:r>
        <w:rPr>
          <w:rFonts w:hint="eastAsia"/>
        </w:rPr>
        <w:drawing>
          <wp:inline>
            <wp:extent cx="254000" cy="2540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510465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9.C</w:t>
      </w:r>
    </w:p>
    <w:p w:rsidR="0012675C">
      <w:pPr>
        <w:spacing w:line="360" w:lineRule="auto"/>
      </w:pPr>
      <w:r>
        <w:rPr>
          <w:rFonts w:hint="eastAsia"/>
        </w:rPr>
        <w:t>10.</w:t>
      </w:r>
      <w:r>
        <w:rPr>
          <w:rFonts w:hint="eastAsia"/>
        </w:rPr>
        <w:t>答案示例：运用多种感官来写景，甲文“晓雾将歇，猿鸟乱鸣；夕日欲</w:t>
      </w:r>
      <w:r>
        <w:rPr>
          <w:rFonts w:hint="eastAsia"/>
        </w:rPr>
        <w:t>颓</w:t>
      </w:r>
      <w:r>
        <w:rPr>
          <w:rFonts w:hint="eastAsia"/>
        </w:rPr>
        <w:t>，沉鳞竞跃”一</w:t>
      </w:r>
      <w:r>
        <w:rPr>
          <w:rFonts w:hint="eastAsia"/>
        </w:rPr>
        <w:t>句充分将视觉与听觉结合，为画面增添了灵动感，传达了生命的气息；乙文中“泉水激石，泠泠作响；好鸟相鸣，嘤嘤成韵”是从听觉写景的，“游鱼细石，直视无碍。急湍甚箭，猛浪若奔”是从视觉角度来写景的，使景色描写更加生动形象。</w:t>
      </w:r>
    </w:p>
    <w:p w:rsidR="0012675C">
      <w:pPr>
        <w:spacing w:line="360" w:lineRule="auto"/>
      </w:pPr>
      <w:r>
        <w:rPr>
          <w:rFonts w:hint="eastAsia"/>
        </w:rPr>
        <w:t>（也从“动静结合”“俯仰视角”等角度答题，言之有理即可得分）</w:t>
      </w:r>
    </w:p>
    <w:p w:rsidR="0012675C">
      <w:pPr>
        <w:spacing w:line="360" w:lineRule="auto"/>
      </w:pPr>
    </w:p>
    <w:p w:rsidR="0012675C">
      <w:pPr>
        <w:numPr>
          <w:ilvl w:val="0"/>
          <w:numId w:val="1"/>
        </w:numPr>
        <w:spacing w:line="360" w:lineRule="auto"/>
        <w:rPr>
          <w:rFonts w:ascii="黑体" w:eastAsia="黑体" w:hAnsi="黑体" w:cs="黑体"/>
          <w:b/>
          <w:bCs/>
        </w:rPr>
      </w:pPr>
      <w:r>
        <w:rPr>
          <w:rFonts w:ascii="黑体" w:eastAsia="黑体" w:hAnsi="黑体" w:cs="黑体" w:hint="eastAsia"/>
          <w:b/>
          <w:bCs/>
        </w:rPr>
        <w:t>名著阅读</w:t>
      </w:r>
      <w:r>
        <w:rPr>
          <w:rFonts w:ascii="黑体" w:eastAsia="黑体" w:hAnsi="黑体" w:cs="黑体" w:hint="eastAsia"/>
          <w:b/>
          <w:bCs/>
        </w:rPr>
        <w:t>(5</w:t>
      </w:r>
      <w:r>
        <w:rPr>
          <w:rFonts w:ascii="黑体" w:eastAsia="黑体" w:hAnsi="黑体" w:cs="黑体" w:hint="eastAsia"/>
          <w:b/>
          <w:bCs/>
        </w:rPr>
        <w:t>分</w:t>
      </w:r>
      <w:r>
        <w:rPr>
          <w:rFonts w:ascii="黑体" w:eastAsia="黑体" w:hAnsi="黑体" w:cs="黑体" w:hint="eastAsia"/>
          <w:b/>
          <w:bCs/>
        </w:rPr>
        <w:t>)</w:t>
      </w:r>
    </w:p>
    <w:p w:rsidR="0012675C">
      <w:pPr>
        <w:spacing w:line="360" w:lineRule="auto"/>
        <w:rPr>
          <w:rFonts w:cs="宋体"/>
        </w:rPr>
      </w:pPr>
      <w:r>
        <w:rPr>
          <w:rFonts w:cs="宋体" w:hint="eastAsia"/>
        </w:rPr>
        <w:t>11.</w:t>
      </w:r>
      <w:r>
        <w:rPr>
          <w:rFonts w:cs="宋体" w:hint="eastAsia"/>
        </w:rPr>
        <w:t>人物姓名</w:t>
      </w:r>
      <w:r>
        <w:rPr>
          <w:rFonts w:cs="宋体" w:hint="eastAsia"/>
        </w:rPr>
        <w:t>1</w:t>
      </w:r>
      <w:r>
        <w:rPr>
          <w:rFonts w:cs="宋体" w:hint="eastAsia"/>
        </w:rPr>
        <w:t>分，故事、细节和感受各</w:t>
      </w:r>
      <w:r>
        <w:rPr>
          <w:rFonts w:cs="宋体" w:hint="eastAsia"/>
        </w:rPr>
        <w:t>2</w:t>
      </w:r>
      <w:r>
        <w:rPr>
          <w:rFonts w:cs="宋体" w:hint="eastAsia"/>
        </w:rPr>
        <w:t>分。</w:t>
      </w:r>
    </w:p>
    <w:p w:rsidR="0012675C">
      <w:pPr>
        <w:spacing w:line="360" w:lineRule="auto"/>
      </w:pPr>
      <w:r>
        <w:rPr>
          <w:rFonts w:hint="eastAsia"/>
        </w:rPr>
        <w:t>【人物一】</w:t>
      </w:r>
    </w:p>
    <w:p w:rsidR="0012675C">
      <w:pPr>
        <w:spacing w:line="360" w:lineRule="auto"/>
      </w:pPr>
      <w:r>
        <w:rPr>
          <w:rFonts w:hint="eastAsia"/>
        </w:rPr>
        <w:t>①贺龙</w:t>
      </w:r>
      <w:r>
        <w:rPr>
          <w:rFonts w:hint="eastAsia"/>
        </w:rPr>
        <w:t xml:space="preserve"> </w:t>
      </w:r>
    </w:p>
    <w:p w:rsidR="0012675C">
      <w:pPr>
        <w:spacing w:line="360" w:lineRule="auto"/>
      </w:pPr>
      <w:r>
        <w:rPr>
          <w:rFonts w:hint="eastAsia"/>
        </w:rPr>
        <w:t>②一把</w:t>
      </w:r>
      <w:r>
        <w:rPr>
          <w:rFonts w:hint="eastAsia"/>
        </w:rPr>
        <w:t>菜刀建苏区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</w:p>
    <w:p w:rsidR="0012675C">
      <w:pPr>
        <w:spacing w:line="360" w:lineRule="auto"/>
      </w:pPr>
      <w:r>
        <w:rPr>
          <w:rFonts w:hint="eastAsia"/>
        </w:rPr>
        <w:t>③贺龙出身贫苦，因此具有坚定的革命意志和反抗精神。</w:t>
      </w:r>
    </w:p>
    <w:p w:rsidR="0012675C">
      <w:pPr>
        <w:spacing w:line="360" w:lineRule="auto"/>
      </w:pPr>
      <w:r>
        <w:rPr>
          <w:rFonts w:hint="eastAsia"/>
        </w:rPr>
        <w:t>【人物二】</w:t>
      </w:r>
      <w:r>
        <w:rPr>
          <w:rFonts w:hint="eastAsia"/>
        </w:rPr>
        <w:t xml:space="preserve"> </w:t>
      </w:r>
    </w:p>
    <w:p w:rsidR="0012675C">
      <w:pPr>
        <w:spacing w:line="360" w:lineRule="auto"/>
      </w:pPr>
      <w:r>
        <w:rPr>
          <w:rFonts w:hint="eastAsia"/>
        </w:rPr>
        <w:t>①周恩来</w:t>
      </w:r>
      <w:r>
        <w:rPr>
          <w:rFonts w:hint="eastAsia"/>
        </w:rPr>
        <w:t xml:space="preserve"> </w:t>
      </w:r>
    </w:p>
    <w:p w:rsidR="0012675C">
      <w:pPr>
        <w:spacing w:line="360" w:lineRule="auto"/>
      </w:pPr>
      <w:r>
        <w:rPr>
          <w:rFonts w:hint="eastAsia"/>
        </w:rPr>
        <w:t>②蒋介石悬赏八万元要周恩来的首级，可是在周恩来的司令部门前，只有一个哨兵。</w:t>
      </w:r>
      <w:r>
        <w:rPr>
          <w:rFonts w:hint="eastAsia"/>
        </w:rPr>
        <w:t xml:space="preserve"> </w:t>
      </w:r>
    </w:p>
    <w:p w:rsidR="0012675C">
      <w:pPr>
        <w:spacing w:line="360" w:lineRule="auto"/>
      </w:pPr>
      <w:r>
        <w:rPr>
          <w:rFonts w:hint="eastAsia"/>
        </w:rPr>
        <w:t>③周恩来作为红军领导人的简朴、自信和受人爱戴，带给我太多的震撼与感动。</w:t>
      </w:r>
    </w:p>
    <w:p w:rsidR="0012675C">
      <w:pPr>
        <w:spacing w:line="360" w:lineRule="auto"/>
      </w:pPr>
      <w:r>
        <w:rPr>
          <w:rFonts w:hint="eastAsia"/>
        </w:rPr>
        <w:t>【人物三】</w:t>
      </w:r>
      <w:r>
        <w:rPr>
          <w:rFonts w:hint="eastAsia"/>
        </w:rPr>
        <w:t xml:space="preserve"> </w:t>
      </w:r>
    </w:p>
    <w:p w:rsidR="0012675C">
      <w:pPr>
        <w:pStyle w:val="1"/>
        <w:spacing w:line="360" w:lineRule="auto"/>
        <w:ind w:firstLine="0" w:firstLineChars="0"/>
      </w:pPr>
      <w:r>
        <w:rPr>
          <w:rFonts w:hint="eastAsia"/>
        </w:rPr>
        <w:t>①毛泽东</w:t>
      </w:r>
      <w:r>
        <w:rPr>
          <w:rFonts w:hint="eastAsia"/>
        </w:rPr>
        <w:t xml:space="preserve"> </w:t>
      </w:r>
    </w:p>
    <w:p w:rsidR="0012675C">
      <w:pPr>
        <w:pStyle w:val="1"/>
        <w:spacing w:line="360" w:lineRule="auto"/>
        <w:ind w:firstLine="0" w:firstLineChars="0"/>
      </w:pPr>
      <w:r>
        <w:rPr>
          <w:rFonts w:hint="eastAsia"/>
        </w:rPr>
        <w:t>②③言之有理即可</w:t>
      </w:r>
    </w:p>
    <w:p w:rsidR="0012675C">
      <w:pPr>
        <w:spacing w:line="360" w:lineRule="auto"/>
        <w:rPr>
          <w:rFonts w:ascii="黑体" w:eastAsia="黑体" w:hAnsi="黑体" w:cs="黑体"/>
          <w:b/>
          <w:bCs/>
        </w:rPr>
      </w:pPr>
      <w:r>
        <w:rPr>
          <w:rFonts w:ascii="黑体" w:eastAsia="黑体" w:hAnsi="黑体" w:cs="黑体" w:hint="eastAsia"/>
          <w:b/>
          <w:bCs/>
        </w:rPr>
        <w:t>四、现代文阅读</w:t>
      </w:r>
      <w:r>
        <w:rPr>
          <w:rFonts w:ascii="黑体" w:eastAsia="黑体" w:hAnsi="黑体" w:cs="黑体" w:hint="eastAsia"/>
          <w:b/>
          <w:bCs/>
        </w:rPr>
        <w:t>(</w:t>
      </w:r>
      <w:r>
        <w:rPr>
          <w:rFonts w:ascii="黑体" w:eastAsia="黑体" w:hAnsi="黑体" w:cs="黑体" w:hint="eastAsia"/>
          <w:b/>
          <w:bCs/>
        </w:rPr>
        <w:t>共</w:t>
      </w:r>
      <w:r>
        <w:rPr>
          <w:rFonts w:ascii="黑体" w:eastAsia="黑体" w:hAnsi="黑体" w:cs="黑体" w:hint="eastAsia"/>
          <w:b/>
          <w:bCs/>
        </w:rPr>
        <w:t>17</w:t>
      </w:r>
      <w:r>
        <w:rPr>
          <w:rFonts w:ascii="黑体" w:eastAsia="黑体" w:hAnsi="黑体" w:cs="黑体" w:hint="eastAsia"/>
          <w:b/>
          <w:bCs/>
        </w:rPr>
        <w:t>分</w:t>
      </w:r>
      <w:r>
        <w:rPr>
          <w:rFonts w:ascii="黑体" w:eastAsia="黑体" w:hAnsi="黑体" w:cs="黑体" w:hint="eastAsia"/>
          <w:b/>
          <w:bCs/>
        </w:rPr>
        <w:t>)</w:t>
      </w:r>
    </w:p>
    <w:p w:rsidR="0012675C">
      <w:pPr>
        <w:spacing w:line="360" w:lineRule="auto"/>
      </w:pPr>
      <w:r>
        <w:rPr>
          <w:rFonts w:hint="eastAsia"/>
        </w:rPr>
        <w:t>（一）</w:t>
      </w:r>
    </w:p>
    <w:p w:rsidR="0012675C">
      <w:pPr>
        <w:spacing w:line="360" w:lineRule="auto"/>
      </w:pPr>
      <w:r>
        <w:rPr>
          <w:rFonts w:hint="eastAsia"/>
        </w:rPr>
        <w:t>12.C</w:t>
      </w:r>
      <w:r>
        <w:rPr>
          <w:rFonts w:hint="eastAsia"/>
        </w:rPr>
        <w:t>（错误有两点，一是选项“所有行业”说法过于绝对，与材料不符；二是选项“已发生”与材料不符。）</w:t>
      </w:r>
      <w:r>
        <w:rPr>
          <w:rFonts w:hint="eastAsia"/>
        </w:rPr>
        <w:t xml:space="preserve"> </w:t>
      </w:r>
    </w:p>
    <w:p w:rsidR="0012675C">
      <w:pPr>
        <w:spacing w:line="360" w:lineRule="auto"/>
      </w:pPr>
      <w:r>
        <w:rPr>
          <w:rFonts w:hint="eastAsia"/>
        </w:rPr>
        <w:t>13.</w:t>
      </w:r>
      <w:r>
        <w:rPr>
          <w:rFonts w:hint="eastAsia"/>
        </w:rPr>
        <w:t>示例①</w:t>
      </w:r>
      <w:r>
        <w:rPr>
          <w:rFonts w:hint="eastAsia"/>
        </w:rPr>
        <w:t xml:space="preserve">5G </w:t>
      </w:r>
      <w:r>
        <w:rPr>
          <w:rFonts w:hint="eastAsia"/>
        </w:rPr>
        <w:t>产业“战疫”表现亮丽</w:t>
      </w:r>
      <w:r>
        <w:rPr>
          <w:rFonts w:hint="eastAsia"/>
        </w:rPr>
        <w:t xml:space="preserve"> </w:t>
      </w:r>
      <w:r>
        <w:rPr>
          <w:rFonts w:hint="eastAsia"/>
        </w:rPr>
        <w:t>②</w:t>
      </w:r>
      <w:r>
        <w:rPr>
          <w:rFonts w:hint="eastAsia"/>
        </w:rPr>
        <w:t xml:space="preserve">5G </w:t>
      </w:r>
      <w:r>
        <w:rPr>
          <w:rFonts w:hint="eastAsia"/>
        </w:rPr>
        <w:t>在疫情期间得到了广泛应用</w:t>
      </w:r>
      <w:r>
        <w:rPr>
          <w:rFonts w:hint="eastAsia"/>
        </w:rPr>
        <w:t xml:space="preserve"> </w:t>
      </w:r>
      <w:r>
        <w:rPr>
          <w:rFonts w:hint="eastAsia"/>
        </w:rPr>
        <w:t>③</w:t>
      </w:r>
      <w:r>
        <w:rPr>
          <w:rFonts w:hint="eastAsia"/>
        </w:rPr>
        <w:t xml:space="preserve">5G </w:t>
      </w:r>
      <w:r>
        <w:rPr>
          <w:rFonts w:hint="eastAsia"/>
        </w:rPr>
        <w:t>助力各地抗</w:t>
      </w:r>
      <w:r>
        <w:rPr>
          <w:rFonts w:hint="eastAsia"/>
        </w:rPr>
        <w:t>疫</w:t>
      </w:r>
      <w:r>
        <w:rPr>
          <w:rFonts w:hint="eastAsia"/>
        </w:rPr>
        <w:t xml:space="preserve"> </w:t>
      </w:r>
    </w:p>
    <w:p w:rsidR="0012675C">
      <w:pPr>
        <w:spacing w:line="360" w:lineRule="auto"/>
      </w:pPr>
      <w:r>
        <w:rPr>
          <w:rFonts w:hint="eastAsia"/>
        </w:rPr>
        <w:t>14.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）行业变化：①</w:t>
      </w:r>
      <w:r>
        <w:rPr>
          <w:rFonts w:hint="eastAsia"/>
        </w:rPr>
        <w:t xml:space="preserve">5G </w:t>
      </w:r>
      <w:r>
        <w:rPr>
          <w:rFonts w:hint="eastAsia"/>
        </w:rPr>
        <w:t>将会变革教育体系。</w:t>
      </w:r>
      <w:r>
        <w:rPr>
          <w:rFonts w:hint="eastAsia"/>
        </w:rPr>
        <w:t xml:space="preserve"> </w:t>
      </w:r>
      <w:r>
        <w:rPr>
          <w:rFonts w:hint="eastAsia"/>
        </w:rPr>
        <w:t>②</w:t>
      </w:r>
      <w:r>
        <w:rPr>
          <w:rFonts w:hint="eastAsia"/>
        </w:rPr>
        <w:t xml:space="preserve">5G </w:t>
      </w:r>
      <w:r>
        <w:rPr>
          <w:rFonts w:hint="eastAsia"/>
        </w:rPr>
        <w:t>将让远程医疗手术成为可能。</w:t>
      </w:r>
      <w:r>
        <w:rPr>
          <w:rFonts w:hint="eastAsia"/>
        </w:rPr>
        <w:t xml:space="preserve"> </w:t>
      </w:r>
      <w:r>
        <w:rPr>
          <w:rFonts w:hint="eastAsia"/>
        </w:rPr>
        <w:t>③</w:t>
      </w:r>
      <w:r>
        <w:rPr>
          <w:rFonts w:hint="eastAsia"/>
        </w:rPr>
        <w:t xml:space="preserve">5G </w:t>
      </w:r>
      <w:r>
        <w:rPr>
          <w:rFonts w:hint="eastAsia"/>
        </w:rPr>
        <w:t>将让民航业安全更有保障（</w:t>
      </w:r>
      <w:r>
        <w:rPr>
          <w:rFonts w:hint="eastAsia"/>
        </w:rPr>
        <w:t>2</w:t>
      </w:r>
      <w:r>
        <w:rPr>
          <w:rFonts w:hint="eastAsia"/>
        </w:rPr>
        <w:t>）运用领域：智能制造、智慧城市、智能基建等等。（举出一例即可）</w:t>
      </w:r>
    </w:p>
    <w:p w:rsidR="0012675C">
      <w:pPr>
        <w:spacing w:line="360" w:lineRule="auto"/>
      </w:pPr>
      <w:r>
        <w:rPr>
          <w:rFonts w:hint="eastAsia"/>
        </w:rPr>
        <w:t>（二）</w:t>
      </w:r>
    </w:p>
    <w:p w:rsidR="0012675C">
      <w:pPr>
        <w:spacing w:line="360" w:lineRule="auto"/>
      </w:pPr>
      <w:r>
        <w:rPr>
          <w:rFonts w:hint="eastAsia"/>
        </w:rPr>
        <w:t>15.</w:t>
      </w:r>
      <w:r>
        <w:rPr>
          <w:rFonts w:hint="eastAsia"/>
        </w:rPr>
        <w:t>形容不表示明确的态度，含含糊糊，不愿说明真实的情况。</w:t>
      </w:r>
    </w:p>
    <w:p w:rsidR="0012675C">
      <w:pPr>
        <w:spacing w:line="360" w:lineRule="auto"/>
      </w:pPr>
      <w:r>
        <w:rPr>
          <w:rFonts w:hint="eastAsia"/>
        </w:rPr>
        <w:t>16.</w:t>
      </w:r>
      <w:r>
        <w:rPr>
          <w:rFonts w:hint="eastAsia"/>
        </w:rPr>
        <w:t>承上启下，承上总结了她以为没有机会见到父亲，引出</w:t>
      </w:r>
      <w:r>
        <w:rPr>
          <w:rFonts w:hint="eastAsia"/>
        </w:rPr>
        <w:t>下文她</w:t>
      </w:r>
      <w:r>
        <w:rPr>
          <w:rFonts w:hint="eastAsia"/>
        </w:rPr>
        <w:t>与父亲意外相见一事。</w:t>
      </w:r>
    </w:p>
    <w:p w:rsidR="0012675C">
      <w:pPr>
        <w:spacing w:line="360" w:lineRule="auto"/>
      </w:pPr>
      <w:r>
        <w:rPr>
          <w:rFonts w:hint="eastAsia"/>
        </w:rPr>
        <w:t>17.</w:t>
      </w:r>
      <w:r>
        <w:rPr>
          <w:rFonts w:hint="eastAsia"/>
        </w:rPr>
        <w:t>呼应句子：礼堂里的灯渐次熄灭下去，她转身要走，背后突然就传来一声熟悉的声音：我就是要找我女儿，她叫陈叶，学外语的。</w:t>
      </w:r>
    </w:p>
    <w:p w:rsidR="0012675C">
      <w:pPr>
        <w:spacing w:line="360" w:lineRule="auto"/>
      </w:pPr>
      <w:r>
        <w:rPr>
          <w:rFonts w:hint="eastAsia"/>
        </w:rPr>
        <w:t>作用：前文写了她听到父亲叫喊自己的名字，后文交代了父亲这样做的原因，这样写前后呼应，结构严谨。</w:t>
      </w:r>
    </w:p>
    <w:p w:rsidR="0012675C">
      <w:pPr>
        <w:spacing w:line="360" w:lineRule="auto"/>
      </w:pPr>
      <w:r>
        <w:rPr>
          <w:rFonts w:hint="eastAsia"/>
        </w:rPr>
        <w:t>18.</w:t>
      </w:r>
      <w:r>
        <w:rPr>
          <w:rFonts w:hint="eastAsia"/>
        </w:rPr>
        <w:t>“她”因为父</w:t>
      </w:r>
      <w:r>
        <w:rPr>
          <w:rFonts w:hint="eastAsia"/>
        </w:rPr>
        <w:t>亲身份卑微，怕被人耻笑而不愿见父亲，目的是维护自己可怜的自尊心</w:t>
      </w:r>
      <w:r>
        <w:rPr>
          <w:rFonts w:hint="eastAsia"/>
        </w:rPr>
        <w:t>;</w:t>
      </w:r>
      <w:r>
        <w:rPr>
          <w:rFonts w:hint="eastAsia"/>
        </w:rPr>
        <w:t>父亲之所以相隔咫尺而不去看女儿，是不愿意给女儿带来精神上的负担，是源自他对女儿深深的爱。</w:t>
      </w:r>
      <w:r>
        <w:rPr>
          <w:rFonts w:hint="eastAsia"/>
        </w:rPr>
        <w:t>(</w:t>
      </w:r>
      <w:r>
        <w:rPr>
          <w:rFonts w:hint="eastAsia"/>
        </w:rPr>
        <w:t>大意正确即可</w:t>
      </w:r>
      <w:r>
        <w:rPr>
          <w:rFonts w:hint="eastAsia"/>
        </w:rPr>
        <w:t>)</w:t>
      </w:r>
    </w:p>
    <w:p w:rsidR="0012675C">
      <w:pPr>
        <w:rPr>
          <w:b/>
          <w:bCs/>
          <w:szCs w:val="24"/>
        </w:rPr>
      </w:pPr>
      <w:r>
        <w:rPr>
          <w:rFonts w:hint="eastAsia"/>
          <w:b/>
          <w:bCs/>
          <w:szCs w:val="24"/>
        </w:rPr>
        <w:t>五、作文（共</w:t>
      </w:r>
      <w:r>
        <w:rPr>
          <w:rFonts w:hint="eastAsia"/>
          <w:b/>
          <w:bCs/>
          <w:szCs w:val="24"/>
        </w:rPr>
        <w:t>4</w:t>
      </w:r>
      <w:r>
        <w:rPr>
          <w:b/>
          <w:bCs/>
          <w:szCs w:val="24"/>
        </w:rPr>
        <w:t>0</w:t>
      </w:r>
      <w:r>
        <w:rPr>
          <w:rFonts w:hint="eastAsia"/>
          <w:b/>
          <w:bCs/>
          <w:szCs w:val="24"/>
        </w:rPr>
        <w:t>分）</w:t>
      </w:r>
    </w:p>
    <w:p w:rsidR="0012675C">
      <w:pPr>
        <w:rPr>
          <w:szCs w:val="21"/>
        </w:rPr>
      </w:pPr>
      <w:r>
        <w:rPr>
          <w:rFonts w:hint="eastAsia"/>
          <w:szCs w:val="21"/>
        </w:rPr>
        <w:t>评分标准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3474"/>
        <w:gridCol w:w="1559"/>
        <w:gridCol w:w="1771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12675C">
            <w:pPr>
              <w:pStyle w:val="PlainText"/>
              <w:jc w:val="right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 w:hint="eastAsia"/>
                <w:color w:val="000000"/>
                <w:sz w:val="21"/>
              </w:rPr>
              <w:t>项目</w:t>
            </w:r>
          </w:p>
          <w:p w:rsidR="0012675C">
            <w:pPr>
              <w:pStyle w:val="PlainText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 w:hint="eastAsia"/>
                <w:color w:val="000000"/>
                <w:sz w:val="21"/>
              </w:rPr>
              <w:t>等级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75C">
            <w:pPr>
              <w:pStyle w:val="PlainText"/>
              <w:jc w:val="center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 w:hint="eastAsia"/>
                <w:color w:val="000000"/>
                <w:sz w:val="21"/>
              </w:rPr>
              <w:t>内容、表达（</w:t>
            </w:r>
            <w:r>
              <w:rPr>
                <w:rFonts w:ascii="Times New Roman" w:hAnsi="Times New Roman"/>
                <w:color w:val="000000"/>
                <w:sz w:val="21"/>
              </w:rPr>
              <w:t>26</w:t>
            </w:r>
            <w:r>
              <w:rPr>
                <w:rFonts w:ascii="Times New Roman" w:hAnsi="Times New Roman" w:hint="eastAsia"/>
                <w:color w:val="000000"/>
                <w:sz w:val="21"/>
              </w:rPr>
              <w:t>分）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75C">
            <w:pPr>
              <w:pStyle w:val="PlainText"/>
              <w:jc w:val="center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 w:hint="eastAsia"/>
                <w:color w:val="000000"/>
                <w:sz w:val="21"/>
              </w:rPr>
              <w:t>说明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75C">
            <w:pPr>
              <w:pStyle w:val="PlainText"/>
              <w:jc w:val="center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 w:hint="eastAsia"/>
                <w:color w:val="000000"/>
                <w:sz w:val="21"/>
              </w:rPr>
              <w:t>书写（</w:t>
            </w:r>
            <w:r>
              <w:rPr>
                <w:rFonts w:ascii="Times New Roman" w:hAnsi="Times New Roman"/>
                <w:color w:val="000000"/>
                <w:sz w:val="21"/>
              </w:rPr>
              <w:t>4</w:t>
            </w:r>
            <w:r>
              <w:rPr>
                <w:rFonts w:ascii="Times New Roman" w:hAnsi="Times New Roman" w:hint="eastAsia"/>
                <w:color w:val="000000"/>
                <w:sz w:val="21"/>
              </w:rPr>
              <w:t>分）</w:t>
            </w:r>
          </w:p>
        </w:tc>
      </w:tr>
      <w:tr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75C">
            <w:pPr>
              <w:pStyle w:val="PlainText"/>
              <w:jc w:val="center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 w:hint="eastAsia"/>
                <w:color w:val="000000"/>
                <w:sz w:val="21"/>
              </w:rPr>
              <w:t>一类卷</w:t>
            </w:r>
          </w:p>
          <w:p w:rsidR="0012675C">
            <w:pPr>
              <w:pStyle w:val="PlainText"/>
              <w:jc w:val="center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 w:hint="eastAsia"/>
                <w:color w:val="000000"/>
                <w:sz w:val="21"/>
              </w:rPr>
              <w:t>（</w:t>
            </w:r>
            <w:r>
              <w:rPr>
                <w:rFonts w:ascii="Times New Roman" w:hAnsi="Times New Roman"/>
                <w:color w:val="000000"/>
                <w:sz w:val="21"/>
              </w:rPr>
              <w:t>30—24</w:t>
            </w:r>
            <w:r>
              <w:rPr>
                <w:rFonts w:ascii="Times New Roman" w:hAnsi="Times New Roman" w:hint="eastAsia"/>
                <w:color w:val="000000"/>
                <w:sz w:val="21"/>
              </w:rPr>
              <w:t>）</w:t>
            </w:r>
          </w:p>
        </w:tc>
        <w:tc>
          <w:tcPr>
            <w:tcW w:w="3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75C">
            <w:pPr>
              <w:pStyle w:val="PlainText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宋体" w:hint="eastAsia"/>
                <w:color w:val="000000"/>
                <w:sz w:val="21"/>
              </w:rPr>
              <w:t>符合题意，内容具体，中心明确；想</w:t>
            </w:r>
            <w:r>
              <w:rPr>
                <w:rFonts w:ascii="Times New Roman" w:hAnsi="宋体" w:hint="eastAsia"/>
                <w:color w:val="000000"/>
                <w:sz w:val="21"/>
              </w:rPr>
              <w:t>象丰富，合理；条理清楚，结构合理；语言通顺，有</w:t>
            </w:r>
            <w:r>
              <w:rPr>
                <w:rFonts w:ascii="Times New Roman" w:hAnsi="Times New Roman"/>
                <w:color w:val="000000"/>
                <w:sz w:val="21"/>
              </w:rPr>
              <w:t>2</w:t>
            </w:r>
            <w:r>
              <w:rPr>
                <w:rFonts w:ascii="Times New Roman" w:hAnsi="宋体" w:hint="eastAsia"/>
                <w:color w:val="000000"/>
                <w:sz w:val="21"/>
              </w:rPr>
              <w:t>处以下语病。</w:t>
            </w:r>
          </w:p>
          <w:p w:rsidR="0012675C">
            <w:pPr>
              <w:pStyle w:val="PlainText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宋体" w:hint="eastAsia"/>
                <w:color w:val="000000"/>
                <w:sz w:val="21"/>
              </w:rPr>
              <w:t>赋分范围</w:t>
            </w:r>
            <w:r>
              <w:rPr>
                <w:rFonts w:ascii="Times New Roman" w:hAnsi="宋体" w:hint="eastAsia"/>
                <w:color w:val="000000"/>
                <w:sz w:val="21"/>
              </w:rPr>
              <w:t>：</w:t>
            </w:r>
            <w:r>
              <w:rPr>
                <w:rFonts w:ascii="Times New Roman" w:hAnsi="Times New Roman"/>
                <w:color w:val="000000"/>
                <w:sz w:val="21"/>
              </w:rPr>
              <w:t>24</w:t>
            </w:r>
            <w:r>
              <w:rPr>
                <w:rFonts w:ascii="Times New Roman" w:hAnsi="宋体" w:hint="eastAsia"/>
                <w:color w:val="000000"/>
                <w:sz w:val="21"/>
              </w:rPr>
              <w:t>分—</w:t>
            </w:r>
            <w:r>
              <w:rPr>
                <w:rFonts w:ascii="Times New Roman" w:hAnsi="Times New Roman"/>
                <w:color w:val="000000"/>
                <w:sz w:val="21"/>
              </w:rPr>
              <w:t>30</w:t>
            </w:r>
            <w:r>
              <w:rPr>
                <w:rFonts w:ascii="Times New Roman" w:hAnsi="宋体" w:hint="eastAsia"/>
                <w:color w:val="000000"/>
                <w:sz w:val="21"/>
              </w:rPr>
              <w:t>分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75C">
            <w:pPr>
              <w:pStyle w:val="PlainText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宋体" w:hint="eastAsia"/>
                <w:color w:val="000000"/>
                <w:sz w:val="21"/>
              </w:rPr>
              <w:t>以</w:t>
            </w:r>
            <w:r>
              <w:rPr>
                <w:rFonts w:ascii="Times New Roman" w:hAnsi="Times New Roman"/>
                <w:color w:val="000000"/>
                <w:sz w:val="21"/>
              </w:rPr>
              <w:t>23</w:t>
            </w:r>
            <w:r>
              <w:rPr>
                <w:rFonts w:ascii="Times New Roman" w:hAnsi="宋体" w:hint="eastAsia"/>
                <w:color w:val="000000"/>
                <w:sz w:val="21"/>
              </w:rPr>
              <w:t>分为基准</w:t>
            </w:r>
            <w:r>
              <w:rPr>
                <w:rFonts w:ascii="Times New Roman" w:hAnsi="宋体" w:hint="eastAsia"/>
                <w:color w:val="000000"/>
                <w:sz w:val="21"/>
              </w:rPr>
              <w:t>分上下浮动，然后加书写项的得分。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75C">
            <w:pPr>
              <w:pStyle w:val="PlainText"/>
              <w:jc w:val="center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4</w:t>
            </w:r>
            <w:r>
              <w:rPr>
                <w:rFonts w:ascii="Times New Roman" w:hAnsi="Times New Roman" w:hint="eastAsia"/>
                <w:color w:val="000000"/>
                <w:sz w:val="21"/>
              </w:rPr>
              <w:t>分</w:t>
            </w:r>
          </w:p>
        </w:tc>
      </w:tr>
      <w:tr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75C">
            <w:pPr>
              <w:widowControl/>
              <w:jc w:val="left"/>
              <w:rPr>
                <w:rFonts w:ascii="Times New Roman" w:hAnsi="Times New Roman" w:cs="Courier New"/>
                <w:color w:val="000000"/>
                <w:szCs w:val="21"/>
              </w:rPr>
            </w:pPr>
          </w:p>
        </w:tc>
        <w:tc>
          <w:tcPr>
            <w:tcW w:w="3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75C">
            <w:pPr>
              <w:widowControl/>
              <w:jc w:val="left"/>
              <w:rPr>
                <w:rFonts w:ascii="Times New Roman" w:hAnsi="Times New Roman" w:cs="Courier New"/>
                <w:color w:val="000000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75C">
            <w:pPr>
              <w:widowControl/>
              <w:jc w:val="left"/>
              <w:rPr>
                <w:rFonts w:ascii="Times New Roman" w:hAnsi="Times New Roman" w:cs="Courier New"/>
                <w:color w:val="000000"/>
                <w:szCs w:val="21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75C">
            <w:pPr>
              <w:pStyle w:val="PlainText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宋体" w:hint="eastAsia"/>
                <w:color w:val="000000"/>
                <w:sz w:val="21"/>
              </w:rPr>
              <w:t>书写正确、工整，标点正确，格式规范。</w:t>
            </w:r>
          </w:p>
        </w:tc>
      </w:tr>
      <w:tr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75C">
            <w:pPr>
              <w:pStyle w:val="PlainText"/>
              <w:jc w:val="center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 w:hint="eastAsia"/>
                <w:color w:val="000000"/>
                <w:sz w:val="21"/>
              </w:rPr>
              <w:t>二类卷</w:t>
            </w:r>
          </w:p>
          <w:p w:rsidR="0012675C">
            <w:pPr>
              <w:pStyle w:val="PlainText"/>
              <w:jc w:val="center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 w:hint="eastAsia"/>
                <w:color w:val="000000"/>
                <w:sz w:val="21"/>
              </w:rPr>
              <w:t>（</w:t>
            </w:r>
            <w:r>
              <w:rPr>
                <w:rFonts w:ascii="Times New Roman" w:hAnsi="Times New Roman"/>
                <w:color w:val="000000"/>
                <w:sz w:val="21"/>
              </w:rPr>
              <w:t>23—19</w:t>
            </w:r>
            <w:r>
              <w:rPr>
                <w:rFonts w:ascii="Times New Roman" w:hAnsi="Times New Roman" w:hint="eastAsia"/>
                <w:color w:val="000000"/>
                <w:sz w:val="21"/>
              </w:rPr>
              <w:t>）</w:t>
            </w:r>
          </w:p>
        </w:tc>
        <w:tc>
          <w:tcPr>
            <w:tcW w:w="3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75C">
            <w:pPr>
              <w:pStyle w:val="PlainText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宋体" w:hint="eastAsia"/>
                <w:color w:val="000000"/>
                <w:sz w:val="21"/>
              </w:rPr>
              <w:t>比较符合题意，内容比较具体，中心比较明确；想象比较丰富，比较合理；条理比较清楚，结构比较合理；语言比较通顺，有</w:t>
            </w:r>
            <w:r>
              <w:rPr>
                <w:rFonts w:ascii="Times New Roman" w:hAnsi="Times New Roman"/>
                <w:color w:val="000000"/>
                <w:sz w:val="21"/>
              </w:rPr>
              <w:t>3—4</w:t>
            </w:r>
            <w:r>
              <w:rPr>
                <w:rFonts w:ascii="Times New Roman" w:hAnsi="宋体" w:hint="eastAsia"/>
                <w:color w:val="000000"/>
                <w:sz w:val="21"/>
              </w:rPr>
              <w:t>处语病。</w:t>
            </w:r>
          </w:p>
          <w:p w:rsidR="0012675C">
            <w:pPr>
              <w:pStyle w:val="PlainText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宋体" w:hint="eastAsia"/>
                <w:color w:val="000000"/>
                <w:sz w:val="21"/>
              </w:rPr>
              <w:t>赋分范围</w:t>
            </w:r>
            <w:r>
              <w:rPr>
                <w:rFonts w:ascii="Times New Roman" w:hAnsi="宋体" w:hint="eastAsia"/>
                <w:color w:val="000000"/>
                <w:sz w:val="21"/>
              </w:rPr>
              <w:t>：</w:t>
            </w:r>
            <w:r>
              <w:rPr>
                <w:rFonts w:ascii="Times New Roman" w:hAnsi="Times New Roman"/>
                <w:color w:val="000000"/>
                <w:sz w:val="21"/>
              </w:rPr>
              <w:t>19</w:t>
            </w:r>
            <w:r>
              <w:rPr>
                <w:rFonts w:ascii="Times New Roman" w:hAnsi="宋体" w:hint="eastAsia"/>
                <w:color w:val="000000"/>
                <w:sz w:val="21"/>
              </w:rPr>
              <w:t>分—</w:t>
            </w:r>
            <w:r>
              <w:rPr>
                <w:rFonts w:ascii="Times New Roman" w:hAnsi="Times New Roman"/>
                <w:color w:val="000000"/>
                <w:sz w:val="21"/>
              </w:rPr>
              <w:t>23</w:t>
            </w:r>
            <w:r>
              <w:rPr>
                <w:rFonts w:ascii="Times New Roman" w:hAnsi="宋体" w:hint="eastAsia"/>
                <w:color w:val="000000"/>
                <w:sz w:val="21"/>
              </w:rPr>
              <w:t>分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75C">
            <w:pPr>
              <w:pStyle w:val="PlainText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宋体" w:hint="eastAsia"/>
                <w:color w:val="000000"/>
                <w:sz w:val="21"/>
              </w:rPr>
              <w:t>以</w:t>
            </w:r>
            <w:r>
              <w:rPr>
                <w:rFonts w:ascii="Times New Roman" w:hAnsi="Times New Roman"/>
                <w:color w:val="000000"/>
                <w:sz w:val="21"/>
              </w:rPr>
              <w:t>21</w:t>
            </w:r>
            <w:r>
              <w:rPr>
                <w:rFonts w:ascii="Times New Roman" w:hAnsi="宋体" w:hint="eastAsia"/>
                <w:color w:val="000000"/>
                <w:sz w:val="21"/>
              </w:rPr>
              <w:t>分为基准分上下浮动，然后加书写项的得分。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75C">
            <w:pPr>
              <w:pStyle w:val="PlainText"/>
              <w:jc w:val="center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3</w:t>
            </w:r>
            <w:r>
              <w:rPr>
                <w:rFonts w:ascii="Times New Roman" w:hAnsi="Times New Roman" w:hint="eastAsia"/>
                <w:color w:val="000000"/>
                <w:sz w:val="21"/>
              </w:rPr>
              <w:t>分</w:t>
            </w:r>
          </w:p>
        </w:tc>
      </w:tr>
      <w:tr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75C">
            <w:pPr>
              <w:widowControl/>
              <w:jc w:val="left"/>
              <w:rPr>
                <w:rFonts w:ascii="Times New Roman" w:hAnsi="Times New Roman" w:cs="Courier New"/>
                <w:color w:val="000000"/>
                <w:szCs w:val="21"/>
              </w:rPr>
            </w:pPr>
          </w:p>
        </w:tc>
        <w:tc>
          <w:tcPr>
            <w:tcW w:w="3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75C">
            <w:pPr>
              <w:widowControl/>
              <w:jc w:val="left"/>
              <w:rPr>
                <w:rFonts w:ascii="Times New Roman" w:hAnsi="Times New Roman" w:cs="Courier New"/>
                <w:color w:val="000000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75C">
            <w:pPr>
              <w:widowControl/>
              <w:jc w:val="left"/>
              <w:rPr>
                <w:rFonts w:ascii="Times New Roman" w:hAnsi="Times New Roman" w:cs="Courier New"/>
                <w:color w:val="000000"/>
                <w:szCs w:val="21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75C">
            <w:pPr>
              <w:pStyle w:val="PlainText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宋体" w:hint="eastAsia"/>
                <w:color w:val="000000"/>
                <w:sz w:val="21"/>
              </w:rPr>
              <w:t>书写基本正确、工整，标点大体正确，格式规范。</w:t>
            </w:r>
          </w:p>
        </w:tc>
      </w:tr>
      <w:tr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75C">
            <w:pPr>
              <w:pStyle w:val="PlainText"/>
              <w:jc w:val="center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 w:hint="eastAsia"/>
                <w:color w:val="000000"/>
                <w:sz w:val="21"/>
              </w:rPr>
              <w:t>三类卷</w:t>
            </w:r>
          </w:p>
          <w:p w:rsidR="0012675C">
            <w:pPr>
              <w:pStyle w:val="PlainText"/>
              <w:jc w:val="center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 w:hint="eastAsia"/>
                <w:color w:val="000000"/>
                <w:sz w:val="21"/>
              </w:rPr>
              <w:t>（</w:t>
            </w:r>
            <w:r>
              <w:rPr>
                <w:rFonts w:ascii="Times New Roman" w:hAnsi="Times New Roman"/>
                <w:color w:val="000000"/>
                <w:sz w:val="21"/>
              </w:rPr>
              <w:t>18—14</w:t>
            </w:r>
            <w:r>
              <w:rPr>
                <w:rFonts w:ascii="Times New Roman" w:hAnsi="Times New Roman" w:hint="eastAsia"/>
                <w:color w:val="000000"/>
                <w:sz w:val="21"/>
              </w:rPr>
              <w:t>）</w:t>
            </w:r>
          </w:p>
        </w:tc>
        <w:tc>
          <w:tcPr>
            <w:tcW w:w="3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75C">
            <w:pPr>
              <w:pStyle w:val="PlainText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宋体" w:hint="eastAsia"/>
                <w:color w:val="000000"/>
                <w:sz w:val="21"/>
              </w:rPr>
              <w:t>基本符合题意，内容尚具体，中心基本明确；想象不够丰富，不够合理；条理基本清楚，结构基本完整；语言基本通顺，有</w:t>
            </w:r>
            <w:r>
              <w:rPr>
                <w:rFonts w:ascii="Times New Roman" w:hAnsi="Times New Roman"/>
                <w:color w:val="000000"/>
                <w:sz w:val="21"/>
              </w:rPr>
              <w:t>5—6</w:t>
            </w:r>
            <w:r>
              <w:rPr>
                <w:rFonts w:ascii="Times New Roman" w:hAnsi="宋体" w:hint="eastAsia"/>
                <w:color w:val="000000"/>
                <w:sz w:val="21"/>
              </w:rPr>
              <w:t>处语病。</w:t>
            </w:r>
          </w:p>
          <w:p w:rsidR="0012675C">
            <w:pPr>
              <w:pStyle w:val="PlainText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宋体" w:hint="eastAsia"/>
                <w:color w:val="000000"/>
                <w:sz w:val="21"/>
              </w:rPr>
              <w:t>赋分范围</w:t>
            </w:r>
            <w:r>
              <w:rPr>
                <w:rFonts w:ascii="Times New Roman" w:hAnsi="宋体" w:hint="eastAsia"/>
                <w:color w:val="000000"/>
                <w:sz w:val="21"/>
              </w:rPr>
              <w:t>：</w:t>
            </w:r>
            <w:r>
              <w:rPr>
                <w:rFonts w:ascii="Times New Roman" w:hAnsi="Times New Roman"/>
                <w:color w:val="000000"/>
                <w:sz w:val="21"/>
              </w:rPr>
              <w:t>14</w:t>
            </w:r>
            <w:r>
              <w:rPr>
                <w:rFonts w:ascii="Times New Roman" w:hAnsi="宋体" w:hint="eastAsia"/>
                <w:color w:val="000000"/>
                <w:sz w:val="21"/>
              </w:rPr>
              <w:t>分—</w:t>
            </w:r>
            <w:r>
              <w:rPr>
                <w:rFonts w:ascii="Times New Roman" w:hAnsi="Times New Roman"/>
                <w:color w:val="000000"/>
                <w:sz w:val="21"/>
              </w:rPr>
              <w:t>18</w:t>
            </w:r>
            <w:r>
              <w:rPr>
                <w:rFonts w:ascii="Times New Roman" w:hAnsi="宋体" w:hint="eastAsia"/>
                <w:color w:val="000000"/>
                <w:sz w:val="21"/>
              </w:rPr>
              <w:t>分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75C">
            <w:pPr>
              <w:pStyle w:val="PlainText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宋体" w:hint="eastAsia"/>
                <w:color w:val="000000"/>
                <w:sz w:val="21"/>
              </w:rPr>
              <w:t>以</w:t>
            </w:r>
            <w:r>
              <w:rPr>
                <w:rFonts w:ascii="Times New Roman" w:hAnsi="Times New Roman"/>
                <w:color w:val="000000"/>
                <w:sz w:val="21"/>
              </w:rPr>
              <w:t>16</w:t>
            </w:r>
            <w:r>
              <w:rPr>
                <w:rFonts w:ascii="Times New Roman" w:hAnsi="宋体" w:hint="eastAsia"/>
                <w:color w:val="000000"/>
                <w:sz w:val="21"/>
              </w:rPr>
              <w:t>分为基准分上下浮动，然后加书写项的得分。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75C">
            <w:pPr>
              <w:pStyle w:val="PlainText"/>
              <w:jc w:val="center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2</w:t>
            </w:r>
            <w:r>
              <w:rPr>
                <w:rFonts w:ascii="Times New Roman" w:hAnsi="Times New Roman" w:hint="eastAsia"/>
                <w:color w:val="000000"/>
                <w:sz w:val="21"/>
              </w:rPr>
              <w:t>分</w:t>
            </w:r>
          </w:p>
        </w:tc>
      </w:tr>
      <w:tr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75C">
            <w:pPr>
              <w:widowControl/>
              <w:jc w:val="left"/>
              <w:rPr>
                <w:rFonts w:ascii="Times New Roman" w:hAnsi="Times New Roman" w:cs="Courier New"/>
                <w:color w:val="000000"/>
                <w:szCs w:val="21"/>
              </w:rPr>
            </w:pPr>
          </w:p>
        </w:tc>
        <w:tc>
          <w:tcPr>
            <w:tcW w:w="3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75C">
            <w:pPr>
              <w:widowControl/>
              <w:jc w:val="left"/>
              <w:rPr>
                <w:rFonts w:ascii="Times New Roman" w:hAnsi="Times New Roman" w:cs="Courier New"/>
                <w:color w:val="000000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75C">
            <w:pPr>
              <w:widowControl/>
              <w:jc w:val="left"/>
              <w:rPr>
                <w:rFonts w:ascii="Times New Roman" w:hAnsi="Times New Roman" w:cs="Courier New"/>
                <w:color w:val="000000"/>
                <w:szCs w:val="21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75C">
            <w:pPr>
              <w:pStyle w:val="PlainText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宋体" w:hint="eastAsia"/>
                <w:color w:val="000000"/>
                <w:sz w:val="21"/>
              </w:rPr>
              <w:t>书写错误较多，字迹不够清楚，标点错误较多，格式大体规范。</w:t>
            </w:r>
          </w:p>
        </w:tc>
      </w:tr>
      <w:tr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75C">
            <w:pPr>
              <w:pStyle w:val="PlainText"/>
              <w:jc w:val="center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 w:hint="eastAsia"/>
                <w:color w:val="000000"/>
                <w:sz w:val="21"/>
              </w:rPr>
              <w:t>四类卷</w:t>
            </w:r>
          </w:p>
          <w:p w:rsidR="0012675C">
            <w:pPr>
              <w:pStyle w:val="PlainText"/>
              <w:jc w:val="center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 w:hint="eastAsia"/>
                <w:color w:val="000000"/>
                <w:sz w:val="21"/>
              </w:rPr>
              <w:t>（</w:t>
            </w:r>
            <w:r>
              <w:rPr>
                <w:rFonts w:ascii="Times New Roman" w:hAnsi="Times New Roman"/>
                <w:color w:val="000000"/>
                <w:sz w:val="21"/>
              </w:rPr>
              <w:t>13—0</w:t>
            </w:r>
            <w:r>
              <w:rPr>
                <w:rFonts w:ascii="Times New Roman" w:hAnsi="Times New Roman" w:hint="eastAsia"/>
                <w:color w:val="000000"/>
                <w:sz w:val="21"/>
              </w:rPr>
              <w:t>）</w:t>
            </w:r>
          </w:p>
        </w:tc>
        <w:tc>
          <w:tcPr>
            <w:tcW w:w="3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75C">
            <w:pPr>
              <w:pStyle w:val="PlainText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宋体" w:hint="eastAsia"/>
                <w:color w:val="000000"/>
                <w:sz w:val="21"/>
              </w:rPr>
              <w:t>不符合题意，内容空洞，中心不明确；缺乏想象；条理不清楚，结构不完整；语言不通顺，有</w:t>
            </w:r>
            <w:r>
              <w:rPr>
                <w:rFonts w:ascii="Times New Roman" w:hAnsi="Times New Roman"/>
                <w:color w:val="000000"/>
                <w:sz w:val="21"/>
              </w:rPr>
              <w:t>7</w:t>
            </w:r>
            <w:r>
              <w:rPr>
                <w:rFonts w:ascii="Times New Roman" w:hAnsi="宋体" w:hint="eastAsia"/>
                <w:color w:val="000000"/>
                <w:sz w:val="21"/>
              </w:rPr>
              <w:t>处以上语病。</w:t>
            </w:r>
          </w:p>
          <w:p w:rsidR="0012675C">
            <w:pPr>
              <w:pStyle w:val="PlainText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宋体" w:hint="eastAsia"/>
                <w:color w:val="000000"/>
                <w:sz w:val="21"/>
              </w:rPr>
              <w:t>赋分范围</w:t>
            </w:r>
            <w:r>
              <w:rPr>
                <w:rFonts w:ascii="Times New Roman" w:hAnsi="宋体" w:hint="eastAsia"/>
                <w:color w:val="000000"/>
                <w:sz w:val="21"/>
              </w:rPr>
              <w:t>：</w:t>
            </w:r>
            <w:r>
              <w:rPr>
                <w:rFonts w:ascii="Times New Roman" w:hAnsi="Times New Roman"/>
                <w:color w:val="000000"/>
                <w:sz w:val="21"/>
              </w:rPr>
              <w:t>0</w:t>
            </w:r>
            <w:r>
              <w:rPr>
                <w:rFonts w:ascii="Times New Roman" w:hAnsi="宋体" w:hint="eastAsia"/>
                <w:color w:val="000000"/>
                <w:sz w:val="21"/>
              </w:rPr>
              <w:t>分—</w:t>
            </w:r>
            <w:r>
              <w:rPr>
                <w:rFonts w:ascii="Times New Roman" w:hAnsi="宋体"/>
                <w:color w:val="000000"/>
                <w:sz w:val="21"/>
              </w:rPr>
              <w:t>13</w:t>
            </w:r>
            <w:r>
              <w:rPr>
                <w:rFonts w:ascii="Times New Roman" w:hAnsi="宋体" w:hint="eastAsia"/>
                <w:color w:val="000000"/>
                <w:sz w:val="21"/>
              </w:rPr>
              <w:t>分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75C">
            <w:pPr>
              <w:pStyle w:val="PlainText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宋体" w:hint="eastAsia"/>
                <w:color w:val="000000"/>
                <w:sz w:val="21"/>
              </w:rPr>
              <w:t>以</w:t>
            </w:r>
            <w:r>
              <w:rPr>
                <w:rFonts w:ascii="Times New Roman" w:hAnsi="Times New Roman"/>
                <w:color w:val="000000"/>
                <w:sz w:val="21"/>
              </w:rPr>
              <w:t>10</w:t>
            </w:r>
            <w:r>
              <w:rPr>
                <w:rFonts w:ascii="Times New Roman" w:hAnsi="宋体" w:hint="eastAsia"/>
                <w:color w:val="000000"/>
                <w:sz w:val="21"/>
              </w:rPr>
              <w:t>分为基准分上下浮动，然后加书写项的得分。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75C">
            <w:pPr>
              <w:pStyle w:val="PlainText"/>
              <w:jc w:val="center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Times New Roman"/>
                <w:color w:val="000000"/>
                <w:sz w:val="21"/>
              </w:rPr>
              <w:t>1—0</w:t>
            </w:r>
            <w:r>
              <w:rPr>
                <w:rFonts w:ascii="Times New Roman" w:hAnsi="Times New Roman" w:hint="eastAsia"/>
                <w:color w:val="000000"/>
                <w:sz w:val="21"/>
              </w:rPr>
              <w:t>分</w:t>
            </w:r>
          </w:p>
        </w:tc>
      </w:tr>
      <w:tr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75C">
            <w:pPr>
              <w:widowControl/>
              <w:jc w:val="left"/>
              <w:rPr>
                <w:rFonts w:ascii="Times New Roman" w:hAnsi="Times New Roman" w:cs="Courier New"/>
                <w:color w:val="000000"/>
                <w:szCs w:val="21"/>
              </w:rPr>
            </w:pPr>
          </w:p>
        </w:tc>
        <w:tc>
          <w:tcPr>
            <w:tcW w:w="3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75C">
            <w:pPr>
              <w:widowControl/>
              <w:jc w:val="left"/>
              <w:rPr>
                <w:rFonts w:ascii="Times New Roman" w:hAnsi="Times New Roman" w:cs="Courier New"/>
                <w:color w:val="000000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75C">
            <w:pPr>
              <w:widowControl/>
              <w:jc w:val="left"/>
              <w:rPr>
                <w:rFonts w:ascii="Times New Roman" w:hAnsi="Times New Roman" w:cs="Courier New"/>
                <w:color w:val="000000"/>
                <w:szCs w:val="21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75C">
            <w:pPr>
              <w:pStyle w:val="PlainText"/>
              <w:rPr>
                <w:rFonts w:ascii="Times New Roman" w:hAnsi="Times New Roman"/>
                <w:color w:val="000000"/>
                <w:sz w:val="21"/>
              </w:rPr>
            </w:pPr>
            <w:r>
              <w:rPr>
                <w:rFonts w:ascii="Times New Roman" w:hAnsi="宋体" w:hint="eastAsia"/>
                <w:color w:val="000000"/>
                <w:sz w:val="21"/>
              </w:rPr>
              <w:t>书写错误很多，字迹潦草，标点错误很多，格式不规范。</w:t>
            </w:r>
          </w:p>
        </w:tc>
      </w:tr>
    </w:tbl>
    <w:p w:rsidR="0012675C">
      <w:pPr>
        <w:pStyle w:val="PlainText"/>
        <w:rPr>
          <w:rFonts w:ascii="Times New Roman" w:hAnsi="Times New Roman"/>
          <w:color w:val="000000"/>
          <w:sz w:val="21"/>
        </w:rPr>
      </w:pPr>
      <w:r>
        <w:rPr>
          <w:rFonts w:ascii="Times New Roman" w:hAnsi="宋体" w:hint="eastAsia"/>
          <w:color w:val="000000"/>
          <w:sz w:val="21"/>
        </w:rPr>
        <w:t>说明：</w:t>
      </w:r>
    </w:p>
    <w:p w:rsidR="0012675C">
      <w:pPr>
        <w:pStyle w:val="PlainText"/>
        <w:ind w:firstLine="105" w:firstLineChars="50"/>
        <w:rPr>
          <w:rFonts w:ascii="Times New Roman" w:hAnsi="Times New Roman"/>
          <w:color w:val="000000"/>
          <w:sz w:val="21"/>
        </w:rPr>
      </w:pPr>
      <w:r>
        <w:rPr>
          <w:rFonts w:ascii="Times New Roman" w:hAnsi="Times New Roman"/>
          <w:color w:val="000000"/>
          <w:sz w:val="21"/>
        </w:rPr>
        <w:t>1</w:t>
      </w:r>
      <w:r>
        <w:rPr>
          <w:rFonts w:ascii="Times New Roman" w:hAnsi="宋体" w:hint="eastAsia"/>
          <w:color w:val="000000"/>
          <w:sz w:val="21"/>
        </w:rPr>
        <w:t>．未写或改动题目扣</w:t>
      </w:r>
      <w:r>
        <w:rPr>
          <w:rFonts w:ascii="Times New Roman" w:hAnsi="宋体"/>
          <w:color w:val="000000"/>
          <w:sz w:val="21"/>
        </w:rPr>
        <w:t>2</w:t>
      </w:r>
      <w:r>
        <w:rPr>
          <w:rFonts w:ascii="Times New Roman" w:hAnsi="宋体" w:hint="eastAsia"/>
          <w:color w:val="000000"/>
          <w:sz w:val="21"/>
        </w:rPr>
        <w:t>分。</w:t>
      </w:r>
    </w:p>
    <w:p w:rsidR="0012675C">
      <w:pPr>
        <w:ind w:left="1680" w:hanging="1560" w:leftChars="50" w:hangingChars="650"/>
        <w:rPr>
          <w:rFonts w:ascii="Times New Roman" w:hAnsi="Times New Roman"/>
          <w:color w:val="000000"/>
        </w:rPr>
      </w:pPr>
      <w:r>
        <w:rPr>
          <w:color w:val="000000"/>
        </w:rPr>
        <w:t>2</w:t>
      </w:r>
      <w:r>
        <w:rPr>
          <w:rFonts w:hint="eastAsia"/>
          <w:color w:val="000000"/>
        </w:rPr>
        <w:t>．字数不足</w:t>
      </w:r>
      <w:r>
        <w:rPr>
          <w:color w:val="000000"/>
        </w:rPr>
        <w:t>500</w:t>
      </w:r>
      <w:r>
        <w:rPr>
          <w:rFonts w:hint="eastAsia"/>
          <w:color w:val="000000"/>
        </w:rPr>
        <w:t>字，每少</w:t>
      </w:r>
      <w:r>
        <w:rPr>
          <w:color w:val="000000"/>
        </w:rPr>
        <w:t>50</w:t>
      </w:r>
      <w:r>
        <w:rPr>
          <w:rFonts w:hint="eastAsia"/>
          <w:color w:val="000000"/>
        </w:rPr>
        <w:t>字扣</w:t>
      </w:r>
      <w:r>
        <w:rPr>
          <w:color w:val="000000"/>
        </w:rPr>
        <w:t>1</w:t>
      </w:r>
      <w:r>
        <w:rPr>
          <w:rFonts w:hint="eastAsia"/>
          <w:color w:val="000000"/>
        </w:rPr>
        <w:t>分</w:t>
      </w:r>
      <w:r>
        <w:rPr>
          <w:rFonts w:hint="eastAsia"/>
          <w:color w:val="000000"/>
        </w:rPr>
        <w:t>，最多扣</w:t>
      </w:r>
      <w:r>
        <w:rPr>
          <w:color w:val="000000"/>
        </w:rPr>
        <w:t>3</w:t>
      </w:r>
      <w:r>
        <w:rPr>
          <w:rFonts w:hint="eastAsia"/>
          <w:color w:val="000000"/>
        </w:rPr>
        <w:t>分。</w:t>
      </w:r>
    </w:p>
    <w:p w:rsidR="0012675C">
      <w:pPr>
        <w:ind w:left="1680" w:hanging="1560" w:leftChars="50" w:hangingChars="650"/>
        <w:rPr>
          <w:color w:val="000000"/>
        </w:rPr>
      </w:pPr>
      <w:r>
        <w:rPr>
          <w:color w:val="000000"/>
        </w:rPr>
        <w:t>3</w:t>
      </w:r>
      <w:r>
        <w:rPr>
          <w:rFonts w:hint="eastAsia"/>
          <w:color w:val="000000"/>
        </w:rPr>
        <w:t>．作文中如出现所在学校的校名或师生姓名，从总分中扣</w:t>
      </w:r>
      <w:r>
        <w:rPr>
          <w:color w:val="000000"/>
        </w:rPr>
        <w:t>4</w:t>
      </w:r>
      <w:r>
        <w:rPr>
          <w:rFonts w:hint="eastAsia"/>
          <w:color w:val="000000"/>
        </w:rPr>
        <w:t>分。</w:t>
      </w:r>
    </w:p>
    <w:p w:rsidR="0012675C">
      <w:pPr>
        <w:rPr>
          <w:szCs w:val="21"/>
        </w:rPr>
      </w:pPr>
    </w:p>
    <w:p w:rsidR="0012675C"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altName w:val="Helvetica Neue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1F40A38"/>
    <w:multiLevelType w:val="singleLevel"/>
    <w:tmpl w:val="21F40A38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9A92AA8"/>
    <w:rsid w:val="00101230"/>
    <w:rsid w:val="0012675C"/>
    <w:rsid w:val="0064712E"/>
    <w:rsid w:val="00750CF5"/>
    <w:rsid w:val="00A03E11"/>
    <w:rsid w:val="028963F6"/>
    <w:rsid w:val="03AB6500"/>
    <w:rsid w:val="2446076A"/>
    <w:rsid w:val="29BE6446"/>
    <w:rsid w:val="2F4F0214"/>
    <w:rsid w:val="37B66DD6"/>
    <w:rsid w:val="3ACF323C"/>
    <w:rsid w:val="3BDD2B96"/>
    <w:rsid w:val="58BA5054"/>
    <w:rsid w:val="59A92AA8"/>
    <w:rsid w:val="5FBB3CF2"/>
    <w:rsid w:val="6CA85C6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rFonts w:ascii="宋体" w:hAnsi="宋体" w:cstheme="minorBidi"/>
      <w:kern w:val="2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hAnsi="Courier New" w:cs="Courier New"/>
      <w:kern w:val="0"/>
      <w:sz w:val="20"/>
      <w:szCs w:val="21"/>
    </w:rPr>
  </w:style>
  <w:style w:type="paragraph" w:customStyle="1" w:styleId="DefaultParagraph">
    <w:name w:val="DefaultParagraph"/>
    <w:uiPriority w:val="99"/>
    <w:qFormat/>
    <w:rPr>
      <w:rFonts w:hAnsi="Calibri" w:asciiTheme="minorHAnsi" w:eastAsiaTheme="minorEastAsia" w:cstheme="minorBidi"/>
      <w:kern w:val="2"/>
      <w:sz w:val="21"/>
      <w:szCs w:val="22"/>
    </w:rPr>
  </w:style>
  <w:style w:type="paragraph" w:customStyle="1" w:styleId="1">
    <w:name w:val="列出段落1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362</Words>
  <Characters>2067</Characters>
  <Application>Microsoft Office Word</Application>
  <DocSecurity>0</DocSecurity>
  <Lines>17</Lines>
  <Paragraphs>4</Paragraphs>
  <ScaleCrop>false</ScaleCrop>
  <Company>HP</Company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涛涛家的璇璇</dc:creator>
  <cp:lastModifiedBy>ZHAO</cp:lastModifiedBy>
  <cp:revision>2</cp:revision>
  <dcterms:created xsi:type="dcterms:W3CDTF">2020-11-11T13:57:00Z</dcterms:created>
  <dcterms:modified xsi:type="dcterms:W3CDTF">2020-11-11T13:57:00Z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