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0" w:lineRule="auto"/>
        <w:rPr>
          <w:rFonts w:eastAsia="黑体"/>
          <w:b/>
        </w:rPr>
      </w:pPr>
      <w:r>
        <w:rPr>
          <w:rFonts w:hint="eastAsia" w:ascii="黑体" w:eastAsia="黑体"/>
          <w:b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11709400</wp:posOffset>
            </wp:positionH>
            <wp:positionV relativeFrom="topMargin">
              <wp:posOffset>10617200</wp:posOffset>
            </wp:positionV>
            <wp:extent cx="406400" cy="292100"/>
            <wp:effectExtent l="0" t="0" r="12700" b="12700"/>
            <wp:wrapNone/>
            <wp:docPr id="100023" name="图片 1000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06400" cy="292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黑体" w:eastAsia="黑体"/>
          <w:b/>
        </w:rPr>
        <w:t>绝密★启用前</w:t>
      </w:r>
    </w:p>
    <w:p>
      <w:pPr>
        <w:spacing w:line="240" w:lineRule="auto"/>
        <w:jc w:val="center"/>
        <w:rPr>
          <w:rFonts w:eastAsia="黑体"/>
          <w:b/>
          <w:sz w:val="30"/>
          <w:szCs w:val="30"/>
        </w:rPr>
      </w:pPr>
      <w:r>
        <w:rPr>
          <w:rFonts w:hint="eastAsia" w:eastAsia="黑体"/>
          <w:b/>
          <w:sz w:val="30"/>
          <w:szCs w:val="30"/>
        </w:rPr>
        <w:t>2020-2021学年度台阁牧学校第一学期</w:t>
      </w:r>
      <w:r>
        <w:rPr>
          <w:rFonts w:hint="eastAsia" w:eastAsia="黑体"/>
          <w:b/>
          <w:sz w:val="30"/>
          <w:szCs w:val="30"/>
          <w:lang w:val="en-US" w:eastAsia="zh-CN"/>
        </w:rPr>
        <w:t>八年级语文</w:t>
      </w:r>
      <w:r>
        <w:rPr>
          <w:rFonts w:hint="eastAsia" w:eastAsia="黑体"/>
          <w:b/>
          <w:sz w:val="30"/>
          <w:szCs w:val="30"/>
        </w:rPr>
        <w:t>期中卷</w:t>
      </w:r>
    </w:p>
    <w:p>
      <w:pPr>
        <w:spacing w:line="240" w:lineRule="auto"/>
        <w:jc w:val="center"/>
        <w:rPr>
          <w:rFonts w:asciiTheme="majorEastAsia" w:hAnsiTheme="majorEastAsia" w:eastAsiaTheme="majorEastAsia"/>
          <w:b/>
          <w:sz w:val="24"/>
          <w:szCs w:val="24"/>
        </w:rPr>
      </w:pPr>
      <w:r>
        <w:rPr>
          <w:rFonts w:hint="eastAsia" w:asciiTheme="majorEastAsia" w:hAnsiTheme="majorEastAsia" w:eastAsiaTheme="majorEastAsia"/>
          <w:b/>
          <w:sz w:val="24"/>
          <w:szCs w:val="24"/>
        </w:rPr>
        <w:t>第I卷（选择题）</w:t>
      </w:r>
    </w:p>
    <w:p>
      <w:pPr>
        <w:spacing w:line="240" w:lineRule="auto"/>
      </w:pPr>
      <w:r>
        <w:rPr>
          <w:rFonts w:hint="eastAsia"/>
        </w:rPr>
        <w:t>请点击修改第I卷的文字说明</w:t>
      </w:r>
    </w:p>
    <w:p>
      <w:pPr>
        <w:spacing w:line="240" w:lineRule="auto"/>
        <w:rPr>
          <w:rFonts w:hint="eastAsia"/>
        </w:rPr>
      </w:pPr>
    </w:p>
    <w:p>
      <w:pPr>
        <w:spacing w:line="240" w:lineRule="auto"/>
        <w:rPr>
          <w:b/>
        </w:rPr>
      </w:pPr>
      <w:r>
        <w:rPr>
          <w:rFonts w:hint="eastAsia"/>
          <w:b/>
        </w:rPr>
        <w:t>一、选择题</w:t>
      </w:r>
    </w:p>
    <w:p>
      <w:pPr>
        <w:spacing w:line="240" w:lineRule="auto"/>
        <w:jc w:val="left"/>
        <w:textAlignment w:val="center"/>
        <w:rPr>
          <w:rFonts w:ascii="宋体" w:hAnsi="宋体" w:eastAsia="宋体" w:cs="宋体"/>
        </w:rPr>
      </w:pPr>
      <w:r>
        <w:t>1．</w:t>
      </w:r>
      <w:r>
        <w:rPr>
          <w:rFonts w:ascii="宋体" w:hAnsi="宋体" w:eastAsia="宋体" w:cs="宋体"/>
        </w:rPr>
        <w:t>下列各项中，有语病的一项是（）</w:t>
      </w:r>
    </w:p>
    <w:p>
      <w:pPr>
        <w:spacing w:line="240" w:lineRule="auto"/>
        <w:jc w:val="left"/>
        <w:textAlignment w:val="center"/>
        <w:rPr>
          <w:rFonts w:ascii="宋体" w:hAnsi="宋体" w:eastAsia="宋体" w:cs="宋体"/>
        </w:rPr>
      </w:pPr>
      <w:r>
        <w:t>A．</w:t>
      </w:r>
      <w:r>
        <w:rPr>
          <w:rFonts w:ascii="宋体" w:hAnsi="宋体" w:eastAsia="宋体" w:cs="宋体"/>
        </w:rPr>
        <w:t>礼是由传统和习俗形成的行为规范。</w:t>
      </w:r>
    </w:p>
    <w:p>
      <w:pPr>
        <w:spacing w:line="240" w:lineRule="auto"/>
        <w:jc w:val="left"/>
        <w:textAlignment w:val="center"/>
        <w:rPr>
          <w:rFonts w:ascii="宋体" w:hAnsi="宋体" w:eastAsia="宋体" w:cs="宋体"/>
        </w:rPr>
      </w:pPr>
      <w:r>
        <w:t>B．</w:t>
      </w:r>
      <w:r>
        <w:rPr>
          <w:rFonts w:ascii="宋体" w:hAnsi="宋体" w:eastAsia="宋体" w:cs="宋体"/>
        </w:rPr>
        <w:t>传统文化培养了中国民众高尚文雅的气质和彬彬有礼的精神风貌。</w:t>
      </w:r>
    </w:p>
    <w:p>
      <w:pPr>
        <w:spacing w:line="240" w:lineRule="auto"/>
        <w:jc w:val="left"/>
        <w:textAlignment w:val="center"/>
        <w:rPr>
          <w:rFonts w:ascii="宋体" w:hAnsi="宋体" w:eastAsia="宋体" w:cs="宋体"/>
        </w:rPr>
      </w:pPr>
      <w:r>
        <w:t>C．</w:t>
      </w:r>
      <w:r>
        <w:rPr>
          <w:rFonts w:ascii="宋体" w:hAnsi="宋体" w:eastAsia="宋体" w:cs="宋体"/>
        </w:rPr>
        <w:t>重礼仪的民族，都是古代经济较为发达，衣食生活比较充足。</w:t>
      </w:r>
    </w:p>
    <w:p>
      <w:pPr>
        <w:spacing w:line="240" w:lineRule="auto"/>
        <w:jc w:val="left"/>
        <w:textAlignment w:val="center"/>
        <w:rPr>
          <w:rFonts w:ascii="宋体" w:hAnsi="宋体" w:eastAsia="宋体" w:cs="宋体"/>
        </w:rPr>
      </w:pPr>
      <w:r>
        <w:t>D．</w:t>
      </w:r>
      <w:r>
        <w:rPr>
          <w:rFonts w:ascii="宋体" w:hAnsi="宋体" w:eastAsia="宋体" w:cs="宋体"/>
        </w:rPr>
        <w:t>礼尚往来是中国古代社会家喻户晓的礼节，也是人们交往的准则。</w:t>
      </w:r>
    </w:p>
    <w:p>
      <w:pPr>
        <w:spacing w:line="240" w:lineRule="auto"/>
        <w:jc w:val="left"/>
        <w:textAlignment w:val="center"/>
        <w:rPr>
          <w:rFonts w:ascii="宋体" w:hAnsi="宋体" w:eastAsia="宋体" w:cs="宋体"/>
        </w:rPr>
      </w:pPr>
      <w:r>
        <w:t>2．</w:t>
      </w:r>
      <w:r>
        <w:rPr>
          <w:rFonts w:ascii="宋体" w:hAnsi="宋体" w:eastAsia="宋体" w:cs="宋体"/>
        </w:rPr>
        <w:t>下列加点成语使用不正确的一项是(  )</w:t>
      </w:r>
    </w:p>
    <w:p>
      <w:pPr>
        <w:spacing w:line="240" w:lineRule="auto"/>
        <w:jc w:val="left"/>
        <w:textAlignment w:val="center"/>
        <w:rPr>
          <w:rFonts w:ascii="宋体" w:hAnsi="宋体" w:eastAsia="宋体" w:cs="宋体"/>
        </w:rPr>
      </w:pPr>
      <w:r>
        <w:t>A．</w:t>
      </w:r>
      <w:r>
        <w:rPr>
          <w:rFonts w:ascii="宋体" w:hAnsi="宋体" w:eastAsia="宋体" w:cs="宋体"/>
        </w:rPr>
        <w:t>当改革的浪潮以</w:t>
      </w:r>
      <w:r>
        <w:rPr>
          <w:rFonts w:ascii="宋体" w:hAnsi="宋体" w:eastAsia="宋体" w:cs="宋体"/>
          <w:em w:val="dot"/>
        </w:rPr>
        <w:t>摧枯拉朽</w:t>
      </w:r>
      <w:r>
        <w:rPr>
          <w:rFonts w:ascii="宋体" w:hAnsi="宋体" w:eastAsia="宋体" w:cs="宋体"/>
        </w:rPr>
        <w:t>之势席卷旧的司法鉴定制度时，我国司法鉴定的一个新的时代拉开了序幕。</w:t>
      </w:r>
    </w:p>
    <w:p>
      <w:pPr>
        <w:spacing w:line="240" w:lineRule="auto"/>
        <w:jc w:val="left"/>
        <w:textAlignment w:val="center"/>
        <w:rPr>
          <w:rFonts w:ascii="宋体" w:hAnsi="宋体" w:eastAsia="宋体" w:cs="宋体"/>
        </w:rPr>
      </w:pPr>
      <w:r>
        <w:t>B．</w:t>
      </w:r>
      <w:r>
        <w:rPr>
          <w:rFonts w:ascii="宋体" w:hAnsi="宋体" w:eastAsia="宋体" w:cs="宋体"/>
        </w:rPr>
        <w:t>那些对自己的事业有探索精神并</w:t>
      </w:r>
      <w:r>
        <w:rPr>
          <w:rFonts w:ascii="宋体" w:hAnsi="宋体" w:eastAsia="宋体" w:cs="宋体"/>
          <w:em w:val="dot"/>
        </w:rPr>
        <w:t>乐此不疲</w:t>
      </w:r>
      <w:r>
        <w:rPr>
          <w:rFonts w:ascii="宋体" w:hAnsi="宋体" w:eastAsia="宋体" w:cs="宋体"/>
        </w:rPr>
        <w:t>的人，最终都走向了成功。</w:t>
      </w:r>
    </w:p>
    <w:p>
      <w:pPr>
        <w:spacing w:line="240" w:lineRule="auto"/>
        <w:jc w:val="left"/>
        <w:textAlignment w:val="center"/>
        <w:rPr>
          <w:rFonts w:ascii="宋体" w:hAnsi="宋体" w:eastAsia="宋体" w:cs="宋体"/>
        </w:rPr>
      </w:pPr>
      <w:r>
        <w:t>C．</w:t>
      </w:r>
      <w:r>
        <w:rPr>
          <w:rFonts w:ascii="宋体" w:hAnsi="宋体" w:eastAsia="宋体" w:cs="宋体"/>
        </w:rPr>
        <w:t>侦探小说中</w:t>
      </w:r>
      <w:r>
        <w:rPr>
          <w:rFonts w:ascii="宋体" w:hAnsi="宋体" w:eastAsia="宋体" w:cs="宋体"/>
          <w:em w:val="dot"/>
        </w:rPr>
        <w:t>眼花缭乱</w:t>
      </w:r>
      <w:r>
        <w:rPr>
          <w:rFonts w:ascii="宋体" w:hAnsi="宋体" w:eastAsia="宋体" w:cs="宋体"/>
        </w:rPr>
        <w:t>的情节让我一头雾水，完全忘记了如何思考。</w:t>
      </w:r>
    </w:p>
    <w:p>
      <w:pPr>
        <w:spacing w:line="240" w:lineRule="auto"/>
        <w:jc w:val="left"/>
        <w:textAlignment w:val="center"/>
        <w:rPr>
          <w:rFonts w:ascii="宋体" w:hAnsi="宋体" w:eastAsia="宋体" w:cs="宋体"/>
        </w:rPr>
      </w:pPr>
      <w:r>
        <w:t>D．</w:t>
      </w:r>
      <w:r>
        <w:rPr>
          <w:rFonts w:ascii="宋体" w:hAnsi="宋体" w:eastAsia="宋体" w:cs="宋体"/>
        </w:rPr>
        <w:t>家风是一种“软约束”，通过</w:t>
      </w:r>
      <w:r>
        <w:rPr>
          <w:rFonts w:ascii="宋体" w:hAnsi="宋体" w:eastAsia="宋体" w:cs="宋体"/>
          <w:em w:val="dot"/>
        </w:rPr>
        <w:t>潜移默化</w:t>
      </w:r>
      <w:r>
        <w:rPr>
          <w:rFonts w:ascii="宋体" w:hAnsi="宋体" w:eastAsia="宋体" w:cs="宋体"/>
        </w:rPr>
        <w:t>的影响，实现对家庭成员行为、作风、操守的有效约束。</w:t>
      </w:r>
    </w:p>
    <w:p>
      <w:pPr>
        <w:spacing w:line="240" w:lineRule="auto"/>
        <w:jc w:val="left"/>
        <w:textAlignment w:val="center"/>
        <w:rPr>
          <w:rFonts w:ascii="宋体" w:hAnsi="宋体" w:eastAsia="宋体" w:cs="宋体"/>
          <w:sz w:val="21"/>
        </w:rPr>
      </w:pPr>
      <w:r>
        <w:t>3．</w:t>
      </w:r>
      <w:r>
        <w:rPr>
          <w:rFonts w:ascii="宋体" w:hAnsi="宋体" w:eastAsia="宋体" w:cs="宋体"/>
          <w:sz w:val="21"/>
        </w:rPr>
        <w:t>下列文学常识表述有误的一项是（   ）</w:t>
      </w:r>
    </w:p>
    <w:p>
      <w:pPr>
        <w:spacing w:line="240" w:lineRule="auto"/>
        <w:jc w:val="left"/>
        <w:textAlignment w:val="center"/>
        <w:rPr>
          <w:rFonts w:ascii="宋体" w:hAnsi="宋体" w:eastAsia="宋体" w:cs="宋体"/>
          <w:sz w:val="21"/>
        </w:rPr>
      </w:pPr>
      <w:r>
        <w:t>A．</w:t>
      </w:r>
      <w:r>
        <w:rPr>
          <w:rFonts w:ascii="宋体" w:hAnsi="宋体" w:eastAsia="宋体" w:cs="宋体"/>
          <w:sz w:val="21"/>
        </w:rPr>
        <w:t>新闻是一种应用性文体，它具有真实性、及时性、简明性。</w:t>
      </w:r>
    </w:p>
    <w:p>
      <w:pPr>
        <w:spacing w:line="240" w:lineRule="auto"/>
        <w:jc w:val="left"/>
        <w:textAlignment w:val="center"/>
        <w:rPr>
          <w:rFonts w:ascii="宋体" w:hAnsi="宋体" w:eastAsia="宋体" w:cs="宋体"/>
          <w:sz w:val="21"/>
        </w:rPr>
      </w:pPr>
      <w:r>
        <w:t>B．</w:t>
      </w:r>
      <w:r>
        <w:rPr>
          <w:rFonts w:ascii="宋体" w:hAnsi="宋体" w:eastAsia="宋体" w:cs="宋体"/>
          <w:sz w:val="21"/>
        </w:rPr>
        <w:t>《藤野先生》是鲁迅先生的一篇散文诗，选自《野草》。</w:t>
      </w:r>
    </w:p>
    <w:p>
      <w:pPr>
        <w:spacing w:line="240" w:lineRule="auto"/>
        <w:jc w:val="left"/>
        <w:textAlignment w:val="center"/>
        <w:rPr>
          <w:rFonts w:ascii="宋体" w:hAnsi="宋体" w:eastAsia="宋体" w:cs="宋体"/>
          <w:sz w:val="21"/>
        </w:rPr>
      </w:pPr>
      <w:r>
        <w:t>C．</w:t>
      </w:r>
      <w:r>
        <w:rPr>
          <w:rFonts w:ascii="宋体" w:hAnsi="宋体" w:eastAsia="宋体" w:cs="宋体"/>
          <w:sz w:val="21"/>
        </w:rPr>
        <w:t>列夫.托尔斯泰是俄国伟大现实主义作家，他的作品有《战争与和平》《复活》 等。</w:t>
      </w:r>
    </w:p>
    <w:p>
      <w:pPr>
        <w:spacing w:line="240" w:lineRule="auto"/>
        <w:jc w:val="left"/>
        <w:textAlignment w:val="center"/>
        <w:rPr>
          <w:rFonts w:ascii="宋体" w:hAnsi="宋体" w:eastAsia="宋体" w:cs="宋体"/>
          <w:sz w:val="21"/>
        </w:rPr>
      </w:pPr>
      <w:r>
        <w:t>D．</w:t>
      </w:r>
      <w:r>
        <w:rPr>
          <w:rFonts w:ascii="宋体" w:hAnsi="宋体" w:eastAsia="宋体" w:cs="宋体"/>
          <w:sz w:val="21"/>
        </w:rPr>
        <w:t>白居易是唐代诗人，有“诗魔”之称，《钱塘湖春行》 是写早春的作品。</w:t>
      </w:r>
    </w:p>
    <w:p>
      <w:pPr>
        <w:spacing w:line="240" w:lineRule="auto"/>
        <w:jc w:val="left"/>
        <w:textAlignment w:val="center"/>
        <w:rPr>
          <w:rFonts w:ascii="宋体" w:hAnsi="宋体" w:eastAsia="宋体" w:cs="宋体"/>
        </w:rPr>
      </w:pPr>
      <w:r>
        <w:t>4．</w:t>
      </w:r>
      <w:r>
        <w:rPr>
          <w:rFonts w:ascii="宋体" w:hAnsi="宋体" w:eastAsia="宋体" w:cs="宋体"/>
        </w:rPr>
        <w:t>下列加点字注音有误的一项是(　　)</w:t>
      </w:r>
    </w:p>
    <w:p>
      <w:pPr>
        <w:spacing w:line="240" w:lineRule="auto"/>
        <w:jc w:val="left"/>
        <w:textAlignment w:val="center"/>
        <w:rPr>
          <w:rFonts w:ascii="宋体" w:hAnsi="宋体" w:eastAsia="宋体" w:cs="宋体"/>
        </w:rPr>
      </w:pPr>
      <w:r>
        <w:t>A．</w:t>
      </w:r>
      <w:r>
        <w:rPr>
          <w:rFonts w:ascii="宋体" w:hAnsi="宋体" w:eastAsia="宋体" w:cs="宋体"/>
        </w:rPr>
        <w:t>要</w:t>
      </w:r>
      <w:r>
        <w:rPr>
          <w:rFonts w:ascii="宋体" w:hAnsi="宋体" w:eastAsia="宋体" w:cs="宋体"/>
          <w:em w:val="dot"/>
        </w:rPr>
        <w:t>塞</w:t>
      </w:r>
      <w:r>
        <w:rPr>
          <w:rFonts w:ascii="宋体" w:hAnsi="宋体" w:eastAsia="宋体" w:cs="宋体"/>
        </w:rPr>
        <w:t>(sài)      气</w:t>
      </w:r>
      <w:r>
        <w:rPr>
          <w:rFonts w:ascii="宋体" w:hAnsi="宋体" w:eastAsia="宋体" w:cs="宋体"/>
          <w:em w:val="dot"/>
        </w:rPr>
        <w:t>氛</w:t>
      </w:r>
      <w:r>
        <w:rPr>
          <w:rFonts w:ascii="宋体" w:hAnsi="宋体" w:eastAsia="宋体" w:cs="宋体"/>
        </w:rPr>
        <w:t>(fēn)         不</w:t>
      </w:r>
      <w:r>
        <w:rPr>
          <w:rFonts w:ascii="宋体" w:hAnsi="宋体" w:eastAsia="宋体" w:cs="宋体"/>
          <w:em w:val="dot"/>
        </w:rPr>
        <w:t>逊(</w:t>
      </w:r>
      <w:r>
        <w:rPr>
          <w:rFonts w:ascii="宋体" w:hAnsi="宋体" w:eastAsia="宋体" w:cs="宋体"/>
        </w:rPr>
        <w:t>xùn)        深</w:t>
      </w:r>
      <w:r>
        <w:rPr>
          <w:rFonts w:ascii="宋体" w:hAnsi="宋体" w:eastAsia="宋体" w:cs="宋体"/>
          <w:em w:val="dot"/>
        </w:rPr>
        <w:t>恶</w:t>
      </w:r>
      <w:r>
        <w:rPr>
          <w:rFonts w:ascii="宋体" w:hAnsi="宋体" w:eastAsia="宋体" w:cs="宋体"/>
        </w:rPr>
        <w:t>痛疾(wù)</w:t>
      </w:r>
    </w:p>
    <w:p>
      <w:pPr>
        <w:spacing w:line="240" w:lineRule="auto"/>
        <w:jc w:val="left"/>
        <w:textAlignment w:val="center"/>
        <w:rPr>
          <w:rFonts w:ascii="宋体" w:hAnsi="宋体" w:eastAsia="宋体" w:cs="宋体"/>
        </w:rPr>
      </w:pPr>
      <w:r>
        <w:t>B．</w:t>
      </w:r>
      <w:r>
        <w:rPr>
          <w:rFonts w:ascii="宋体" w:hAnsi="宋体" w:eastAsia="宋体" w:cs="宋体"/>
          <w:em w:val="dot"/>
        </w:rPr>
        <w:t>颁</w:t>
      </w:r>
      <w:r>
        <w:rPr>
          <w:rFonts w:ascii="宋体" w:hAnsi="宋体" w:eastAsia="宋体" w:cs="宋体"/>
        </w:rPr>
        <w:t xml:space="preserve">发(bān)      </w:t>
      </w:r>
      <w:r>
        <w:rPr>
          <w:rFonts w:ascii="宋体" w:hAnsi="宋体" w:eastAsia="宋体" w:cs="宋体"/>
          <w:em w:val="dot"/>
        </w:rPr>
        <w:t>翘</w:t>
      </w:r>
      <w:r>
        <w:rPr>
          <w:rFonts w:ascii="宋体" w:hAnsi="宋体" w:eastAsia="宋体" w:cs="宋体"/>
        </w:rPr>
        <w:t xml:space="preserve">首(qiáo)        </w:t>
      </w:r>
      <w:r>
        <w:rPr>
          <w:rFonts w:ascii="宋体" w:hAnsi="宋体" w:eastAsia="宋体" w:cs="宋体"/>
          <w:em w:val="dot"/>
        </w:rPr>
        <w:t>诘</w:t>
      </w:r>
      <w:r>
        <w:rPr>
          <w:rFonts w:ascii="宋体" w:hAnsi="宋体" w:eastAsia="宋体" w:cs="宋体"/>
        </w:rPr>
        <w:t xml:space="preserve">责(jié)        </w:t>
      </w:r>
      <w:r>
        <w:rPr>
          <w:rFonts w:ascii="宋体" w:hAnsi="宋体" w:eastAsia="宋体" w:cs="宋体"/>
          <w:em w:val="dot"/>
        </w:rPr>
        <w:t>悄</w:t>
      </w:r>
      <w:r>
        <w:rPr>
          <w:rFonts w:ascii="宋体" w:hAnsi="宋体" w:eastAsia="宋体" w:cs="宋体"/>
        </w:rPr>
        <w:t>无声息(qiǎo)</w:t>
      </w:r>
    </w:p>
    <w:p>
      <w:pPr>
        <w:spacing w:line="240" w:lineRule="auto"/>
        <w:jc w:val="left"/>
        <w:textAlignment w:val="center"/>
        <w:rPr>
          <w:rFonts w:ascii="宋体" w:hAnsi="宋体" w:eastAsia="宋体" w:cs="宋体"/>
        </w:rPr>
      </w:pPr>
      <w:r>
        <w:t>C．</w:t>
      </w:r>
      <w:r>
        <w:rPr>
          <w:rFonts w:ascii="宋体" w:hAnsi="宋体" w:eastAsia="宋体" w:cs="宋体"/>
          <w:em w:val="dot"/>
        </w:rPr>
        <w:t>溃</w:t>
      </w:r>
      <w:r>
        <w:rPr>
          <w:rFonts w:ascii="宋体" w:hAnsi="宋体" w:eastAsia="宋体" w:cs="宋体"/>
        </w:rPr>
        <w:t>退(kuì)      教</w:t>
      </w:r>
      <w:r>
        <w:rPr>
          <w:rFonts w:ascii="宋体" w:hAnsi="宋体" w:eastAsia="宋体" w:cs="宋体"/>
          <w:em w:val="dot"/>
        </w:rPr>
        <w:t>诲</w:t>
      </w:r>
      <w:r>
        <w:rPr>
          <w:rFonts w:ascii="宋体" w:hAnsi="宋体" w:eastAsia="宋体" w:cs="宋体"/>
        </w:rPr>
        <w:t xml:space="preserve">(huǐ)         </w:t>
      </w:r>
      <w:r>
        <w:rPr>
          <w:rFonts w:ascii="宋体" w:hAnsi="宋体" w:eastAsia="宋体" w:cs="宋体"/>
          <w:em w:val="dot"/>
        </w:rPr>
        <w:t>滞</w:t>
      </w:r>
      <w:r>
        <w:rPr>
          <w:rFonts w:ascii="宋体" w:hAnsi="宋体" w:eastAsia="宋体" w:cs="宋体"/>
        </w:rPr>
        <w:t xml:space="preserve">留(zhì)        </w:t>
      </w:r>
      <w:r>
        <w:rPr>
          <w:rFonts w:ascii="宋体" w:hAnsi="宋体" w:eastAsia="宋体" w:cs="宋体"/>
          <w:em w:val="dot"/>
        </w:rPr>
        <w:t>颔</w:t>
      </w:r>
      <w:r>
        <w:rPr>
          <w:rFonts w:ascii="宋体" w:hAnsi="宋体" w:eastAsia="宋体" w:cs="宋体"/>
        </w:rPr>
        <w:t>首低眉(hàn)</w:t>
      </w:r>
    </w:p>
    <w:p>
      <w:pPr>
        <w:spacing w:line="240" w:lineRule="auto"/>
        <w:jc w:val="left"/>
        <w:textAlignment w:val="center"/>
        <w:rPr>
          <w:rFonts w:ascii="宋体" w:hAnsi="宋体" w:eastAsia="宋体" w:cs="宋体"/>
        </w:rPr>
      </w:pPr>
      <w:r>
        <w:t>D．</w:t>
      </w:r>
      <w:r>
        <w:rPr>
          <w:rFonts w:ascii="宋体" w:hAnsi="宋体" w:eastAsia="宋体" w:cs="宋体"/>
          <w:em w:val="dot"/>
        </w:rPr>
        <w:t>轩</w:t>
      </w:r>
      <w:r>
        <w:rPr>
          <w:rFonts w:ascii="宋体" w:hAnsi="宋体" w:eastAsia="宋体" w:cs="宋体"/>
        </w:rPr>
        <w:t>昂(xuān)     解</w:t>
      </w:r>
      <w:r>
        <w:rPr>
          <w:rFonts w:ascii="宋体" w:hAnsi="宋体" w:eastAsia="宋体" w:cs="宋体"/>
          <w:em w:val="dot"/>
        </w:rPr>
        <w:t>剖</w:t>
      </w:r>
      <w:r>
        <w:rPr>
          <w:rFonts w:ascii="宋体" w:hAnsi="宋体" w:eastAsia="宋体" w:cs="宋体"/>
        </w:rPr>
        <w:t xml:space="preserve">(pōu)         </w:t>
      </w:r>
      <w:r>
        <w:rPr>
          <w:rFonts w:ascii="宋体" w:hAnsi="宋体" w:eastAsia="宋体" w:cs="宋体"/>
          <w:em w:val="dot"/>
        </w:rPr>
        <w:t>炽</w:t>
      </w:r>
      <w:r>
        <w:rPr>
          <w:rFonts w:ascii="宋体" w:hAnsi="宋体" w:eastAsia="宋体" w:cs="宋体"/>
        </w:rPr>
        <w:t xml:space="preserve">热(chì)        </w:t>
      </w:r>
      <w:r>
        <w:rPr>
          <w:rFonts w:ascii="宋体" w:hAnsi="宋体" w:eastAsia="宋体" w:cs="宋体"/>
          <w:em w:val="dot"/>
        </w:rPr>
        <w:t>黯</w:t>
      </w:r>
      <w:r>
        <w:rPr>
          <w:rFonts w:ascii="宋体" w:hAnsi="宋体" w:eastAsia="宋体" w:cs="宋体"/>
        </w:rPr>
        <w:t>然失色(àn)</w:t>
      </w:r>
    </w:p>
    <w:p>
      <w:pPr>
        <w:spacing w:line="240" w:lineRule="auto"/>
        <w:jc w:val="left"/>
        <w:textAlignment w:val="center"/>
        <w:rPr>
          <w:rFonts w:ascii="宋体" w:hAnsi="宋体" w:eastAsia="宋体" w:cs="宋体"/>
        </w:rPr>
      </w:pPr>
      <w:r>
        <w:t>5．</w:t>
      </w:r>
      <w:r>
        <w:rPr>
          <w:rFonts w:ascii="宋体" w:hAnsi="宋体" w:eastAsia="宋体" w:cs="宋体"/>
        </w:rPr>
        <w:t>填入下面横线处的语句，与上下文衔接最恰当的一项是（</w:t>
      </w:r>
      <w:r>
        <w:rPr>
          <w:rFonts w:ascii="Times New Roman" w:hAnsi="Times New Roman" w:eastAsia="Times New Roman" w:cs="Times New Roman"/>
        </w:rPr>
        <w:t xml:space="preserve"> </w:t>
      </w:r>
      <w:r>
        <w:rPr>
          <w:rFonts w:ascii="宋体" w:hAnsi="宋体" w:eastAsia="宋体" w:cs="宋体"/>
        </w:rPr>
        <w:t>）</w:t>
      </w:r>
    </w:p>
    <w:p>
      <w:pPr>
        <w:spacing w:line="24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我的祖国，我深深爱恋的祖国。你是昂首高歌的雄鸡，</w:t>
      </w:r>
      <w:r>
        <w:rPr>
          <w:rFonts w:ascii="Times New Roman" w:hAnsi="Times New Roman" w:eastAsia="Times New Roman" w:cs="Times New Roman"/>
          <w:u w:val="single"/>
        </w:rPr>
        <w:t xml:space="preserve">     </w:t>
      </w:r>
      <w:r>
        <w:rPr>
          <w:rFonts w:ascii="宋体" w:hAnsi="宋体" w:eastAsia="宋体" w:cs="宋体"/>
        </w:rPr>
        <w:t>；你是奋蹄疾驰的骏马，</w:t>
      </w:r>
      <w:r>
        <w:rPr>
          <w:rFonts w:ascii="Times New Roman" w:hAnsi="Times New Roman" w:eastAsia="Times New Roman" w:cs="Times New Roman"/>
          <w:u w:val="single"/>
        </w:rPr>
        <w:t xml:space="preserve">     </w:t>
      </w:r>
      <w:r>
        <w:rPr>
          <w:rFonts w:ascii="宋体" w:hAnsi="宋体" w:eastAsia="宋体" w:cs="宋体"/>
        </w:rPr>
        <w:t>；你是冲天腾飞的巨龙，</w:t>
      </w:r>
      <w:r>
        <w:rPr>
          <w:rFonts w:ascii="Times New Roman" w:hAnsi="Times New Roman" w:eastAsia="Times New Roman" w:cs="Times New Roman"/>
          <w:u w:val="single"/>
        </w:rPr>
        <w:t xml:space="preserve">   </w:t>
      </w:r>
      <w:r>
        <w:rPr>
          <w:rFonts w:ascii="宋体" w:hAnsi="宋体" w:eastAsia="宋体" w:cs="宋体"/>
        </w:rPr>
        <w:t>。你有一个美丽的名字</w:t>
      </w:r>
      <w:r>
        <w:rPr>
          <w:rFonts w:ascii="Times New Roman" w:hAnsi="Times New Roman" w:eastAsia="Times New Roman" w:cs="Times New Roman"/>
        </w:rPr>
        <w:t>——</w:t>
      </w:r>
      <w:r>
        <w:rPr>
          <w:rFonts w:ascii="宋体" w:hAnsi="宋体" w:eastAsia="宋体" w:cs="宋体"/>
        </w:rPr>
        <w:t>中国。</w:t>
      </w:r>
    </w:p>
    <w:p>
      <w:pPr>
        <w:spacing w:line="240" w:lineRule="auto"/>
        <w:jc w:val="left"/>
        <w:textAlignment w:val="center"/>
        <w:rPr>
          <w:rFonts w:ascii="宋体" w:hAnsi="宋体" w:eastAsia="宋体" w:cs="宋体"/>
        </w:rPr>
      </w:pPr>
      <w:r>
        <w:t>A．</w:t>
      </w:r>
      <w:r>
        <w:rPr>
          <w:rFonts w:ascii="宋体" w:hAnsi="宋体" w:eastAsia="宋体" w:cs="宋体"/>
        </w:rPr>
        <w:t>叱咤时代的风云</w:t>
      </w:r>
      <w:r>
        <w:rPr>
          <w:rFonts w:ascii="Times New Roman" w:hAnsi="Times New Roman" w:eastAsia="Times New Roman" w:cs="Times New Roman"/>
        </w:rPr>
        <w:t xml:space="preserve">  </w:t>
      </w:r>
      <w:r>
        <w:rPr>
          <w:rFonts w:ascii="宋体" w:hAnsi="宋体" w:eastAsia="宋体" w:cs="宋体"/>
        </w:rPr>
        <w:t>唤醒黎明的沉默</w:t>
      </w:r>
      <w:r>
        <w:rPr>
          <w:rFonts w:ascii="Times New Roman" w:hAnsi="Times New Roman" w:eastAsia="Times New Roman" w:cs="Times New Roman"/>
        </w:rPr>
        <w:t xml:space="preserve">   </w:t>
      </w:r>
      <w:r>
        <w:rPr>
          <w:rFonts w:ascii="宋体" w:hAnsi="宋体" w:eastAsia="宋体" w:cs="宋体"/>
        </w:rPr>
        <w:t>挣脱千年的羁绊</w:t>
      </w:r>
    </w:p>
    <w:p>
      <w:pPr>
        <w:spacing w:line="240" w:lineRule="auto"/>
        <w:jc w:val="left"/>
        <w:textAlignment w:val="center"/>
        <w:rPr>
          <w:rFonts w:ascii="宋体" w:hAnsi="宋体" w:eastAsia="宋体" w:cs="宋体"/>
        </w:rPr>
      </w:pPr>
      <w:r>
        <w:t>B．</w:t>
      </w:r>
      <w:r>
        <w:rPr>
          <w:rFonts w:ascii="宋体" w:hAnsi="宋体" w:eastAsia="宋体" w:cs="宋体"/>
        </w:rPr>
        <w:t>叱咤时代的风云</w:t>
      </w:r>
      <w:r>
        <w:rPr>
          <w:rFonts w:ascii="Times New Roman" w:hAnsi="Times New Roman" w:eastAsia="Times New Roman" w:cs="Times New Roman"/>
        </w:rPr>
        <w:t xml:space="preserve">   </w:t>
      </w:r>
      <w:r>
        <w:rPr>
          <w:rFonts w:ascii="宋体" w:hAnsi="宋体" w:eastAsia="宋体" w:cs="宋体"/>
        </w:rPr>
        <w:t>挣脱千年的羁绊</w:t>
      </w:r>
      <w:r>
        <w:rPr>
          <w:rFonts w:ascii="Times New Roman" w:hAnsi="Times New Roman" w:eastAsia="Times New Roman" w:cs="Times New Roman"/>
        </w:rPr>
        <w:t xml:space="preserve">   </w:t>
      </w:r>
      <w:r>
        <w:rPr>
          <w:rFonts w:ascii="宋体" w:hAnsi="宋体" w:eastAsia="宋体" w:cs="宋体"/>
        </w:rPr>
        <w:t>唤醒黎明的沉默</w:t>
      </w:r>
    </w:p>
    <w:p>
      <w:pPr>
        <w:spacing w:line="240" w:lineRule="auto"/>
        <w:jc w:val="left"/>
        <w:textAlignment w:val="center"/>
        <w:rPr>
          <w:rFonts w:ascii="宋体" w:hAnsi="宋体" w:eastAsia="宋体" w:cs="宋体"/>
        </w:rPr>
      </w:pPr>
      <w:r>
        <w:t>C．</w:t>
      </w:r>
      <w:r>
        <w:rPr>
          <w:rFonts w:ascii="宋体" w:hAnsi="宋体" w:eastAsia="宋体" w:cs="宋体"/>
        </w:rPr>
        <w:t>唤醒黎明的沉默</w:t>
      </w:r>
      <w:r>
        <w:rPr>
          <w:rFonts w:ascii="Times New Roman" w:hAnsi="Times New Roman" w:eastAsia="Times New Roman" w:cs="Times New Roman"/>
        </w:rPr>
        <w:t xml:space="preserve">  </w:t>
      </w:r>
      <w:r>
        <w:rPr>
          <w:rFonts w:ascii="宋体" w:hAnsi="宋体" w:eastAsia="宋体" w:cs="宋体"/>
        </w:rPr>
        <w:t>挣脱千年的羁绊</w:t>
      </w:r>
      <w:r>
        <w:rPr>
          <w:rFonts w:ascii="Times New Roman" w:hAnsi="Times New Roman" w:eastAsia="Times New Roman" w:cs="Times New Roman"/>
        </w:rPr>
        <w:t xml:space="preserve">   </w:t>
      </w:r>
      <w:r>
        <w:rPr>
          <w:rFonts w:ascii="宋体" w:hAnsi="宋体" w:eastAsia="宋体" w:cs="宋体"/>
        </w:rPr>
        <w:t>叱咤时代的风云</w:t>
      </w:r>
    </w:p>
    <w:p>
      <w:pPr>
        <w:spacing w:line="240" w:lineRule="auto"/>
        <w:jc w:val="left"/>
        <w:textAlignment w:val="center"/>
        <w:rPr>
          <w:rFonts w:ascii="宋体" w:hAnsi="宋体" w:eastAsia="宋体" w:cs="宋体"/>
        </w:rPr>
      </w:pPr>
      <w:r>
        <w:t>D．</w:t>
      </w:r>
      <w:r>
        <w:rPr>
          <w:rFonts w:ascii="宋体" w:hAnsi="宋体" w:eastAsia="宋体" w:cs="宋体"/>
        </w:rPr>
        <w:t>唤醒黎明的沉默</w:t>
      </w:r>
      <w:r>
        <w:rPr>
          <w:rFonts w:ascii="Times New Roman" w:hAnsi="Times New Roman" w:eastAsia="Times New Roman" w:cs="Times New Roman"/>
        </w:rPr>
        <w:t xml:space="preserve">   </w:t>
      </w:r>
      <w:r>
        <w:rPr>
          <w:rFonts w:ascii="宋体" w:hAnsi="宋体" w:eastAsia="宋体" w:cs="宋体"/>
        </w:rPr>
        <w:t>叱咤时代的风云</w:t>
      </w:r>
      <w:r>
        <w:rPr>
          <w:rFonts w:ascii="Times New Roman" w:hAnsi="Times New Roman" w:eastAsia="Times New Roman" w:cs="Times New Roman"/>
        </w:rPr>
        <w:t xml:space="preserve">   </w:t>
      </w:r>
      <w:r>
        <w:rPr>
          <w:rFonts w:ascii="宋体" w:hAnsi="宋体" w:eastAsia="宋体" w:cs="宋体"/>
        </w:rPr>
        <w:t>挣脱千年的羁绊</w:t>
      </w:r>
    </w:p>
    <w:p>
      <w:pPr>
        <w:spacing w:line="240" w:lineRule="auto"/>
        <w:jc w:val="left"/>
        <w:textAlignment w:val="center"/>
        <w:rPr>
          <w:rFonts w:ascii="宋体" w:hAnsi="宋体" w:eastAsia="宋体" w:cs="宋体"/>
        </w:rPr>
      </w:pPr>
      <w:r>
        <w:t>6．</w:t>
      </w:r>
      <w:r>
        <w:rPr>
          <w:rFonts w:ascii="宋体" w:hAnsi="宋体" w:eastAsia="宋体" w:cs="宋体"/>
        </w:rPr>
        <w:t>下面对这首诗的解读，不正确的一项是（   ）</w:t>
      </w:r>
    </w:p>
    <w:p>
      <w:pPr>
        <w:spacing w:line="240" w:lineRule="auto"/>
        <w:jc w:val="center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野 望</w:t>
      </w:r>
    </w:p>
    <w:p>
      <w:pPr>
        <w:spacing w:line="240" w:lineRule="auto"/>
        <w:jc w:val="center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王 绩</w:t>
      </w:r>
    </w:p>
    <w:p>
      <w:pPr>
        <w:spacing w:line="240" w:lineRule="auto"/>
        <w:jc w:val="center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东皋薄暮望，徙倚欲何依。</w:t>
      </w:r>
    </w:p>
    <w:p>
      <w:pPr>
        <w:spacing w:line="240" w:lineRule="auto"/>
        <w:jc w:val="center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树树皆秋色，山山唯落晖。</w:t>
      </w:r>
    </w:p>
    <w:p>
      <w:pPr>
        <w:spacing w:line="240" w:lineRule="auto"/>
        <w:jc w:val="center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牧人驱犊返，猎马带禽归。</w:t>
      </w:r>
    </w:p>
    <w:p>
      <w:pPr>
        <w:spacing w:line="240" w:lineRule="auto"/>
        <w:jc w:val="center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相顾无相识，长歌怀采薇。</w:t>
      </w:r>
    </w:p>
    <w:p>
      <w:pPr>
        <w:spacing w:line="240" w:lineRule="auto"/>
        <w:jc w:val="left"/>
        <w:textAlignment w:val="center"/>
        <w:rPr>
          <w:rFonts w:ascii="宋体" w:hAnsi="宋体" w:eastAsia="宋体" w:cs="宋体"/>
        </w:rPr>
      </w:pPr>
      <w:r>
        <w:t>A．</w:t>
      </w:r>
      <w:r>
        <w:rPr>
          <w:rFonts w:ascii="宋体" w:hAnsi="宋体" w:eastAsia="宋体" w:cs="宋体"/>
        </w:rPr>
        <w:t>首联以平平淡淡的叙述，写在暮色之中，诗人兀立在东皋之上，举目四望，一种不可名状的孤寂无依之感涌上心头，使之无法平静下来。</w:t>
      </w:r>
    </w:p>
    <w:p>
      <w:pPr>
        <w:spacing w:line="240" w:lineRule="auto"/>
        <w:jc w:val="left"/>
        <w:textAlignment w:val="center"/>
        <w:rPr>
          <w:rFonts w:ascii="宋体" w:hAnsi="宋体" w:eastAsia="宋体" w:cs="宋体"/>
        </w:rPr>
      </w:pPr>
      <w:r>
        <w:t>B．</w:t>
      </w:r>
      <w:r>
        <w:rPr>
          <w:rFonts w:ascii="宋体" w:hAnsi="宋体" w:eastAsia="宋体" w:cs="宋体"/>
        </w:rPr>
        <w:t>“树树皆秋色，山山唯落晖”这是诗人对眼前景观的粗线条描写，注重于色彩，层层树林已经染上萧瑟的金黄的秋色，起伏的山峦唯见落日的余晖，这是多么宁静、开阔、美丽的画面。</w:t>
      </w:r>
    </w:p>
    <w:p>
      <w:pPr>
        <w:spacing w:line="240" w:lineRule="auto"/>
        <w:jc w:val="left"/>
        <w:textAlignment w:val="center"/>
        <w:rPr>
          <w:rFonts w:ascii="宋体" w:hAnsi="宋体" w:eastAsia="宋体" w:cs="宋体"/>
        </w:rPr>
      </w:pPr>
      <w:r>
        <w:t>C．</w:t>
      </w:r>
      <w:r>
        <w:rPr>
          <w:rFonts w:ascii="宋体" w:hAnsi="宋体" w:eastAsia="宋体" w:cs="宋体"/>
        </w:rPr>
        <w:t>“牧人驱犊返，猎马带禽归”该句着力刻画视野所见山野牧归的生动场景，为整个静谧的画面增添了静态的元素。</w:t>
      </w:r>
    </w:p>
    <w:p>
      <w:pPr>
        <w:spacing w:line="240" w:lineRule="auto"/>
        <w:jc w:val="left"/>
        <w:textAlignment w:val="center"/>
        <w:rPr>
          <w:rFonts w:ascii="宋体" w:hAnsi="宋体" w:eastAsia="宋体" w:cs="宋体"/>
        </w:rPr>
      </w:pPr>
      <w:r>
        <w:t>D．</w:t>
      </w:r>
      <w:r>
        <w:rPr>
          <w:rFonts w:ascii="宋体" w:hAnsi="宋体" w:eastAsia="宋体" w:cs="宋体"/>
        </w:rPr>
        <w:t>这首五言律诗透过对东皋秋景进行描绘，展示了一幅动静结合，光色相衬的田园秋景图，表现了诗人内心的苦闷和惆怅，抒发了一种避世归隐的情怀。</w:t>
      </w:r>
    </w:p>
    <w:p>
      <w:pPr>
        <w:spacing w:line="240" w:lineRule="auto"/>
        <w:jc w:val="left"/>
        <w:textAlignment w:val="center"/>
        <w:rPr>
          <w:rFonts w:ascii="宋体" w:hAnsi="宋体" w:eastAsia="宋体" w:cs="宋体"/>
          <w:sz w:val="21"/>
        </w:rPr>
      </w:pPr>
      <w:r>
        <w:t>7．</w:t>
      </w:r>
      <w:r>
        <w:rPr>
          <w:rFonts w:ascii="宋体" w:hAnsi="宋体" w:eastAsia="宋体" w:cs="宋体"/>
          <w:sz w:val="21"/>
        </w:rPr>
        <w:t>对下列句子的修辞手法判断有误的一项是(　　)</w:t>
      </w:r>
    </w:p>
    <w:p>
      <w:pPr>
        <w:spacing w:line="240" w:lineRule="auto"/>
        <w:jc w:val="left"/>
        <w:textAlignment w:val="center"/>
        <w:rPr>
          <w:rFonts w:ascii="宋体" w:hAnsi="宋体" w:eastAsia="宋体" w:cs="宋体"/>
          <w:sz w:val="21"/>
        </w:rPr>
      </w:pPr>
      <w:r>
        <w:t>A．</w:t>
      </w:r>
      <w:r>
        <w:rPr>
          <w:rFonts w:ascii="宋体" w:hAnsi="宋体" w:eastAsia="宋体" w:cs="宋体"/>
          <w:sz w:val="21"/>
        </w:rPr>
        <w:t>航母就像汪洋中的一片树叶，在海上起伏行进。(比喻)</w:t>
      </w:r>
    </w:p>
    <w:p>
      <w:pPr>
        <w:spacing w:line="240" w:lineRule="auto"/>
        <w:jc w:val="left"/>
        <w:textAlignment w:val="center"/>
        <w:rPr>
          <w:rFonts w:ascii="宋体" w:hAnsi="宋体" w:eastAsia="宋体" w:cs="宋体"/>
          <w:sz w:val="21"/>
        </w:rPr>
      </w:pPr>
      <w:r>
        <w:t>B．</w:t>
      </w:r>
      <w:r>
        <w:rPr>
          <w:rFonts w:ascii="宋体" w:hAnsi="宋体" w:eastAsia="宋体" w:cs="宋体"/>
          <w:sz w:val="21"/>
        </w:rPr>
        <w:t>金戈铁马，气吞万里如虎。(借代、夸张)</w:t>
      </w:r>
    </w:p>
    <w:p>
      <w:pPr>
        <w:spacing w:line="240" w:lineRule="auto"/>
        <w:jc w:val="left"/>
        <w:textAlignment w:val="center"/>
        <w:rPr>
          <w:rFonts w:ascii="宋体" w:hAnsi="宋体" w:eastAsia="宋体" w:cs="宋体"/>
          <w:sz w:val="21"/>
        </w:rPr>
      </w:pPr>
      <w:r>
        <w:t>C．</w:t>
      </w:r>
      <w:r>
        <w:rPr>
          <w:rFonts w:ascii="宋体" w:hAnsi="宋体" w:eastAsia="宋体" w:cs="宋体"/>
          <w:sz w:val="21"/>
        </w:rPr>
        <w:t>发动机的咆哮声越来越大，舰载机越来越近了。(夸张、拟人)</w:t>
      </w:r>
    </w:p>
    <w:p>
      <w:pPr>
        <w:spacing w:line="240" w:lineRule="auto"/>
        <w:jc w:val="left"/>
        <w:textAlignment w:val="center"/>
        <w:rPr>
          <w:rFonts w:ascii="宋体" w:hAnsi="宋体" w:eastAsia="宋体" w:cs="宋体"/>
          <w:sz w:val="21"/>
        </w:rPr>
      </w:pPr>
      <w:r>
        <w:t>D．</w:t>
      </w:r>
      <w:r>
        <w:rPr>
          <w:rFonts w:ascii="宋体" w:hAnsi="宋体" w:eastAsia="宋体" w:cs="宋体"/>
          <w:sz w:val="21"/>
        </w:rPr>
        <w:t>她已经展开身体，像轻盈的、笔直的箭，“哧”地插进碧波之中，几串白色的气泡拥抱了这位自天而降的仙女，四面水花则悄然不惊。(比喻、拟人)</w:t>
      </w:r>
    </w:p>
    <w:p>
      <w:pPr>
        <w:spacing w:line="240" w:lineRule="auto"/>
        <w:rPr>
          <w:rFonts w:hint="eastAsia"/>
        </w:rPr>
      </w:pPr>
    </w:p>
    <w:p>
      <w:pPr>
        <w:spacing w:line="240" w:lineRule="auto"/>
        <w:jc w:val="center"/>
        <w:rPr>
          <w:rFonts w:asciiTheme="majorEastAsia" w:hAnsiTheme="majorEastAsia" w:eastAsiaTheme="majorEastAsia"/>
          <w:b/>
          <w:sz w:val="24"/>
          <w:szCs w:val="24"/>
        </w:rPr>
      </w:pPr>
      <w:r>
        <w:rPr>
          <w:rFonts w:hint="eastAsia" w:asciiTheme="majorEastAsia" w:hAnsiTheme="majorEastAsia" w:eastAsiaTheme="majorEastAsia"/>
          <w:b/>
          <w:sz w:val="24"/>
          <w:szCs w:val="24"/>
        </w:rPr>
        <w:t>第II卷（非选择题）</w:t>
      </w:r>
    </w:p>
    <w:p>
      <w:pPr>
        <w:spacing w:line="240" w:lineRule="auto"/>
      </w:pPr>
      <w:r>
        <w:rPr>
          <w:rFonts w:hint="eastAsia"/>
        </w:rPr>
        <w:t>请点击修改第II卷的文字说明</w:t>
      </w:r>
    </w:p>
    <w:p>
      <w:pPr>
        <w:spacing w:line="240" w:lineRule="auto"/>
        <w:rPr>
          <w:rFonts w:hint="eastAsia"/>
        </w:rPr>
      </w:pPr>
    </w:p>
    <w:p>
      <w:pPr>
        <w:spacing w:line="240" w:lineRule="auto"/>
        <w:rPr>
          <w:b/>
        </w:rPr>
      </w:pPr>
      <w:r>
        <w:rPr>
          <w:rFonts w:hint="eastAsia"/>
          <w:b/>
        </w:rPr>
        <w:t>二、字词书写</w:t>
      </w:r>
    </w:p>
    <w:p>
      <w:pPr>
        <w:spacing w:line="240" w:lineRule="auto"/>
        <w:jc w:val="left"/>
        <w:textAlignment w:val="center"/>
        <w:rPr>
          <w:rFonts w:ascii="宋体" w:hAnsi="宋体" w:eastAsia="宋体" w:cs="宋体"/>
          <w:sz w:val="21"/>
        </w:rPr>
      </w:pPr>
      <w:r>
        <w:t>8．</w:t>
      </w:r>
      <w:r>
        <w:rPr>
          <w:rFonts w:ascii="宋体" w:hAnsi="宋体" w:eastAsia="宋体" w:cs="宋体"/>
          <w:sz w:val="21"/>
        </w:rPr>
        <w:t>改正下面各组词语中的错别字</w:t>
      </w:r>
    </w:p>
    <w:p>
      <w:pPr>
        <w:spacing w:line="24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(1)屏幕　浩翰　迎风招展　“</w:t>
      </w:r>
      <w:r>
        <w:t>___</w:t>
      </w:r>
      <w:r>
        <w:rPr>
          <w:rFonts w:ascii="宋体" w:hAnsi="宋体" w:eastAsia="宋体" w:cs="宋体"/>
        </w:rPr>
        <w:t>”改为“</w:t>
      </w:r>
      <w:r>
        <w:t>__</w:t>
      </w:r>
      <w:r>
        <w:rPr>
          <w:rFonts w:ascii="宋体" w:hAnsi="宋体" w:eastAsia="宋体" w:cs="宋体"/>
        </w:rPr>
        <w:t>”</w:t>
      </w:r>
    </w:p>
    <w:p>
      <w:pPr>
        <w:spacing w:line="24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(2)沸腾　映衬　振耳欲聋　“</w:t>
      </w:r>
      <w:r>
        <w:t>__</w:t>
      </w:r>
      <w:r>
        <w:rPr>
          <w:rFonts w:ascii="宋体" w:hAnsi="宋体" w:eastAsia="宋体" w:cs="宋体"/>
        </w:rPr>
        <w:t>”改“为</w:t>
      </w:r>
      <w:r>
        <w:t>__</w:t>
      </w:r>
      <w:r>
        <w:rPr>
          <w:rFonts w:ascii="宋体" w:hAnsi="宋体" w:eastAsia="宋体" w:cs="宋体"/>
        </w:rPr>
        <w:t>”</w:t>
      </w:r>
    </w:p>
    <w:p>
      <w:pPr>
        <w:spacing w:line="24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(3)瞬间　紧绷　白首起家　“</w:t>
      </w:r>
      <w:r>
        <w:t>__</w:t>
      </w:r>
      <w:r>
        <w:rPr>
          <w:rFonts w:ascii="宋体" w:hAnsi="宋体" w:eastAsia="宋体" w:cs="宋体"/>
        </w:rPr>
        <w:t>”改为“</w:t>
      </w:r>
      <w:r>
        <w:t>__</w:t>
      </w:r>
      <w:r>
        <w:rPr>
          <w:rFonts w:ascii="宋体" w:hAnsi="宋体" w:eastAsia="宋体" w:cs="宋体"/>
        </w:rPr>
        <w:t>”</w:t>
      </w:r>
    </w:p>
    <w:p>
      <w:pPr>
        <w:spacing w:line="24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(4)姿态　轨迹　惮精竭虑　“</w:t>
      </w:r>
      <w:r>
        <w:t>__</w:t>
      </w:r>
      <w:r>
        <w:rPr>
          <w:rFonts w:ascii="宋体" w:hAnsi="宋体" w:eastAsia="宋体" w:cs="宋体"/>
        </w:rPr>
        <w:t>”改为“</w:t>
      </w:r>
      <w:r>
        <w:t>__</w:t>
      </w:r>
      <w:r>
        <w:rPr>
          <w:rFonts w:ascii="宋体" w:hAnsi="宋体" w:eastAsia="宋体" w:cs="宋体"/>
        </w:rPr>
        <w:t>”</w:t>
      </w:r>
    </w:p>
    <w:p>
      <w:pPr>
        <w:spacing w:line="240" w:lineRule="auto"/>
        <w:rPr>
          <w:rFonts w:hint="eastAsia"/>
        </w:rPr>
      </w:pPr>
    </w:p>
    <w:p>
      <w:pPr>
        <w:spacing w:line="240" w:lineRule="auto"/>
        <w:rPr>
          <w:b/>
        </w:rPr>
      </w:pPr>
      <w:r>
        <w:rPr>
          <w:rFonts w:hint="eastAsia"/>
          <w:b/>
        </w:rPr>
        <w:t>三、综合性学习</w:t>
      </w:r>
    </w:p>
    <w:p>
      <w:pPr>
        <w:spacing w:line="240" w:lineRule="auto"/>
        <w:jc w:val="left"/>
        <w:textAlignment w:val="center"/>
        <w:rPr>
          <w:rStyle w:val="5"/>
          <w:rFonts w:ascii="宋体" w:hAnsi="宋体" w:eastAsia="宋体" w:cs="宋体"/>
          <w:sz w:val="21"/>
        </w:rPr>
      </w:pPr>
      <w:r>
        <w:rPr>
          <w:rStyle w:val="5"/>
        </w:rPr>
        <w:t>9．</w:t>
      </w:r>
      <w:r>
        <w:rPr>
          <w:rStyle w:val="5"/>
          <w:rFonts w:ascii="宋体" w:hAnsi="宋体" w:eastAsia="宋体" w:cs="宋体"/>
          <w:sz w:val="21"/>
        </w:rPr>
        <w:t>学校准备开展以“人无信不立”为主题的综合性学习活动。请你根据要求，完成下列任务。</w:t>
      </w:r>
    </w:p>
    <w:p>
      <w:pPr>
        <w:spacing w:line="240" w:lineRule="auto"/>
        <w:jc w:val="left"/>
        <w:textAlignment w:val="center"/>
        <w:rPr>
          <w:rStyle w:val="5"/>
          <w:rFonts w:ascii="宋体" w:hAnsi="宋体" w:eastAsia="宋体" w:cs="宋体"/>
          <w:sz w:val="21"/>
        </w:rPr>
      </w:pPr>
      <w:r>
        <w:rPr>
          <w:rStyle w:val="5"/>
          <w:rFonts w:ascii="宋体" w:hAnsi="宋体" w:eastAsia="宋体" w:cs="宋体"/>
          <w:sz w:val="21"/>
        </w:rPr>
        <w:t>（1）班级准备出一期小报，要求每人从古今中外的名人名言中搜集有关“诚信”方面的名言警句，请写出一句你搜集到的名言。</w:t>
      </w:r>
    </w:p>
    <w:p>
      <w:pPr>
        <w:spacing w:line="240" w:lineRule="auto"/>
        <w:jc w:val="center"/>
        <w:textAlignment w:val="center"/>
        <w:rPr>
          <w:rStyle w:val="5"/>
        </w:rPr>
      </w:pPr>
      <w:r>
        <w:drawing>
          <wp:inline distT="0" distB="0" distL="114300" distR="114300">
            <wp:extent cx="1600200" cy="1162050"/>
            <wp:effectExtent l="0" t="0" r="0" b="0"/>
            <wp:docPr id="100001" name="图片 10000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图片 100001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600200" cy="1162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40" w:lineRule="auto"/>
        <w:jc w:val="left"/>
        <w:textAlignment w:val="center"/>
        <w:rPr>
          <w:rStyle w:val="5"/>
          <w:rFonts w:ascii="宋体" w:hAnsi="宋体" w:eastAsia="宋体" w:cs="宋体"/>
          <w:sz w:val="21"/>
        </w:rPr>
      </w:pPr>
      <w:r>
        <w:rPr>
          <w:rStyle w:val="5"/>
          <w:rFonts w:ascii="宋体" w:hAnsi="宋体" w:eastAsia="宋体" w:cs="宋体"/>
          <w:sz w:val="21"/>
        </w:rPr>
        <w:t>（2）上图是中国消费者协会公布的2017年消费维权年主题的宣传海报，请简要介绍海报的内容，并写出2017年消费维权年主题的核心含义。</w:t>
      </w:r>
    </w:p>
    <w:p>
      <w:pPr>
        <w:spacing w:line="240" w:lineRule="auto"/>
        <w:jc w:val="left"/>
        <w:textAlignment w:val="center"/>
        <w:rPr>
          <w:rStyle w:val="5"/>
          <w:rFonts w:ascii="宋体" w:hAnsi="宋体" w:eastAsia="宋体" w:cs="宋体"/>
          <w:sz w:val="21"/>
          <w:u w:val="single"/>
        </w:rPr>
      </w:pPr>
      <w:r>
        <w:rPr>
          <w:rStyle w:val="5"/>
          <w:rFonts w:ascii="宋体" w:hAnsi="宋体" w:eastAsia="宋体" w:cs="宋体"/>
          <w:sz w:val="21"/>
        </w:rPr>
        <w:t>内容：</w:t>
      </w:r>
      <w:r>
        <w:rPr>
          <w:rStyle w:val="5"/>
          <w:rFonts w:ascii="宋体" w:hAnsi="宋体" w:eastAsia="宋体" w:cs="宋体"/>
          <w:sz w:val="21"/>
          <w:u w:val="single"/>
        </w:rPr>
        <w:t xml:space="preserve">                </w:t>
      </w:r>
    </w:p>
    <w:p>
      <w:pPr>
        <w:spacing w:line="240" w:lineRule="auto"/>
        <w:jc w:val="left"/>
        <w:textAlignment w:val="center"/>
        <w:rPr>
          <w:rStyle w:val="5"/>
          <w:rFonts w:ascii="宋体" w:hAnsi="宋体" w:eastAsia="宋体" w:cs="宋体"/>
          <w:sz w:val="21"/>
          <w:u w:val="single"/>
        </w:rPr>
      </w:pPr>
      <w:r>
        <w:rPr>
          <w:rStyle w:val="5"/>
          <w:rFonts w:ascii="宋体" w:hAnsi="宋体" w:eastAsia="宋体" w:cs="宋体"/>
          <w:sz w:val="21"/>
        </w:rPr>
        <w:t>核心含义：</w:t>
      </w:r>
      <w:r>
        <w:rPr>
          <w:rStyle w:val="5"/>
          <w:rFonts w:ascii="宋体" w:hAnsi="宋体" w:eastAsia="宋体" w:cs="宋体"/>
          <w:sz w:val="21"/>
          <w:u w:val="single"/>
        </w:rPr>
        <w:t xml:space="preserve">               </w:t>
      </w:r>
    </w:p>
    <w:p>
      <w:pPr>
        <w:spacing w:line="240" w:lineRule="auto"/>
        <w:jc w:val="left"/>
        <w:textAlignment w:val="center"/>
        <w:rPr>
          <w:rStyle w:val="5"/>
          <w:rFonts w:ascii="宋体" w:hAnsi="宋体" w:eastAsia="宋体" w:cs="宋体"/>
          <w:sz w:val="21"/>
        </w:rPr>
      </w:pPr>
      <w:r>
        <w:rPr>
          <w:rStyle w:val="5"/>
          <w:rFonts w:ascii="宋体" w:hAnsi="宋体" w:eastAsia="宋体" w:cs="宋体"/>
          <w:sz w:val="21"/>
        </w:rPr>
        <w:t>（3）阅读下面的故事，说说你的感想。</w:t>
      </w:r>
    </w:p>
    <w:p>
      <w:pPr>
        <w:spacing w:line="240" w:lineRule="auto"/>
        <w:ind w:firstLine="420"/>
        <w:jc w:val="left"/>
        <w:textAlignment w:val="center"/>
        <w:rPr>
          <w:rStyle w:val="5"/>
          <w:rFonts w:ascii="楷体" w:hAnsi="楷体" w:eastAsia="楷体" w:cs="楷体"/>
          <w:sz w:val="21"/>
        </w:rPr>
      </w:pPr>
      <w:r>
        <w:rPr>
          <w:rStyle w:val="5"/>
          <w:rFonts w:ascii="楷体" w:hAnsi="楷体" w:eastAsia="楷体" w:cs="楷体"/>
          <w:sz w:val="21"/>
        </w:rPr>
        <w:t>“曾子杀猪”的故事流传千古。曾子的妻子准备去赶集，儿子在一旁哭闹着也要一起去。妻子说：“你在家待着，我回来了杀猪烧肉给你吃。”妻子从集市上回来后看见曾子正在磨刀准备杀猪。妻子马上制止他说：“我只不过是哄哄小孩玩的。”曾子说：“孩子是不能欺骗的。孩子年龄小，不懂世事，处处学习父母的样子。今天你欺骗他，是教他说谎话、欺骗别人。”妻子听了很后悔，于是和曾子一起杀猪烧肉给孩子吃。</w:t>
      </w:r>
    </w:p>
    <w:p>
      <w:pPr>
        <w:spacing w:line="240" w:lineRule="auto"/>
        <w:rPr>
          <w:rFonts w:hint="eastAsia"/>
        </w:rPr>
      </w:pPr>
    </w:p>
    <w:p>
      <w:pPr>
        <w:spacing w:line="240" w:lineRule="auto"/>
        <w:rPr>
          <w:b/>
        </w:rPr>
      </w:pPr>
      <w:r>
        <w:rPr>
          <w:rFonts w:hint="eastAsia"/>
          <w:b/>
        </w:rPr>
        <w:t>四、句子默写</w:t>
      </w:r>
    </w:p>
    <w:p>
      <w:pPr>
        <w:spacing w:line="240" w:lineRule="auto"/>
        <w:jc w:val="left"/>
        <w:textAlignment w:val="center"/>
        <w:rPr>
          <w:rStyle w:val="5"/>
          <w:rFonts w:ascii="宋体" w:hAnsi="宋体" w:eastAsia="宋体" w:cs="宋体"/>
          <w:sz w:val="21"/>
        </w:rPr>
      </w:pPr>
      <w:r>
        <w:rPr>
          <w:rStyle w:val="5"/>
        </w:rPr>
        <w:t>10．</w:t>
      </w:r>
      <w:r>
        <w:rPr>
          <w:rStyle w:val="5"/>
          <w:rFonts w:ascii="宋体" w:hAnsi="宋体" w:eastAsia="宋体" w:cs="宋体"/>
          <w:sz w:val="21"/>
        </w:rPr>
        <w:t>默写古诗文中的名句名篇。</w:t>
      </w:r>
    </w:p>
    <w:p>
      <w:pPr>
        <w:spacing w:line="240" w:lineRule="auto"/>
        <w:jc w:val="left"/>
        <w:textAlignment w:val="center"/>
        <w:rPr>
          <w:rStyle w:val="5"/>
          <w:rFonts w:ascii="宋体" w:hAnsi="宋体" w:eastAsia="宋体" w:cs="宋体"/>
          <w:sz w:val="21"/>
        </w:rPr>
      </w:pPr>
      <w:r>
        <w:rPr>
          <w:rStyle w:val="5"/>
          <w:rFonts w:ascii="宋体" w:hAnsi="宋体" w:eastAsia="宋体" w:cs="宋体"/>
          <w:sz w:val="21"/>
        </w:rPr>
        <w:t>(1)请在下列横线上填写出古诗文名句。(任选其中6句，不得多选)</w:t>
      </w:r>
    </w:p>
    <w:p>
      <w:pPr>
        <w:spacing w:line="240" w:lineRule="auto"/>
        <w:jc w:val="left"/>
        <w:textAlignment w:val="center"/>
        <w:rPr>
          <w:rStyle w:val="5"/>
          <w:rFonts w:ascii="宋体" w:hAnsi="宋体" w:eastAsia="宋体" w:cs="宋体"/>
          <w:sz w:val="21"/>
        </w:rPr>
      </w:pPr>
      <w:r>
        <w:rPr>
          <w:rStyle w:val="5"/>
          <w:rFonts w:ascii="宋体" w:hAnsi="宋体" w:eastAsia="宋体" w:cs="宋体"/>
          <w:sz w:val="21"/>
        </w:rPr>
        <w:t>①几处早莺争暖树，</w:t>
      </w:r>
      <w:r>
        <w:rPr>
          <w:rStyle w:val="5"/>
        </w:rPr>
        <w:t>________________</w:t>
      </w:r>
      <w:r>
        <w:rPr>
          <w:rStyle w:val="5"/>
          <w:rFonts w:ascii="宋体" w:hAnsi="宋体" w:eastAsia="宋体" w:cs="宋体"/>
          <w:sz w:val="21"/>
        </w:rPr>
        <w:t>。(白居易《钱塘湖春行》)</w:t>
      </w:r>
    </w:p>
    <w:p>
      <w:pPr>
        <w:spacing w:line="240" w:lineRule="auto"/>
        <w:jc w:val="left"/>
        <w:textAlignment w:val="center"/>
        <w:rPr>
          <w:rStyle w:val="5"/>
          <w:rFonts w:ascii="宋体" w:hAnsi="宋体" w:eastAsia="宋体" w:cs="宋体"/>
          <w:sz w:val="21"/>
        </w:rPr>
      </w:pPr>
      <w:r>
        <w:rPr>
          <w:rStyle w:val="5"/>
          <w:rFonts w:ascii="宋体" w:hAnsi="宋体" w:eastAsia="宋体" w:cs="宋体"/>
          <w:sz w:val="21"/>
        </w:rPr>
        <w:t>②</w:t>
      </w:r>
      <w:r>
        <w:rPr>
          <w:rStyle w:val="5"/>
        </w:rPr>
        <w:t>__________________</w:t>
      </w:r>
      <w:r>
        <w:rPr>
          <w:rStyle w:val="5"/>
          <w:rFonts w:ascii="宋体" w:hAnsi="宋体" w:eastAsia="宋体" w:cs="宋体"/>
          <w:sz w:val="21"/>
        </w:rPr>
        <w:t>，猎马带禽归。(王绩《野望》)</w:t>
      </w:r>
    </w:p>
    <w:p>
      <w:pPr>
        <w:spacing w:line="240" w:lineRule="auto"/>
        <w:jc w:val="left"/>
        <w:textAlignment w:val="center"/>
        <w:rPr>
          <w:rStyle w:val="5"/>
          <w:rFonts w:ascii="宋体" w:hAnsi="宋体" w:eastAsia="宋体" w:cs="宋体"/>
          <w:sz w:val="21"/>
        </w:rPr>
      </w:pPr>
      <w:r>
        <w:rPr>
          <w:rStyle w:val="5"/>
          <w:rFonts w:ascii="宋体" w:hAnsi="宋体" w:eastAsia="宋体" w:cs="宋体"/>
          <w:sz w:val="21"/>
        </w:rPr>
        <w:t>③树树皆秋色，</w:t>
      </w:r>
      <w:r>
        <w:rPr>
          <w:rStyle w:val="5"/>
        </w:rPr>
        <w:t>__________________</w:t>
      </w:r>
      <w:r>
        <w:rPr>
          <w:rStyle w:val="5"/>
          <w:rFonts w:ascii="宋体" w:hAnsi="宋体" w:eastAsia="宋体" w:cs="宋体"/>
          <w:sz w:val="21"/>
        </w:rPr>
        <w:t>。(王绩《野望》)</w:t>
      </w:r>
    </w:p>
    <w:p>
      <w:pPr>
        <w:spacing w:line="240" w:lineRule="auto"/>
        <w:jc w:val="left"/>
        <w:textAlignment w:val="center"/>
        <w:rPr>
          <w:rStyle w:val="5"/>
          <w:rFonts w:ascii="宋体" w:hAnsi="宋体" w:eastAsia="宋体" w:cs="宋体"/>
          <w:sz w:val="21"/>
        </w:rPr>
      </w:pPr>
      <w:r>
        <w:rPr>
          <w:rStyle w:val="5"/>
          <w:rFonts w:ascii="宋体" w:hAnsi="宋体" w:eastAsia="宋体" w:cs="宋体"/>
          <w:sz w:val="21"/>
        </w:rPr>
        <w:t>④</w:t>
      </w:r>
      <w:r>
        <w:rPr>
          <w:rStyle w:val="5"/>
        </w:rPr>
        <w:t>__________________</w:t>
      </w:r>
      <w:r>
        <w:rPr>
          <w:rStyle w:val="5"/>
          <w:rFonts w:ascii="宋体" w:hAnsi="宋体" w:eastAsia="宋体" w:cs="宋体"/>
          <w:sz w:val="21"/>
        </w:rPr>
        <w:t>，路远莫致之。(《庭中有奇树》)</w:t>
      </w:r>
    </w:p>
    <w:p>
      <w:pPr>
        <w:spacing w:line="240" w:lineRule="auto"/>
        <w:jc w:val="left"/>
        <w:textAlignment w:val="center"/>
        <w:rPr>
          <w:rStyle w:val="5"/>
          <w:rFonts w:ascii="宋体" w:hAnsi="宋体" w:eastAsia="宋体" w:cs="宋体"/>
          <w:sz w:val="21"/>
        </w:rPr>
      </w:pPr>
      <w:r>
        <w:rPr>
          <w:rStyle w:val="5"/>
          <w:rFonts w:ascii="宋体" w:hAnsi="宋体" w:eastAsia="宋体" w:cs="宋体"/>
          <w:sz w:val="21"/>
        </w:rPr>
        <w:t>⑤</w:t>
      </w:r>
      <w:r>
        <w:rPr>
          <w:rStyle w:val="5"/>
        </w:rPr>
        <w:t>__________________</w:t>
      </w:r>
      <w:r>
        <w:rPr>
          <w:rStyle w:val="5"/>
          <w:rFonts w:ascii="宋体" w:hAnsi="宋体" w:eastAsia="宋体" w:cs="宋体"/>
          <w:sz w:val="21"/>
        </w:rPr>
        <w:t>，水中藻、荇交横，盖竹柏影也。(苏轼《记承天寺夜游》)</w:t>
      </w:r>
    </w:p>
    <w:p>
      <w:pPr>
        <w:spacing w:line="240" w:lineRule="auto"/>
        <w:jc w:val="left"/>
        <w:textAlignment w:val="center"/>
        <w:rPr>
          <w:rStyle w:val="5"/>
          <w:rFonts w:ascii="宋体" w:hAnsi="宋体" w:eastAsia="宋体" w:cs="宋体"/>
          <w:sz w:val="21"/>
        </w:rPr>
      </w:pPr>
      <w:r>
        <w:rPr>
          <w:rStyle w:val="5"/>
          <w:rFonts w:ascii="宋体" w:hAnsi="宋体" w:eastAsia="宋体" w:cs="宋体"/>
          <w:sz w:val="21"/>
        </w:rPr>
        <w:t>⑥柴门何萧条，</w:t>
      </w:r>
      <w:r>
        <w:rPr>
          <w:rStyle w:val="5"/>
        </w:rPr>
        <w:t>__________________</w:t>
      </w:r>
      <w:r>
        <w:rPr>
          <w:rStyle w:val="5"/>
          <w:rFonts w:ascii="宋体" w:hAnsi="宋体" w:eastAsia="宋体" w:cs="宋体"/>
          <w:sz w:val="21"/>
        </w:rPr>
        <w:t>。(曹植《梁甫行》)</w:t>
      </w:r>
    </w:p>
    <w:p>
      <w:pPr>
        <w:spacing w:line="240" w:lineRule="auto"/>
        <w:jc w:val="left"/>
        <w:textAlignment w:val="center"/>
        <w:rPr>
          <w:rStyle w:val="5"/>
          <w:rFonts w:ascii="宋体" w:hAnsi="宋体" w:eastAsia="宋体" w:cs="宋体"/>
          <w:sz w:val="21"/>
        </w:rPr>
      </w:pPr>
      <w:r>
        <w:rPr>
          <w:rStyle w:val="5"/>
          <w:rFonts w:ascii="宋体" w:hAnsi="宋体" w:eastAsia="宋体" w:cs="宋体"/>
          <w:sz w:val="21"/>
        </w:rPr>
        <w:t>⑦萧关逢候骑，</w:t>
      </w:r>
      <w:r>
        <w:rPr>
          <w:rStyle w:val="5"/>
        </w:rPr>
        <w:t>__________________</w:t>
      </w:r>
      <w:r>
        <w:rPr>
          <w:rStyle w:val="5"/>
          <w:rFonts w:ascii="宋体" w:hAnsi="宋体" w:eastAsia="宋体" w:cs="宋体"/>
          <w:sz w:val="21"/>
        </w:rPr>
        <w:t>。(王维《使至塞上》)</w:t>
      </w:r>
    </w:p>
    <w:p>
      <w:pPr>
        <w:spacing w:line="240" w:lineRule="auto"/>
        <w:jc w:val="left"/>
        <w:textAlignment w:val="center"/>
        <w:rPr>
          <w:rStyle w:val="5"/>
          <w:rFonts w:ascii="宋体" w:hAnsi="宋体" w:eastAsia="宋体" w:cs="宋体"/>
          <w:sz w:val="21"/>
        </w:rPr>
      </w:pPr>
      <w:r>
        <w:rPr>
          <w:rStyle w:val="5"/>
          <w:rFonts w:ascii="宋体" w:hAnsi="宋体" w:eastAsia="宋体" w:cs="宋体"/>
          <w:sz w:val="21"/>
        </w:rPr>
        <w:t>⑧崔颢《黄鹤楼》中“黄鹤一去不复返，</w:t>
      </w:r>
      <w:r>
        <w:rPr>
          <w:rStyle w:val="5"/>
        </w:rPr>
        <w:t>__________________</w:t>
      </w:r>
      <w:r>
        <w:rPr>
          <w:rStyle w:val="5"/>
          <w:rFonts w:ascii="宋体" w:hAnsi="宋体" w:eastAsia="宋体" w:cs="宋体"/>
          <w:sz w:val="21"/>
        </w:rPr>
        <w:t>”说仙人一去不复返，千百年来只有白云陪着黄鹤楼，大有岁月易逝之感慨。</w:t>
      </w:r>
    </w:p>
    <w:p>
      <w:pPr>
        <w:spacing w:line="240" w:lineRule="auto"/>
        <w:jc w:val="left"/>
        <w:textAlignment w:val="center"/>
        <w:rPr>
          <w:rStyle w:val="5"/>
          <w:rFonts w:ascii="宋体" w:hAnsi="宋体" w:eastAsia="宋体" w:cs="宋体"/>
          <w:sz w:val="21"/>
        </w:rPr>
      </w:pPr>
      <w:r>
        <w:rPr>
          <w:rStyle w:val="5"/>
          <w:rFonts w:ascii="宋体" w:hAnsi="宋体" w:eastAsia="宋体" w:cs="宋体"/>
          <w:sz w:val="21"/>
        </w:rPr>
        <w:t>(2)默写李白《渡荆门送别》的前四句。</w:t>
      </w:r>
    </w:p>
    <w:p>
      <w:pPr>
        <w:spacing w:line="240" w:lineRule="auto"/>
        <w:jc w:val="left"/>
        <w:textAlignment w:val="center"/>
        <w:rPr>
          <w:rStyle w:val="5"/>
          <w:rFonts w:ascii="宋体" w:hAnsi="宋体" w:eastAsia="宋体" w:cs="宋体"/>
          <w:sz w:val="21"/>
        </w:rPr>
      </w:pPr>
      <w:r>
        <w:rPr>
          <w:rStyle w:val="5"/>
        </w:rPr>
        <w:t>__________________</w:t>
      </w:r>
      <w:r>
        <w:rPr>
          <w:rStyle w:val="5"/>
          <w:rFonts w:ascii="宋体" w:hAnsi="宋体" w:eastAsia="宋体" w:cs="宋体"/>
          <w:sz w:val="21"/>
        </w:rPr>
        <w:t>，</w:t>
      </w:r>
      <w:r>
        <w:rPr>
          <w:rStyle w:val="5"/>
        </w:rPr>
        <w:t>__________________</w:t>
      </w:r>
      <w:r>
        <w:rPr>
          <w:rStyle w:val="5"/>
          <w:rFonts w:ascii="宋体" w:hAnsi="宋体" w:eastAsia="宋体" w:cs="宋体"/>
          <w:sz w:val="21"/>
        </w:rPr>
        <w:t>。</w:t>
      </w:r>
    </w:p>
    <w:p>
      <w:pPr>
        <w:spacing w:line="240" w:lineRule="auto"/>
        <w:jc w:val="left"/>
        <w:textAlignment w:val="center"/>
        <w:rPr>
          <w:rStyle w:val="5"/>
          <w:rFonts w:ascii="宋体" w:hAnsi="宋体" w:eastAsia="宋体" w:cs="宋体"/>
          <w:sz w:val="21"/>
        </w:rPr>
      </w:pPr>
      <w:r>
        <w:rPr>
          <w:rStyle w:val="5"/>
        </w:rPr>
        <w:t>__________________</w:t>
      </w:r>
      <w:r>
        <w:rPr>
          <w:rStyle w:val="5"/>
          <w:rFonts w:ascii="宋体" w:hAnsi="宋体" w:eastAsia="宋体" w:cs="宋体"/>
          <w:sz w:val="21"/>
        </w:rPr>
        <w:t>，</w:t>
      </w:r>
      <w:r>
        <w:rPr>
          <w:rStyle w:val="5"/>
        </w:rPr>
        <w:t>__________________</w:t>
      </w:r>
      <w:r>
        <w:rPr>
          <w:rStyle w:val="5"/>
          <w:rFonts w:ascii="宋体" w:hAnsi="宋体" w:eastAsia="宋体" w:cs="宋体"/>
          <w:sz w:val="21"/>
        </w:rPr>
        <w:t>。</w:t>
      </w:r>
    </w:p>
    <w:p>
      <w:pPr>
        <w:spacing w:line="240" w:lineRule="auto"/>
        <w:rPr>
          <w:rFonts w:hint="eastAsia"/>
        </w:rPr>
      </w:pPr>
    </w:p>
    <w:p>
      <w:pPr>
        <w:spacing w:line="240" w:lineRule="auto"/>
        <w:rPr>
          <w:b/>
        </w:rPr>
      </w:pPr>
      <w:r>
        <w:rPr>
          <w:rFonts w:hint="eastAsia"/>
          <w:b/>
        </w:rPr>
        <w:drawing>
          <wp:inline distT="0" distB="0" distL="114300" distR="114300">
            <wp:extent cx="254000" cy="254000"/>
            <wp:effectExtent l="0" t="0" r="12700" b="12700"/>
            <wp:docPr id="100026" name="图片 1000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6" name="图片 100026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b/>
        </w:rPr>
        <w:t>五、名著阅读</w:t>
      </w:r>
    </w:p>
    <w:p>
      <w:pPr>
        <w:spacing w:line="240" w:lineRule="auto"/>
        <w:jc w:val="left"/>
        <w:textAlignment w:val="center"/>
        <w:rPr>
          <w:rFonts w:ascii="宋体" w:hAnsi="宋体" w:eastAsia="宋体" w:cs="宋体"/>
        </w:rPr>
      </w:pPr>
      <w:r>
        <w:t>11．</w:t>
      </w:r>
      <w:r>
        <w:rPr>
          <w:rFonts w:ascii="宋体" w:hAnsi="宋体" w:eastAsia="宋体" w:cs="宋体"/>
        </w:rPr>
        <w:t>阅读下列语段，回答问题。</w:t>
      </w:r>
    </w:p>
    <w:p>
      <w:pPr>
        <w:spacing w:line="24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埃德加·斯诺在《红星照耀中国》中写道：“不论我们对这一事件的动机及政治背景作何评论，都必须承认这一点，在西安进行的这场军事政变时机抓得很好，执行得也十分利落，使中国最终站到了即将来临的世界反法西斯斗争一边。”</w:t>
      </w:r>
    </w:p>
    <w:p>
      <w:pPr>
        <w:spacing w:line="24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（1）斯诺说的“这场军事政变”发生在哪一年？是谁发动的？</w:t>
      </w:r>
    </w:p>
    <w:p>
      <w:pPr>
        <w:spacing w:line="24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（2）这场军事“政变”的动机是什么？</w:t>
      </w:r>
    </w:p>
    <w:p>
      <w:pPr>
        <w:spacing w:line="240" w:lineRule="auto"/>
        <w:rPr>
          <w:rFonts w:hint="eastAsia"/>
        </w:rPr>
      </w:pPr>
    </w:p>
    <w:p>
      <w:pPr>
        <w:spacing w:line="240" w:lineRule="auto"/>
        <w:rPr>
          <w:b/>
        </w:rPr>
      </w:pPr>
      <w:r>
        <w:rPr>
          <w:rFonts w:hint="eastAsia"/>
          <w:b/>
        </w:rPr>
        <w:t>六、对比阅读</w:t>
      </w:r>
    </w:p>
    <w:p>
      <w:pPr>
        <w:spacing w:line="24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比较阅读下面（甲）（乙）两文，完成小题</w:t>
      </w:r>
    </w:p>
    <w:p>
      <w:pPr>
        <w:spacing w:line="24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（甲文）山川之美，古来共谈。高峰入云，清流见底。两岸石壁，五色交辉。青林翠竹。四时俱备。晓雾将歇，猿鸟乱鸣；夕日欲颓，沉鳞竞跃。实是欲界之仙都。自康乐以来，未复有能与其奇者。</w:t>
      </w:r>
    </w:p>
    <w:p>
      <w:pPr>
        <w:spacing w:line="24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（乙文）元丰六年十月十二日夜，</w:t>
      </w:r>
      <w:r>
        <w:rPr>
          <w:rFonts w:ascii="楷体" w:hAnsi="楷体" w:eastAsia="楷体" w:cs="楷体"/>
          <w:u w:val="single"/>
        </w:rPr>
        <w:t>解衣欲睡月色入户欣然起行念无与为乐者遂至承天寺寻张怀民</w:t>
      </w:r>
      <w:r>
        <w:rPr>
          <w:rFonts w:ascii="楷体" w:hAnsi="楷体" w:eastAsia="楷体" w:cs="楷体"/>
        </w:rPr>
        <w:t>。怀民亦未寝，相与步于中庭。庭下如积水空明，水中藻、荇交横，盖竹柏影也。何夜无月？何处无竹柏？但少闲人如吾两人者耳。</w:t>
      </w:r>
    </w:p>
    <w:p>
      <w:pPr>
        <w:spacing w:line="240" w:lineRule="auto"/>
        <w:jc w:val="left"/>
        <w:textAlignment w:val="center"/>
        <w:rPr>
          <w:rFonts w:ascii="宋体" w:hAnsi="宋体" w:eastAsia="宋体" w:cs="宋体"/>
        </w:rPr>
      </w:pPr>
      <w:r>
        <w:t>12．</w:t>
      </w:r>
      <w:r>
        <w:rPr>
          <w:rFonts w:ascii="宋体" w:hAnsi="宋体" w:eastAsia="宋体" w:cs="宋体"/>
        </w:rPr>
        <w:t>用“/”为文中画线句子标出停顿。</w:t>
      </w:r>
    </w:p>
    <w:p>
      <w:pPr>
        <w:spacing w:line="24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解衣欲睡月色人户欣然起行念无与为乐者遂至承天寺寻张怀民。</w:t>
      </w:r>
    </w:p>
    <w:p>
      <w:pPr>
        <w:spacing w:line="240" w:lineRule="auto"/>
        <w:jc w:val="left"/>
        <w:textAlignment w:val="center"/>
        <w:rPr>
          <w:rFonts w:ascii="宋体" w:hAnsi="宋体" w:eastAsia="宋体" w:cs="宋体"/>
        </w:rPr>
      </w:pPr>
      <w:r>
        <w:t>13．</w:t>
      </w:r>
      <w:r>
        <w:rPr>
          <w:rFonts w:ascii="宋体" w:hAnsi="宋体" w:eastAsia="宋体" w:cs="宋体"/>
        </w:rPr>
        <w:t>解释下列加点的词。</w:t>
      </w:r>
    </w:p>
    <w:p>
      <w:pPr>
        <w:spacing w:line="240" w:lineRule="auto"/>
        <w:jc w:val="left"/>
        <w:textAlignment w:val="center"/>
        <w:rPr>
          <w:rFonts w:ascii="宋体" w:hAnsi="宋体" w:eastAsia="宋体" w:cs="宋体"/>
          <w:em w:val="dot"/>
        </w:rPr>
      </w:pPr>
      <w:r>
        <w:rPr>
          <w:rFonts w:ascii="宋体" w:hAnsi="宋体" w:eastAsia="宋体" w:cs="宋体"/>
        </w:rPr>
        <w:t>①晓雾将</w:t>
      </w:r>
      <w:r>
        <w:rPr>
          <w:rFonts w:ascii="宋体" w:hAnsi="宋体" w:eastAsia="宋体" w:cs="宋体"/>
          <w:em w:val="dot"/>
        </w:rPr>
        <w:t>歇</w:t>
      </w:r>
    </w:p>
    <w:p>
      <w:pPr>
        <w:spacing w:line="24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②未复有能</w:t>
      </w:r>
      <w:r>
        <w:rPr>
          <w:rFonts w:ascii="宋体" w:hAnsi="宋体" w:eastAsia="宋体" w:cs="宋体"/>
          <w:em w:val="dot"/>
        </w:rPr>
        <w:t>与</w:t>
      </w:r>
      <w:r>
        <w:rPr>
          <w:rFonts w:ascii="宋体" w:hAnsi="宋体" w:eastAsia="宋体" w:cs="宋体"/>
        </w:rPr>
        <w:t>其奇者</w:t>
      </w:r>
    </w:p>
    <w:p>
      <w:pPr>
        <w:spacing w:line="240" w:lineRule="auto"/>
        <w:jc w:val="left"/>
        <w:textAlignment w:val="center"/>
        <w:rPr>
          <w:rFonts w:ascii="宋体" w:hAnsi="宋体" w:eastAsia="宋体" w:cs="宋体"/>
          <w:em w:val="dot"/>
        </w:rPr>
      </w:pPr>
      <w:r>
        <w:rPr>
          <w:rFonts w:ascii="宋体" w:hAnsi="宋体" w:eastAsia="宋体" w:cs="宋体"/>
        </w:rPr>
        <w:t>③怀民亦未</w:t>
      </w:r>
      <w:r>
        <w:rPr>
          <w:rFonts w:ascii="宋体" w:hAnsi="宋体" w:eastAsia="宋体" w:cs="宋体"/>
          <w:em w:val="dot"/>
        </w:rPr>
        <w:t>寝</w:t>
      </w:r>
    </w:p>
    <w:p>
      <w:pPr>
        <w:spacing w:line="240" w:lineRule="auto"/>
        <w:jc w:val="left"/>
        <w:textAlignment w:val="center"/>
        <w:rPr>
          <w:rFonts w:ascii="宋体" w:hAnsi="宋体" w:eastAsia="宋体" w:cs="宋体"/>
        </w:rPr>
      </w:pPr>
      <w:r>
        <w:t>14．</w:t>
      </w:r>
      <w:r>
        <w:rPr>
          <w:rFonts w:ascii="宋体" w:hAnsi="宋体" w:eastAsia="宋体" w:cs="宋体"/>
        </w:rPr>
        <w:t>用现代汉语翻译下列句子。</w:t>
      </w:r>
    </w:p>
    <w:p>
      <w:pPr>
        <w:spacing w:line="24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①沉鳞竞跃。</w:t>
      </w:r>
    </w:p>
    <w:p>
      <w:pPr>
        <w:spacing w:line="24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②相与步于中庭。</w:t>
      </w:r>
    </w:p>
    <w:p>
      <w:pPr>
        <w:spacing w:line="240" w:lineRule="auto"/>
        <w:jc w:val="left"/>
        <w:textAlignment w:val="center"/>
        <w:rPr>
          <w:rFonts w:ascii="宋体" w:hAnsi="宋体" w:eastAsia="宋体" w:cs="宋体"/>
        </w:rPr>
      </w:pPr>
      <w:r>
        <w:t>15．</w:t>
      </w:r>
      <w:r>
        <w:rPr>
          <w:rFonts w:ascii="宋体" w:hAnsi="宋体" w:eastAsia="宋体" w:cs="宋体"/>
        </w:rPr>
        <w:t>填空。</w:t>
      </w:r>
    </w:p>
    <w:p>
      <w:pPr>
        <w:spacing w:line="24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甲乙两文都写了自然景物，甲文描绘了“</w:t>
      </w:r>
      <w:r>
        <w:t>__</w:t>
      </w:r>
      <w:r>
        <w:rPr>
          <w:rFonts w:ascii="宋体" w:hAnsi="宋体" w:eastAsia="宋体" w:cs="宋体"/>
        </w:rPr>
        <w:t>之美”，乙文描写了“</w:t>
      </w:r>
      <w:r>
        <w:t>__</w:t>
      </w:r>
      <w:r>
        <w:rPr>
          <w:rFonts w:ascii="宋体" w:hAnsi="宋体" w:eastAsia="宋体" w:cs="宋体"/>
        </w:rPr>
        <w:t>之美”。但两文表达的思想感情有所不同，甲文表达了作者的“</w:t>
      </w:r>
      <w:r>
        <w:t>_____</w:t>
      </w:r>
      <w:r>
        <w:rPr>
          <w:rFonts w:ascii="宋体" w:hAnsi="宋体" w:eastAsia="宋体" w:cs="宋体"/>
        </w:rPr>
        <w:t>”思想感情；乙文则把赏月的欣喜、漫步的悠闲、贬谪的悲凉、人生的感慨等微妙复杂的思想感情浓缩在文中“</w:t>
      </w:r>
      <w:r>
        <w:t>___</w:t>
      </w:r>
      <w:r>
        <w:rPr>
          <w:rFonts w:ascii="宋体" w:hAnsi="宋体" w:eastAsia="宋体" w:cs="宋体"/>
        </w:rPr>
        <w:t>”的语句中。</w:t>
      </w:r>
    </w:p>
    <w:p>
      <w:pPr>
        <w:spacing w:line="240" w:lineRule="auto"/>
        <w:rPr>
          <w:rFonts w:hint="eastAsia"/>
        </w:rPr>
      </w:pPr>
    </w:p>
    <w:p>
      <w:pPr>
        <w:spacing w:line="240" w:lineRule="auto"/>
        <w:rPr>
          <w:rFonts w:hint="eastAsia"/>
        </w:rPr>
      </w:pPr>
    </w:p>
    <w:p>
      <w:pPr>
        <w:spacing w:line="240" w:lineRule="auto"/>
        <w:rPr>
          <w:b/>
        </w:rPr>
      </w:pPr>
      <w:r>
        <w:rPr>
          <w:rFonts w:hint="eastAsia"/>
          <w:b/>
        </w:rPr>
        <w:t>七、现代文阅读</w:t>
      </w:r>
    </w:p>
    <w:p>
      <w:pPr>
        <w:spacing w:line="24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阅读《藤野先生》（节选）完成下面小题。</w:t>
      </w:r>
    </w:p>
    <w:p>
      <w:pPr>
        <w:spacing w:line="24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①有一天，本级的学生会干事到我寓里来了，要借我的讲义看。我检出来交给他们，却只翻检了一通，并没有带走。但他们一走，邮差就送到一封很厚的信，拆开看时，第一句是：</w:t>
      </w:r>
    </w:p>
    <w:p>
      <w:pPr>
        <w:spacing w:line="24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②“你改悔吧！”</w:t>
      </w:r>
    </w:p>
    <w:p>
      <w:pPr>
        <w:spacing w:line="24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③这是《新约》上的句子罢，但经托尔斯泰新近引用过的。其时正值日俄战争，托老先生便写了一封给俄国和日本的皇帝的信，开首便是这一句。日本报纸上很斥责他的</w:t>
      </w:r>
      <w:r>
        <w:rPr>
          <w:rFonts w:ascii="楷体" w:hAnsi="楷体" w:eastAsia="楷体" w:cs="楷体"/>
          <w:u w:val="single"/>
        </w:rPr>
        <w:t>不逊</w:t>
      </w:r>
      <w:r>
        <w:rPr>
          <w:rFonts w:ascii="楷体" w:hAnsi="楷体" w:eastAsia="楷体" w:cs="楷体"/>
        </w:rPr>
        <w:t>，爱国青年也愤然，然而暗地里却早受了他的影响了。其次的话，大略是说上年解剖学试验的题目，是藤野先生在讲义上做了记号，我预先知道的，所以能有这样的成绩。末尾是匿名。</w:t>
      </w:r>
    </w:p>
    <w:p>
      <w:pPr>
        <w:spacing w:line="24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④我这才回忆到前几天的一件事。因为要开同级会，干事便在黑板上写广告，末一句是“请全数到会勿漏为要”，而且在“漏”字旁边加了一个圈。我当时虽然觉到圈得可笑，但是毫不介意，这回才悟出那字也在讥刺我了，犹言我得了教员漏泄出来的题目。</w:t>
      </w:r>
    </w:p>
    <w:p>
      <w:pPr>
        <w:spacing w:line="24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⑤我便将这事告知了藤野先生；有几个和我熟识的同学也很不平，一同去</w:t>
      </w:r>
      <w:r>
        <w:rPr>
          <w:rFonts w:ascii="楷体" w:hAnsi="楷体" w:eastAsia="楷体" w:cs="楷体"/>
          <w:u w:val="single"/>
        </w:rPr>
        <w:t>诘责</w:t>
      </w:r>
      <w:r>
        <w:rPr>
          <w:rFonts w:ascii="楷体" w:hAnsi="楷体" w:eastAsia="楷体" w:cs="楷体"/>
        </w:rPr>
        <w:t>干事托辞检查的无礼，并且要求他们将检查的结果，发表出来。终于这流言消灭了，干事却又竭力运动，要收回那一封匿名信去。结末是我便将这托尔斯泰式的信退还了他们。</w:t>
      </w:r>
    </w:p>
    <w:p>
      <w:pPr>
        <w:spacing w:line="24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⑥中国是弱国，所以中国人当然是低能儿，分数在六十分以上，便不是自己的能力了：也无怪他们疑惑。但我接着便有参观枪毙中国人的命运了。第二年添教霉菌学，细菌的形状是全用电影来显示的，一段落已完而还没有到下课的时候，便影几片时事的片子，自然都是日本战胜俄国的情形。但偏有中国人夹在里边：给俄国人做侦探，被日本军捕获，要枪毙了，围着看的也是一群中国人；在讲堂里的还有一个我。</w:t>
      </w:r>
    </w:p>
    <w:p>
      <w:pPr>
        <w:spacing w:line="24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⑦“万岁！”他们都拍掌欢呼起来。</w:t>
      </w:r>
    </w:p>
    <w:p>
      <w:pPr>
        <w:spacing w:line="24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⑧这种欢呼，是每看一片都有的，但在我，这一声却特别听得刺耳。此后回到中国来，我看见那些闲看枪毙犯人的人们，他们也何尝不酒醉似的喝采，──呜呼，无法可想！但在那时那地，我的意见却变化了。</w:t>
      </w:r>
    </w:p>
    <w:p>
      <w:pPr>
        <w:spacing w:line="240" w:lineRule="auto"/>
        <w:jc w:val="left"/>
        <w:textAlignment w:val="center"/>
        <w:rPr>
          <w:rFonts w:ascii="宋体" w:hAnsi="宋体" w:eastAsia="宋体" w:cs="宋体"/>
        </w:rPr>
      </w:pPr>
      <w:r>
        <w:t>16．</w:t>
      </w:r>
      <w:r>
        <w:rPr>
          <w:rFonts w:ascii="宋体" w:hAnsi="宋体" w:eastAsia="宋体" w:cs="宋体"/>
        </w:rPr>
        <w:t>解释选文中加横线的词语。</w:t>
      </w:r>
    </w:p>
    <w:p>
      <w:pPr>
        <w:spacing w:line="24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（1）不逊：</w:t>
      </w:r>
    </w:p>
    <w:p>
      <w:pPr>
        <w:spacing w:line="24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（2）诘责：</w:t>
      </w:r>
    </w:p>
    <w:p>
      <w:pPr>
        <w:spacing w:line="240" w:lineRule="auto"/>
        <w:jc w:val="left"/>
        <w:textAlignment w:val="center"/>
        <w:rPr>
          <w:rFonts w:ascii="宋体" w:hAnsi="宋体" w:eastAsia="宋体" w:cs="宋体"/>
        </w:rPr>
      </w:pPr>
      <w:r>
        <w:t>17．</w:t>
      </w:r>
      <w:r>
        <w:rPr>
          <w:rFonts w:ascii="宋体" w:hAnsi="宋体" w:eastAsia="宋体" w:cs="宋体"/>
        </w:rPr>
        <w:t>简要概括选文所写的主要的两件事。</w:t>
      </w:r>
    </w:p>
    <w:p>
      <w:pPr>
        <w:spacing w:line="240" w:lineRule="auto"/>
        <w:jc w:val="left"/>
        <w:textAlignment w:val="center"/>
        <w:rPr>
          <w:rFonts w:ascii="宋体" w:hAnsi="宋体" w:eastAsia="宋体" w:cs="宋体"/>
        </w:rPr>
      </w:pPr>
      <w:r>
        <w:t>18．</w:t>
      </w:r>
      <w:r>
        <w:rPr>
          <w:rFonts w:ascii="宋体" w:hAnsi="宋体" w:eastAsia="宋体" w:cs="宋体"/>
        </w:rPr>
        <w:t>“中国是弱国，所以中国人当然是低能儿，分数在六十分以上，便不是自己的能力了：也无怪他们疑惑。”这句用了什么修辞？表达了作者怎样的情感？</w:t>
      </w:r>
    </w:p>
    <w:p>
      <w:pPr>
        <w:spacing w:line="240" w:lineRule="auto"/>
        <w:jc w:val="left"/>
        <w:textAlignment w:val="center"/>
        <w:rPr>
          <w:rFonts w:ascii="宋体" w:hAnsi="宋体" w:eastAsia="宋体" w:cs="宋体"/>
        </w:rPr>
      </w:pPr>
      <w:r>
        <w:t>19．</w:t>
      </w:r>
      <w:r>
        <w:rPr>
          <w:rFonts w:ascii="宋体" w:hAnsi="宋体" w:eastAsia="宋体" w:cs="宋体"/>
        </w:rPr>
        <w:t>“他们都拍掌欢呼起来”和“他们也何尝不酒醉似的喝采”两句中的“他们”分别指代谁？</w:t>
      </w:r>
    </w:p>
    <w:p>
      <w:pPr>
        <w:spacing w:line="240" w:lineRule="auto"/>
        <w:jc w:val="left"/>
        <w:textAlignment w:val="center"/>
        <w:rPr>
          <w:rFonts w:ascii="宋体" w:hAnsi="宋体" w:eastAsia="宋体" w:cs="宋体"/>
        </w:rPr>
      </w:pPr>
      <w:r>
        <w:t>20．</w:t>
      </w:r>
      <w:r>
        <w:rPr>
          <w:rFonts w:ascii="宋体" w:hAnsi="宋体" w:eastAsia="宋体" w:cs="宋体"/>
        </w:rPr>
        <w:t>文章中“我的意见却变化了”的原因是什么？</w:t>
      </w:r>
    </w:p>
    <w:p>
      <w:pPr>
        <w:spacing w:line="240" w:lineRule="auto"/>
        <w:rPr>
          <w:rFonts w:hint="eastAsia"/>
        </w:rPr>
      </w:pPr>
    </w:p>
    <w:p>
      <w:pPr>
        <w:spacing w:line="240" w:lineRule="auto"/>
        <w:jc w:val="center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-----------------------</w:t>
      </w:r>
    </w:p>
    <w:p>
      <w:pPr>
        <w:spacing w:line="240" w:lineRule="auto"/>
        <w:ind w:firstLine="420"/>
        <w:jc w:val="left"/>
        <w:textAlignment w:val="center"/>
      </w:pPr>
      <w:r>
        <w:drawing>
          <wp:inline distT="0" distB="0" distL="114300" distR="114300">
            <wp:extent cx="1200150" cy="942975"/>
            <wp:effectExtent l="0" t="0" r="0" b="0"/>
            <wp:docPr id="496091070" name="图片 49609107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6091070" name="图片 496091070" descr="figure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200150" cy="942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4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本报7月6日讯(记者程凤　通讯员孟立) 动车飞宜万，蜀道变坦途。昨日上午，武汉至重庆的首趟动车D2251次满载着旅客，在如画美景中穿梭6小时50分钟后，到达重庆北站。至此，沪汉蓉沿江铁路大通道升级为动车通道，以武汉为中心的“米”字形高铁网络正式形成。</w:t>
      </w:r>
    </w:p>
    <w:p>
      <w:pPr>
        <w:spacing w:line="24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早上7点50分，白色的D2251次列车静静停在武汉火车站内，不少旅客正在和它合影</w:t>
      </w:r>
    </w:p>
    <w:p>
      <w:pPr>
        <w:spacing w:line="24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“动车像长了翅膀一样往前飞。”50多岁的武汉市民王女士说，“以前去重庆坐普快车，光路上就要15个小时左右，太不方便了，所以我一直没去。现在好了，7个小时到重庆，我准备去渣滓洞等红色景点看看。”</w:t>
      </w:r>
    </w:p>
    <w:p>
      <w:pPr>
        <w:spacing w:line="24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10点08分，列车驶出宜昌东站，开进“世界最高建设难度”的宜万线。</w:t>
      </w:r>
      <w:r>
        <w:rPr>
          <w:rFonts w:ascii="楷体" w:hAnsi="楷体" w:eastAsia="楷体" w:cs="楷体"/>
          <w:u w:val="single"/>
        </w:rPr>
        <w:t>白云在山顶游弋，列车在隧道中穿行，小溪在山涧下细流。</w:t>
      </w:r>
      <w:r>
        <w:rPr>
          <w:rFonts w:ascii="楷体" w:hAnsi="楷体" w:eastAsia="楷体" w:cs="楷体"/>
        </w:rPr>
        <w:t>下午2点54分，奔驰了6个多小时的动车慢慢停在了重庆北站。</w:t>
      </w:r>
    </w:p>
    <w:p>
      <w:pPr>
        <w:spacing w:line="240" w:lineRule="auto"/>
        <w:ind w:firstLine="420"/>
        <w:jc w:val="left"/>
        <w:textAlignment w:val="center"/>
        <w:rPr>
          <w:rFonts w:ascii="楷体" w:hAnsi="楷体" w:eastAsia="楷体" w:cs="楷体"/>
          <w:sz w:val="21"/>
        </w:rPr>
      </w:pPr>
      <w:r>
        <w:rPr>
          <w:rFonts w:ascii="楷体" w:hAnsi="楷体" w:eastAsia="楷体" w:cs="楷体"/>
          <w:sz w:val="21"/>
        </w:rPr>
        <w:t>1909年，詹天佑主持开建川汉铁路湖北段部分线路。后来孙中山在他的《建国方略》里重提修建川汉铁路的设想。只是这些宏伟蓝图，都消失在崇山峻岭中。100多年后，动车组已在这条动脉上畅通无阻。</w:t>
      </w:r>
    </w:p>
    <w:p>
      <w:pPr>
        <w:spacing w:line="24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沪汉蓉沿江铁路全线通行动车，标志着横贯我国东西的沿长江铁路快速大通道真正形成。它与南北快速交通干线京广高铁等在武汉十字交会，与四通八达的其他动车线路，在武汉形成“米”字形动车网络。</w:t>
      </w:r>
    </w:p>
    <w:p>
      <w:pPr>
        <w:spacing w:line="240" w:lineRule="auto"/>
        <w:ind w:firstLine="420"/>
        <w:jc w:val="left"/>
        <w:textAlignment w:val="center"/>
        <w:rPr>
          <w:rFonts w:ascii="宋体" w:hAnsi="宋体" w:eastAsia="宋体" w:cs="宋体"/>
        </w:rPr>
      </w:pPr>
      <w:r>
        <w:rPr>
          <w:rFonts w:ascii="楷体" w:hAnsi="楷体" w:eastAsia="楷体" w:cs="楷体"/>
        </w:rPr>
        <w:t>武汉铁路局相关部门负责人称，每天有701趟列车经停武汉，其中430趟为动车。武汉将与东南西北10000公里范围内的特大城市更加紧密相连，长江经济带上的成渝经济圈、长江中游城市圈以及长江三角洲城市群实现半日直达，为沿线地区经济社会发展插上“腾飞”的翅膀</w:t>
      </w:r>
      <w:r>
        <w:rPr>
          <w:rFonts w:ascii="宋体" w:hAnsi="宋体" w:eastAsia="宋体" w:cs="宋体"/>
        </w:rPr>
        <w:t>。</w:t>
      </w:r>
    </w:p>
    <w:p>
      <w:pPr>
        <w:spacing w:line="240" w:lineRule="auto"/>
        <w:jc w:val="left"/>
        <w:textAlignment w:val="center"/>
        <w:rPr>
          <w:rFonts w:ascii="宋体" w:hAnsi="宋体" w:eastAsia="宋体" w:cs="宋体"/>
        </w:rPr>
      </w:pPr>
      <w:r>
        <w:t>21．</w:t>
      </w:r>
      <w:r>
        <w:rPr>
          <w:rFonts w:ascii="宋体" w:hAnsi="宋体" w:eastAsia="宋体" w:cs="宋体"/>
        </w:rPr>
        <w:t>给这则新闻拟一个标题。</w:t>
      </w:r>
    </w:p>
    <w:p>
      <w:pPr>
        <w:spacing w:line="240" w:lineRule="auto"/>
        <w:jc w:val="left"/>
        <w:textAlignment w:val="center"/>
        <w:rPr>
          <w:rFonts w:ascii="宋体" w:hAnsi="宋体" w:eastAsia="宋体" w:cs="宋体"/>
        </w:rPr>
      </w:pPr>
      <w:r>
        <w:t>22．</w:t>
      </w:r>
      <w:r>
        <w:rPr>
          <w:rFonts w:ascii="宋体" w:hAnsi="宋体" w:eastAsia="宋体" w:cs="宋体"/>
        </w:rPr>
        <w:t>新闻中提到詹天佑和孙中山有何作用？</w:t>
      </w:r>
    </w:p>
    <w:p>
      <w:pPr>
        <w:spacing w:line="240" w:lineRule="auto"/>
        <w:jc w:val="left"/>
        <w:textAlignment w:val="center"/>
        <w:rPr>
          <w:rFonts w:ascii="宋体" w:hAnsi="宋体" w:eastAsia="宋体" w:cs="宋体"/>
        </w:rPr>
      </w:pPr>
      <w:r>
        <w:t>23．</w:t>
      </w:r>
      <w:r>
        <w:rPr>
          <w:rFonts w:ascii="宋体" w:hAnsi="宋体" w:eastAsia="宋体" w:cs="宋体"/>
        </w:rPr>
        <w:t>文中画横线的句子有什么作用？</w:t>
      </w:r>
    </w:p>
    <w:p>
      <w:pPr>
        <w:spacing w:line="240" w:lineRule="auto"/>
        <w:jc w:val="left"/>
        <w:textAlignment w:val="center"/>
        <w:rPr>
          <w:rFonts w:ascii="宋体" w:hAnsi="宋体" w:eastAsia="宋体" w:cs="宋体"/>
        </w:rPr>
      </w:pPr>
      <w:r>
        <w:t>24．</w:t>
      </w:r>
      <w:r>
        <w:rPr>
          <w:rFonts w:ascii="宋体" w:hAnsi="宋体" w:eastAsia="宋体" w:cs="宋体"/>
        </w:rPr>
        <w:t>用简要的文字说说武汉形成“米”字形动车网络有何意义。</w:t>
      </w:r>
    </w:p>
    <w:p>
      <w:pPr>
        <w:spacing w:line="240" w:lineRule="auto"/>
        <w:rPr>
          <w:rFonts w:hint="eastAsia"/>
        </w:rPr>
      </w:pPr>
    </w:p>
    <w:p>
      <w:pPr>
        <w:spacing w:line="24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阅读《美丽的颜色》（节选），回答小题。</w:t>
      </w:r>
    </w:p>
    <w:p>
      <w:pPr>
        <w:spacing w:line="24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①有一天，玛丽像期盼别人已经答应给的玩具的小孩一样，怀着热切的好奇心说：“我真想知道‘它’会是什么样子，它的相貌如何、比埃尔，在你的想象中，它是什么形状?”</w:t>
      </w:r>
    </w:p>
    <w:p>
      <w:pPr>
        <w:spacing w:line="24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②这个物理学家和颜悦色地回答：“我不知道……你可以想到，我希望它有很美丽的颜色。”</w:t>
      </w:r>
    </w:p>
    <w:p>
      <w:pPr>
        <w:spacing w:line="24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③……</w:t>
      </w:r>
    </w:p>
    <w:p>
      <w:pPr>
        <w:spacing w:line="24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④那天他们工作得很辛苦，照道理这两位学者此刻应该休息了。但是比埃尔和玛丽并不总是照道理行事。他们穿上外衣，告诉居里大夫说他们要出去，就溜走了……他们挽臂步行，话说得很少。沿着这个远离市中心的街区的热闹街道，走过工厂、空地和不讲究的住房。他们到了娄蒙路，穿过院子，比埃尔把钥匙插入锁孔，那扇门嘎嘎地响着（它已经这样响过几千次了），他们走进他们的领域，走进他们的梦境。</w:t>
      </w:r>
    </w:p>
    <w:p>
      <w:pPr>
        <w:spacing w:line="24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⑤玛丽说：“不要点灯！”接着轻轻地笑了笑，再说：“你记得你对我说‘我希望它有很美丽的颜色’的那一天吗?”</w:t>
      </w:r>
    </w:p>
    <w:p>
      <w:pPr>
        <w:spacing w:line="24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⑥几个月以来使比埃尔和玛丽入迷的镭的真相，实际上比他们以前天真地希望着的样子还要可爱。镭不只有“美丽的颜色”，它还自动发光！在这个黑暗的棚屋里没有柜子，这些零星的宝贝装在极小的玻璃容器里，放在钉在墙上的板子或桌子上；它们那些略带蓝色荧光的轮廓闪耀着，悬在夜的黑暗中。</w:t>
      </w:r>
    </w:p>
    <w:p>
      <w:pPr>
        <w:spacing w:line="24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⑦“看哪……看哪！”这位年轻的妇人低声说着。</w:t>
      </w:r>
    </w:p>
    <w:p>
      <w:pPr>
        <w:spacing w:line="24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⑧她小心翼翼地走上前去找，找到一张有草垫的椅子，坐下了。在黑暗中，在寂静中，两个人的脸都转向这些微光，转向这射线的神秘来源，转向镭，转向他们的镭！玛丽身体前倾，热切地望着，她此时的姿势，就像一小时前在她睡着了的孩子床头看着孩子一样。</w:t>
      </w:r>
    </w:p>
    <w:p>
      <w:pPr>
        <w:spacing w:line="24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⑨她的伴侣用手轻轻地抚摸她的头发。</w:t>
      </w:r>
    </w:p>
    <w:p>
      <w:pPr>
        <w:spacing w:line="24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⑩她永远记得看荧光的这一晚，永远记得这种神秘世界的奇观。</w:t>
      </w:r>
    </w:p>
    <w:p>
      <w:pPr>
        <w:spacing w:line="240" w:lineRule="auto"/>
        <w:jc w:val="left"/>
        <w:textAlignment w:val="center"/>
        <w:rPr>
          <w:rFonts w:ascii="宋体" w:hAnsi="宋体" w:eastAsia="宋体" w:cs="宋体"/>
        </w:rPr>
      </w:pPr>
      <w:r>
        <w:t>25．</w:t>
      </w:r>
      <w:r>
        <w:rPr>
          <w:rFonts w:ascii="宋体" w:hAnsi="宋体" w:eastAsia="宋体" w:cs="宋体"/>
        </w:rPr>
        <w:t>请用一句话概括选文的主要内容。</w:t>
      </w:r>
    </w:p>
    <w:p>
      <w:pPr>
        <w:spacing w:line="240" w:lineRule="auto"/>
        <w:jc w:val="left"/>
        <w:textAlignment w:val="center"/>
        <w:rPr>
          <w:rFonts w:ascii="宋体" w:hAnsi="宋体" w:eastAsia="宋体" w:cs="宋体"/>
        </w:rPr>
      </w:pPr>
      <w:r>
        <w:t>26．</w:t>
      </w:r>
      <w:r>
        <w:rPr>
          <w:rFonts w:ascii="宋体" w:hAnsi="宋体" w:eastAsia="宋体" w:cs="宋体"/>
        </w:rPr>
        <w:t>比较原句与改句，说说哪句的表达效果好?</w:t>
      </w:r>
    </w:p>
    <w:p>
      <w:pPr>
        <w:spacing w:line="24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原句：“看哪……看哪！”这位年轻的妇人低声说着。</w:t>
      </w:r>
    </w:p>
    <w:p>
      <w:pPr>
        <w:spacing w:line="24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改句：“看哪！看哪！”这位年轻的妇人低声说着。</w:t>
      </w:r>
    </w:p>
    <w:p>
      <w:pPr>
        <w:spacing w:line="240" w:lineRule="auto"/>
        <w:jc w:val="left"/>
        <w:textAlignment w:val="center"/>
        <w:rPr>
          <w:rFonts w:ascii="宋体" w:hAnsi="宋体" w:eastAsia="宋体" w:cs="宋体"/>
        </w:rPr>
      </w:pPr>
      <w:r>
        <w:t>27．</w:t>
      </w:r>
      <w:r>
        <w:rPr>
          <w:rFonts w:ascii="宋体" w:hAnsi="宋体" w:eastAsia="宋体" w:cs="宋体"/>
        </w:rPr>
        <w:t>结合下面语句中的加点的部分，探究比埃尔·居里是怎样的一个人。</w:t>
      </w:r>
    </w:p>
    <w:p>
      <w:pPr>
        <w:spacing w:line="24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①这个物理学家</w:t>
      </w:r>
      <w:r>
        <w:rPr>
          <w:rFonts w:ascii="宋体" w:hAnsi="宋体" w:eastAsia="宋体" w:cs="宋体"/>
          <w:em w:val="dot"/>
        </w:rPr>
        <w:t>和颜悦色</w:t>
      </w:r>
      <w:r>
        <w:rPr>
          <w:rFonts w:ascii="宋体" w:hAnsi="宋体" w:eastAsia="宋体" w:cs="宋体"/>
        </w:rPr>
        <w:t>地回答：“我不知道……你可以想到，我希望它有很美丽的颜色。”</w:t>
      </w:r>
    </w:p>
    <w:p>
      <w:pPr>
        <w:spacing w:line="24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②她的伴侣用手</w:t>
      </w:r>
      <w:r>
        <w:rPr>
          <w:rFonts w:ascii="宋体" w:hAnsi="宋体" w:eastAsia="宋体" w:cs="宋体"/>
          <w:em w:val="dot"/>
        </w:rPr>
        <w:t>轻轻地抚摸</w:t>
      </w:r>
      <w:r>
        <w:rPr>
          <w:rFonts w:ascii="宋体" w:hAnsi="宋体" w:eastAsia="宋体" w:cs="宋体"/>
        </w:rPr>
        <w:t>她的头发。</w:t>
      </w:r>
    </w:p>
    <w:p>
      <w:pPr>
        <w:spacing w:line="240" w:lineRule="auto"/>
        <w:jc w:val="left"/>
        <w:textAlignment w:val="center"/>
        <w:rPr>
          <w:rFonts w:ascii="宋体" w:hAnsi="宋体" w:eastAsia="宋体" w:cs="宋体"/>
        </w:rPr>
      </w:pPr>
      <w:r>
        <w:t>28．</w:t>
      </w:r>
      <w:r>
        <w:rPr>
          <w:rFonts w:ascii="宋体" w:hAnsi="宋体" w:eastAsia="宋体" w:cs="宋体"/>
        </w:rPr>
        <w:t>下列选项中对选文理解正确的一项是：（    ）</w:t>
      </w:r>
    </w:p>
    <w:p>
      <w:pPr>
        <w:spacing w:line="240" w:lineRule="auto"/>
        <w:jc w:val="left"/>
        <w:textAlignment w:val="center"/>
        <w:rPr>
          <w:rFonts w:ascii="宋体" w:hAnsi="宋体" w:eastAsia="宋体" w:cs="宋体"/>
        </w:rPr>
      </w:pPr>
      <w:r>
        <w:t>A．</w:t>
      </w:r>
      <w:r>
        <w:rPr>
          <w:rFonts w:ascii="宋体" w:hAnsi="宋体" w:eastAsia="宋体" w:cs="宋体"/>
        </w:rPr>
        <w:t>居里夫人，德国物理学家、化学家，先后获1903和1911年诺贝尔物理奖与化学奖。</w:t>
      </w:r>
    </w:p>
    <w:p>
      <w:pPr>
        <w:spacing w:line="240" w:lineRule="auto"/>
        <w:jc w:val="left"/>
        <w:textAlignment w:val="center"/>
        <w:rPr>
          <w:rFonts w:ascii="宋体" w:hAnsi="宋体" w:eastAsia="宋体" w:cs="宋体"/>
        </w:rPr>
      </w:pPr>
      <w:r>
        <w:t>B．</w:t>
      </w:r>
      <w:r>
        <w:rPr>
          <w:rFonts w:ascii="宋体" w:hAnsi="宋体" w:eastAsia="宋体" w:cs="宋体"/>
        </w:rPr>
        <w:t>选文运用了记叙、描写、说明、议论等表达方式来综合表现居里夫人这一人物特点。</w:t>
      </w:r>
    </w:p>
    <w:p>
      <w:pPr>
        <w:spacing w:line="240" w:lineRule="auto"/>
        <w:jc w:val="left"/>
        <w:textAlignment w:val="center"/>
        <w:rPr>
          <w:rFonts w:ascii="宋体" w:hAnsi="宋体" w:eastAsia="宋体" w:cs="宋体"/>
        </w:rPr>
      </w:pPr>
      <w:r>
        <w:t>C．</w:t>
      </w:r>
      <w:r>
        <w:rPr>
          <w:rFonts w:ascii="宋体" w:hAnsi="宋体" w:eastAsia="宋体" w:cs="宋体"/>
        </w:rPr>
        <w:t>传记在刻画人物时需抓住典型语言和重要行为，能达到所需要的表达效果。</w:t>
      </w:r>
    </w:p>
    <w:p>
      <w:pPr>
        <w:spacing w:line="240" w:lineRule="auto"/>
        <w:jc w:val="left"/>
        <w:textAlignment w:val="center"/>
        <w:rPr>
          <w:rFonts w:ascii="宋体" w:hAnsi="宋体" w:eastAsia="宋体" w:cs="宋体"/>
        </w:rPr>
      </w:pPr>
      <w:r>
        <w:t>D．</w:t>
      </w:r>
      <w:r>
        <w:rPr>
          <w:rFonts w:ascii="宋体" w:hAnsi="宋体" w:eastAsia="宋体" w:cs="宋体"/>
        </w:rPr>
        <w:t>选文中三次写到“美丽的颜色”和标题“美丽的颜色”的意思是完全相同的。</w:t>
      </w:r>
    </w:p>
    <w:p>
      <w:pPr>
        <w:spacing w:line="240" w:lineRule="auto"/>
        <w:rPr>
          <w:rFonts w:hint="eastAsia"/>
        </w:rPr>
      </w:pPr>
    </w:p>
    <w:p>
      <w:pPr>
        <w:spacing w:line="240" w:lineRule="auto"/>
        <w:rPr>
          <w:rFonts w:hint="eastAsia"/>
        </w:rPr>
      </w:pPr>
    </w:p>
    <w:p>
      <w:pPr>
        <w:spacing w:line="240" w:lineRule="auto"/>
        <w:rPr>
          <w:b/>
        </w:rPr>
      </w:pPr>
      <w:r>
        <w:rPr>
          <w:rFonts w:hint="eastAsia"/>
          <w:b/>
        </w:rPr>
        <w:t>八、作文</w:t>
      </w:r>
    </w:p>
    <w:p>
      <w:pPr>
        <w:spacing w:line="240" w:lineRule="auto"/>
        <w:jc w:val="left"/>
        <w:textAlignment w:val="center"/>
      </w:pPr>
      <w:r>
        <w:t>29．请以“________</w:t>
      </w:r>
      <w:r>
        <w:rPr>
          <w:u w:val="single"/>
        </w:rPr>
        <w:t xml:space="preserve">  </w:t>
      </w:r>
      <w:r>
        <w:t>又回来了”或“从此，我又找回了</w:t>
      </w:r>
      <w:r>
        <w:rPr>
          <w:u w:val="single"/>
        </w:rPr>
        <w:t xml:space="preserve">       </w:t>
      </w:r>
      <w:r>
        <w:t>”为题，写一篇文章。</w:t>
      </w:r>
    </w:p>
    <w:p>
      <w:pPr>
        <w:spacing w:line="240" w:lineRule="auto"/>
        <w:jc w:val="left"/>
        <w:textAlignment w:val="center"/>
      </w:pPr>
      <w:r>
        <w:t>要求：①将题目补充完整，然后作文；②立意自定；③除诗歌外，文体自选；④不少于500字。⑤文中不能出现真实的校名、班级和姓名，否则扣分。</w:t>
      </w:r>
    </w:p>
    <w:p>
      <w:pPr>
        <w:spacing w:line="240" w:lineRule="auto"/>
        <w:sectPr>
          <w:headerReference r:id="rId3" w:type="default"/>
          <w:footerReference r:id="rId5" w:type="default"/>
          <w:headerReference r:id="rId4" w:type="even"/>
          <w:footerReference r:id="rId6" w:type="even"/>
          <w:pgSz w:w="11907" w:h="16839"/>
          <w:pgMar w:top="900" w:right="1997" w:bottom="900" w:left="1997" w:header="500" w:footer="500" w:gutter="0"/>
          <w:cols w:space="425" w:num="1" w:sep="1"/>
          <w:docGrid w:type="lines" w:linePitch="312" w:charSpace="0"/>
        </w:sectPr>
      </w:pPr>
    </w:p>
    <w:p>
      <w:pPr>
        <w:spacing w:line="240" w:lineRule="auto"/>
        <w:jc w:val="center"/>
        <w:rPr>
          <w:b/>
        </w:rPr>
      </w:pPr>
      <w:r>
        <w:rPr>
          <w:rFonts w:hint="eastAsia"/>
          <w:b/>
        </w:rPr>
        <w:t>参考答案</w:t>
      </w:r>
    </w:p>
    <w:p>
      <w:pPr>
        <w:spacing w:line="240" w:lineRule="auto"/>
        <w:jc w:val="left"/>
        <w:textAlignment w:val="center"/>
      </w:pPr>
      <w:r>
        <w:t>1．C</w:t>
      </w:r>
    </w:p>
    <w:p>
      <w:pPr>
        <w:spacing w:line="240" w:lineRule="auto"/>
        <w:jc w:val="left"/>
        <w:textAlignment w:val="center"/>
      </w:pPr>
      <w:r>
        <w:t>【解析】</w:t>
      </w:r>
    </w:p>
    <w:p>
      <w:pPr>
        <w:spacing w:line="240" w:lineRule="auto"/>
        <w:jc w:val="left"/>
        <w:textAlignment w:val="center"/>
      </w:pPr>
      <w:r>
        <w:t>【分析】</w:t>
      </w:r>
    </w:p>
    <w:p>
      <w:pPr>
        <w:spacing w:line="240" w:lineRule="auto"/>
        <w:jc w:val="left"/>
        <w:textAlignment w:val="center"/>
      </w:pPr>
      <w:r>
        <w:t>【详解】</w:t>
      </w:r>
    </w:p>
    <w:p>
      <w:pPr>
        <w:spacing w:line="24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C．缺少宾语，改成“重礼仪的民族，都是古代经济较为发达，衣食生活比较充足的民族”。故选C。</w:t>
      </w:r>
    </w:p>
    <w:p>
      <w:pPr>
        <w:spacing w:line="240" w:lineRule="auto"/>
        <w:jc w:val="left"/>
        <w:textAlignment w:val="center"/>
      </w:pPr>
      <w:r>
        <w:t>2．C</w:t>
      </w:r>
    </w:p>
    <w:p>
      <w:pPr>
        <w:spacing w:line="240" w:lineRule="auto"/>
        <w:jc w:val="left"/>
        <w:textAlignment w:val="center"/>
      </w:pPr>
      <w:r>
        <w:t>【解析】</w:t>
      </w:r>
    </w:p>
    <w:p>
      <w:pPr>
        <w:spacing w:line="240" w:lineRule="auto"/>
        <w:jc w:val="left"/>
        <w:textAlignment w:val="center"/>
      </w:pPr>
      <w:r>
        <w:t>【分析】</w:t>
      </w:r>
    </w:p>
    <w:p>
      <w:pPr>
        <w:spacing w:line="240" w:lineRule="auto"/>
        <w:jc w:val="left"/>
        <w:textAlignment w:val="center"/>
      </w:pPr>
      <w:r>
        <w:t>【详解】</w:t>
      </w:r>
    </w:p>
    <w:p>
      <w:pPr>
        <w:spacing w:line="24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A. 摧枯拉朽: 比喻腐朽势力或事物很容易被摧毁；使用正确；</w:t>
      </w:r>
    </w:p>
    <w:p>
      <w:pPr>
        <w:spacing w:line="24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B.乐此不疲: 因喜欢做某件事而不知疲倦。形容对某事特别爱好而沉浸其中；使用正确；</w:t>
      </w:r>
    </w:p>
    <w:p>
      <w:pPr>
        <w:spacing w:line="24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C.“眼花缭乱”指眼睛看见复杂纷繁的东西而感到迷乱，与语境不符，这里应用“扑朔迷离”；</w:t>
      </w:r>
    </w:p>
    <w:p>
      <w:pPr>
        <w:spacing w:line="24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D.潜移默化: 指人的思想或性格不知不觉受到感染、影响而发生了变化；使用正确；</w:t>
      </w:r>
    </w:p>
    <w:p>
      <w:pPr>
        <w:spacing w:line="24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故选C。</w:t>
      </w:r>
    </w:p>
    <w:p>
      <w:pPr>
        <w:spacing w:line="240" w:lineRule="auto"/>
        <w:jc w:val="left"/>
        <w:textAlignment w:val="center"/>
      </w:pPr>
      <w:r>
        <w:t>3．B</w:t>
      </w:r>
    </w:p>
    <w:p>
      <w:pPr>
        <w:spacing w:line="240" w:lineRule="auto"/>
        <w:jc w:val="left"/>
        <w:textAlignment w:val="center"/>
      </w:pPr>
      <w:r>
        <w:t>【解析】</w:t>
      </w:r>
    </w:p>
    <w:p>
      <w:pPr>
        <w:spacing w:line="24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试题分析：文学常识的考核主要集中在中外的作家、作品，文体知识等。重点记忆课本涉及到的和名著导读中列出的作品。平时注意积累，理出线索，形成体系。B.《藤野先生》是散文，选自《朝花夕拾》。</w:t>
      </w:r>
    </w:p>
    <w:p>
      <w:pPr>
        <w:spacing w:line="240" w:lineRule="auto"/>
        <w:jc w:val="left"/>
        <w:textAlignment w:val="center"/>
      </w:pPr>
      <w:r>
        <w:t>4．C</w:t>
      </w:r>
    </w:p>
    <w:p>
      <w:pPr>
        <w:spacing w:line="240" w:lineRule="auto"/>
        <w:jc w:val="left"/>
        <w:textAlignment w:val="center"/>
      </w:pPr>
      <w:r>
        <w:t>【解析】</w:t>
      </w:r>
    </w:p>
    <w:p>
      <w:pPr>
        <w:spacing w:line="240" w:lineRule="auto"/>
        <w:jc w:val="left"/>
        <w:textAlignment w:val="center"/>
      </w:pPr>
      <w:r>
        <w:t>【分析】</w:t>
      </w:r>
    </w:p>
    <w:p>
      <w:pPr>
        <w:spacing w:line="240" w:lineRule="auto"/>
        <w:jc w:val="left"/>
        <w:textAlignment w:val="center"/>
      </w:pPr>
      <w:r>
        <w:t>【详解】</w:t>
      </w:r>
    </w:p>
    <w:p>
      <w:pPr>
        <w:spacing w:line="240" w:lineRule="auto"/>
        <w:jc w:val="left"/>
        <w:textAlignment w:val="center"/>
        <w:rPr>
          <w:rFonts w:ascii="Times New Roman" w:hAnsi="Times New Roman" w:eastAsia="Times New Roman" w:cs="Times New Roman"/>
        </w:rPr>
      </w:pPr>
      <w:r>
        <w:rPr>
          <w:rFonts w:ascii="宋体" w:hAnsi="宋体" w:eastAsia="宋体" w:cs="宋体"/>
        </w:rPr>
        <w:t>字音重点考核多音字、形声字、形似字、音近字、方言、生僻字等。</w:t>
      </w:r>
      <w:r>
        <w:rPr>
          <w:rFonts w:ascii="Times New Roman" w:hAnsi="Times New Roman" w:eastAsia="Times New Roman" w:cs="Times New Roman"/>
        </w:rPr>
        <w:t>C</w:t>
      </w:r>
      <w:r>
        <w:rPr>
          <w:rFonts w:ascii="宋体" w:hAnsi="宋体" w:eastAsia="宋体" w:cs="宋体"/>
        </w:rPr>
        <w:t>项加点字注音有误</w:t>
      </w:r>
      <w:r>
        <w:rPr>
          <w:rFonts w:ascii="Times New Roman" w:hAnsi="Times New Roman" w:eastAsia="Times New Roman" w:cs="Times New Roman"/>
        </w:rPr>
        <w:t>。</w:t>
      </w:r>
      <w:r>
        <w:rPr>
          <w:rFonts w:ascii="宋体" w:hAnsi="宋体" w:eastAsia="宋体" w:cs="宋体"/>
        </w:rPr>
        <w:t>教诲</w:t>
      </w:r>
      <w:r>
        <w:rPr>
          <w:rFonts w:ascii="Times New Roman" w:hAnsi="Times New Roman" w:eastAsia="Times New Roman" w:cs="Times New Roman"/>
        </w:rPr>
        <w:t>(huì)。</w:t>
      </w:r>
    </w:p>
    <w:p>
      <w:pPr>
        <w:spacing w:line="240" w:lineRule="auto"/>
        <w:jc w:val="left"/>
        <w:textAlignment w:val="center"/>
      </w:pPr>
      <w:r>
        <w:t>5．C</w:t>
      </w:r>
    </w:p>
    <w:p>
      <w:pPr>
        <w:spacing w:line="240" w:lineRule="auto"/>
        <w:jc w:val="left"/>
        <w:textAlignment w:val="center"/>
      </w:pPr>
      <w:r>
        <w:t>【解析】</w:t>
      </w:r>
    </w:p>
    <w:p>
      <w:pPr>
        <w:spacing w:line="240" w:lineRule="auto"/>
        <w:jc w:val="left"/>
        <w:textAlignment w:val="center"/>
      </w:pPr>
      <w:r>
        <w:t>【分析】</w:t>
      </w:r>
    </w:p>
    <w:p>
      <w:pPr>
        <w:spacing w:line="240" w:lineRule="auto"/>
        <w:jc w:val="left"/>
        <w:textAlignment w:val="center"/>
      </w:pPr>
      <w:r>
        <w:t>【详解】</w:t>
      </w:r>
    </w:p>
    <w:p>
      <w:pPr>
        <w:spacing w:line="24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试题分析：结合上句雄鸡唤醒黎明，排除AB两项，骏马与“挣脱”搭配，故选C。</w:t>
      </w:r>
    </w:p>
    <w:p>
      <w:pPr>
        <w:spacing w:line="240" w:lineRule="auto"/>
        <w:jc w:val="left"/>
        <w:textAlignment w:val="center"/>
      </w:pPr>
    </w:p>
    <w:p>
      <w:pPr>
        <w:spacing w:line="240" w:lineRule="auto"/>
        <w:jc w:val="left"/>
        <w:textAlignment w:val="center"/>
      </w:pPr>
      <w:r>
        <w:t>6．C</w:t>
      </w:r>
    </w:p>
    <w:p>
      <w:pPr>
        <w:spacing w:line="240" w:lineRule="auto"/>
        <w:jc w:val="left"/>
        <w:textAlignment w:val="center"/>
      </w:pPr>
      <w:r>
        <w:t>【解析】</w:t>
      </w:r>
    </w:p>
    <w:p>
      <w:pPr>
        <w:spacing w:line="240" w:lineRule="auto"/>
        <w:jc w:val="left"/>
        <w:textAlignment w:val="center"/>
      </w:pPr>
      <w:r>
        <w:t>【详解】</w:t>
      </w:r>
    </w:p>
    <w:p>
      <w:pPr>
        <w:spacing w:line="24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Times New Roman" w:hAnsi="Times New Roman" w:eastAsia="Times New Roman" w:cs="Times New Roman"/>
        </w:rPr>
        <w:t>C</w:t>
      </w:r>
      <w:r>
        <w:rPr>
          <w:rFonts w:ascii="宋体" w:hAnsi="宋体" w:eastAsia="宋体" w:cs="宋体"/>
        </w:rPr>
        <w:t>.“牧人驱犊返，猎马带禽归”描绘了一幅乡野之人放牧归来的动态场景。放牛的牧童唱着山歌，欢快的赶着牛儿返回家中，猎人骑着骏马，大声吆喝着，带着猎物满意而归。故“增添了静态的元素”有误，应为“增添了动态的元素”。故选</w:t>
      </w:r>
      <w:r>
        <w:rPr>
          <w:rFonts w:ascii="Times New Roman" w:hAnsi="Times New Roman" w:eastAsia="Times New Roman" w:cs="Times New Roman"/>
        </w:rPr>
        <w:t>C</w:t>
      </w:r>
      <w:r>
        <w:rPr>
          <w:rFonts w:ascii="宋体" w:hAnsi="宋体" w:eastAsia="宋体" w:cs="宋体"/>
        </w:rPr>
        <w:t>。</w:t>
      </w:r>
    </w:p>
    <w:p>
      <w:pPr>
        <w:spacing w:line="240" w:lineRule="auto"/>
        <w:jc w:val="left"/>
        <w:textAlignment w:val="center"/>
      </w:pPr>
      <w:r>
        <w:t>7．C</w:t>
      </w:r>
    </w:p>
    <w:p>
      <w:pPr>
        <w:spacing w:line="240" w:lineRule="auto"/>
        <w:jc w:val="left"/>
        <w:textAlignment w:val="center"/>
      </w:pPr>
      <w:r>
        <w:t>【解析】</w:t>
      </w:r>
    </w:p>
    <w:p>
      <w:pPr>
        <w:spacing w:line="240" w:lineRule="auto"/>
        <w:jc w:val="left"/>
        <w:textAlignment w:val="center"/>
        <w:rPr>
          <w:rFonts w:ascii="宋体" w:hAnsi="宋体" w:eastAsia="宋体" w:cs="宋体"/>
          <w:sz w:val="21"/>
        </w:rPr>
      </w:pPr>
      <w:r>
        <w:rPr>
          <w:rFonts w:ascii="宋体" w:hAnsi="宋体" w:eastAsia="宋体" w:cs="宋体"/>
          <w:sz w:val="21"/>
        </w:rPr>
        <w:t>本题考查修辞手法。</w:t>
      </w:r>
      <w:r>
        <w:rPr>
          <w:rFonts w:ascii="Times New Roman" w:hAnsi="Times New Roman" w:eastAsia="Times New Roman" w:cs="Times New Roman"/>
          <w:sz w:val="21"/>
        </w:rPr>
        <w:t>C</w:t>
      </w:r>
      <w:r>
        <w:rPr>
          <w:rFonts w:ascii="宋体" w:hAnsi="宋体" w:eastAsia="宋体" w:cs="宋体"/>
          <w:sz w:val="21"/>
        </w:rPr>
        <w:t>选项“发动机的咆哮声越来越大，舰载机越来越近了”是拟人的修辞，没有夸张。故选C。</w:t>
      </w:r>
    </w:p>
    <w:p>
      <w:pPr>
        <w:spacing w:line="240" w:lineRule="auto"/>
        <w:jc w:val="left"/>
        <w:textAlignment w:val="center"/>
        <w:rPr>
          <w:rFonts w:ascii="宋体" w:hAnsi="宋体" w:eastAsia="宋体" w:cs="宋体"/>
          <w:sz w:val="21"/>
        </w:rPr>
      </w:pPr>
    </w:p>
    <w:p>
      <w:pPr>
        <w:spacing w:line="240" w:lineRule="auto"/>
        <w:jc w:val="left"/>
        <w:textAlignment w:val="center"/>
        <w:rPr>
          <w:rFonts w:ascii="宋体" w:hAnsi="宋体" w:eastAsia="宋体" w:cs="宋体"/>
        </w:rPr>
      </w:pPr>
      <w:r>
        <w:t>8．</w:t>
      </w:r>
      <w:r>
        <w:rPr>
          <w:rFonts w:ascii="宋体" w:hAnsi="宋体" w:eastAsia="宋体" w:cs="宋体"/>
        </w:rPr>
        <w:t>翰</w:t>
      </w:r>
      <w:r>
        <w:t xml:space="preserve">    </w:t>
      </w:r>
      <w:r>
        <w:rPr>
          <w:rFonts w:ascii="宋体" w:hAnsi="宋体" w:eastAsia="宋体" w:cs="宋体"/>
        </w:rPr>
        <w:t>瀚</w:t>
      </w:r>
      <w:r>
        <w:t xml:space="preserve">    </w:t>
      </w:r>
      <w:r>
        <w:rPr>
          <w:rFonts w:ascii="宋体" w:hAnsi="宋体" w:eastAsia="宋体" w:cs="宋体"/>
        </w:rPr>
        <w:t>振</w:t>
      </w:r>
      <w:r>
        <w:t xml:space="preserve">    </w:t>
      </w:r>
      <w:r>
        <w:rPr>
          <w:rFonts w:ascii="宋体" w:hAnsi="宋体" w:eastAsia="宋体" w:cs="宋体"/>
        </w:rPr>
        <w:t>震</w:t>
      </w:r>
      <w:r>
        <w:t xml:space="preserve">    </w:t>
      </w:r>
      <w:r>
        <w:rPr>
          <w:rFonts w:ascii="宋体" w:hAnsi="宋体" w:eastAsia="宋体" w:cs="宋体"/>
        </w:rPr>
        <w:t>首</w:t>
      </w:r>
      <w:r>
        <w:t xml:space="preserve">    </w:t>
      </w:r>
      <w:r>
        <w:rPr>
          <w:rFonts w:ascii="宋体" w:hAnsi="宋体" w:eastAsia="宋体" w:cs="宋体"/>
        </w:rPr>
        <w:t>手</w:t>
      </w:r>
      <w:r>
        <w:t xml:space="preserve">    </w:t>
      </w:r>
      <w:r>
        <w:rPr>
          <w:rFonts w:ascii="宋体" w:hAnsi="宋体" w:eastAsia="宋体" w:cs="宋体"/>
        </w:rPr>
        <w:t>惮</w:t>
      </w:r>
      <w:r>
        <w:t xml:space="preserve">    </w:t>
      </w:r>
      <w:r>
        <w:rPr>
          <w:rFonts w:ascii="宋体" w:hAnsi="宋体" w:eastAsia="宋体" w:cs="宋体"/>
        </w:rPr>
        <w:t>殚</w:t>
      </w:r>
      <w:r>
        <w:t xml:space="preserve">    </w:t>
      </w:r>
    </w:p>
    <w:p>
      <w:pPr>
        <w:spacing w:line="240" w:lineRule="auto"/>
        <w:jc w:val="left"/>
        <w:textAlignment w:val="center"/>
      </w:pPr>
      <w:r>
        <w:t>【解析】</w:t>
      </w:r>
    </w:p>
    <w:p>
      <w:pPr>
        <w:spacing w:line="24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此题考查学生对字形的掌握情况，对汉字字形的正确书写能力。这就要求学生平时的学习中注意字形的识记和积累，特别是形近字。辨析字形既要注意平时的积累，也要联系整个词语的意思。“浩瀚”本义为水盛大貌</w:t>
      </w:r>
      <w:r>
        <w:rPr>
          <w:rFonts w:ascii="Times New Roman" w:hAnsi="Times New Roman" w:eastAsia="Times New Roman" w:cs="Times New Roman"/>
        </w:rPr>
        <w:t>,</w:t>
      </w:r>
      <w:r>
        <w:rPr>
          <w:rFonts w:ascii="宋体" w:hAnsi="宋体" w:eastAsia="宋体" w:cs="宋体"/>
        </w:rPr>
        <w:t>引申为广大、繁多之意。所以“瀚”字应该是三点水旁。“震耳欲聋”形容声音很大</w:t>
      </w:r>
      <w:r>
        <w:rPr>
          <w:rFonts w:ascii="Times New Roman" w:hAnsi="Times New Roman" w:eastAsia="Times New Roman" w:cs="Times New Roman"/>
        </w:rPr>
        <w:t>,</w:t>
      </w:r>
      <w:r>
        <w:rPr>
          <w:rFonts w:ascii="宋体" w:hAnsi="宋体" w:eastAsia="宋体" w:cs="宋体"/>
        </w:rPr>
        <w:t>耳朵都快震聋了。“白手起家”指没有任何经济实力支持，靠着双手进行创业，最后获得成功的果实。所以应该用“手”字。“殚精竭虑”形容用尽精力、费尽心思。“殚”的意思是“竭尽”。</w:t>
      </w:r>
    </w:p>
    <w:p>
      <w:pPr>
        <w:spacing w:line="240" w:lineRule="auto"/>
        <w:jc w:val="left"/>
        <w:textAlignment w:val="center"/>
        <w:rPr>
          <w:rStyle w:val="5"/>
          <w:rFonts w:ascii="宋体" w:hAnsi="宋体" w:eastAsia="宋体" w:cs="宋体"/>
          <w:sz w:val="21"/>
        </w:rPr>
      </w:pPr>
      <w:r>
        <w:rPr>
          <w:rStyle w:val="5"/>
        </w:rPr>
        <w:t>9．</w:t>
      </w:r>
      <w:r>
        <w:rPr>
          <w:rStyle w:val="5"/>
          <w:rFonts w:ascii="宋体" w:hAnsi="宋体" w:eastAsia="宋体" w:cs="宋体"/>
          <w:sz w:val="21"/>
        </w:rPr>
        <w:t>（1）（示例一）言不信者，行不果。——墨子</w:t>
      </w:r>
    </w:p>
    <w:p>
      <w:pPr>
        <w:spacing w:line="240" w:lineRule="auto"/>
        <w:jc w:val="left"/>
        <w:textAlignment w:val="center"/>
        <w:rPr>
          <w:rStyle w:val="5"/>
          <w:rFonts w:ascii="宋体" w:hAnsi="宋体" w:eastAsia="宋体" w:cs="宋体"/>
          <w:sz w:val="21"/>
        </w:rPr>
      </w:pPr>
      <w:r>
        <w:rPr>
          <w:rStyle w:val="5"/>
          <w:rFonts w:ascii="宋体" w:hAnsi="宋体" w:eastAsia="宋体" w:cs="宋体"/>
          <w:sz w:val="21"/>
        </w:rPr>
        <w:t>（示例二）诚信为人之本。——鲁迅</w:t>
      </w:r>
    </w:p>
    <w:p>
      <w:pPr>
        <w:spacing w:line="240" w:lineRule="auto"/>
        <w:jc w:val="left"/>
        <w:textAlignment w:val="center"/>
        <w:rPr>
          <w:rStyle w:val="5"/>
          <w:rFonts w:ascii="宋体" w:hAnsi="宋体" w:eastAsia="宋体" w:cs="宋体"/>
          <w:sz w:val="21"/>
        </w:rPr>
      </w:pPr>
      <w:r>
        <w:rPr>
          <w:rStyle w:val="5"/>
          <w:rFonts w:ascii="宋体" w:hAnsi="宋体" w:eastAsia="宋体" w:cs="宋体"/>
          <w:sz w:val="21"/>
        </w:rPr>
        <w:t>（2）内容：海报画面的主体是一个大大的“信”字，并有一些典型的网络消费符号点缀其间，“信”字上面是“2017年消费维权年主题——网络诚信　消费无忧”，“信”字的下面是“中国消费者协会”。核心含义：网络消费要以信为本。</w:t>
      </w:r>
    </w:p>
    <w:p>
      <w:pPr>
        <w:spacing w:line="240" w:lineRule="auto"/>
        <w:jc w:val="left"/>
        <w:textAlignment w:val="center"/>
        <w:rPr>
          <w:rStyle w:val="5"/>
          <w:rFonts w:ascii="宋体" w:hAnsi="宋体" w:eastAsia="宋体" w:cs="宋体"/>
          <w:sz w:val="21"/>
        </w:rPr>
      </w:pPr>
      <w:r>
        <w:rPr>
          <w:rStyle w:val="5"/>
          <w:rFonts w:ascii="宋体" w:hAnsi="宋体" w:eastAsia="宋体" w:cs="宋体"/>
          <w:sz w:val="21"/>
        </w:rPr>
        <w:t>（3）（示例一）做人应言而有信，诚实待人。</w:t>
      </w:r>
    </w:p>
    <w:p>
      <w:pPr>
        <w:spacing w:line="240" w:lineRule="auto"/>
        <w:jc w:val="left"/>
        <w:textAlignment w:val="center"/>
        <w:rPr>
          <w:rStyle w:val="5"/>
          <w:rFonts w:ascii="宋体" w:hAnsi="宋体" w:eastAsia="宋体" w:cs="宋体"/>
          <w:sz w:val="21"/>
        </w:rPr>
      </w:pPr>
      <w:r>
        <w:rPr>
          <w:rStyle w:val="5"/>
          <w:rFonts w:ascii="宋体" w:hAnsi="宋体" w:eastAsia="宋体" w:cs="宋体"/>
          <w:sz w:val="21"/>
        </w:rPr>
        <w:t>（示例二）父母是孩子的第一任老师，言行举止会潜移默化地对孩子产生影响。（言之有理即可）</w:t>
      </w:r>
    </w:p>
    <w:p>
      <w:pPr>
        <w:spacing w:line="240" w:lineRule="auto"/>
        <w:jc w:val="left"/>
        <w:textAlignment w:val="center"/>
        <w:rPr>
          <w:rStyle w:val="5"/>
        </w:rPr>
      </w:pPr>
      <w:r>
        <w:rPr>
          <w:rStyle w:val="5"/>
        </w:rPr>
        <w:t>【解析】</w:t>
      </w:r>
    </w:p>
    <w:p>
      <w:pPr>
        <w:spacing w:line="240" w:lineRule="auto"/>
        <w:jc w:val="left"/>
        <w:textAlignment w:val="center"/>
        <w:rPr>
          <w:rStyle w:val="5"/>
        </w:rPr>
      </w:pPr>
      <w:r>
        <w:rPr>
          <w:rStyle w:val="5"/>
        </w:rPr>
        <w:t>【详解】</w:t>
      </w:r>
    </w:p>
    <w:p>
      <w:pPr>
        <w:spacing w:line="240" w:lineRule="auto"/>
        <w:jc w:val="left"/>
        <w:textAlignment w:val="center"/>
        <w:rPr>
          <w:rStyle w:val="5"/>
          <w:rFonts w:ascii="宋体" w:hAnsi="宋体" w:eastAsia="宋体" w:cs="宋体"/>
          <w:sz w:val="21"/>
        </w:rPr>
      </w:pPr>
      <w:r>
        <w:rPr>
          <w:rStyle w:val="5"/>
          <w:rFonts w:ascii="宋体" w:hAnsi="宋体" w:eastAsia="宋体" w:cs="宋体"/>
          <w:sz w:val="21"/>
        </w:rPr>
        <w:t>（1）本题考查名言警句的积累。平时学习中要扩大阅读面，并对各类知识进行分类积累。表现“诚信”的名言警句很多，如孔子所说的“人无信不立”等，按题目要求写出一句即可。（2）本题考查学生的图文转换能力。仔细观察画面是描写的前提。抓住画面主体，是一个大大的汉字“信”字，然后对画面上的内容，按照一定的顺序，依次写出即可。有一些典型的网络消费符号点缀其间，“信”字上面是“2017年消费维权年主题——网络诚信 消费无忧”，“信”字的下面是“中国消费者协会”。根据关键词“诚信、网络消费”，因此核心含义：网络消费要以信为本。（3）本题考查学生的语言表达能力。解答此题要把握材料主旨，围绕“言而有信，诚实待人”“父母是孩子的第一任老师，言行举止会潜移默化地对孩子产生影响”“知错能改也很可贵”三点作答，言之有理即可。</w:t>
      </w:r>
    </w:p>
    <w:p>
      <w:pPr>
        <w:spacing w:line="240" w:lineRule="auto"/>
        <w:jc w:val="left"/>
        <w:textAlignment w:val="center"/>
        <w:rPr>
          <w:rStyle w:val="5"/>
          <w:rFonts w:ascii="宋体" w:hAnsi="宋体" w:eastAsia="宋体" w:cs="宋体"/>
          <w:sz w:val="21"/>
        </w:rPr>
      </w:pPr>
      <w:r>
        <w:rPr>
          <w:rStyle w:val="5"/>
        </w:rPr>
        <w:t xml:space="preserve">10．  </w:t>
      </w:r>
      <w:r>
        <w:rPr>
          <w:rStyle w:val="5"/>
          <w:rFonts w:ascii="宋体" w:hAnsi="宋体" w:eastAsia="宋体" w:cs="宋体"/>
          <w:sz w:val="21"/>
        </w:rPr>
        <w:t>(1)①谁家新燕啄春泥</w:t>
      </w:r>
      <w:r>
        <w:rPr>
          <w:rStyle w:val="5"/>
        </w:rPr>
        <w:t xml:space="preserve">  </w:t>
      </w:r>
      <w:r>
        <w:rPr>
          <w:rStyle w:val="5"/>
          <w:rFonts w:ascii="宋体" w:hAnsi="宋体" w:eastAsia="宋体" w:cs="宋体"/>
          <w:sz w:val="21"/>
        </w:rPr>
        <w:t>②牧人驱犊返</w:t>
      </w:r>
      <w:r>
        <w:rPr>
          <w:rStyle w:val="5"/>
        </w:rPr>
        <w:t xml:space="preserve">  </w:t>
      </w:r>
      <w:r>
        <w:rPr>
          <w:rStyle w:val="5"/>
          <w:rFonts w:ascii="宋体" w:hAnsi="宋体" w:eastAsia="宋体" w:cs="宋体"/>
          <w:sz w:val="21"/>
        </w:rPr>
        <w:t>　③山山唯落晖</w:t>
      </w:r>
      <w:r>
        <w:rPr>
          <w:rStyle w:val="5"/>
        </w:rPr>
        <w:t xml:space="preserve">  </w:t>
      </w:r>
      <w:r>
        <w:rPr>
          <w:rStyle w:val="5"/>
          <w:rFonts w:ascii="宋体" w:hAnsi="宋体" w:eastAsia="宋体" w:cs="宋体"/>
          <w:sz w:val="21"/>
        </w:rPr>
        <w:t>④馨香盈怀袖</w:t>
      </w:r>
      <w:r>
        <w:rPr>
          <w:rStyle w:val="5"/>
        </w:rPr>
        <w:t xml:space="preserve">  </w:t>
      </w:r>
      <w:r>
        <w:rPr>
          <w:rStyle w:val="5"/>
          <w:rFonts w:ascii="宋体" w:hAnsi="宋体" w:eastAsia="宋体" w:cs="宋体"/>
          <w:sz w:val="21"/>
        </w:rPr>
        <w:t>⑤庭下如积水空明</w:t>
      </w:r>
      <w:r>
        <w:rPr>
          <w:rStyle w:val="5"/>
        </w:rPr>
        <w:t xml:space="preserve">  </w:t>
      </w:r>
      <w:r>
        <w:rPr>
          <w:rStyle w:val="5"/>
          <w:rFonts w:ascii="宋体" w:hAnsi="宋体" w:eastAsia="宋体" w:cs="宋体"/>
          <w:sz w:val="21"/>
        </w:rPr>
        <w:t>⑥狐兔翔我宇</w:t>
      </w:r>
      <w:r>
        <w:rPr>
          <w:rStyle w:val="5"/>
        </w:rPr>
        <w:t xml:space="preserve">  </w:t>
      </w:r>
      <w:r>
        <w:rPr>
          <w:rStyle w:val="5"/>
          <w:rFonts w:ascii="宋体" w:hAnsi="宋体" w:eastAsia="宋体" w:cs="宋体"/>
          <w:sz w:val="21"/>
        </w:rPr>
        <w:t>⑦都护在燕然</w:t>
      </w:r>
      <w:r>
        <w:rPr>
          <w:rStyle w:val="5"/>
        </w:rPr>
        <w:t xml:space="preserve">  </w:t>
      </w:r>
      <w:r>
        <w:rPr>
          <w:rStyle w:val="5"/>
          <w:rFonts w:ascii="宋体" w:hAnsi="宋体" w:eastAsia="宋体" w:cs="宋体"/>
          <w:sz w:val="21"/>
        </w:rPr>
        <w:t>⑧白云千载空悠悠</w:t>
      </w:r>
      <w:r>
        <w:rPr>
          <w:rStyle w:val="5"/>
        </w:rPr>
        <w:t xml:space="preserve">  </w:t>
      </w:r>
      <w:r>
        <w:rPr>
          <w:rStyle w:val="5"/>
          <w:rFonts w:ascii="宋体" w:hAnsi="宋体" w:eastAsia="宋体" w:cs="宋体"/>
          <w:sz w:val="21"/>
        </w:rPr>
        <w:t>(2)渡远荆门外</w:t>
      </w:r>
      <w:r>
        <w:rPr>
          <w:rStyle w:val="5"/>
        </w:rPr>
        <w:t xml:space="preserve">  </w:t>
      </w:r>
      <w:r>
        <w:rPr>
          <w:rStyle w:val="5"/>
          <w:rFonts w:ascii="宋体" w:hAnsi="宋体" w:eastAsia="宋体" w:cs="宋体"/>
          <w:sz w:val="21"/>
        </w:rPr>
        <w:t>来从楚国游</w:t>
      </w:r>
      <w:r>
        <w:rPr>
          <w:rStyle w:val="5"/>
        </w:rPr>
        <w:t xml:space="preserve">  </w:t>
      </w:r>
      <w:r>
        <w:rPr>
          <w:rStyle w:val="5"/>
          <w:rFonts w:ascii="宋体" w:hAnsi="宋体" w:eastAsia="宋体" w:cs="宋体"/>
          <w:sz w:val="21"/>
        </w:rPr>
        <w:t>山随平野尽</w:t>
      </w:r>
      <w:r>
        <w:rPr>
          <w:rStyle w:val="5"/>
        </w:rPr>
        <w:t xml:space="preserve">  </w:t>
      </w:r>
      <w:r>
        <w:rPr>
          <w:rStyle w:val="5"/>
          <w:rFonts w:ascii="宋体" w:hAnsi="宋体" w:eastAsia="宋体" w:cs="宋体"/>
          <w:sz w:val="21"/>
        </w:rPr>
        <w:t>江入大荒流</w:t>
      </w:r>
    </w:p>
    <w:p>
      <w:pPr>
        <w:spacing w:line="240" w:lineRule="auto"/>
        <w:jc w:val="left"/>
        <w:textAlignment w:val="center"/>
        <w:rPr>
          <w:rStyle w:val="5"/>
          <w:rFonts w:ascii="宋体" w:hAnsi="宋体" w:eastAsia="宋体" w:cs="宋体"/>
        </w:rPr>
      </w:pPr>
      <w:r>
        <w:rPr>
          <w:rStyle w:val="5"/>
        </w:rPr>
        <w:t>【解析】</w:t>
      </w:r>
      <w:r>
        <w:rPr>
          <w:rStyle w:val="5"/>
          <w:rFonts w:ascii="宋体" w:hAnsi="宋体" w:eastAsia="宋体" w:cs="宋体"/>
        </w:rPr>
        <w:t>试题分析：此题考查学生默写古诗文名句的能力。此类题一般考查根据上下文默写和理解性默写。这里应注意“燕”“啄”“犊”“唯落晖”“馨”“盈”</w:t>
      </w:r>
      <w:r>
        <w:rPr>
          <w:rStyle w:val="5"/>
          <w:rFonts w:ascii="Times New Romance" w:hAnsi="Times New Romance" w:eastAsia="Times New Romance" w:cs="Times New Romance"/>
        </w:rPr>
        <w:t>“</w:t>
      </w:r>
      <w:r>
        <w:rPr>
          <w:rStyle w:val="5"/>
          <w:rFonts w:ascii="宋体" w:hAnsi="宋体" w:eastAsia="宋体" w:cs="宋体"/>
        </w:rPr>
        <w:t>庭</w:t>
      </w:r>
      <w:r>
        <w:rPr>
          <w:rStyle w:val="5"/>
          <w:rFonts w:ascii="Times New Romance" w:hAnsi="Times New Romance" w:eastAsia="Times New Romance" w:cs="Times New Romance"/>
        </w:rPr>
        <w:t>”“</w:t>
      </w:r>
      <w:r>
        <w:rPr>
          <w:rStyle w:val="5"/>
          <w:rFonts w:ascii="宋体" w:hAnsi="宋体" w:eastAsia="宋体" w:cs="宋体"/>
        </w:rPr>
        <w:t>燕然</w:t>
      </w:r>
      <w:r>
        <w:rPr>
          <w:rStyle w:val="5"/>
          <w:rFonts w:ascii="Times New Romance" w:hAnsi="Times New Romance" w:eastAsia="Times New Romance" w:cs="Times New Romance"/>
        </w:rPr>
        <w:t>”“</w:t>
      </w:r>
      <w:r>
        <w:rPr>
          <w:rStyle w:val="5"/>
          <w:rFonts w:ascii="宋体" w:hAnsi="宋体" w:eastAsia="宋体" w:cs="宋体"/>
        </w:rPr>
        <w:t>悠</w:t>
      </w:r>
      <w:r>
        <w:rPr>
          <w:rStyle w:val="5"/>
          <w:rFonts w:ascii="Times New Romance" w:hAnsi="Times New Romance" w:eastAsia="Times New Romance" w:cs="Times New Romance"/>
        </w:rPr>
        <w:t>”“</w:t>
      </w:r>
      <w:r>
        <w:rPr>
          <w:rStyle w:val="5"/>
          <w:rFonts w:ascii="宋体" w:hAnsi="宋体" w:eastAsia="宋体" w:cs="宋体"/>
        </w:rPr>
        <w:t>荆</w:t>
      </w:r>
      <w:r>
        <w:rPr>
          <w:rStyle w:val="5"/>
          <w:rFonts w:ascii="Times New Romance" w:hAnsi="Times New Romance" w:eastAsia="Times New Romance" w:cs="Times New Romance"/>
        </w:rPr>
        <w:t>”“</w:t>
      </w:r>
      <w:r>
        <w:rPr>
          <w:rStyle w:val="5"/>
          <w:rFonts w:ascii="宋体" w:hAnsi="宋体" w:eastAsia="宋体" w:cs="宋体"/>
        </w:rPr>
        <w:t>荒</w:t>
      </w:r>
      <w:r>
        <w:rPr>
          <w:rStyle w:val="5"/>
          <w:rFonts w:ascii="Times New Romance" w:hAnsi="Times New Romance" w:eastAsia="Times New Romance" w:cs="Times New Romance"/>
        </w:rPr>
        <w:t>”</w:t>
      </w:r>
      <w:r>
        <w:rPr>
          <w:rStyle w:val="5"/>
          <w:rFonts w:ascii="宋体" w:hAnsi="宋体" w:eastAsia="宋体" w:cs="宋体"/>
        </w:rPr>
        <w:t>等字词的书写。</w:t>
      </w:r>
    </w:p>
    <w:p>
      <w:pPr>
        <w:spacing w:line="240" w:lineRule="auto"/>
        <w:jc w:val="left"/>
        <w:textAlignment w:val="center"/>
        <w:rPr>
          <w:rStyle w:val="5"/>
          <w:rFonts w:ascii="宋体" w:hAnsi="宋体" w:eastAsia="宋体" w:cs="宋体"/>
        </w:rPr>
      </w:pPr>
      <w:r>
        <w:rPr>
          <w:rStyle w:val="5"/>
          <w:rFonts w:ascii="宋体" w:hAnsi="宋体" w:eastAsia="宋体" w:cs="宋体"/>
        </w:rPr>
        <w:t>点睛：复习古诗文名句，首先，要熟练背诵古诗文名篇、名段和名句；其次，要字字落实，默写中不能出现错别字，更不能丢字添字；再次，要正确理解古诗文篇、段和名句的大意和基本内容；最后，注意在平时归类总结，这样才能应对各类题目。</w:t>
      </w:r>
    </w:p>
    <w:p>
      <w:pPr>
        <w:spacing w:line="240" w:lineRule="auto"/>
        <w:jc w:val="left"/>
        <w:textAlignment w:val="center"/>
        <w:rPr>
          <w:rFonts w:ascii="宋体" w:hAnsi="宋体" w:eastAsia="宋体" w:cs="宋体"/>
        </w:rPr>
      </w:pPr>
      <w:r>
        <w:t>11．</w:t>
      </w:r>
      <w:r>
        <w:rPr>
          <w:rFonts w:ascii="宋体" w:hAnsi="宋体" w:eastAsia="宋体" w:cs="宋体"/>
        </w:rPr>
        <w:t>（1）1936年；张学良和杨虎城。</w:t>
      </w:r>
    </w:p>
    <w:p>
      <w:pPr>
        <w:spacing w:line="24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（2）停止内战，一致抗日。</w:t>
      </w:r>
    </w:p>
    <w:p>
      <w:pPr>
        <w:spacing w:line="240" w:lineRule="auto"/>
        <w:jc w:val="left"/>
        <w:textAlignment w:val="center"/>
      </w:pPr>
      <w:r>
        <w:t>【解析】</w:t>
      </w:r>
    </w:p>
    <w:p>
      <w:pPr>
        <w:spacing w:line="240" w:lineRule="auto"/>
        <w:jc w:val="left"/>
        <w:textAlignment w:val="center"/>
      </w:pPr>
      <w:r>
        <w:t>【分析】</w:t>
      </w:r>
    </w:p>
    <w:p>
      <w:pPr>
        <w:spacing w:line="240" w:lineRule="auto"/>
        <w:jc w:val="left"/>
        <w:textAlignment w:val="center"/>
      </w:pPr>
      <w:r>
        <w:t>【详解】</w:t>
      </w:r>
    </w:p>
    <w:p>
      <w:pPr>
        <w:spacing w:line="24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本题考查对名著内容的识记。从原文中的“在西安进行的这场军事政”“使中国最终站到了即将来临的世界反法西斯斗争一边”可判断出，这指的是1936年发生的“西安事变”，张学良和杨虎城为了达到劝谏蒋介石改变“攘外必先安内”的既定国策，达到停止内战，一致抗日的目的，在西安发动“兵谏”。</w:t>
      </w:r>
    </w:p>
    <w:p>
      <w:pPr>
        <w:spacing w:line="240" w:lineRule="auto"/>
        <w:jc w:val="left"/>
        <w:textAlignment w:val="center"/>
      </w:pPr>
    </w:p>
    <w:p>
      <w:pPr>
        <w:spacing w:line="240" w:lineRule="auto"/>
        <w:jc w:val="left"/>
        <w:textAlignment w:val="center"/>
        <w:rPr>
          <w:rFonts w:ascii="宋体" w:hAnsi="宋体" w:eastAsia="宋体" w:cs="宋体"/>
        </w:rPr>
      </w:pPr>
      <w:r>
        <w:t>12．</w:t>
      </w:r>
      <w:r>
        <w:rPr>
          <w:rFonts w:ascii="宋体" w:hAnsi="宋体" w:eastAsia="宋体" w:cs="宋体"/>
        </w:rPr>
        <w:t>解衣欲睡/月色入户/欣然起行/念无与为乐者/遂至承天寺寻张怀民。</w:t>
      </w:r>
    </w:p>
    <w:p>
      <w:pPr>
        <w:spacing w:line="240" w:lineRule="auto"/>
        <w:jc w:val="left"/>
        <w:textAlignment w:val="center"/>
        <w:rPr>
          <w:rFonts w:ascii="宋体" w:hAnsi="宋体" w:eastAsia="宋体" w:cs="宋体"/>
        </w:rPr>
      </w:pPr>
      <w:r>
        <w:t>13．</w:t>
      </w:r>
      <w:r>
        <w:rPr>
          <w:rFonts w:ascii="宋体" w:hAnsi="宋体" w:eastAsia="宋体" w:cs="宋体"/>
        </w:rPr>
        <w:t>①消散②参与，这里指欣赏③睡觉</w:t>
      </w:r>
    </w:p>
    <w:p>
      <w:pPr>
        <w:spacing w:line="240" w:lineRule="auto"/>
        <w:jc w:val="left"/>
        <w:textAlignment w:val="center"/>
        <w:rPr>
          <w:rFonts w:ascii="宋体" w:hAnsi="宋体" w:eastAsia="宋体" w:cs="宋体"/>
        </w:rPr>
      </w:pPr>
      <w:r>
        <w:t>14．</w:t>
      </w:r>
      <w:r>
        <w:rPr>
          <w:rFonts w:ascii="宋体" w:hAnsi="宋体" w:eastAsia="宋体" w:cs="宋体"/>
        </w:rPr>
        <w:t>①潜游在水中的鱼争相跳出水面。</w:t>
      </w:r>
    </w:p>
    <w:p>
      <w:pPr>
        <w:spacing w:line="24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②我们一起在庭院中做步。</w:t>
      </w:r>
    </w:p>
    <w:p>
      <w:pPr>
        <w:spacing w:line="240" w:lineRule="auto"/>
        <w:jc w:val="left"/>
        <w:textAlignment w:val="center"/>
        <w:rPr>
          <w:rFonts w:ascii="宋体" w:hAnsi="宋体" w:eastAsia="宋体" w:cs="宋体"/>
        </w:rPr>
      </w:pPr>
      <w:r>
        <w:t xml:space="preserve">15．    </w:t>
      </w:r>
      <w:r>
        <w:rPr>
          <w:rFonts w:ascii="宋体" w:hAnsi="宋体" w:eastAsia="宋体" w:cs="宋体"/>
        </w:rPr>
        <w:t>山川、</w:t>
      </w:r>
      <w:r>
        <w:t xml:space="preserve">    </w:t>
      </w:r>
      <w:r>
        <w:rPr>
          <w:rFonts w:ascii="宋体" w:hAnsi="宋体" w:eastAsia="宋体" w:cs="宋体"/>
        </w:rPr>
        <w:t>月色（月夜）</w:t>
      </w:r>
      <w:r>
        <w:t xml:space="preserve">    </w:t>
      </w:r>
      <w:r>
        <w:rPr>
          <w:rFonts w:ascii="宋体" w:hAnsi="宋体" w:eastAsia="宋体" w:cs="宋体"/>
        </w:rPr>
        <w:t>热爱自然，沉醉山水（意思对即可）</w:t>
      </w:r>
      <w:r>
        <w:t xml:space="preserve">    </w:t>
      </w:r>
      <w:r>
        <w:rPr>
          <w:rFonts w:ascii="宋体" w:hAnsi="宋体" w:eastAsia="宋体" w:cs="宋体"/>
        </w:rPr>
        <w:t>但少闲人如吾两人者耳。</w:t>
      </w:r>
      <w:r>
        <w:t xml:space="preserve">    </w:t>
      </w:r>
    </w:p>
    <w:p>
      <w:pPr>
        <w:spacing w:line="240" w:lineRule="auto"/>
        <w:jc w:val="left"/>
        <w:textAlignment w:val="center"/>
      </w:pPr>
      <w:r>
        <w:t>【解析】</w:t>
      </w:r>
    </w:p>
    <w:p>
      <w:pPr>
        <w:spacing w:line="240" w:lineRule="auto"/>
        <w:jc w:val="left"/>
        <w:textAlignment w:val="center"/>
      </w:pPr>
      <w:r>
        <w:t>【分析】</w:t>
      </w:r>
    </w:p>
    <w:p>
      <w:pPr>
        <w:spacing w:line="240" w:lineRule="auto"/>
        <w:jc w:val="left"/>
        <w:textAlignment w:val="center"/>
      </w:pPr>
      <w:r>
        <w:t>12．</w:t>
      </w:r>
    </w:p>
    <w:p>
      <w:pPr>
        <w:spacing w:line="24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考查断句。作答时，一定要在正确理解句子意思的基础上，根据前后词语之间的语义联系来划分停顿。有了一定的积累以后可以根据语感直接作答。这个句子的意思是：我正准备脱衣入睡，恰好看到这时月光从门户照进来，于是高兴地起身出门。考虑到没有和我一起游乐的人，就到承天寺寻找张怀民。故断句为：解衣欲睡</w:t>
      </w:r>
      <w:r>
        <w:rPr>
          <w:rFonts w:ascii="Times New Roman" w:hAnsi="Times New Roman" w:eastAsia="Times New Roman" w:cs="Times New Roman"/>
        </w:rPr>
        <w:t>/</w:t>
      </w:r>
      <w:r>
        <w:rPr>
          <w:rFonts w:ascii="宋体" w:hAnsi="宋体" w:eastAsia="宋体" w:cs="宋体"/>
        </w:rPr>
        <w:t>月色入户</w:t>
      </w:r>
      <w:r>
        <w:rPr>
          <w:rFonts w:ascii="Times New Roman" w:hAnsi="Times New Roman" w:eastAsia="Times New Roman" w:cs="Times New Roman"/>
        </w:rPr>
        <w:t>/</w:t>
      </w:r>
      <w:r>
        <w:rPr>
          <w:rFonts w:ascii="宋体" w:hAnsi="宋体" w:eastAsia="宋体" w:cs="宋体"/>
        </w:rPr>
        <w:t>欣然起行</w:t>
      </w:r>
      <w:r>
        <w:rPr>
          <w:rFonts w:ascii="Times New Roman" w:hAnsi="Times New Roman" w:eastAsia="Times New Roman" w:cs="Times New Roman"/>
        </w:rPr>
        <w:t>/</w:t>
      </w:r>
      <w:r>
        <w:rPr>
          <w:rFonts w:ascii="宋体" w:hAnsi="宋体" w:eastAsia="宋体" w:cs="宋体"/>
        </w:rPr>
        <w:t>念无与为乐者</w:t>
      </w:r>
      <w:r>
        <w:rPr>
          <w:rFonts w:ascii="Times New Roman" w:hAnsi="Times New Roman" w:eastAsia="Times New Roman" w:cs="Times New Roman"/>
        </w:rPr>
        <w:t>/</w:t>
      </w:r>
      <w:r>
        <w:rPr>
          <w:rFonts w:ascii="宋体" w:hAnsi="宋体" w:eastAsia="宋体" w:cs="宋体"/>
        </w:rPr>
        <w:t>遂至承天寺寻张怀民。</w:t>
      </w:r>
    </w:p>
    <w:p>
      <w:pPr>
        <w:spacing w:line="240" w:lineRule="auto"/>
        <w:jc w:val="left"/>
        <w:textAlignment w:val="center"/>
      </w:pPr>
      <w:r>
        <w:t>13．</w:t>
      </w:r>
    </w:p>
    <w:p>
      <w:pPr>
        <w:spacing w:line="24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考查对文言实词的理解能力。歇，一词多义，消散。与，一词多义，参与，这里指欣赏。寝，本义，睡觉。</w:t>
      </w:r>
    </w:p>
    <w:p>
      <w:pPr>
        <w:spacing w:line="240" w:lineRule="auto"/>
        <w:jc w:val="left"/>
        <w:textAlignment w:val="center"/>
      </w:pPr>
      <w:r>
        <w:t>14．</w:t>
      </w:r>
    </w:p>
    <w:p>
      <w:pPr>
        <w:spacing w:line="24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考查文言翻译。要求：完整，流畅，准确。注意：</w:t>
      </w:r>
      <w:r>
        <w:rPr>
          <w:rFonts w:ascii="Times New Roman" w:hAnsi="Times New Roman" w:eastAsia="Times New Roman" w:cs="Times New Roman"/>
        </w:rPr>
        <w:t xml:space="preserve">(1) </w:t>
      </w:r>
      <w:r>
        <w:rPr>
          <w:rFonts w:ascii="宋体" w:hAnsi="宋体" w:eastAsia="宋体" w:cs="宋体"/>
        </w:rPr>
        <w:t>沉鳞，潜游在水中的鱼。竞，争相。</w:t>
      </w:r>
      <w:r>
        <w:rPr>
          <w:rFonts w:ascii="Times New Roman" w:hAnsi="Times New Roman" w:eastAsia="Times New Roman" w:cs="Times New Roman"/>
        </w:rPr>
        <w:t>(2)</w:t>
      </w:r>
      <w:r>
        <w:rPr>
          <w:rFonts w:ascii="宋体" w:hAnsi="宋体" w:eastAsia="宋体" w:cs="宋体"/>
        </w:rPr>
        <w:t>相与，共同、一起。于，在。</w:t>
      </w:r>
    </w:p>
    <w:p>
      <w:pPr>
        <w:spacing w:line="240" w:lineRule="auto"/>
        <w:jc w:val="left"/>
        <w:textAlignment w:val="center"/>
      </w:pPr>
      <w:r>
        <w:t>15．</w:t>
      </w:r>
    </w:p>
    <w:p>
      <w:pPr>
        <w:spacing w:line="24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考查比较阅读。第一空：根据“山川之美，古来共谈”可知应填“山川”。第二空：根据“庭下如积水空明，水中藻、荇交横，盖竹柏影也”可知应填“月夜”。第三空：甲文末句“自康乐以来，未复有能与其奇者”即是议论也是抒情。表达了自己对于自然山水的热爱觉醒之意，也有能与先贤比肩的自得之意。第三空：乙文“但少闲人如吾两人者耳”中的“闲人”是作者的自嘲，句中蕴含着赏月的欣赏、漫步的悠闲、贬谪的悲凉、人生的感慨等微妙复杂的思想感情。</w:t>
      </w:r>
    </w:p>
    <w:p>
      <w:pPr>
        <w:spacing w:line="240" w:lineRule="auto"/>
        <w:jc w:val="left"/>
        <w:textAlignment w:val="center"/>
      </w:pPr>
      <w:r>
        <w:t>【点睛】</w:t>
      </w:r>
    </w:p>
    <w:p>
      <w:pPr>
        <w:spacing w:line="24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译文：</w:t>
      </w:r>
    </w:p>
    <w:p>
      <w:pPr>
        <w:spacing w:line="24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甲：山川景色的美丽，自古以来就是文人雅士共同谈赏的。巍峨的山峰耸入云端，明净的溪流清澈见底。两岸的石壁色彩斑斓，交相辉映。苍青的密林和碧绿的竹子，四季常存。清晨的薄雾将要消散的时候，传来猿、鸟此起彼伏的鸣叫声；夕阳快要落山的时候，潜游在水中的鱼儿争相跳出水面。这里实在是人间的仙境啊。自从南朝的谢灵运以来，就再也没有人能够欣赏这种奇丽的景色了。</w:t>
      </w:r>
    </w:p>
    <w:p>
      <w:pPr>
        <w:spacing w:line="24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乙：元丰六年十月十二日夜晚，我正准备脱衣入睡，恰好看到这时月光从门户照进来，于是高兴地起身出门。考虑到没有和我一起游乐的人，就到承天寺寻找张怀民。张怀民也还没有入睡，就一同在庭院里散步。月光照在庭院里像积满的清水一样澄澈透明。水中水藻、水草纵横交错，原来是院中竹子和柏树的影子。哪一个夜晚没有月亮？又有哪个地方没有竹子和柏树呢？只是缺少像我们两个这样清闲的人罢了。</w:t>
      </w:r>
    </w:p>
    <w:p>
      <w:pPr>
        <w:spacing w:line="240" w:lineRule="auto"/>
        <w:jc w:val="left"/>
        <w:textAlignment w:val="center"/>
      </w:pPr>
    </w:p>
    <w:p>
      <w:pPr>
        <w:spacing w:line="240" w:lineRule="auto"/>
        <w:jc w:val="left"/>
        <w:textAlignment w:val="center"/>
        <w:rPr>
          <w:rFonts w:ascii="宋体" w:hAnsi="宋体" w:eastAsia="宋体" w:cs="宋体"/>
        </w:rPr>
      </w:pPr>
      <w:r>
        <w:t>16．</w:t>
      </w:r>
      <w:r>
        <w:rPr>
          <w:rFonts w:ascii="宋体" w:hAnsi="宋体" w:eastAsia="宋体" w:cs="宋体"/>
        </w:rPr>
        <w:t>（1）傲慢无礼 （2）责问</w:t>
      </w:r>
    </w:p>
    <w:p>
      <w:pPr>
        <w:spacing w:line="240" w:lineRule="auto"/>
        <w:jc w:val="left"/>
        <w:textAlignment w:val="center"/>
        <w:rPr>
          <w:rFonts w:ascii="宋体" w:hAnsi="宋体" w:eastAsia="宋体" w:cs="宋体"/>
        </w:rPr>
      </w:pPr>
      <w:r>
        <w:t>17．</w:t>
      </w:r>
      <w:r>
        <w:rPr>
          <w:rFonts w:ascii="宋体" w:hAnsi="宋体" w:eastAsia="宋体" w:cs="宋体"/>
        </w:rPr>
        <w:t>匿名信事件、看电影事件</w:t>
      </w:r>
    </w:p>
    <w:p>
      <w:pPr>
        <w:spacing w:line="240" w:lineRule="auto"/>
        <w:jc w:val="left"/>
        <w:textAlignment w:val="center"/>
        <w:rPr>
          <w:rFonts w:ascii="宋体" w:hAnsi="宋体" w:eastAsia="宋体" w:cs="宋体"/>
        </w:rPr>
      </w:pPr>
      <w:r>
        <w:t>18．</w:t>
      </w:r>
      <w:r>
        <w:rPr>
          <w:rFonts w:ascii="宋体" w:hAnsi="宋体" w:eastAsia="宋体" w:cs="宋体"/>
        </w:rPr>
        <w:t>反语，表达了强烈的愤懑、讽刺之情。</w:t>
      </w:r>
    </w:p>
    <w:p>
      <w:pPr>
        <w:spacing w:line="240" w:lineRule="auto"/>
        <w:jc w:val="left"/>
        <w:textAlignment w:val="center"/>
        <w:rPr>
          <w:rFonts w:ascii="宋体" w:hAnsi="宋体" w:eastAsia="宋体" w:cs="宋体"/>
        </w:rPr>
      </w:pPr>
      <w:r>
        <w:t>19．</w:t>
      </w:r>
      <w:r>
        <w:rPr>
          <w:rFonts w:ascii="宋体" w:hAnsi="宋体" w:eastAsia="宋体" w:cs="宋体"/>
        </w:rPr>
        <w:t>第一个“他们”指在讲堂里观看影片的日本学生；第二个“他们”指闲看枪毙犯人的中国人。</w:t>
      </w:r>
    </w:p>
    <w:p>
      <w:pPr>
        <w:spacing w:line="240" w:lineRule="auto"/>
        <w:jc w:val="left"/>
        <w:textAlignment w:val="center"/>
        <w:rPr>
          <w:rFonts w:ascii="宋体" w:hAnsi="宋体" w:eastAsia="宋体" w:cs="宋体"/>
        </w:rPr>
      </w:pPr>
      <w:r>
        <w:t>20．</w:t>
      </w:r>
      <w:r>
        <w:rPr>
          <w:rFonts w:ascii="宋体" w:hAnsi="宋体" w:eastAsia="宋体" w:cs="宋体"/>
        </w:rPr>
        <w:t>因为作者从围看枪毙犯人的国民麻木的精神状态中意识到自己学医“并非一件紧要事”，紧要的是改变国民麻木的精神状态，唤起国民的觉醒意识，而能改变国民精神的，作者当时认为是推广文艺，所以作者决定弃医从文。</w:t>
      </w:r>
    </w:p>
    <w:p>
      <w:pPr>
        <w:spacing w:line="240" w:lineRule="auto"/>
        <w:jc w:val="left"/>
        <w:textAlignment w:val="center"/>
      </w:pPr>
      <w:r>
        <w:t>【解析】</w:t>
      </w:r>
    </w:p>
    <w:p>
      <w:pPr>
        <w:spacing w:line="240" w:lineRule="auto"/>
        <w:jc w:val="left"/>
        <w:textAlignment w:val="center"/>
      </w:pPr>
      <w:r>
        <w:t>【分析】</w:t>
      </w:r>
    </w:p>
    <w:p>
      <w:pPr>
        <w:spacing w:line="240" w:lineRule="auto"/>
        <w:jc w:val="left"/>
        <w:textAlignment w:val="center"/>
      </w:pPr>
      <w:r>
        <w:t>16．</w:t>
      </w:r>
    </w:p>
    <w:p>
      <w:pPr>
        <w:spacing w:line="24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此题考查的是词语的理解。对于这些词语要重点识记，“不逊”意思是没有礼貌；蛮横。“诘责”意思是责问。</w:t>
      </w:r>
    </w:p>
    <w:p>
      <w:pPr>
        <w:spacing w:line="240" w:lineRule="auto"/>
        <w:jc w:val="left"/>
        <w:textAlignment w:val="center"/>
      </w:pPr>
      <w:r>
        <w:t>17．</w:t>
      </w:r>
    </w:p>
    <w:p>
      <w:pPr>
        <w:spacing w:line="24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此题考查的是对文章内容的感知和概括。选段写了两件事，首先是①</w:t>
      </w:r>
      <w:r>
        <w:rPr>
          <w:rFonts w:ascii="Times New Roman" w:hAnsi="Times New Roman" w:eastAsia="Times New Roman" w:cs="Times New Roman"/>
        </w:rPr>
        <w:t>-</w:t>
      </w:r>
      <w:r>
        <w:rPr>
          <w:rFonts w:ascii="宋体" w:hAnsi="宋体" w:eastAsia="宋体" w:cs="宋体"/>
        </w:rPr>
        <w:t>⑤段写的是有人怀疑藤野先生向“我”透露了考试题目，于是出现了“匿名信事件”；⑥</w:t>
      </w:r>
      <w:r>
        <w:rPr>
          <w:rFonts w:ascii="Times New Roman" w:hAnsi="Times New Roman" w:eastAsia="Times New Roman" w:cs="Times New Roman"/>
        </w:rPr>
        <w:t>-</w:t>
      </w:r>
      <w:r>
        <w:rPr>
          <w:rFonts w:ascii="宋体" w:hAnsi="宋体" w:eastAsia="宋体" w:cs="宋体"/>
        </w:rPr>
        <w:t>⑧段写的是“我”在讲堂里看到了一群中国人围观枪毙中国人的镜头，即“看电影事件”，这件事极大地触动了“我”。</w:t>
      </w:r>
    </w:p>
    <w:p>
      <w:pPr>
        <w:spacing w:line="240" w:lineRule="auto"/>
        <w:jc w:val="left"/>
        <w:textAlignment w:val="center"/>
      </w:pPr>
      <w:r>
        <w:t>18．</w:t>
      </w:r>
    </w:p>
    <w:p>
      <w:pPr>
        <w:spacing w:line="24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面对此类试题，首先确定所考查的修辞方法，通常考查的修辞方法是比喻、拟人、排比等几种，采用的答题模式是：此句运用了（修辞手法、人物描写方法、词语）+表达效果（如生动形象、生动细腻）+写出了的内容+表达的情感。“中国是弱国，所以中国人当然是低能儿，分数在六十分以上，便不是自己的能力了：也无怪他们疑惑”一句运用了反语的修辞手法，写出当时社会，外国人对中国人普遍轻视的看法，反映了当时中国国力的落后和被人歧视的状况，表达了作者对这种怀疑的愤慨。</w:t>
      </w:r>
    </w:p>
    <w:p>
      <w:pPr>
        <w:spacing w:line="240" w:lineRule="auto"/>
        <w:jc w:val="left"/>
        <w:textAlignment w:val="center"/>
      </w:pPr>
      <w:r>
        <w:t>19．</w:t>
      </w:r>
    </w:p>
    <w:p>
      <w:pPr>
        <w:spacing w:line="24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此题考查的是对指代性词语所指代内容的理解能力。解题时首先感知文本内容，从文中提炼概括信息，结合语境，联系上下文，找出该词语指代的内容。通常情况下指代的内容就是代词前面的那句话。“他们都拍掌欢呼起来”在文中的第⑦段，这是在讲堂观看影片时的场景，“他们”是那些日本学生。“他们也何尝不酒醉似的喝采”出现在第⑧段，联系上文可知这里的“他们”指的是“那些闲看枪毙犯人的中国人”。</w:t>
      </w:r>
    </w:p>
    <w:p>
      <w:pPr>
        <w:spacing w:line="240" w:lineRule="auto"/>
        <w:jc w:val="left"/>
        <w:textAlignment w:val="center"/>
      </w:pPr>
      <w:r>
        <w:t>20．</w:t>
      </w:r>
    </w:p>
    <w:p>
      <w:pPr>
        <w:spacing w:line="24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此题考查的是对文章的理解。文中作者通过“看电影事件”，思想受到了极大地触动，他发现中国人需要改变的是麻木的精神和灵魂，而不是肉体，即使肉体再强壮，思想落后麻木，中国依然是没有希望，所以作者的“意见发生了变化”，决定弃医从文，想从思想上拯救我们的整个民族。</w:t>
      </w:r>
    </w:p>
    <w:p>
      <w:pPr>
        <w:spacing w:line="240" w:lineRule="auto"/>
        <w:jc w:val="left"/>
        <w:textAlignment w:val="center"/>
      </w:pPr>
    </w:p>
    <w:p>
      <w:pPr>
        <w:spacing w:line="240" w:lineRule="auto"/>
        <w:jc w:val="left"/>
        <w:textAlignment w:val="center"/>
        <w:rPr>
          <w:rFonts w:ascii="宋体" w:hAnsi="宋体" w:eastAsia="宋体" w:cs="宋体"/>
          <w:sz w:val="21"/>
        </w:rPr>
      </w:pPr>
      <w:r>
        <w:t>21．</w:t>
      </w:r>
      <w:r>
        <w:rPr>
          <w:rFonts w:ascii="宋体" w:hAnsi="宋体" w:eastAsia="宋体" w:cs="宋体"/>
          <w:sz w:val="21"/>
        </w:rPr>
        <w:t>武汉成为全国高铁“米”网心脏</w:t>
      </w:r>
    </w:p>
    <w:p>
      <w:pPr>
        <w:spacing w:line="240" w:lineRule="auto"/>
        <w:jc w:val="left"/>
        <w:textAlignment w:val="center"/>
        <w:rPr>
          <w:rFonts w:ascii="宋体" w:hAnsi="宋体" w:eastAsia="宋体" w:cs="宋体"/>
          <w:sz w:val="21"/>
        </w:rPr>
      </w:pPr>
      <w:r>
        <w:t>22．</w:t>
      </w:r>
      <w:r>
        <w:rPr>
          <w:rFonts w:ascii="宋体" w:hAnsi="宋体" w:eastAsia="宋体" w:cs="宋体"/>
          <w:sz w:val="21"/>
        </w:rPr>
        <w:t>旧中国积弱积贫，修路理想无法实现，只有在国富民强的今天，才能变理想为现实。</w:t>
      </w:r>
    </w:p>
    <w:p>
      <w:pPr>
        <w:spacing w:line="240" w:lineRule="auto"/>
        <w:jc w:val="left"/>
        <w:textAlignment w:val="center"/>
        <w:rPr>
          <w:rFonts w:ascii="宋体" w:hAnsi="宋体" w:eastAsia="宋体" w:cs="宋体"/>
          <w:sz w:val="21"/>
        </w:rPr>
      </w:pPr>
      <w:r>
        <w:t>23．</w:t>
      </w:r>
      <w:r>
        <w:rPr>
          <w:rFonts w:ascii="宋体" w:hAnsi="宋体" w:eastAsia="宋体" w:cs="宋体"/>
          <w:sz w:val="21"/>
        </w:rPr>
        <w:t>这句景物描写既写了沿线风景的美丽，又赞美了建设者高超的技术，同时也使枯燥的记叙变得丰满。</w:t>
      </w:r>
    </w:p>
    <w:p>
      <w:pPr>
        <w:spacing w:line="240" w:lineRule="auto"/>
        <w:jc w:val="left"/>
        <w:textAlignment w:val="center"/>
        <w:rPr>
          <w:rFonts w:ascii="宋体" w:hAnsi="宋体" w:eastAsia="宋体" w:cs="宋体"/>
          <w:sz w:val="21"/>
        </w:rPr>
      </w:pPr>
      <w:r>
        <w:t>24．</w:t>
      </w:r>
      <w:r>
        <w:rPr>
          <w:rFonts w:ascii="宋体" w:hAnsi="宋体" w:eastAsia="宋体" w:cs="宋体"/>
          <w:sz w:val="21"/>
        </w:rPr>
        <w:t>与周边经济圈、城市圈、城市群联系更紧密，为沿线地区经济发展插上腾飞的翅膀。</w:t>
      </w:r>
    </w:p>
    <w:p>
      <w:pPr>
        <w:spacing w:line="240" w:lineRule="auto"/>
        <w:jc w:val="left"/>
        <w:textAlignment w:val="center"/>
      </w:pPr>
      <w:r>
        <w:t>【解析】</w:t>
      </w:r>
    </w:p>
    <w:p>
      <w:pPr>
        <w:spacing w:line="240" w:lineRule="auto"/>
        <w:jc w:val="left"/>
        <w:textAlignment w:val="center"/>
      </w:pPr>
      <w:r>
        <w:t>【分析】</w:t>
      </w:r>
    </w:p>
    <w:p>
      <w:pPr>
        <w:spacing w:line="240" w:lineRule="auto"/>
        <w:jc w:val="left"/>
        <w:textAlignment w:val="center"/>
        <w:rPr>
          <w:rFonts w:ascii="Times New Roman" w:hAnsi="Times New Roman" w:eastAsia="Times New Roman" w:cs="Times New Roman"/>
        </w:rPr>
      </w:pPr>
      <w:r>
        <w:t>21．</w:t>
      </w:r>
      <w:r>
        <w:rPr>
          <w:rFonts w:ascii="宋体" w:hAnsi="宋体" w:eastAsia="宋体" w:cs="宋体"/>
        </w:rPr>
        <w:t>试题分析：怎样拟写新闻标题呢？</w:t>
      </w:r>
      <w:r>
        <w:rPr>
          <w:rFonts w:ascii="Times New Roman" w:hAnsi="Times New Roman" w:eastAsia="Times New Roman" w:cs="Times New Roman"/>
        </w:rPr>
        <w:t>1</w:t>
      </w:r>
      <w:r>
        <w:rPr>
          <w:rFonts w:ascii="宋体" w:hAnsi="宋体" w:eastAsia="宋体" w:cs="宋体"/>
        </w:rPr>
        <w:t>、题文一致；</w:t>
      </w:r>
      <w:r>
        <w:rPr>
          <w:rFonts w:ascii="Times New Roman" w:hAnsi="Times New Roman" w:eastAsia="Times New Roman" w:cs="Times New Roman"/>
        </w:rPr>
        <w:t>2</w:t>
      </w:r>
      <w:r>
        <w:rPr>
          <w:rFonts w:ascii="宋体" w:hAnsi="宋体" w:eastAsia="宋体" w:cs="宋体"/>
        </w:rPr>
        <w:t>、一语破的；</w:t>
      </w:r>
      <w:r>
        <w:rPr>
          <w:rFonts w:ascii="Times New Roman" w:hAnsi="Times New Roman" w:eastAsia="Times New Roman" w:cs="Times New Roman"/>
        </w:rPr>
        <w:t>3</w:t>
      </w:r>
      <w:r>
        <w:rPr>
          <w:rFonts w:ascii="宋体" w:hAnsi="宋体" w:eastAsia="宋体" w:cs="宋体"/>
        </w:rPr>
        <w:t>、简洁明快；</w:t>
      </w:r>
      <w:r>
        <w:rPr>
          <w:rFonts w:ascii="Times New Roman" w:hAnsi="Times New Roman" w:eastAsia="Times New Roman" w:cs="Times New Roman"/>
        </w:rPr>
        <w:t>4</w:t>
      </w:r>
      <w:r>
        <w:rPr>
          <w:rFonts w:ascii="宋体" w:hAnsi="宋体" w:eastAsia="宋体" w:cs="宋体"/>
        </w:rPr>
        <w:t>、旗帜鲜明；</w:t>
      </w:r>
      <w:r>
        <w:rPr>
          <w:rFonts w:ascii="Times New Roman" w:hAnsi="Times New Roman" w:eastAsia="Times New Roman" w:cs="Times New Roman"/>
        </w:rPr>
        <w:t>5</w:t>
      </w:r>
      <w:r>
        <w:rPr>
          <w:rFonts w:ascii="宋体" w:hAnsi="宋体" w:eastAsia="宋体" w:cs="宋体"/>
        </w:rPr>
        <w:t>、生动活泼。一般的格式为：“谁干了什么事”或“哪发生的什么事”。此题可抓住导语中“至此，沪汉蓉沿江铁路大通道升级为动车通道，以武汉为中心的‘米’字形高铁网络正式形成”一句压缩整理即可</w:t>
      </w:r>
      <w:r>
        <w:rPr>
          <w:rFonts w:ascii="Times New Roman" w:hAnsi="Times New Roman" w:eastAsia="Times New Roman" w:cs="Times New Roman"/>
        </w:rPr>
        <w:t>。</w:t>
      </w:r>
    </w:p>
    <w:p>
      <w:pPr>
        <w:spacing w:line="240" w:lineRule="auto"/>
        <w:jc w:val="left"/>
        <w:textAlignment w:val="center"/>
        <w:rPr>
          <w:rFonts w:ascii="Times New Roman" w:hAnsi="Times New Roman" w:eastAsia="Times New Roman" w:cs="Times New Roman"/>
        </w:rPr>
      </w:pPr>
      <w:r>
        <w:t>22．</w:t>
      </w:r>
      <w:r>
        <w:rPr>
          <w:rFonts w:ascii="宋体" w:hAnsi="宋体" w:eastAsia="宋体" w:cs="宋体"/>
        </w:rPr>
        <w:t>试题分析：考查举例说明方法的作用。原文内容为“</w:t>
      </w:r>
      <w:r>
        <w:rPr>
          <w:rFonts w:ascii="Times New Roman" w:hAnsi="Times New Roman" w:eastAsia="Times New Roman" w:cs="Times New Roman"/>
        </w:rPr>
        <w:t>1909</w:t>
      </w:r>
      <w:r>
        <w:rPr>
          <w:rFonts w:ascii="宋体" w:hAnsi="宋体" w:eastAsia="宋体" w:cs="宋体"/>
        </w:rPr>
        <w:t>年，詹天佑主持开建川汉铁路湖北段部分线路。后来孙中山在他的《建国方略》里重提修建川汉铁路的设想。只是这些宏伟蓝图，都消失在崇山峻岭中”。很明显新闻中提到詹天佑和孙中山，目的是说明这些宏伟设想“都消失在崇山峻岭中”，也就是说旧中国积弱积贫，修路理想无法实现，只有在今天，才能变理想为现实。这种对比，突出了今天的中国国富民强</w:t>
      </w:r>
      <w:r>
        <w:rPr>
          <w:rFonts w:ascii="Times New Roman" w:hAnsi="Times New Roman" w:eastAsia="Times New Roman" w:cs="Times New Roman"/>
        </w:rPr>
        <w:t>。</w:t>
      </w:r>
    </w:p>
    <w:p>
      <w:pPr>
        <w:spacing w:line="240" w:lineRule="auto"/>
        <w:jc w:val="left"/>
        <w:textAlignment w:val="center"/>
        <w:rPr>
          <w:rFonts w:ascii="宋体" w:hAnsi="宋体" w:eastAsia="宋体" w:cs="宋体"/>
        </w:rPr>
      </w:pPr>
      <w:r>
        <w:t>23．</w:t>
      </w:r>
      <w:r>
        <w:rPr>
          <w:rFonts w:ascii="宋体" w:hAnsi="宋体" w:eastAsia="宋体" w:cs="宋体"/>
        </w:rPr>
        <w:t>试题分析：考查新闻中景物描写的作用。“白云在山顶游弋，列车在隧道中穿行，小溪在山涧下细流。”要先了解这句景物描写所描绘的内容，然后再谈作用。内容：既写了沿线风景的美丽，又赞美了建设者高超的技术。作用：使枯燥的记叙变得生动，吸引读者的阅读兴趣</w:t>
      </w:r>
      <w:r>
        <w:rPr>
          <w:rFonts w:ascii="Times New Roman" w:hAnsi="Times New Roman" w:eastAsia="Times New Roman" w:cs="Times New Roman"/>
        </w:rPr>
        <w:t>。</w:t>
      </w:r>
      <w:r>
        <w:rPr>
          <w:rFonts w:ascii="宋体" w:hAnsi="宋体" w:eastAsia="宋体" w:cs="宋体"/>
        </w:rPr>
        <w:t>要联系上下文的内容来分析作用。</w:t>
      </w:r>
    </w:p>
    <w:p>
      <w:pPr>
        <w:spacing w:line="24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点睛：环境描写的作用。</w:t>
      </w:r>
      <w:r>
        <w:rPr>
          <w:rFonts w:ascii="Times New Roman" w:hAnsi="Times New Roman" w:eastAsia="Times New Roman" w:cs="Times New Roman"/>
        </w:rPr>
        <w:t>1</w:t>
      </w:r>
      <w:r>
        <w:rPr>
          <w:rFonts w:ascii="宋体" w:hAnsi="宋体" w:eastAsia="宋体" w:cs="宋体"/>
        </w:rPr>
        <w:t>、环境描写可以见出人物的身份、地位、性情、精神等。</w:t>
      </w:r>
      <w:r>
        <w:rPr>
          <w:rFonts w:ascii="Times New Roman" w:hAnsi="Times New Roman" w:eastAsia="Times New Roman" w:cs="Times New Roman"/>
        </w:rPr>
        <w:t>2</w:t>
      </w:r>
      <w:r>
        <w:rPr>
          <w:rFonts w:ascii="宋体" w:hAnsi="宋体" w:eastAsia="宋体" w:cs="宋体"/>
        </w:rPr>
        <w:t>、环境描写可以渲染气氛、烘托人物的心情（情绪、感情）、奠定的感情基调、作铺垫等。</w:t>
      </w:r>
      <w:r>
        <w:rPr>
          <w:rFonts w:ascii="Times New Roman" w:hAnsi="Times New Roman" w:eastAsia="Times New Roman" w:cs="Times New Roman"/>
        </w:rPr>
        <w:t>3</w:t>
      </w:r>
      <w:r>
        <w:rPr>
          <w:rFonts w:ascii="宋体" w:hAnsi="宋体" w:eastAsia="宋体" w:cs="宋体"/>
        </w:rPr>
        <w:t>、环境描写还可以衬托人物形象或心境，或提供背景、渲染气氛、暗示或推动情节发展、为以下的内容埋下伏笔等。</w:t>
      </w:r>
    </w:p>
    <w:p>
      <w:pPr>
        <w:spacing w:line="240" w:lineRule="auto"/>
        <w:jc w:val="left"/>
        <w:textAlignment w:val="center"/>
      </w:pPr>
      <w:r>
        <w:t>24．</w:t>
      </w:r>
      <w:r>
        <w:rPr>
          <w:rFonts w:ascii="宋体" w:hAnsi="宋体" w:eastAsia="宋体" w:cs="宋体"/>
        </w:rPr>
        <w:t>试题分析：考查对文章内容的理解。要对最后一段分析概括。抓住“武汉将与东南西北</w:t>
      </w:r>
      <w:r>
        <w:rPr>
          <w:rFonts w:ascii="Times New Roman" w:hAnsi="Times New Roman" w:eastAsia="Times New Roman" w:cs="Times New Roman"/>
        </w:rPr>
        <w:t>10000</w:t>
      </w:r>
      <w:r>
        <w:rPr>
          <w:rFonts w:ascii="宋体" w:hAnsi="宋体" w:eastAsia="宋体" w:cs="宋体"/>
        </w:rPr>
        <w:t>公里范围内的特大城市更加紧密相连，长江经济带上的成渝经济圈、长江中游城市圈以及长江三角洲城市群实现半日直达，为沿线地区经济社会发展插上‘腾飞’的翅膀”一句，即可整理出答案。</w:t>
      </w:r>
      <w:bookmarkStart w:id="0" w:name="_GoBack"/>
      <w:bookmarkEnd w:id="0"/>
    </w:p>
    <w:p>
      <w:pPr>
        <w:spacing w:line="240" w:lineRule="auto"/>
        <w:jc w:val="left"/>
        <w:textAlignment w:val="center"/>
        <w:rPr>
          <w:rFonts w:ascii="宋体" w:hAnsi="宋体" w:eastAsia="宋体" w:cs="宋体"/>
        </w:rPr>
      </w:pPr>
      <w:r>
        <w:t>25．</w:t>
      </w:r>
      <w:r>
        <w:rPr>
          <w:rFonts w:ascii="宋体" w:hAnsi="宋体" w:eastAsia="宋体" w:cs="宋体"/>
        </w:rPr>
        <w:t>有一天，居里夫妇在娄蒙路的阁楼上发现镭的颜色的过程。</w:t>
      </w:r>
    </w:p>
    <w:p>
      <w:pPr>
        <w:spacing w:line="240" w:lineRule="auto"/>
        <w:jc w:val="left"/>
        <w:textAlignment w:val="center"/>
        <w:rPr>
          <w:rFonts w:ascii="宋体" w:hAnsi="宋体" w:eastAsia="宋体" w:cs="宋体"/>
        </w:rPr>
      </w:pPr>
      <w:r>
        <w:t>26．</w:t>
      </w:r>
      <w:r>
        <w:rPr>
          <w:rFonts w:ascii="宋体" w:hAnsi="宋体" w:eastAsia="宋体" w:cs="宋体"/>
        </w:rPr>
        <w:t>原句与改句虽然只是标点之差，但是原句更能体现人物的性格特点。因为原句将玛丽看到镭的颜色激动并陶醉其间的心里写出来了，同时也将玛丽那种淡泊名利、沉稳、安静的性格表露出来了。而改句只能体现了玛丽的激动之情，并不能准确地体现人物的性格特点。</w:t>
      </w:r>
    </w:p>
    <w:p>
      <w:pPr>
        <w:spacing w:line="240" w:lineRule="auto"/>
        <w:jc w:val="left"/>
        <w:textAlignment w:val="center"/>
        <w:rPr>
          <w:rFonts w:ascii="宋体" w:hAnsi="宋体" w:eastAsia="宋体" w:cs="宋体"/>
        </w:rPr>
      </w:pPr>
      <w:r>
        <w:t>27．</w:t>
      </w:r>
      <w:r>
        <w:rPr>
          <w:rFonts w:ascii="宋体" w:hAnsi="宋体" w:eastAsia="宋体" w:cs="宋体"/>
        </w:rPr>
        <w:t>从神态与动作描写中，可以看出比埃尔·居里是一位充满爱意，充满期待，关怀、信任妻子的人；把妻子看作是相濡以沫的战友和伴侣的人。</w:t>
      </w:r>
    </w:p>
    <w:p>
      <w:pPr>
        <w:spacing w:line="240" w:lineRule="auto"/>
        <w:jc w:val="left"/>
        <w:textAlignment w:val="center"/>
      </w:pPr>
      <w:r>
        <w:t>28．C</w:t>
      </w:r>
    </w:p>
    <w:p>
      <w:pPr>
        <w:spacing w:line="240" w:lineRule="auto"/>
        <w:jc w:val="left"/>
        <w:textAlignment w:val="center"/>
      </w:pPr>
      <w:r>
        <w:t>【解析】</w:t>
      </w:r>
    </w:p>
    <w:p>
      <w:pPr>
        <w:spacing w:line="240" w:lineRule="auto"/>
        <w:jc w:val="left"/>
        <w:textAlignment w:val="center"/>
      </w:pPr>
      <w:r>
        <w:t>【分析】</w:t>
      </w:r>
    </w:p>
    <w:p>
      <w:pPr>
        <w:spacing w:line="240" w:lineRule="auto"/>
        <w:jc w:val="left"/>
        <w:textAlignment w:val="center"/>
        <w:rPr>
          <w:rFonts w:ascii="宋体" w:hAnsi="宋体" w:eastAsia="宋体" w:cs="宋体"/>
        </w:rPr>
      </w:pPr>
      <w:r>
        <w:t>25．</w:t>
      </w:r>
      <w:r>
        <w:rPr>
          <w:rFonts w:ascii="宋体" w:hAnsi="宋体" w:eastAsia="宋体" w:cs="宋体"/>
        </w:rPr>
        <w:t>本题主要考查学生对文章内容的概括能力。整体感知文章内容可知，本文的人物是居里夫人和他的丈夫，主要事件是居里夫人和他的丈夫在棚屋中通过艰苦努力，结果是终于在沥青铀矿里提炼出镭，见到镭的“美丽的颜色”的过程。概括的时候，把主要人物和事件概括清楚即可。有结果的，最好把结果概括出来。</w:t>
      </w:r>
    </w:p>
    <w:p>
      <w:pPr>
        <w:spacing w:line="240" w:lineRule="auto"/>
        <w:jc w:val="left"/>
        <w:textAlignment w:val="center"/>
        <w:rPr>
          <w:rFonts w:ascii="宋体" w:hAnsi="宋体" w:eastAsia="宋体" w:cs="宋体"/>
        </w:rPr>
      </w:pPr>
      <w:r>
        <w:t>26．</w:t>
      </w:r>
      <w:r>
        <w:rPr>
          <w:rFonts w:ascii="宋体" w:hAnsi="宋体" w:eastAsia="宋体" w:cs="宋体"/>
        </w:rPr>
        <w:t>考查句子替换后的表达效果。原句和修改后的句子，区别在于将原句的省略号，变为感叹号，原句：“看哪……看哪！”居里夫人在棚屋中用四年时间，经历千辛万苦之后提取镭，当时的心情是万分激动和惊喜。改后的句子，连用两个感叹号，虽然也表现出玛丽居里的激动欣喜之情，但心情过于外露，与玛丽居里淡泊名利、沉稳内敛的形象不符。所以改后的句子不如原句表达效果好。</w:t>
      </w:r>
    </w:p>
    <w:p>
      <w:pPr>
        <w:spacing w:line="240" w:lineRule="auto"/>
        <w:jc w:val="left"/>
        <w:textAlignment w:val="center"/>
        <w:rPr>
          <w:rFonts w:ascii="宋体" w:hAnsi="宋体" w:eastAsia="宋体" w:cs="宋体"/>
        </w:rPr>
      </w:pPr>
      <w:r>
        <w:t>27．</w:t>
      </w:r>
      <w:r>
        <w:rPr>
          <w:rFonts w:ascii="宋体" w:hAnsi="宋体" w:eastAsia="宋体" w:cs="宋体"/>
        </w:rPr>
        <w:t>考查对人物形象的分析。和颜悦色：意思是脸色和蔼喜悦，形容和善可亲。当玛丽怀着热切的好奇心问比埃尔“‘它’会是什么样子，它的相貌如何”时，比埃尔和善可亲的神态描写，表现了比埃尔对玛丽满怀爱意、信任与鼓励。“抚摸”是皮埃尔的动作描写，并用“轻轻”来修饰，表现了皮埃尔动作的轻柔，对玛丽充满深深地爱意，将妻子看作是相濡以沫的战友和伴侣。</w:t>
      </w:r>
    </w:p>
    <w:p>
      <w:pPr>
        <w:spacing w:line="240" w:lineRule="auto"/>
        <w:jc w:val="left"/>
        <w:textAlignment w:val="center"/>
        <w:rPr>
          <w:rFonts w:ascii="宋体" w:hAnsi="宋体" w:eastAsia="宋体" w:cs="宋体"/>
        </w:rPr>
      </w:pPr>
      <w:r>
        <w:t>28．</w:t>
      </w:r>
      <w:r>
        <w:rPr>
          <w:rFonts w:ascii="Times New Roman" w:hAnsi="Times New Roman" w:eastAsia="Times New Roman" w:cs="Times New Roman"/>
        </w:rPr>
        <w:t xml:space="preserve">A. </w:t>
      </w:r>
      <w:r>
        <w:rPr>
          <w:rFonts w:ascii="宋体" w:hAnsi="宋体" w:eastAsia="宋体" w:cs="宋体"/>
        </w:rPr>
        <w:t>居里夫人，波兰著名物理学家、化学家，先后获</w:t>
      </w:r>
      <w:r>
        <w:rPr>
          <w:rFonts w:ascii="Times New Roman" w:hAnsi="Times New Roman" w:eastAsia="Times New Roman" w:cs="Times New Roman"/>
        </w:rPr>
        <w:t>1903</w:t>
      </w:r>
      <w:r>
        <w:rPr>
          <w:rFonts w:ascii="宋体" w:hAnsi="宋体" w:eastAsia="宋体" w:cs="宋体"/>
        </w:rPr>
        <w:t>和</w:t>
      </w:r>
      <w:r>
        <w:rPr>
          <w:rFonts w:ascii="Times New Roman" w:hAnsi="Times New Roman" w:eastAsia="Times New Roman" w:cs="Times New Roman"/>
        </w:rPr>
        <w:t>1911</w:t>
      </w:r>
      <w:r>
        <w:rPr>
          <w:rFonts w:ascii="宋体" w:hAnsi="宋体" w:eastAsia="宋体" w:cs="宋体"/>
        </w:rPr>
        <w:t>年诺贝尔物理奖与化学奖；</w:t>
      </w:r>
    </w:p>
    <w:p>
      <w:pPr>
        <w:spacing w:line="24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Times New Roman" w:hAnsi="Times New Roman" w:eastAsia="Times New Roman" w:cs="Times New Roman"/>
        </w:rPr>
        <w:t xml:space="preserve">B. </w:t>
      </w:r>
      <w:r>
        <w:rPr>
          <w:rFonts w:ascii="宋体" w:hAnsi="宋体" w:eastAsia="宋体" w:cs="宋体"/>
        </w:rPr>
        <w:t>选文没有运用说明表达方式；</w:t>
      </w:r>
    </w:p>
    <w:p>
      <w:pPr>
        <w:spacing w:line="24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Times New Roman" w:hAnsi="Times New Roman" w:eastAsia="Times New Roman" w:cs="Times New Roman"/>
        </w:rPr>
        <w:t xml:space="preserve">D. </w:t>
      </w:r>
      <w:r>
        <w:rPr>
          <w:rFonts w:ascii="宋体" w:hAnsi="宋体" w:eastAsia="宋体" w:cs="宋体"/>
        </w:rPr>
        <w:t>选文中三次写到“美丽的颜色”是指镭的颜色；标题“美丽的颜色”是指镭发出的蓝色荧光，也指居里夫人坚韧执着、淡泊名利、积极乐观的美好品质；</w:t>
      </w:r>
    </w:p>
    <w:p>
      <w:pPr>
        <w:spacing w:line="24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故选</w:t>
      </w:r>
      <w:r>
        <w:rPr>
          <w:rFonts w:ascii="Times New Roman" w:hAnsi="Times New Roman" w:eastAsia="Times New Roman" w:cs="Times New Roman"/>
        </w:rPr>
        <w:t>C</w:t>
      </w:r>
      <w:r>
        <w:rPr>
          <w:rFonts w:ascii="宋体" w:hAnsi="宋体" w:eastAsia="宋体" w:cs="宋体"/>
        </w:rPr>
        <w:t>。</w:t>
      </w:r>
    </w:p>
    <w:p>
      <w:pPr>
        <w:spacing w:line="240" w:lineRule="auto"/>
        <w:jc w:val="left"/>
        <w:textAlignment w:val="center"/>
      </w:pPr>
      <w:r>
        <w:t>29．按中考评分标准给分</w:t>
      </w:r>
    </w:p>
    <w:p>
      <w:pPr>
        <w:spacing w:line="240" w:lineRule="auto"/>
        <w:jc w:val="left"/>
        <w:textAlignment w:val="center"/>
      </w:pPr>
      <w:r>
        <w:t>【解析】</w:t>
      </w:r>
    </w:p>
    <w:p>
      <w:pPr>
        <w:spacing w:line="240" w:lineRule="auto"/>
        <w:jc w:val="left"/>
        <w:textAlignment w:val="center"/>
      </w:pPr>
      <w:r>
        <w:t>“________</w:t>
      </w:r>
      <w:r>
        <w:rPr>
          <w:u w:val="single"/>
        </w:rPr>
        <w:t xml:space="preserve">  </w:t>
      </w:r>
      <w:r>
        <w:t>又回来了”或“从此，我又找回了</w:t>
      </w:r>
      <w:r>
        <w:rPr>
          <w:u w:val="single"/>
        </w:rPr>
        <w:t xml:space="preserve">       </w:t>
      </w:r>
      <w:r>
        <w:t>”都是半命题作文。学生写作时，应根据自己的实际情况进行补题，补题要求，选择一个较为新颖的写作角度，体现更为深刻的思想价值；选择较为熟悉真实的写作材料，力求写出真情实感；学会精巧的写作构思，让自己的文章更有波澜，以期获得理想的分数。</w:t>
      </w:r>
    </w:p>
    <w:sectPr>
      <w:headerReference r:id="rId7" w:type="default"/>
      <w:footerReference r:id="rId9" w:type="default"/>
      <w:headerReference r:id="rId8" w:type="even"/>
      <w:footerReference r:id="rId10" w:type="even"/>
      <w:pgSz w:w="11906" w:h="16838"/>
      <w:pgMar w:top="1440" w:right="1797" w:bottom="1440" w:left="1797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imes New Romanc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  <w:r>
      <mc:AlternateContent>
        <mc:Choice Requires="wps">
          <w:drawing>
            <wp:anchor distT="0" distB="0" distL="114300" distR="114300" simplePos="0" relativeHeight="251668480" behindDoc="0" locked="0" layoutInCell="1" allowOverlap="1">
              <wp:simplePos x="0" y="0"/>
              <wp:positionH relativeFrom="column">
                <wp:posOffset>-584200</wp:posOffset>
              </wp:positionH>
              <wp:positionV relativeFrom="paragraph">
                <wp:posOffset>-317500</wp:posOffset>
              </wp:positionV>
              <wp:extent cx="330200" cy="10706100"/>
              <wp:effectExtent l="4445" t="4445" r="8255" b="14605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0200" cy="107061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</w:pPr>
                          <w:r>
                            <w:rPr>
                              <w:rFonts w:hint="eastAsia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vert="vert270" anchor="ctr" upright="1"/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-46pt;margin-top:-25pt;height:843pt;width:26pt;z-index:251668480;v-text-anchor:middle;mso-width-relative:page;mso-height-relative:page;" fillcolor="#FFFFFF" filled="t" stroked="t" coordsize="21600,21600" o:gfxdata="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">
              <v:fill on="t" focussize="0,0"/>
              <v:stroke color="#000000" miterlimit="0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</w:pPr>
                    <w:r>
                      <w:rPr>
                        <w:rFonts w:hint="eastAsia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column">
                <wp:posOffset>-939800</wp:posOffset>
              </wp:positionH>
              <wp:positionV relativeFrom="paragraph">
                <wp:posOffset>-317500</wp:posOffset>
              </wp:positionV>
              <wp:extent cx="355600" cy="10706100"/>
              <wp:effectExtent l="4445" t="4445" r="20955" b="14605"/>
              <wp:wrapNone/>
              <wp:docPr id="4" name="文本框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55600" cy="10706100"/>
                      </a:xfrm>
                      <a:prstGeom prst="rect">
                        <a:avLst/>
                      </a:prstGeom>
                      <a:solidFill>
                        <a:srgbClr val="D8D8D8"/>
                      </a:solidFill>
                      <a:ln w="9525">
                        <a:solidFill>
                          <a:srgbClr val="000000"/>
                        </a:solidFill>
                        <a:miter lim="0"/>
                      </a:ln>
                    </wps:spPr>
                    <wps:txbx>
                      <w:txbxContent>
                        <w:p>
                          <w:pPr>
                            <w:jc w:val="center"/>
                          </w:pPr>
                          <w:r>
                            <w:rPr>
                              <w:rFonts w:hint="eastAsia"/>
                            </w:rPr>
                            <w:t>学校:___________姓名：___________班级：___________考号：___________</w:t>
                          </w:r>
                        </w:p>
                      </w:txbxContent>
                    </wps:txbx>
                    <wps:bodyPr vert="vert270" anchor="ctr" upright="1"/>
                  </wps:wsp>
                </a:graphicData>
              </a:graphic>
            </wp:anchor>
          </w:drawing>
        </mc:Choice>
        <mc:Fallback>
          <w:pict>
            <v:shape id="文本框 7" o:spid="_x0000_s1026" o:spt="202" type="#_x0000_t202" style="position:absolute;left:0pt;margin-left:-74pt;margin-top:-25pt;height:843pt;width:28pt;z-index:251664384;v-text-anchor:middle;mso-width-relative:page;mso-height-relative:page;" fillcolor="#D8D8D8" filled="t" stroked="t" coordsize="21600,21600" o:gfxdata="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Vb+XZ2gAAAA0BAAAPAAAAAAAAAAEAIAAAACIA&#10;AABkcnMvZG93bnJldi54bWxQSwECFAAUAAAACACHTuJAseGycc4BAACKAwAADgAAAAAAAAABACAA&#10;AAApAQAAZHJzL2Uyb0RvYy54bWxQSwUGAAAAAAYABgBZAQAAaQUAAAAA&#10;">
              <v:fill on="t" focussize="0,0"/>
              <v:stroke color="#000000" miterlimit="0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center"/>
                    </w:pPr>
                    <w:r>
                      <w:rPr>
                        <w:rFonts w:hint="eastAsia"/>
                      </w:rPr>
                      <w:t>学校:___________姓名：___________班级：___________考号：___________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74624" behindDoc="0" locked="0" layoutInCell="1" allowOverlap="1">
              <wp:simplePos x="0" y="0"/>
              <wp:positionH relativeFrom="column">
                <wp:posOffset>-939800</wp:posOffset>
              </wp:positionH>
              <wp:positionV relativeFrom="paragraph">
                <wp:posOffset>-317500</wp:posOffset>
              </wp:positionV>
              <wp:extent cx="355600" cy="571500"/>
              <wp:effectExtent l="4445" t="4445" r="20955" b="14605"/>
              <wp:wrapNone/>
              <wp:docPr id="9" name="矩形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55600" cy="571500"/>
                      </a:xfrm>
                      <a:prstGeom prst="rect">
                        <a:avLst/>
                      </a:prstGeom>
                      <a:solidFill>
                        <a:srgbClr val="808080"/>
                      </a:solidFill>
                      <a:ln w="9525">
                        <a:solidFill>
                          <a:srgbClr val="000000"/>
                        </a:solidFill>
                        <a:miter lim="0"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rect id="矩形 8" o:spid="_x0000_s1026" o:spt="1" style="position:absolute;left:0pt;margin-left:-74pt;margin-top:-25pt;height:45pt;width:28pt;z-index:251674624;mso-width-relative:page;mso-height-relative:page;" fillcolor="#808080" filled="t" stroked="t" coordsize="21600,21600" o:gfxdata="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">
              <v:fill on="t" focussize="0,0"/>
              <v:stroke color="#000000" miterlimit="0" joinstyle="miter"/>
              <v:imagedata o:title=""/>
              <o:lock v:ext="edit" aspectratio="f"/>
            </v:rect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76672" behindDoc="0" locked="0" layoutInCell="1" allowOverlap="1">
              <wp:simplePos x="0" y="0"/>
              <wp:positionH relativeFrom="column">
                <wp:posOffset>-939800</wp:posOffset>
              </wp:positionH>
              <wp:positionV relativeFrom="paragraph">
                <wp:posOffset>9817100</wp:posOffset>
              </wp:positionV>
              <wp:extent cx="355600" cy="571500"/>
              <wp:effectExtent l="4445" t="4445" r="20955" b="14605"/>
              <wp:wrapNone/>
              <wp:docPr id="10" name="矩形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55600" cy="571500"/>
                      </a:xfrm>
                      <a:prstGeom prst="rect">
                        <a:avLst/>
                      </a:prstGeom>
                      <a:solidFill>
                        <a:srgbClr val="808080"/>
                      </a:solidFill>
                      <a:ln w="9525">
                        <a:solidFill>
                          <a:srgbClr val="000000"/>
                        </a:solidFill>
                        <a:miter lim="0"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rect id="矩形 9" o:spid="_x0000_s1026" o:spt="1" style="position:absolute;left:0pt;margin-left:-74pt;margin-top:773pt;height:45pt;width:28pt;z-index:251676672;mso-width-relative:page;mso-height-relative:page;" fillcolor="#808080" filled="t" stroked="t" coordsize="21600,21600" o:gfxdata="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">
              <v:fill on="t" focussize="0,0"/>
              <v:stroke color="#000000" miterlimit="0" joinstyle="miter"/>
              <v:imagedata o:title=""/>
              <o:lock v:ext="edit" aspectratio="f"/>
            </v:rect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-1270000</wp:posOffset>
              </wp:positionH>
              <wp:positionV relativeFrom="paragraph">
                <wp:posOffset>-317500</wp:posOffset>
              </wp:positionV>
              <wp:extent cx="330200" cy="10706100"/>
              <wp:effectExtent l="4445" t="4445" r="8255" b="14605"/>
              <wp:wrapNone/>
              <wp:docPr id="2" name="文本框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0200" cy="107061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</w:pPr>
                          <w:r>
                            <w:rPr>
                              <w:rFonts w:hint="eastAsia"/>
                            </w:rPr>
                            <w:t>…………○…………外…………○…………装…………○…………订…………○…………线…………○…………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vert="vert270" anchor="ctr" upright="1"/>
                  </wps:wsp>
                </a:graphicData>
              </a:graphic>
            </wp:anchor>
          </w:drawing>
        </mc:Choice>
        <mc:Fallback>
          <w:pict>
            <v:shape id="文本框 10" o:spid="_x0000_s1026" o:spt="202" type="#_x0000_t202" style="position:absolute;left:0pt;margin-left:-100pt;margin-top:-25pt;height:843pt;width:26pt;z-index:251660288;v-text-anchor:middle;mso-width-relative:page;mso-height-relative:page;" fillcolor="#FFFFFF" filled="t" stroked="t" coordsize="21600,21600" o:gfxdata="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">
              <v:fill on="t" focussize="0,0"/>
              <v:stroke color="#000000" miterlimit="0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</w:pPr>
                    <w:r>
                      <w:rPr>
                        <w:rFonts w:hint="eastAsia"/>
                      </w:rPr>
                      <w:t>…………○…………外…………○…………装…………○…………订…………○…………线…………○…………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  <w:r>
      <mc:AlternateContent>
        <mc:Choice Requires="wps">
          <w:drawing>
            <wp:anchor distT="0" distB="0" distL="114300" distR="114300" simplePos="0" relativeHeight="251666432" behindDoc="0" locked="0" layoutInCell="1" allowOverlap="1">
              <wp:simplePos x="0" y="0"/>
              <wp:positionH relativeFrom="column">
                <wp:posOffset>5283200</wp:posOffset>
              </wp:positionH>
              <wp:positionV relativeFrom="paragraph">
                <wp:posOffset>-317500</wp:posOffset>
              </wp:positionV>
              <wp:extent cx="330200" cy="10706100"/>
              <wp:effectExtent l="4445" t="4445" r="8255" b="14605"/>
              <wp:wrapNone/>
              <wp:docPr id="5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0200" cy="107061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</w:pPr>
                          <w:r>
                            <w:rPr>
                              <w:rFonts w:hint="eastAsia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vert="vert270" anchor="ctr" upright="1"/>
                  </wps:wsp>
                </a:graphicData>
              </a:graphic>
            </wp:anchor>
          </w:drawing>
        </mc:Choice>
        <mc:Fallback>
          <w:pict>
            <v:shape id="文本框 1" o:spid="_x0000_s1026" o:spt="202" type="#_x0000_t202" style="position:absolute;left:0pt;margin-left:416pt;margin-top:-25pt;height:843pt;width:26pt;z-index:251666432;v-text-anchor:middle;mso-width-relative:page;mso-height-relative:page;" fillcolor="#FFFFFF" filled="t" stroked="t" coordsize="21600,21600" o:gfxdata="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">
              <v:fill on="t" focussize="0,0"/>
              <v:stroke color="#000000" miterlimit="0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</w:pPr>
                    <w:r>
                      <w:rPr>
                        <w:rFonts w:hint="eastAsia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column">
                <wp:posOffset>5613400</wp:posOffset>
              </wp:positionH>
              <wp:positionV relativeFrom="paragraph">
                <wp:posOffset>-317500</wp:posOffset>
              </wp:positionV>
              <wp:extent cx="355600" cy="10706100"/>
              <wp:effectExtent l="4445" t="4445" r="20955" b="14605"/>
              <wp:wrapNone/>
              <wp:docPr id="3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55600" cy="10706100"/>
                      </a:xfrm>
                      <a:prstGeom prst="rect">
                        <a:avLst/>
                      </a:prstGeom>
                      <a:solidFill>
                        <a:srgbClr val="D8D8D8"/>
                      </a:solidFill>
                      <a:ln w="9525">
                        <a:solidFill>
                          <a:srgbClr val="000000"/>
                        </a:solidFill>
                        <a:miter lim="0"/>
                      </a:ln>
                    </wps:spPr>
                    <wps:txbx>
                      <w:txbxContent>
                        <w:p>
                          <w:pPr>
                            <w:jc w:val="center"/>
                          </w:pPr>
                          <w:r>
                            <w:rPr>
                              <w:rFonts w:hint="eastAsia"/>
                            </w:rPr>
                            <w:t>※※请※※不※※要※※在※※装※※订※※线※※内※※答※※题※※</w:t>
                          </w:r>
                        </w:p>
                      </w:txbxContent>
                    </wps:txbx>
                    <wps:bodyPr vert="vert270" anchor="ctr" upright="1"/>
                  </wps:wsp>
                </a:graphicData>
              </a:graphic>
            </wp:anchor>
          </w:drawing>
        </mc:Choice>
        <mc:Fallback>
          <w:pict>
            <v:shape id="文本框 2" o:spid="_x0000_s1026" o:spt="202" type="#_x0000_t202" style="position:absolute;left:0pt;margin-left:442pt;margin-top:-25pt;height:843pt;width:28pt;z-index:251662336;v-text-anchor:middle;mso-width-relative:page;mso-height-relative:page;" fillcolor="#D8D8D8" filled="t" stroked="t" coordsize="21600,21600" o:gfxdata="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">
              <v:fill on="t" focussize="0,0"/>
              <v:stroke color="#000000" miterlimit="0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center"/>
                    </w:pPr>
                    <w:r>
                      <w:rPr>
                        <w:rFonts w:hint="eastAsia"/>
                      </w:rPr>
                      <w:t>※※请※※不※※要※※在※※装※※订※※线※※内※※答※※题※※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70528" behindDoc="0" locked="0" layoutInCell="1" allowOverlap="1">
              <wp:simplePos x="0" y="0"/>
              <wp:positionH relativeFrom="column">
                <wp:posOffset>5613400</wp:posOffset>
              </wp:positionH>
              <wp:positionV relativeFrom="paragraph">
                <wp:posOffset>-317500</wp:posOffset>
              </wp:positionV>
              <wp:extent cx="355600" cy="571500"/>
              <wp:effectExtent l="4445" t="4445" r="20955" b="14605"/>
              <wp:wrapNone/>
              <wp:docPr id="7" name="矩形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55600" cy="571500"/>
                      </a:xfrm>
                      <a:prstGeom prst="rect">
                        <a:avLst/>
                      </a:prstGeom>
                      <a:solidFill>
                        <a:srgbClr val="808080"/>
                      </a:solidFill>
                      <a:ln w="9525">
                        <a:solidFill>
                          <a:srgbClr val="000000"/>
                        </a:solidFill>
                        <a:miter lim="0"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rect id="矩形 3" o:spid="_x0000_s1026" o:spt="1" style="position:absolute;left:0pt;margin-left:442pt;margin-top:-25pt;height:45pt;width:28pt;z-index:251670528;mso-width-relative:page;mso-height-relative:page;" fillcolor="#808080" filled="t" stroked="t" coordsize="21600,21600" o:gfxdata="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">
              <v:fill on="t" focussize="0,0"/>
              <v:stroke color="#000000" miterlimit="0" joinstyle="miter"/>
              <v:imagedata o:title=""/>
              <o:lock v:ext="edit" aspectratio="f"/>
            </v:rect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72576" behindDoc="0" locked="0" layoutInCell="1" allowOverlap="1">
              <wp:simplePos x="0" y="0"/>
              <wp:positionH relativeFrom="column">
                <wp:posOffset>5613400</wp:posOffset>
              </wp:positionH>
              <wp:positionV relativeFrom="paragraph">
                <wp:posOffset>9817100</wp:posOffset>
              </wp:positionV>
              <wp:extent cx="355600" cy="571500"/>
              <wp:effectExtent l="4445" t="4445" r="20955" b="14605"/>
              <wp:wrapNone/>
              <wp:docPr id="8" name="矩形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55600" cy="571500"/>
                      </a:xfrm>
                      <a:prstGeom prst="rect">
                        <a:avLst/>
                      </a:prstGeom>
                      <a:solidFill>
                        <a:srgbClr val="808080"/>
                      </a:solidFill>
                      <a:ln w="9525">
                        <a:solidFill>
                          <a:srgbClr val="000000"/>
                        </a:solidFill>
                        <a:miter lim="0"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rect id="矩形 4" o:spid="_x0000_s1026" o:spt="1" style="position:absolute;left:0pt;margin-left:442pt;margin-top:773pt;height:45pt;width:28pt;z-index:251672576;mso-width-relative:page;mso-height-relative:page;" fillcolor="#808080" filled="t" stroked="t" coordsize="21600,21600" o:gfxdata="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">
              <v:fill on="t" focussize="0,0"/>
              <v:stroke color="#000000" miterlimit="0" joinstyle="miter"/>
              <v:imagedata o:title=""/>
              <o:lock v:ext="edit" aspectratio="f"/>
            </v:rect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5969000</wp:posOffset>
              </wp:positionH>
              <wp:positionV relativeFrom="paragraph">
                <wp:posOffset>-317500</wp:posOffset>
              </wp:positionV>
              <wp:extent cx="330200" cy="10706100"/>
              <wp:effectExtent l="4445" t="4445" r="8255" b="14605"/>
              <wp:wrapNone/>
              <wp:docPr id="1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0200" cy="107061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</w:pPr>
                          <w:r>
                            <w:rPr>
                              <w:rFonts w:hint="eastAsia"/>
                            </w:rPr>
                            <w:t>…………○…………外…………○…………装…………○…………订…………○…………线…………○…………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vert="vert270" anchor="ctr" upright="1"/>
                  </wps:wsp>
                </a:graphicData>
              </a:graphic>
            </wp:anchor>
          </w:drawing>
        </mc:Choice>
        <mc:Fallback>
          <w:pict>
            <v:shape id="文本框 5" o:spid="_x0000_s1026" o:spt="202" type="#_x0000_t202" style="position:absolute;left:0pt;margin-left:470pt;margin-top:-25pt;height:843pt;width:26pt;z-index:251658240;v-text-anchor:middle;mso-width-relative:page;mso-height-relative:page;" fillcolor="#FFFFFF" filled="t" stroked="t" coordsize="21600,21600" o:gfxdata="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">
              <v:fill on="t" focussize="0,0"/>
              <v:stroke color="#000000" miterlimit="0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</w:pPr>
                    <w:r>
                      <w:rPr>
                        <w:rFonts w:hint="eastAsia"/>
                      </w:rPr>
                      <w:t>…………○…………外…………○…………装…………○…………订…………○…………线…………○…………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rFonts w:hint="eastAsia"/>
      </w:rPr>
      <w:t>本卷由系统自动生成，请仔细校对后使用，答案仅供参考。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rFonts w:hint="eastAsia"/>
      </w:rPr>
      <w:t>本卷由系统自动生成，请仔细校对后使用，答案仅供参考。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mirrorMargins w:val="1"/>
  <w:bordersDoNotSurroundHeader w:val="1"/>
  <w:bordersDoNotSurroundFooter w:val="1"/>
  <w:documentProtection w:enforcement="0"/>
  <w:defaultTabStop w:val="420"/>
  <w:evenAndOddHeaders w:val="1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3992"/>
    <w:rsid w:val="000232A6"/>
    <w:rsid w:val="00026C90"/>
    <w:rsid w:val="00043B54"/>
    <w:rsid w:val="00065CD2"/>
    <w:rsid w:val="000D09E5"/>
    <w:rsid w:val="00207F3C"/>
    <w:rsid w:val="002A2386"/>
    <w:rsid w:val="00304298"/>
    <w:rsid w:val="003E559A"/>
    <w:rsid w:val="003F38F2"/>
    <w:rsid w:val="004D42A0"/>
    <w:rsid w:val="004E63D0"/>
    <w:rsid w:val="005B3F24"/>
    <w:rsid w:val="0064153B"/>
    <w:rsid w:val="006725CC"/>
    <w:rsid w:val="006A381C"/>
    <w:rsid w:val="007543DC"/>
    <w:rsid w:val="00771D19"/>
    <w:rsid w:val="007A55E5"/>
    <w:rsid w:val="007A64BA"/>
    <w:rsid w:val="007C4B19"/>
    <w:rsid w:val="00855687"/>
    <w:rsid w:val="009C0381"/>
    <w:rsid w:val="009C38D0"/>
    <w:rsid w:val="009E1FB8"/>
    <w:rsid w:val="009E611B"/>
    <w:rsid w:val="00A0138B"/>
    <w:rsid w:val="00AD3992"/>
    <w:rsid w:val="00AE5FF7"/>
    <w:rsid w:val="00B923F8"/>
    <w:rsid w:val="00BC62FB"/>
    <w:rsid w:val="00C93DDE"/>
    <w:rsid w:val="00DD4B4F"/>
    <w:rsid w:val="00E17E42"/>
    <w:rsid w:val="00E53E16"/>
    <w:rsid w:val="00E55184"/>
    <w:rsid w:val="00EA770D"/>
    <w:rsid w:val="00EF035E"/>
    <w:rsid w:val="00F56D61"/>
    <w:rsid w:val="00FA429B"/>
    <w:rsid w:val="00FA5C16"/>
    <w:rsid w:val="00FF71A6"/>
    <w:rsid w:val="35CA4A3C"/>
    <w:rsid w:val="384406C2"/>
    <w:rsid w:val="5E9A27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5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5"/>
    <w:link w:val="2"/>
    <w:semiHidden/>
    <w:qFormat/>
    <w:uiPriority w:val="99"/>
    <w:rPr>
      <w:sz w:val="18"/>
      <w:szCs w:val="18"/>
    </w:rPr>
  </w:style>
  <w:style w:type="paragraph" w:styleId="10">
    <w:name w:val="No Spacing"/>
    <w:link w:val="11"/>
    <w:qFormat/>
    <w:uiPriority w:val="1"/>
    <w:pPr>
      <w:spacing w:after="200" w:line="276" w:lineRule="auto"/>
    </w:pPr>
    <w:rPr>
      <w:rFonts w:ascii="Times New Roman" w:hAnsi="Times New Roman" w:eastAsia="宋体" w:cs="Times New Roman"/>
      <w:kern w:val="0"/>
      <w:sz w:val="22"/>
      <w:szCs w:val="22"/>
      <w:lang w:val="en-US" w:eastAsia="zh-CN" w:bidi="ar-SA"/>
    </w:rPr>
  </w:style>
  <w:style w:type="character" w:customStyle="1" w:styleId="11">
    <w:name w:val="无间隔 Char"/>
    <w:basedOn w:val="5"/>
    <w:link w:val="10"/>
    <w:uiPriority w:val="1"/>
    <w:rPr>
      <w:kern w:val="0"/>
      <w:sz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header" Target="header4.xml"/><Relationship Id="rId7" Type="http://schemas.openxmlformats.org/officeDocument/2006/relationships/header" Target="head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customXml" Target="../customXml/item2.xml"/><Relationship Id="rId16" Type="http://schemas.openxmlformats.org/officeDocument/2006/relationships/customXml" Target="../customXml/item1.xml"/><Relationship Id="rId15" Type="http://schemas.openxmlformats.org/officeDocument/2006/relationships/image" Target="media/image4.png"/><Relationship Id="rId14" Type="http://schemas.openxmlformats.org/officeDocument/2006/relationships/image" Target="media/image3.png"/><Relationship Id="rId13" Type="http://schemas.openxmlformats.org/officeDocument/2006/relationships/image" Target="media/image2.png"/><Relationship Id="rId12" Type="http://schemas.openxmlformats.org/officeDocument/2006/relationships/image" Target="media/image1.png"/><Relationship Id="rId11" Type="http://schemas.openxmlformats.org/officeDocument/2006/relationships/theme" Target="theme/theme1.xml"/><Relationship Id="rId10" Type="http://schemas.openxmlformats.org/officeDocument/2006/relationships/footer" Target="footer4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A73ED69-878D-4213-8577-CEEE7592A04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zxxk.com</Company>
  <Pages>1</Pages>
  <Words>0</Words>
  <Characters>0</Characters>
  <Lines>1</Lines>
  <Paragraphs>1</Paragraphs>
  <TotalTime>8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2011-01-13T09:46:00Z</dcterms:created>
  <dc:creator>zxxk</dc:creator>
  <cp:lastModifiedBy>Administrator</cp:lastModifiedBy>
  <dcterms:modified xsi:type="dcterms:W3CDTF">2020-12-02T11:49:34Z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