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微软雅黑" w:eastAsia="微软雅黑" w:hAnsi="微软雅黑" w:cs="微软雅黑" w:hint="eastAsia"/>
          <w:b/>
          <w:bCs/>
          <w:sz w:val="36"/>
          <w:szCs w:val="44"/>
          <w:lang w:val="en-US" w:eastAsia="zh-CN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44"/>
          <w:lang w:eastAsia="zh-CN"/>
        </w:rPr>
        <w:t>【</w:t>
      </w:r>
      <w:r>
        <w:rPr>
          <w:rFonts w:ascii="微软雅黑" w:eastAsia="微软雅黑" w:hAnsi="微软雅黑" w:cs="微软雅黑" w:hint="eastAsia"/>
          <w:b/>
          <w:bCs/>
          <w:sz w:val="36"/>
          <w:szCs w:val="44"/>
          <w:lang w:val="en-US" w:eastAsia="zh-CN"/>
        </w:rPr>
        <w:t>周周清</w:t>
      </w:r>
      <w:r>
        <w:rPr>
          <w:rFonts w:ascii="微软雅黑" w:eastAsia="微软雅黑" w:hAnsi="微软雅黑" w:cs="微软雅黑" w:hint="eastAsia"/>
          <w:b/>
          <w:bCs/>
          <w:sz w:val="36"/>
          <w:szCs w:val="44"/>
          <w:lang w:eastAsia="zh-CN"/>
        </w:rPr>
        <w:t>】</w:t>
      </w:r>
      <w:r>
        <w:rPr>
          <w:rFonts w:ascii="微软雅黑" w:eastAsia="微软雅黑" w:hAnsi="微软雅黑" w:cs="微软雅黑" w:hint="eastAsia"/>
          <w:b/>
          <w:bCs/>
          <w:sz w:val="36"/>
          <w:szCs w:val="44"/>
          <w:lang w:val="en-US" w:eastAsia="zh-CN"/>
        </w:rPr>
        <w:t>九年级世界历史上册第二单元检测题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default"/>
          <w:b w:val="0"/>
          <w:bCs w:val="0"/>
          <w:sz w:val="18"/>
          <w:szCs w:val="1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>班级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姓名：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        得分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>1-5：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6-10：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>11-15：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.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default"/>
          <w:b w:val="0"/>
          <w:bCs w:val="0"/>
          <w:sz w:val="18"/>
          <w:szCs w:val="1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>16-20：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21-25：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>26-30：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. 31-33：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1.比较是学习历史的重要方法之一，以下人类早期文明中，具有海洋文明特征的是(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A.古埃及文明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B.古巴比伦文明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C.古印度文明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D.古希腊文明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2.男性公民普遍参政的城邦或国家是(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A.雅典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B.斯巴达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C.波斯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D.巴比伦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3.男性公民格瓦达和妹妹玛利亚住在伯里克利时代雅典一小村庄，他们最有可能的经历是(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A、两人一起参与国家议事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B.玛利亚参与公民大会期间，格瓦达独自处理农活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C.格瓦达因家庭贫困被禁止参加公民大会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D.格瓦达因担任政府公职获得补贴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4.古代雅典在伯里克利时代创造的最宝贵的文明成果是(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A.健全的民主政治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B.影响世界的宗教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C.广泛使用的阿拉伯数字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D.优美的民间故事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5.西方有一句谚语：“辉煌属于希腊，宏伟属于罗马。"下列哪一项不属于古希腊的“辉煌”?(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A.完美的人物雕刻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B.爱琴文明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C.雅典民主政治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D.万神庙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6.希腊城邦的非公民包括(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A.外邦人和罪犯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B.奴隶和妇女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C.妇女和儿童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D.外邦人和奴隶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7.以下哪些国家的版图曾跨越亚、欧、非三洲(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A.亚历山大帝国和罗马帝国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B.古巴比伦和古埃及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C.古印度和古埃及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D.雅典和斯达克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8.下列文明中，自然环境明显不同于其他文明的是(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A.古埃及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B.古印度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C.古巴比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D.古希腊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9.古希腊是西方文明的发源地，古希腊雅典的民主政治则开启了西方民主制度的先河。下列关于雅典民主政治符合史实的有(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①民主政治时期的雅典没有国王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②公民大会是雅典的最高决策机构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③伯里克利时期，雅典民主政治达到了顶峰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④包括妇女在内的所有雅典人都享有民主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A.①②④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B.①③④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C.①②③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D.②③④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10.今年清明节假期期间李明看了场好莱坞巨片《角斗士》，影片折射了古代罗马奴隶的悲惨命运和罗马共和国灭亡的原因。罗马共和国灭亡的主要原因是(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A.布匿战争的消耗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B.外族势力的进攻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C.元老贵族的破坏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D.严重的社会危机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11.根据下列第①组的内在关系，选择一个合适的答案，使第②组成立。(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①伯里克利----推动雅典奴隶主民主政治发展到古代世界的高峰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②屋大维-----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A.建立雅典奴隶制国家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B.发动布匿战争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C.建立罗马共和国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 xml:space="preserve"> D.建立罗马帝国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12.(     ）罗马成为地中海的霸主。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A.公元前2世纪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B.2世纪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C.公元前3世纪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D.1世纪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13.雅典处于全盛时期的执政官是(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A.伯里克利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B.亚历山大二世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C.腓力二世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D.图特摩斯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14.下面是陈扬同学在黑板上板书的内容，把历史事件序排混了，请你给他纠正一下，正确的顺序应该是(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 xml:space="preserve">①凯撒独裁统治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②布匿战争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③罗马共和国的建立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④罗马帝国的建立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 xml:space="preserve">A.③②①④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 xml:space="preserve"> B.③④②①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 xml:space="preserve">C.④②③①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D.④③②①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15.古代哪个国家的国王不出国门就可以游遍地中海沿岸?(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A.拜占庭帝国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B.亚历山大帝国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C.罗马帝国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D.波斯帝国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16.这是一部不朽的世界文学名著，反映了古代希腊早期社会情况，是研究希腊早期社会的重要历史资料。它是(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A.《荷马史诗》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B.《天方夜谭》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C.《汉谟拉比法典》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D.《古兰经》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17.罗马的第一部成文法典，后来成为罗马法和欧洲法学渊源的是(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A.《自然法典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eastAsia="zh-CN"/>
        </w:rPr>
        <w:t>》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B.《汉谟拉比法典》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C.(十二铜表法》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D.《拿破仑法典》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18.古希腊文明丰富多彩，灿烂辉煌，下列属于这一地区宝贵遗产的有（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①雅典民主政治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②麦加大清真寺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③(荷马史诗》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④佛教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4556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⑤狮身人面像中国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A.①②③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B.①③④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C.②④⑤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D.①③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19.黑格尔说：“中国人除了皇帝一人外都不知道自己是自由的，古希腊人有一部分人知道自己是自由的。"在古希腊，知道自己是自由的这“一部分人”是指(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A.妇女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B.外邦人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C.全体成年男性公民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D.奴隶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20.小梅写了一篇反映希腊历史地理、风俗人情的日记，其中有一处错误，它是(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A.当今的马拉松赛与发生在古希腊的马拉松战役有关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B.雅典在古希腊时期奴隶主民主政治很发达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C.雅典城邦最后在屋大维当政时期成立帝国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D.《荷马史诗》是古希腊著名的文学作品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21.在一部反映罗马历史的影视作品中，有一处情节与史实严重不符，它是(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A.罗马城兴起于意大利半岛的台伯河畔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B.罗马共和国的政权掌握在贵族奴隶主手中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c.罗马帝国强大时古代中国正处于隋唐时期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D.不堪忍受压迫的奴隶发动了斯巴达克起义，动播了罗马共和国的统治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22.《掷铁饼者》是(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)雕塑艺术中的杰作之一。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A.埃及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B.巴比伦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C.希腊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D.罗马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23.雅典民主政治中的最高权力机构是(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A.人民大会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B.公民大会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C.元老院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D.500人议事会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24.下列有关罗马的保民官的说法不正确的是(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A.他们是两名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B.他们是平民选出的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C.他们是罗马共和国最高的官职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</w:rPr>
        <w:t>D.他们有权否决元老院和执政官提出的对平民不利的决议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（2019·山东滨州）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>25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．关于古希腊的民主政治，苏格拉底说没有人愿意用抽签的方法雇一位舵手、建筑师、吹笛手或其他行业的人，而这类事若出错的话，危害还比在管理国家事务上出错轻得多。”这段话（   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A．认为抽签选举危害性很小　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B．高度评价雅典的民主政治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C．揭示了雅典民主的弊端  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D．没有人愿意通过抽签参与政治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（2019·黑龙江大庆）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>26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．这里孕育了辉煌灿烂的古代文明，是西方文明的发源地。“这里”指的是（   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A．古埃及    B．古巴比伦     C．古印度   D．古希腊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（2019·广西贺州）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>27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．公元前8世纪，希腊出现了城邦。希腊城邦一般是以一个城市或市镇为中心，把周围的农村联合起来，组成一个小国。这体现了希腊城邦的突出特点（   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A．小国寡民    B．重视农业        C．民主政治    D．对外扩张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（2019·四川成都）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>28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．《十二铜表法》是罗马的第一部成文法，它颁布于（   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罗马共和国时期   B．罗马帝国时期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 xml:space="preserve">      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rightChars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C．东罗马帝国时期 　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D．西罗马帝国时期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（2019·江苏无锡）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>29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．“地中海已成为帝国的‘内湖’，地中海各地之间的交通畅通无阻，海上航路、内陆河道、陆上通道和古老商道都成了内外贸易的动脉，商旅往来，络绎不绝。”材料中的“帝国”是（   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罗马帝国   　B．波斯帝国       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rightChars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C．阿拉伯帝国   D．奥斯曼帝国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（2019·浙江湖州）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>30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．19世纪的德国法学家耶林说，罗马人曾三次征服世界，第一次以武力，再一次以宗教，末一次以法律。这里的以法律征服世界，指的是罗马法（   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A．是罗马共和国第一部成文法典  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B．规定发放津贴鼓励公民参与政治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C．规定公民大会是最高权力机关      D．是近代很多西方国家法律的基础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（2019·江苏南通）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>31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．古罗马是欧洲文明发源地之一。下列有关古罗马历史的叙述，正确的是（   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A．修建了帕特农神庙   B．颁布了《十二铜表法》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both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C．被亚历山大帝国所灭 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D．伯里克利推行民主政治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（2019·湖南益阳）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>32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．公元前46年，他制定的一套新的历法奠定了今天广泛采用的公历的基础。这里的“他”指的是（   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丕平  B．屋大维  C．恺撒  D．査理大帝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（2019·黑龙江绥化）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>33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．在古希腊，对许多学科都有贡献且被称为百科全书式学者的是（  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both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18"/>
          <w:szCs w:val="18"/>
        </w:rPr>
      </w:pP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  <w:t>德谟克利特  B．亚里士多德   C．苏格拉底    D．牛顿</w:t>
      </w:r>
    </w:p>
    <w:p>
      <w:pPr>
        <w:pStyle w:val="NormalWeb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rightChars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</w:rPr>
      </w:pPr>
    </w:p>
    <w:p>
      <w:pPr>
        <w:pStyle w:val="NormalWeb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rightChars="0"/>
        <w:jc w:val="center"/>
        <w:textAlignment w:val="auto"/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eastAsia="zh-CN"/>
        </w:rPr>
      </w:pPr>
      <w:bookmarkStart w:id="0" w:name="_GoBack"/>
      <w:bookmarkEnd w:id="0"/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eastAsia="zh-CN"/>
        </w:rPr>
        <w:t>【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val="en-US" w:eastAsia="zh-CN"/>
        </w:rPr>
        <w:t>参考答案</w:t>
      </w:r>
      <w:r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>1-5：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DADAD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6-10：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DADCD 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>11-15：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  DAAAC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.           </w:t>
      </w:r>
    </w:p>
    <w:p>
      <w:pPr>
        <w:pStyle w:val="NormalWeb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 w:rightChars="0"/>
        <w:jc w:val="both"/>
        <w:textAlignment w:val="auto"/>
        <w:rPr>
          <w:rFonts w:ascii="宋体" w:eastAsia="宋体" w:hAnsi="宋体" w:cs="宋体" w:hint="eastAsia"/>
          <w:b w:val="0"/>
          <w:bCs w:val="0"/>
          <w:i w:val="0"/>
          <w:caps w:val="0"/>
          <w:color w:val="auto"/>
          <w:spacing w:val="8"/>
          <w:sz w:val="18"/>
          <w:szCs w:val="18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>16-20：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ACDCC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21-25：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CCBCC  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>26-30：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 DAAAD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.    31-33：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u w:val="single"/>
          <w:lang w:val="en-US" w:eastAsia="zh-CN"/>
        </w:rPr>
        <w:t xml:space="preserve"> BCB  </w:t>
      </w:r>
      <w:r>
        <w:rPr>
          <w:rFonts w:ascii="宋体" w:eastAsia="宋体" w:hAnsi="宋体" w:cs="宋体" w:hint="eastAsia"/>
          <w:b w:val="0"/>
          <w:bCs w:val="0"/>
          <w:sz w:val="18"/>
          <w:szCs w:val="18"/>
          <w:lang w:val="en-US" w:eastAsia="zh-CN"/>
        </w:rPr>
        <w:t xml:space="preserve"> 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left"/>
        <w:textAlignment w:val="auto"/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</w:pPr>
    </w:p>
    <w:sectPr>
      <w:pgSz w:w="11906" w:h="16838"/>
      <w:pgMar w:top="850" w:right="720" w:bottom="720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03C5908"/>
    <w:multiLevelType w:val="singleLevel"/>
    <w:tmpl w:val="B03C5908"/>
    <w:lvl w:ilvl="0">
      <w:start w:val="1"/>
      <w:numFmt w:val="upperLetter"/>
      <w:suff w:val="nothing"/>
      <w:lvlText w:val="%1．"/>
      <w:lvlJc w:val="left"/>
    </w:lvl>
  </w:abstractNum>
  <w:abstractNum w:abstractNumId="1">
    <w:nsid w:val="D1E2054B"/>
    <w:multiLevelType w:val="singleLevel"/>
    <w:tmpl w:val="D1E2054B"/>
    <w:lvl w:ilvl="0">
      <w:start w:val="1"/>
      <w:numFmt w:val="upperLetter"/>
      <w:suff w:val="nothing"/>
      <w:lvlText w:val="%1．"/>
      <w:lvlJc w:val="left"/>
    </w:lvl>
  </w:abstractNum>
  <w:abstractNum w:abstractNumId="2">
    <w:nsid w:val="517F7399"/>
    <w:multiLevelType w:val="singleLevel"/>
    <w:tmpl w:val="517F7399"/>
    <w:lvl w:ilvl="0">
      <w:start w:val="1"/>
      <w:numFmt w:val="upperLetter"/>
      <w:suff w:val="nothing"/>
      <w:lvlText w:val="%1．"/>
      <w:lvlJc w:val="left"/>
    </w:lvl>
  </w:abstractNum>
  <w:abstractNum w:abstractNumId="3">
    <w:nsid w:val="6B30060F"/>
    <w:multiLevelType w:val="singleLevel"/>
    <w:tmpl w:val="6B30060F"/>
    <w:lvl w:ilvl="0">
      <w:start w:val="1"/>
      <w:numFmt w:val="upperLetter"/>
      <w:suff w:val="nothing"/>
      <w:lvlText w:val="%1．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76150E"/>
    <w:rsid w:val="000A285B"/>
    <w:rsid w:val="00C92A83"/>
    <w:rsid w:val="04111FC8"/>
    <w:rsid w:val="0A3A1186"/>
    <w:rsid w:val="12C94B9F"/>
    <w:rsid w:val="1CD039B8"/>
    <w:rsid w:val="23826566"/>
    <w:rsid w:val="269B4262"/>
    <w:rsid w:val="2B3A73C5"/>
    <w:rsid w:val="3C9103EF"/>
    <w:rsid w:val="4A2A3698"/>
    <w:rsid w:val="4E76150E"/>
    <w:rsid w:val="5C740E16"/>
    <w:rsid w:val="687E121C"/>
    <w:rsid w:val="74A5130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赵允强</dc:creator>
  <cp:lastModifiedBy>赵允强</cp:lastModifiedBy>
  <cp:revision>1</cp:revision>
  <dcterms:created xsi:type="dcterms:W3CDTF">2020-08-25T06:37:00Z</dcterms:created>
  <dcterms:modified xsi:type="dcterms:W3CDTF">2020-09-16T07:30:54Z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