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八年级英语期中质量检测参考答案2020.10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Ⅰ、1-5 CBACB</w:t>
      </w:r>
    </w:p>
    <w:p>
      <w:pPr>
        <w:ind w:firstLine="0" w:firstLineChars="0"/>
        <w:rPr>
          <w:rFonts w:asciiTheme="minorEastAsia" w:hAnsiTheme="minorEastAsia" w:cs="Times New Roman" w:hint="eastAsia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Ⅱ</w:t>
      </w:r>
      <w:r>
        <w:rPr>
          <w:rFonts w:asciiTheme="minorEastAsia" w:hAnsiTheme="minorEastAsia" w:cs="Times New Roman"/>
          <w:b/>
          <w:sz w:val="24"/>
          <w:szCs w:val="24"/>
        </w:rPr>
        <w:t>、</w:t>
      </w:r>
      <w:r>
        <w:rPr>
          <w:rFonts w:asciiTheme="minorEastAsia" w:hAnsiTheme="minorEastAsia" w:cs="Times New Roman" w:hint="eastAsia"/>
          <w:b/>
          <w:sz w:val="24"/>
          <w:szCs w:val="24"/>
        </w:rPr>
        <w:t>6—10 CABBC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Ⅲ</w:t>
      </w:r>
      <w:r>
        <w:rPr>
          <w:rFonts w:asciiTheme="minorEastAsia" w:hAnsiTheme="minorEastAsia" w:cs="Times New Roman"/>
          <w:b/>
          <w:sz w:val="24"/>
          <w:szCs w:val="24"/>
        </w:rPr>
        <w:t>、</w:t>
      </w:r>
      <w:r>
        <w:rPr>
          <w:rFonts w:asciiTheme="minorEastAsia" w:hAnsiTheme="minorEastAsia" w:cs="Times New Roman" w:hint="eastAsia"/>
          <w:b/>
          <w:sz w:val="24"/>
          <w:szCs w:val="24"/>
        </w:rPr>
        <w:t>11—15 CCABB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Ⅳ</w:t>
      </w:r>
      <w:r>
        <w:rPr>
          <w:rFonts w:asciiTheme="minorEastAsia" w:hAnsiTheme="minorEastAsia" w:cs="Times New Roman"/>
          <w:b/>
          <w:sz w:val="24"/>
          <w:szCs w:val="24"/>
        </w:rPr>
        <w:t>、</w:t>
      </w:r>
      <w:r>
        <w:rPr>
          <w:rFonts w:asciiTheme="minorEastAsia" w:hAnsiTheme="minorEastAsia" w:cs="Times New Roman" w:hint="eastAsia"/>
          <w:b/>
          <w:sz w:val="24"/>
          <w:szCs w:val="24"/>
        </w:rPr>
        <w:t>16—20 CBBBC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Ⅴ、21-25 DCABC   26-30 DDADB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Ⅵ、31-35 ADCAA   36-40 BBCBD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Ⅶ、41-45 DCBDB   46-50 ACABD   51-55 DCCAD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Ⅷ、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56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 and 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57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 Friday afternoon 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58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 Yes, it was.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59</w:t>
      </w:r>
      <w:r>
        <w:rPr>
          <w:rFonts w:asciiTheme="minorEastAsia" w:hAnsiTheme="minorEastAsia" w:cs="Times New Roman" w:hint="eastAsia"/>
          <w:b/>
          <w:sz w:val="24"/>
          <w:szCs w:val="24"/>
        </w:rPr>
        <w:t>. Three/3.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>6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0</w:t>
      </w:r>
      <w:r>
        <w:rPr>
          <w:rFonts w:asciiTheme="minorEastAsia" w:hAnsiTheme="minorEastAsia" w:cs="Times New Roman" w:hint="eastAsia"/>
          <w:b/>
          <w:sz w:val="24"/>
          <w:szCs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392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cs="Times New Roman" w:hint="eastAsia"/>
          <w:b/>
          <w:sz w:val="24"/>
          <w:szCs w:val="24"/>
        </w:rPr>
        <w:t>.但是两三分钟后，他出来又买了张票，然后又进去了。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IX</w:t>
      </w:r>
      <w:r>
        <w:rPr>
          <w:rFonts w:asciiTheme="minorEastAsia" w:hAnsiTheme="minorEastAsia" w:cs="Times New Roman" w:hint="eastAsia"/>
          <w:b/>
          <w:sz w:val="24"/>
          <w:szCs w:val="24"/>
        </w:rPr>
        <w:t>、6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1</w:t>
      </w:r>
      <w:r>
        <w:rPr>
          <w:rFonts w:asciiTheme="minorEastAsia" w:hAnsiTheme="minorEastAsia" w:cs="Times New Roman" w:hint="eastAsia"/>
          <w:b/>
          <w:sz w:val="24"/>
          <w:szCs w:val="24"/>
        </w:rPr>
        <w:t>. Although   6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2</w:t>
      </w:r>
      <w:r>
        <w:rPr>
          <w:rFonts w:asciiTheme="minorEastAsia" w:hAnsiTheme="minorEastAsia" w:cs="Times New Roman" w:hint="eastAsia"/>
          <w:b/>
          <w:sz w:val="24"/>
          <w:szCs w:val="24"/>
        </w:rPr>
        <w:t>.of    6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3</w:t>
      </w:r>
      <w:r>
        <w:rPr>
          <w:rFonts w:asciiTheme="minorEastAsia" w:hAnsiTheme="minorEastAsia" w:cs="Times New Roman" w:hint="eastAsia"/>
          <w:b/>
          <w:sz w:val="24"/>
          <w:szCs w:val="24"/>
        </w:rPr>
        <w:t>. ago   6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4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 his  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65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 animals  </w:t>
      </w:r>
    </w:p>
    <w:p>
      <w:pPr>
        <w:ind w:firstLine="840" w:firstLineChars="35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66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 favorite  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67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.take 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68</w:t>
      </w: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.a      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69</w:t>
      </w:r>
      <w:r>
        <w:rPr>
          <w:rFonts w:asciiTheme="minorEastAsia" w:hAnsiTheme="minorEastAsia" w:cs="Times New Roman" w:hint="eastAsia"/>
          <w:b/>
          <w:sz w:val="24"/>
          <w:szCs w:val="24"/>
        </w:rPr>
        <w:t>. life  7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0</w:t>
      </w:r>
      <w:r>
        <w:rPr>
          <w:rFonts w:asciiTheme="minorEastAsia" w:hAnsiTheme="minorEastAsia" w:cs="Times New Roman" w:hint="eastAsia"/>
          <w:b/>
          <w:sz w:val="24"/>
          <w:szCs w:val="24"/>
        </w:rPr>
        <w:t>. to visit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 xml:space="preserve">X.A)   </w:t>
      </w:r>
      <w:r>
        <w:rPr>
          <w:rFonts w:asciiTheme="minorEastAsia" w:hAnsiTheme="minorEastAsia" w:cs="Times New Roman" w:hint="eastAsia"/>
          <w:b/>
          <w:sz w:val="24"/>
          <w:szCs w:val="24"/>
        </w:rPr>
        <w:t>7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1</w:t>
      </w:r>
      <w:r>
        <w:rPr>
          <w:rFonts w:asciiTheme="minorEastAsia" w:hAnsiTheme="minorEastAsia" w:cs="Times New Roman" w:hint="eastAsia"/>
          <w:b/>
          <w:sz w:val="24"/>
          <w:szCs w:val="24"/>
        </w:rPr>
        <w:t>.Jack hardly ever goes shopping.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       7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2</w:t>
      </w:r>
      <w:r>
        <w:rPr>
          <w:rFonts w:asciiTheme="minorEastAsia" w:hAnsiTheme="minorEastAsia" w:cs="Times New Roman" w:hint="eastAsia"/>
          <w:b/>
          <w:sz w:val="24"/>
          <w:szCs w:val="24"/>
        </w:rPr>
        <w:t>. My friend is more hard-working than me.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       7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3</w:t>
      </w:r>
      <w:r>
        <w:rPr>
          <w:rFonts w:asciiTheme="minorEastAsia" w:hAnsiTheme="minorEastAsia" w:cs="Times New Roman" w:hint="eastAsia"/>
          <w:b/>
          <w:sz w:val="24"/>
          <w:szCs w:val="24"/>
        </w:rPr>
        <w:t>. Everyone plays a role in cleaning the classroom.</w:t>
      </w:r>
    </w:p>
    <w:p>
      <w:pPr>
        <w:ind w:firstLine="0" w:firstLineChars="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</w:rPr>
        <w:t xml:space="preserve">       7</w:t>
      </w: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4</w:t>
      </w:r>
      <w:r>
        <w:rPr>
          <w:rFonts w:asciiTheme="minorEastAsia" w:hAnsiTheme="minorEastAsia" w:cs="Times New Roman" w:hint="eastAsia"/>
          <w:b/>
          <w:sz w:val="24"/>
          <w:szCs w:val="24"/>
        </w:rPr>
        <w:t>. How does the singer become so popular?</w:t>
      </w:r>
    </w:p>
    <w:p>
      <w:pPr>
        <w:ind w:firstLine="840" w:firstLineChars="350"/>
        <w:rPr>
          <w:rFonts w:asciiTheme="minorEastAsia" w:hAnsiTheme="minorEastAsia" w:cs="Times New Roman"/>
          <w:b/>
          <w:sz w:val="24"/>
          <w:szCs w:val="24"/>
        </w:rPr>
      </w:pPr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75</w:t>
      </w:r>
      <w:r>
        <w:rPr>
          <w:rFonts w:asciiTheme="minorEastAsia" w:hAnsiTheme="minorEastAsia" w:cs="Times New Roman" w:hint="eastAsia"/>
          <w:b/>
          <w:sz w:val="24"/>
          <w:szCs w:val="24"/>
        </w:rPr>
        <w:t>. Can you sit there most comfortably?</w:t>
      </w:r>
    </w:p>
    <w:p>
      <w:r>
        <w:rPr>
          <w:rFonts w:asciiTheme="minorEastAsia" w:hAnsiTheme="minorEastAsia" w:cs="Times New Roman" w:hint="eastAsia"/>
          <w:b/>
          <w:sz w:val="24"/>
          <w:szCs w:val="24"/>
          <w:lang w:val="en-US" w:eastAsia="zh-CN"/>
        </w:rPr>
        <w:t>B)短文写作</w:t>
      </w:r>
      <w:bookmarkStart w:id="0" w:name="_GoBack"/>
      <w:bookmarkEnd w:id="0"/>
      <w:r>
        <w:rPr>
          <w:rFonts w:asciiTheme="minorEastAsia" w:hAnsiTheme="minorEastAsia" w:cs="Times New Roman" w:hint="eastAsia"/>
          <w:b/>
          <w:sz w:val="24"/>
          <w:szCs w:val="24"/>
        </w:rPr>
        <w:t>。（略）</w:t>
      </w:r>
    </w:p>
    <w:p>
      <w:pPr>
        <w:jc w:val="center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8BB6C33"/>
    <w:rsid w:val="0B685FE7"/>
    <w:rsid w:val="0EE55510"/>
    <w:rsid w:val="223A2C5F"/>
    <w:rsid w:val="27125896"/>
    <w:rsid w:val="3F074E77"/>
    <w:rsid w:val="4F651E6B"/>
    <w:rsid w:val="50763704"/>
    <w:rsid w:val="543C5B0B"/>
    <w:rsid w:val="637003CD"/>
    <w:rsid w:val="65155853"/>
    <w:rsid w:val="66164E5A"/>
    <w:rsid w:val="79B831C8"/>
    <w:rsid w:val="7ABA0365"/>
    <w:rsid w:val="7F016BC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wangyong</dc:creator>
  <cp:lastModifiedBy>wangyong</cp:lastModifiedBy>
  <cp:revision>0</cp:revision>
  <dcterms:created xsi:type="dcterms:W3CDTF">2020-10-24T03:50:00Z</dcterms:created>
  <dcterms:modified xsi:type="dcterms:W3CDTF">2020-10-26T09:20:16Z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