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eastAsia"/>
          <w:b/>
          <w:sz w:val="24"/>
          <w:szCs w:val="24"/>
        </w:rPr>
      </w:pPr>
    </w:p>
    <w:p>
      <w:pPr>
        <w:ind w:firstLine="3840" w:firstLineChars="1600"/>
        <w:jc w:val="both"/>
        <w:rPr>
          <w:rFonts w:hint="eastAsia"/>
          <w:b/>
          <w:sz w:val="24"/>
          <w:szCs w:val="24"/>
        </w:rPr>
      </w:pPr>
      <w:bookmarkStart w:id="0" w:name="_GoBack"/>
      <w:bookmarkEnd w:id="0"/>
      <w:r>
        <w:rPr>
          <w:rFonts w:hint="eastAsia"/>
          <w:b/>
          <w:sz w:val="24"/>
          <w:szCs w:val="24"/>
        </w:rPr>
        <w:t>答案：</w:t>
      </w:r>
    </w:p>
    <w:p>
      <w:pPr>
        <w:spacing w:before="156" w:beforeLines="50" w:after="156" w:afterLines="50"/>
        <w:textAlignment w:val="center"/>
        <w:rPr>
          <w:rFonts w:eastAsia="黑体" w:hint="eastAsia"/>
          <w:b/>
          <w:bCs/>
          <w:kern w:val="0"/>
        </w:rPr>
      </w:pPr>
      <w:r>
        <w:rPr>
          <w:rFonts w:hint="eastAsia"/>
          <w:b/>
          <w:sz w:val="24"/>
          <w:szCs w:val="24"/>
        </w:rPr>
        <w:t>一．听力</w:t>
      </w:r>
      <w:r>
        <w:rPr>
          <w:rFonts w:eastAsia="黑体"/>
          <w:b/>
          <w:bCs/>
          <w:kern w:val="0"/>
        </w:rPr>
        <w:t>1-5 BCCAA   6-8 ABC   9-13 ABCAC 14-17 BBAC 18-20 ACB</w:t>
      </w:r>
    </w:p>
    <w:p>
      <w:pPr>
        <w:spacing w:before="156" w:beforeLines="50" w:after="156" w:afterLines="50"/>
        <w:ind w:firstLine="630" w:firstLineChars="300"/>
        <w:textAlignment w:val="center"/>
        <w:rPr>
          <w:rFonts w:ascii="黑体" w:eastAsia="黑体" w:hAnsi="黑体"/>
          <w:b/>
          <w:bCs/>
          <w:kern w:val="0"/>
        </w:rPr>
      </w:pPr>
      <w:r>
        <w:rPr>
          <w:rFonts w:eastAsia="黑体"/>
          <w:b/>
          <w:bCs/>
          <w:kern w:val="0"/>
        </w:rPr>
        <w:t xml:space="preserve">21 </w:t>
      </w:r>
      <w:r>
        <w:rPr>
          <w:rFonts w:eastAsia="黑体" w:hint="eastAsia"/>
          <w:b/>
          <w:bCs/>
          <w:kern w:val="0"/>
        </w:rPr>
        <w:t>T</w:t>
      </w:r>
      <w:r>
        <w:rPr>
          <w:rFonts w:eastAsia="黑体"/>
          <w:b/>
          <w:bCs/>
          <w:kern w:val="0"/>
        </w:rPr>
        <w:t>wo/2   22 radio    23 writing   24 movies    25 notes</w:t>
      </w:r>
      <w:r>
        <w:rPr>
          <w:rFonts w:ascii="黑体" w:eastAsia="黑体" w:hAnsi="黑体" w:hint="eastAsia"/>
          <w:b/>
          <w:bCs/>
          <w:kern w:val="0"/>
        </w:rPr>
        <w:t xml:space="preserve"> </w:t>
      </w:r>
    </w:p>
    <w:p>
      <w:pPr>
        <w:spacing w:line="320" w:lineRule="exact"/>
        <w:jc w:val="left"/>
        <w:rPr>
          <w:rFonts w:hint="eastAsia"/>
          <w:b/>
          <w:sz w:val="24"/>
          <w:szCs w:val="24"/>
        </w:rPr>
      </w:pPr>
      <w:r>
        <w:rPr>
          <w:rFonts w:hint="eastAsia"/>
          <w:b/>
          <w:sz w:val="24"/>
          <w:szCs w:val="24"/>
        </w:rPr>
        <w:t>二．阅读理解</w:t>
      </w:r>
    </w:p>
    <w:p>
      <w:pPr>
        <w:spacing w:line="360" w:lineRule="auto"/>
        <w:jc w:val="left"/>
        <w:textAlignment w:val="center"/>
        <w:rPr>
          <w:rFonts w:hint="eastAsia"/>
          <w:b/>
          <w:bCs/>
          <w:kern w:val="0"/>
          <w:sz w:val="24"/>
        </w:rPr>
      </w:pPr>
      <w:r>
        <w:rPr>
          <w:b/>
          <w:bCs/>
          <w:kern w:val="0"/>
          <w:sz w:val="24"/>
        </w:rPr>
        <w:t xml:space="preserve">26-30  </w:t>
      </w:r>
      <w:r>
        <w:rPr>
          <w:rFonts w:hint="eastAsia"/>
          <w:b/>
          <w:bCs/>
          <w:kern w:val="0"/>
          <w:sz w:val="24"/>
        </w:rPr>
        <w:t>BCACA</w:t>
      </w:r>
      <w:r>
        <w:rPr>
          <w:b/>
          <w:bCs/>
          <w:kern w:val="0"/>
          <w:sz w:val="24"/>
        </w:rPr>
        <w:t xml:space="preserve">   31-35  BB</w:t>
      </w:r>
      <w:r>
        <w:rPr>
          <w:rFonts w:hint="eastAsia"/>
          <w:b/>
          <w:bCs/>
          <w:kern w:val="0"/>
          <w:sz w:val="24"/>
        </w:rPr>
        <w:t>DCA</w:t>
      </w:r>
      <w:r>
        <w:rPr>
          <w:b/>
          <w:bCs/>
          <w:kern w:val="0"/>
          <w:sz w:val="24"/>
        </w:rPr>
        <w:t xml:space="preserve">    36-40   </w:t>
      </w:r>
      <w:r>
        <w:rPr>
          <w:rFonts w:hint="eastAsia"/>
          <w:b/>
          <w:bCs/>
          <w:kern w:val="0"/>
          <w:sz w:val="24"/>
        </w:rPr>
        <w:t>DBACD</w:t>
      </w:r>
      <w:r>
        <w:rPr>
          <w:b/>
          <w:bCs/>
          <w:kern w:val="0"/>
          <w:sz w:val="24"/>
        </w:rPr>
        <w:t xml:space="preserve">     41-45 </w:t>
      </w:r>
      <w:r>
        <w:rPr>
          <w:rFonts w:hint="eastAsia"/>
          <w:b/>
          <w:bCs/>
          <w:kern w:val="0"/>
          <w:sz w:val="24"/>
        </w:rPr>
        <w:t>ACBDC</w:t>
      </w:r>
    </w:p>
    <w:p>
      <w:pPr>
        <w:spacing w:before="156" w:beforeLines="50" w:after="156" w:afterLines="50" w:line="360" w:lineRule="auto"/>
        <w:textAlignment w:val="center"/>
        <w:rPr>
          <w:rFonts w:ascii="宋体" w:hAnsi="宋体"/>
          <w:b/>
          <w:bCs/>
          <w:kern w:val="0"/>
        </w:rPr>
      </w:pPr>
      <w:r>
        <w:rPr>
          <w:rFonts w:hint="eastAsia"/>
          <w:b/>
          <w:sz w:val="24"/>
          <w:szCs w:val="24"/>
        </w:rPr>
        <w:t xml:space="preserve">三．短文还原  </w:t>
      </w:r>
      <w:r>
        <w:rPr>
          <w:b/>
          <w:bCs/>
          <w:kern w:val="0"/>
          <w:sz w:val="24"/>
        </w:rPr>
        <w:t xml:space="preserve">46-50 </w:t>
      </w:r>
      <w:r>
        <w:rPr>
          <w:rFonts w:hint="eastAsia"/>
          <w:b/>
          <w:bCs/>
          <w:kern w:val="0"/>
          <w:sz w:val="24"/>
        </w:rPr>
        <w:t>BCAFD</w:t>
      </w:r>
    </w:p>
    <w:p>
      <w:pPr>
        <w:spacing w:line="320" w:lineRule="exact"/>
        <w:jc w:val="left"/>
        <w:rPr>
          <w:rFonts w:hint="eastAsia"/>
          <w:b/>
          <w:sz w:val="24"/>
          <w:szCs w:val="24"/>
        </w:rPr>
      </w:pPr>
      <w:r>
        <w:rPr>
          <w:rFonts w:hint="eastAsia"/>
          <w:b/>
          <w:sz w:val="24"/>
          <w:szCs w:val="24"/>
        </w:rPr>
        <w:t>四．综合填空</w:t>
      </w:r>
    </w:p>
    <w:p>
      <w:pPr>
        <w:pStyle w:val="PlainText"/>
        <w:rPr>
          <w:rFonts w:ascii="Times New Roman" w:hAnsi="Times New Roman" w:cs="Times New Roman" w:hint="eastAsia"/>
          <w:b/>
        </w:rPr>
      </w:pPr>
      <w:r>
        <w:rPr>
          <w:rFonts w:ascii="Times New Roman" w:hAnsi="Times New Roman" w:cs="Times New Roman" w:hint="eastAsia"/>
          <w:b/>
        </w:rPr>
        <w:t>51-55. born</w:t>
      </w:r>
      <w:r>
        <w:rPr>
          <w:rFonts w:ascii="Times New Roman" w:hAnsi="宋体" w:cs="Times New Roman" w:hint="eastAsia"/>
          <w:b/>
        </w:rPr>
        <w:t>，</w:t>
      </w:r>
      <w:r>
        <w:rPr>
          <w:rFonts w:ascii="Times New Roman" w:hAnsi="Times New Roman" w:cs="Times New Roman" w:hint="eastAsia"/>
          <w:b/>
        </w:rPr>
        <w:t>died</w:t>
      </w:r>
      <w:r>
        <w:rPr>
          <w:rFonts w:ascii="Times New Roman" w:hAnsi="宋体" w:cs="Times New Roman" w:hint="eastAsia"/>
          <w:b/>
        </w:rPr>
        <w:t>，</w:t>
      </w:r>
      <w:r>
        <w:rPr>
          <w:rFonts w:ascii="Times New Roman" w:hAnsi="Times New Roman" w:cs="Times New Roman" w:hint="eastAsia"/>
          <w:b/>
        </w:rPr>
        <w:t>Later</w:t>
      </w:r>
      <w:r>
        <w:rPr>
          <w:rFonts w:ascii="Times New Roman" w:hAnsi="宋体" w:cs="Times New Roman" w:hint="eastAsia"/>
          <w:b/>
        </w:rPr>
        <w:t>，</w:t>
      </w:r>
      <w:r>
        <w:rPr>
          <w:rFonts w:ascii="Times New Roman" w:hAnsi="Times New Roman" w:cs="Times New Roman" w:hint="eastAsia"/>
          <w:b/>
        </w:rPr>
        <w:t>taught</w:t>
      </w:r>
      <w:r>
        <w:rPr>
          <w:rFonts w:ascii="Times New Roman" w:hAnsi="宋体" w:cs="Times New Roman" w:hint="eastAsia"/>
          <w:b/>
        </w:rPr>
        <w:t>，</w:t>
      </w:r>
      <w:r>
        <w:rPr>
          <w:rFonts w:ascii="Times New Roman" w:hAnsi="Times New Roman" w:cs="Times New Roman" w:hint="eastAsia"/>
          <w:b/>
        </w:rPr>
        <w:t>to write</w:t>
      </w:r>
    </w:p>
    <w:p>
      <w:pPr>
        <w:pStyle w:val="PlainText"/>
        <w:rPr>
          <w:rFonts w:ascii="Times New Roman" w:hAnsi="Times New Roman" w:cs="Times New Roman" w:hint="eastAsia"/>
          <w:b/>
        </w:rPr>
      </w:pPr>
      <w:r>
        <w:rPr>
          <w:rFonts w:ascii="Times New Roman" w:hAnsi="Times New Roman" w:cs="Times New Roman" w:hint="eastAsia"/>
          <w:b/>
        </w:rPr>
        <w:t>56-60. During</w:t>
      </w:r>
      <w:r>
        <w:rPr>
          <w:rFonts w:ascii="Times New Roman" w:hAnsi="宋体" w:cs="Times New Roman" w:hint="eastAsia"/>
          <w:b/>
        </w:rPr>
        <w:t>，</w:t>
      </w:r>
      <w:r>
        <w:rPr>
          <w:rFonts w:ascii="Times New Roman" w:hAnsi="Times New Roman" w:cs="Times New Roman" w:hint="eastAsia"/>
          <w:b/>
        </w:rPr>
        <w:t>artists</w:t>
      </w:r>
      <w:r>
        <w:rPr>
          <w:rFonts w:ascii="Times New Roman" w:hAnsi="宋体" w:cs="Times New Roman" w:hint="eastAsia"/>
          <w:b/>
        </w:rPr>
        <w:t>，</w:t>
      </w:r>
      <w:r>
        <w:rPr>
          <w:rFonts w:ascii="Times New Roman" w:hAnsi="Times New Roman" w:cs="Times New Roman" w:hint="eastAsia"/>
          <w:b/>
        </w:rPr>
        <w:t>When</w:t>
      </w:r>
      <w:r>
        <w:rPr>
          <w:rFonts w:ascii="Times New Roman" w:hAnsi="宋体" w:cs="Times New Roman" w:hint="eastAsia"/>
          <w:b/>
        </w:rPr>
        <w:t>，</w:t>
      </w:r>
      <w:r>
        <w:rPr>
          <w:rFonts w:ascii="Times New Roman" w:hAnsi="Times New Roman" w:cs="Times New Roman" w:hint="eastAsia"/>
          <w:b/>
        </w:rPr>
        <w:t>His</w:t>
      </w:r>
      <w:r>
        <w:rPr>
          <w:rFonts w:ascii="Times New Roman" w:hAnsi="宋体" w:cs="Times New Roman" w:hint="eastAsia"/>
          <w:b/>
        </w:rPr>
        <w:t>，</w:t>
      </w:r>
      <w:r>
        <w:rPr>
          <w:rFonts w:ascii="Times New Roman" w:hAnsi="Times New Roman" w:cs="Times New Roman" w:hint="eastAsia"/>
          <w:b/>
        </w:rPr>
        <w:t>plays</w:t>
      </w:r>
    </w:p>
    <w:p>
      <w:pPr>
        <w:pStyle w:val="PlainText"/>
        <w:rPr>
          <w:rFonts w:ascii="Times New Roman" w:hAnsi="Times New Roman" w:cs="Times New Roman" w:hint="eastAsia"/>
          <w:b/>
        </w:rPr>
      </w:pPr>
      <w:r>
        <w:rPr>
          <w:rFonts w:ascii="Times New Roman" w:hAnsi="Times New Roman" w:cs="Times New Roman" w:hint="eastAsia"/>
          <w:b/>
        </w:rPr>
        <w:t>61-65.dying, is getting, are taking, to live, to eat</w:t>
      </w:r>
    </w:p>
    <w:p>
      <w:pPr>
        <w:pStyle w:val="PlainText"/>
        <w:rPr>
          <w:rFonts w:ascii="Times New Roman" w:hAnsi="Times New Roman" w:cs="Times New Roman" w:hint="eastAsia"/>
          <w:b/>
        </w:rPr>
      </w:pPr>
      <w:r>
        <w:rPr>
          <w:rFonts w:ascii="Times New Roman" w:hAnsi="Times New Roman" w:cs="Times New Roman" w:hint="eastAsia"/>
          <w:b/>
        </w:rPr>
        <w:t>66-70.to kill, to protect, set, to make, are</w:t>
      </w:r>
    </w:p>
    <w:p>
      <w:pPr>
        <w:shd w:val="solid" w:color="FFFFFF" w:fill="auto"/>
        <w:autoSpaceDN w:val="0"/>
        <w:rPr>
          <w:rFonts w:hAnsi="宋体" w:hint="eastAsia"/>
          <w:b/>
          <w:color w:val="000000"/>
          <w:spacing w:val="-5"/>
          <w:shd w:val="clear" w:color="auto" w:fill="FFFFFF"/>
        </w:rPr>
      </w:pPr>
      <w:r>
        <w:rPr>
          <w:rFonts w:hAnsi="宋体" w:hint="eastAsia"/>
          <w:b/>
          <w:color w:val="000000"/>
          <w:spacing w:val="-5"/>
          <w:shd w:val="clear" w:color="auto" w:fill="FFFFFF"/>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281934"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hAnsi="宋体" w:hint="eastAsia"/>
          <w:b/>
          <w:color w:val="000000"/>
          <w:spacing w:val="-5"/>
          <w:shd w:val="clear" w:color="auto" w:fill="FFFFFF"/>
        </w:rPr>
        <w:t>五．阅读表达</w:t>
      </w:r>
    </w:p>
    <w:p>
      <w:pPr>
        <w:ind w:firstLine="210" w:firstLineChars="100"/>
        <w:jc w:val="left"/>
        <w:textAlignment w:val="center"/>
        <w:rPr>
          <w:b/>
          <w:bCs/>
          <w:kern w:val="0"/>
        </w:rPr>
      </w:pPr>
      <w:r>
        <w:rPr>
          <w:b/>
          <w:bCs/>
          <w:kern w:val="0"/>
        </w:rPr>
        <w:t xml:space="preserve">71. At the age of five.    </w:t>
      </w:r>
    </w:p>
    <w:p>
      <w:pPr>
        <w:ind w:firstLine="210" w:firstLineChars="100"/>
        <w:jc w:val="left"/>
        <w:textAlignment w:val="center"/>
        <w:rPr>
          <w:b/>
          <w:bCs/>
          <w:kern w:val="0"/>
        </w:rPr>
      </w:pPr>
      <w:r>
        <w:rPr>
          <w:b/>
          <w:bCs/>
          <w:kern w:val="0"/>
        </w:rPr>
        <w:t>72. She took part in some art tests.</w:t>
      </w:r>
    </w:p>
    <w:p>
      <w:pPr>
        <w:ind w:firstLine="210" w:firstLineChars="100"/>
        <w:jc w:val="left"/>
        <w:textAlignment w:val="center"/>
        <w:rPr>
          <w:b/>
          <w:bCs/>
          <w:kern w:val="0"/>
        </w:rPr>
      </w:pPr>
      <w:r>
        <w:rPr>
          <w:b/>
          <w:bCs/>
          <w:kern w:val="0"/>
        </w:rPr>
        <w:t xml:space="preserve">73. </w:t>
      </w:r>
      <w:r>
        <w:rPr>
          <w:rFonts w:hAnsi="宋体"/>
          <w:b/>
          <w:bCs/>
          <w:kern w:val="0"/>
        </w:rPr>
        <w:t>一天，当她在一张纸上画画时，她偶然（不小心）把咖啡溅在了她的画上。</w:t>
      </w:r>
    </w:p>
    <w:p>
      <w:pPr>
        <w:ind w:left="239" w:leftChars="114"/>
        <w:jc w:val="left"/>
        <w:textAlignment w:val="center"/>
        <w:rPr>
          <w:b/>
          <w:bCs/>
          <w:kern w:val="0"/>
        </w:rPr>
      </w:pPr>
      <w:r>
        <w:rPr>
          <w:b/>
          <w:bCs/>
          <w:kern w:val="0"/>
        </w:rPr>
        <w:t>74.The characters from Star Wars , Disney and even the Queen.</w:t>
      </w:r>
    </w:p>
    <w:p>
      <w:pPr>
        <w:ind w:firstLine="210" w:firstLineChars="100"/>
        <w:jc w:val="left"/>
        <w:textAlignment w:val="center"/>
        <w:rPr>
          <w:b/>
          <w:bCs/>
          <w:kern w:val="0"/>
        </w:rPr>
      </w:pPr>
      <w:r>
        <w:rPr>
          <w:b/>
          <w:bCs/>
          <w:kern w:val="0"/>
        </w:rPr>
        <w:t>75.The coffee painting</w:t>
      </w:r>
    </w:p>
    <w:p>
      <w:pPr>
        <w:adjustRightInd w:val="0"/>
        <w:snapToGrid w:val="0"/>
        <w:spacing w:line="312" w:lineRule="auto"/>
        <w:rPr>
          <w:b/>
          <w:sz w:val="24"/>
          <w:szCs w:val="24"/>
        </w:rPr>
      </w:pPr>
      <w:r>
        <w:rPr>
          <w:rFonts w:hint="eastAsia"/>
          <w:b/>
          <w:sz w:val="24"/>
          <w:szCs w:val="24"/>
        </w:rPr>
        <w:t>六．书面表达：</w:t>
      </w:r>
    </w:p>
    <w:p>
      <w:pPr>
        <w:rPr>
          <w:rFonts w:hint="eastAsia"/>
          <w:b/>
        </w:rPr>
      </w:pPr>
      <w:r>
        <w:rPr>
          <w:b/>
        </w:rPr>
        <w:t xml:space="preserve">Dear </w:t>
      </w:r>
      <w:r>
        <w:rPr>
          <w:rFonts w:hint="eastAsia"/>
          <w:b/>
        </w:rPr>
        <w:t>Wang Li</w:t>
      </w:r>
      <w:r>
        <w:rPr>
          <w:b/>
        </w:rPr>
        <w:t>,</w:t>
      </w:r>
      <w:r>
        <w:rPr>
          <w:b/>
        </w:rPr>
        <w:br/>
      </w:r>
      <w:r>
        <w:rPr>
          <w:rFonts w:hint="eastAsia"/>
          <w:b/>
        </w:rPr>
        <w:t xml:space="preserve">    </w:t>
      </w:r>
      <w:r>
        <w:rPr>
          <w:b/>
        </w:rPr>
        <w:t>I know it’s not easy for you to learn English, but I have some advice that may help you.</w:t>
      </w:r>
    </w:p>
    <w:p>
      <w:pPr>
        <w:ind w:firstLine="435"/>
        <w:rPr>
          <w:rFonts w:hint="eastAsia"/>
          <w:b/>
        </w:rPr>
      </w:pPr>
      <w:r>
        <w:rPr>
          <w:rFonts w:hint="eastAsia"/>
          <w:b/>
        </w:rPr>
        <w:t xml:space="preserve">First of all, </w:t>
      </w:r>
      <w:r>
        <w:rPr>
          <w:b/>
        </w:rPr>
        <w:t>I</w:t>
      </w:r>
      <w:r>
        <w:rPr>
          <w:rFonts w:hint="eastAsia"/>
          <w:b/>
        </w:rPr>
        <w:t xml:space="preserve"> think you don</w:t>
      </w:r>
      <w:r>
        <w:rPr>
          <w:b/>
        </w:rPr>
        <w:t>’</w:t>
      </w:r>
      <w:r>
        <w:rPr>
          <w:rFonts w:hint="eastAsia"/>
          <w:b/>
        </w:rPr>
        <w:t xml:space="preserve">t need to catch every word but get a good understanding of the main idea while listening to others, and if you can keep on doing some listening practice every </w:t>
      </w:r>
      <w:r>
        <w:rPr>
          <w:b/>
        </w:rPr>
        <w:t>day, it’s</w:t>
      </w:r>
      <w:r>
        <w:rPr>
          <w:rFonts w:hint="eastAsia"/>
          <w:b/>
        </w:rPr>
        <w:t xml:space="preserve"> sure for you to improve your listening skill. Secondly, some new words are easy to forget for everyone, so take it easy, reading and writing them again and again may be a good idea to help you remember them. </w:t>
      </w:r>
      <w:r>
        <w:rPr>
          <w:b/>
        </w:rPr>
        <w:t>Next,</w:t>
      </w:r>
      <w:r>
        <w:rPr>
          <w:rFonts w:hint="eastAsia"/>
          <w:b/>
        </w:rPr>
        <w:t xml:space="preserve"> to write good compositions, why not keep a diary with some sentences in the book every day, and try to write some sentences by yourself .If necessary, </w:t>
      </w:r>
      <w:r>
        <w:rPr>
          <w:b/>
        </w:rPr>
        <w:t>I</w:t>
      </w:r>
      <w:r>
        <w:rPr>
          <w:rFonts w:hint="eastAsia"/>
          <w:b/>
        </w:rPr>
        <w:t xml:space="preserve"> think you can ask other students and the teachers for help. At last, don</w:t>
      </w:r>
      <w:r>
        <w:rPr>
          <w:b/>
        </w:rPr>
        <w:t>’</w:t>
      </w:r>
      <w:r>
        <w:rPr>
          <w:rFonts w:hint="eastAsia"/>
          <w:b/>
        </w:rPr>
        <w:t>t be afraid of making mistakes. Taking some notes beside the mistakes is a good way to make your grammar better. What</w:t>
      </w:r>
      <w:r>
        <w:rPr>
          <w:b/>
        </w:rPr>
        <w:t>’</w:t>
      </w:r>
      <w:r>
        <w:rPr>
          <w:rFonts w:hint="eastAsia"/>
          <w:b/>
        </w:rPr>
        <w:t xml:space="preserve">s more, what about speaking more </w:t>
      </w:r>
      <w:r>
        <w:rPr>
          <w:b/>
        </w:rPr>
        <w:t>English</w:t>
      </w:r>
      <w:r>
        <w:rPr>
          <w:rFonts w:hint="eastAsia"/>
          <w:b/>
        </w:rPr>
        <w:t xml:space="preserve"> in and out class, it also can help you learn </w:t>
      </w:r>
      <w:r>
        <w:rPr>
          <w:b/>
        </w:rPr>
        <w:t>English</w:t>
      </w:r>
      <w:r>
        <w:rPr>
          <w:rFonts w:hint="eastAsia"/>
          <w:b/>
        </w:rPr>
        <w:t xml:space="preserve"> well.</w:t>
      </w:r>
    </w:p>
    <w:p>
      <w:pPr>
        <w:ind w:firstLine="435"/>
        <w:rPr>
          <w:rFonts w:hint="eastAsia"/>
          <w:b/>
        </w:rPr>
      </w:pPr>
      <w:r>
        <w:rPr>
          <w:b/>
        </w:rPr>
        <w:t>“</w:t>
      </w:r>
      <w:r>
        <w:rPr>
          <w:rFonts w:hint="eastAsia"/>
          <w:b/>
        </w:rPr>
        <w:t>Where there is a heart, there</w:t>
      </w:r>
      <w:r>
        <w:rPr>
          <w:b/>
        </w:rPr>
        <w:t>’</w:t>
      </w:r>
      <w:r>
        <w:rPr>
          <w:rFonts w:hint="eastAsia"/>
          <w:b/>
        </w:rPr>
        <w:t>s a way.</w:t>
      </w:r>
      <w:r>
        <w:rPr>
          <w:b/>
        </w:rPr>
        <w:t>”I</w:t>
      </w:r>
      <w:r>
        <w:rPr>
          <w:rFonts w:hint="eastAsia"/>
          <w:b/>
        </w:rPr>
        <w:t xml:space="preserve"> think, if you can follow the above and work harder, you will learn it better one day. Best wishes to you!</w:t>
      </w:r>
    </w:p>
    <w:p>
      <w:pPr>
        <w:ind w:firstLine="206" w:firstLineChars="98"/>
        <w:rPr>
          <w:b/>
        </w:rPr>
      </w:pPr>
      <w:r>
        <w:rPr>
          <w:b/>
        </w:rPr>
        <w:t>Yours,</w:t>
      </w:r>
      <w:r>
        <w:rPr>
          <w:b/>
        </w:rPr>
        <w:br/>
      </w:r>
      <w:r>
        <w:rPr>
          <w:rFonts w:hint="eastAsia"/>
          <w:b/>
        </w:rPr>
        <w:t>Li Lei</w:t>
      </w:r>
    </w:p>
    <w:p/>
    <w:sectPr>
      <w:pgSz w:w="10319" w:h="14572"/>
      <w:pgMar w:top="1134" w:right="1134" w:bottom="1134" w:left="113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2204C3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99"/>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10254</dc:creator>
  <cp:lastModifiedBy>spidergirl</cp:lastModifiedBy>
  <cp:revision>0</cp:revision>
  <dcterms:created xsi:type="dcterms:W3CDTF">2020-11-05T07:47:17Z</dcterms:created>
  <dcterms:modified xsi:type="dcterms:W3CDTF">2020-11-05T07:47:29Z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