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pacing w:line="360" w:lineRule="auto"/>
      </w:pPr>
      <w:bookmarkStart w:id="0" w:name="_GoBack"/>
      <w:r>
        <w:drawing>
          <wp:inline distT="0" distB="0" distL="0" distR="0">
            <wp:extent cx="5969000" cy="8965565"/>
            <wp:effectExtent l="1905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65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  <w:r>
        <w:drawing>
          <wp:inline distT="0" distB="0" distL="0" distR="0">
            <wp:extent cx="5969000" cy="8973820"/>
            <wp:effectExtent l="19050" t="0" r="0" b="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73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890000"/>
            <wp:effectExtent l="19050" t="0" r="0" b="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890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069070"/>
            <wp:effectExtent l="19050" t="0" r="0" b="0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69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139555"/>
            <wp:effectExtent l="19050" t="0" r="0" b="0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39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078595"/>
            <wp:effectExtent l="19050" t="0" r="0" b="0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78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ind w:firstLine="2100" w:firstLineChars="1000"/>
        <w:rPr>
          <w:rFonts w:eastAsia="仿宋"/>
        </w:rPr>
      </w:pPr>
      <w:r>
        <w:rPr>
          <w:rFonts w:eastAsia="仿宋"/>
        </w:rPr>
        <w:t>昌图县2020-2021学年度第一学期期末质量监测</w:t>
      </w:r>
    </w:p>
    <w:p>
      <w:pPr>
        <w:snapToGrid w:val="0"/>
        <w:spacing w:line="360" w:lineRule="auto"/>
        <w:jc w:val="center"/>
        <w:rPr>
          <w:rFonts w:eastAsia="黑体"/>
          <w:b/>
          <w:sz w:val="36"/>
        </w:rPr>
      </w:pPr>
      <w:r>
        <w:rPr>
          <w:b/>
          <w:sz w:val="36"/>
        </w:rPr>
        <w:t xml:space="preserve">    </w:t>
      </w:r>
      <w:r>
        <w:rPr>
          <w:rFonts w:eastAsia="黑体"/>
          <w:bCs/>
          <w:sz w:val="32"/>
          <w:szCs w:val="32"/>
        </w:rPr>
        <w:t>七年英语试题参考答案及评分标准</w:t>
      </w:r>
    </w:p>
    <w:p>
      <w:pPr>
        <w:spacing w:line="360" w:lineRule="auto"/>
        <w:ind w:firstLine="2100" w:firstLineChars="1000"/>
        <w:rPr>
          <w:rFonts w:eastAsia="黑体"/>
          <w:szCs w:val="21"/>
        </w:rPr>
      </w:pPr>
      <w:r>
        <w:rPr>
          <w:rFonts w:eastAsia="黑体"/>
          <w:szCs w:val="21"/>
        </w:rPr>
        <w:t>听力部分（共20分）</w:t>
      </w:r>
    </w:p>
    <w:p>
      <w:pPr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I.（共5分，每小题1分）</w:t>
      </w:r>
      <w:r>
        <w:rPr>
          <w:rFonts w:hint="eastAsia"/>
          <w:szCs w:val="21"/>
        </w:rPr>
        <w:t>1.mother   2.photo   3.parents   4.brother   5.name</w:t>
      </w:r>
    </w:p>
    <w:p>
      <w:pPr>
        <w:widowControl/>
        <w:snapToGrid w:val="0"/>
        <w:spacing w:line="360" w:lineRule="auto"/>
        <w:rPr>
          <w:rFonts w:eastAsia="黑体"/>
          <w:bCs/>
          <w:szCs w:val="21"/>
        </w:rPr>
      </w:pPr>
      <w:r>
        <w:rPr>
          <w:szCs w:val="21"/>
        </w:rPr>
        <w:t>II.（共5分，每小题1分）</w:t>
      </w:r>
      <w:r>
        <w:rPr>
          <w:rFonts w:eastAsia="黑体"/>
          <w:bCs/>
          <w:szCs w:val="21"/>
        </w:rPr>
        <w:t>6-1</w:t>
      </w:r>
      <w:r>
        <w:rPr>
          <w:rFonts w:eastAsia="黑体"/>
          <w:bCs/>
          <w:szCs w:val="21"/>
        </w:rPr>
        <w:drawing>
          <wp:inline distT="0" distB="0" distL="0" distR="0">
            <wp:extent cx="12700" cy="13970"/>
            <wp:effectExtent l="19050" t="0" r="6350" b="0"/>
            <wp:docPr id="16" name="图片 1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黑体"/>
          <w:bCs/>
          <w:szCs w:val="21"/>
        </w:rPr>
        <w:t xml:space="preserve">0 ABBAC  </w:t>
      </w:r>
    </w:p>
    <w:p>
      <w:pPr>
        <w:spacing w:line="360" w:lineRule="auto"/>
        <w:rPr>
          <w:szCs w:val="21"/>
        </w:rPr>
      </w:pPr>
      <w:r>
        <w:rPr>
          <w:rFonts w:eastAsia="黑体"/>
          <w:szCs w:val="21"/>
        </w:rPr>
        <w:t>III.</w:t>
      </w:r>
      <w:r>
        <w:rPr>
          <w:szCs w:val="21"/>
        </w:rPr>
        <w:t>（共5分，每小题1分）</w:t>
      </w:r>
      <w:r>
        <w:rPr>
          <w:rFonts w:eastAsia="黑体"/>
          <w:bCs/>
          <w:szCs w:val="21"/>
        </w:rPr>
        <w:t>11-15 BACCB</w:t>
      </w:r>
      <w:r>
        <w:rPr>
          <w:szCs w:val="21"/>
        </w:rPr>
        <w:t xml:space="preserve">   </w:t>
      </w:r>
      <w:r>
        <w:rPr>
          <w:rFonts w:hint="eastAsia"/>
          <w:color w:val="FFFFFF"/>
          <w:sz w:val="4"/>
          <w:szCs w:val="21"/>
        </w:rPr>
        <w:t>[来源:Zxxk.Com]</w:t>
      </w:r>
    </w:p>
    <w:p>
      <w:pPr>
        <w:widowControl/>
        <w:snapToGrid w:val="0"/>
        <w:spacing w:line="360" w:lineRule="auto"/>
        <w:rPr>
          <w:rFonts w:eastAsia="黑体"/>
          <w:bCs/>
          <w:szCs w:val="21"/>
        </w:rPr>
      </w:pPr>
      <w:r>
        <w:rPr>
          <w:szCs w:val="21"/>
        </w:rPr>
        <w:t>IV.（共5分，每小题1分）</w:t>
      </w:r>
      <w:r>
        <w:rPr>
          <w:rFonts w:eastAsia="黑体"/>
          <w:bCs/>
          <w:szCs w:val="21"/>
        </w:rPr>
        <w:t xml:space="preserve">16.computer </w:t>
      </w:r>
      <w:r>
        <w:rPr>
          <w:rFonts w:eastAsia="黑体"/>
          <w:bCs/>
          <w:szCs w:val="21"/>
        </w:rPr>
        <w:drawing>
          <wp:inline distT="0" distB="0" distL="0" distR="0">
            <wp:extent cx="19050" cy="17145"/>
            <wp:effectExtent l="19050" t="0" r="0" b="0"/>
            <wp:docPr id="23" name="图片 2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7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黑体"/>
          <w:bCs/>
          <w:szCs w:val="21"/>
        </w:rPr>
        <w:t xml:space="preserve"> 17.books  18.green  19.red  20.</w:t>
      </w:r>
      <w:r>
        <w:rPr>
          <w:rFonts w:hint="eastAsia" w:eastAsia="黑体"/>
          <w:bCs/>
          <w:szCs w:val="21"/>
        </w:rPr>
        <w:t>U</w:t>
      </w:r>
      <w:r>
        <w:rPr>
          <w:rFonts w:eastAsia="黑体"/>
          <w:bCs/>
          <w:szCs w:val="21"/>
        </w:rPr>
        <w:t>nder</w:t>
      </w:r>
    </w:p>
    <w:p>
      <w:pPr>
        <w:spacing w:line="360" w:lineRule="auto"/>
        <w:ind w:firstLine="630" w:firstLineChars="300"/>
        <w:rPr>
          <w:rFonts w:eastAsia="黑体"/>
          <w:szCs w:val="21"/>
        </w:rPr>
      </w:pPr>
      <w:r>
        <w:rPr>
          <w:rFonts w:eastAsia="黑体"/>
          <w:szCs w:val="21"/>
        </w:rPr>
        <w:t xml:space="preserve">         </w:t>
      </w:r>
      <w:r>
        <w:rPr>
          <w:rFonts w:eastAsia="黑体"/>
          <w:szCs w:val="21"/>
        </w:rPr>
        <w:drawing>
          <wp:inline distT="0" distB="0" distL="0" distR="0">
            <wp:extent cx="23495" cy="13970"/>
            <wp:effectExtent l="1905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129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黑体"/>
          <w:szCs w:val="21"/>
        </w:rPr>
        <w:t xml:space="preserve">     笔试部分 （共100分）</w:t>
      </w:r>
    </w:p>
    <w:p>
      <w:pPr>
        <w:spacing w:line="360" w:lineRule="auto"/>
        <w:rPr>
          <w:bCs/>
          <w:szCs w:val="21"/>
        </w:rPr>
      </w:pPr>
      <w:r>
        <w:rPr>
          <w:szCs w:val="21"/>
        </w:rPr>
        <w:t>I.单项选择（共15分，每小题1分）</w:t>
      </w:r>
      <w:r>
        <w:rPr>
          <w:bCs/>
          <w:szCs w:val="21"/>
        </w:rPr>
        <w:t>21-25 BCBCB  26-30 ACCDA  31-35 DBBCC</w:t>
      </w:r>
    </w:p>
    <w:p>
      <w:pPr>
        <w:spacing w:line="360" w:lineRule="auto"/>
        <w:rPr>
          <w:szCs w:val="21"/>
        </w:rPr>
      </w:pPr>
      <w:r>
        <w:rPr>
          <w:szCs w:val="21"/>
        </w:rPr>
        <w:t>II.补</w:t>
      </w:r>
      <w:r>
        <w:rPr>
          <w:szCs w:val="21"/>
        </w:rPr>
        <w:drawing>
          <wp:inline distT="0" distB="0" distL="0" distR="0">
            <wp:extent cx="21590" cy="20320"/>
            <wp:effectExtent l="19050" t="0" r="0" b="0"/>
            <wp:docPr id="24" name="图片 2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>全对话（共5分，每空1分</w:t>
      </w:r>
      <w:r>
        <w:rPr>
          <w:rFonts w:eastAsia="黑体"/>
          <w:szCs w:val="21"/>
        </w:rPr>
        <w:t>）</w:t>
      </w:r>
      <w:r>
        <w:rPr>
          <w:szCs w:val="21"/>
        </w:rPr>
        <w:t xml:space="preserve"> 36-40 FCBDG</w:t>
      </w:r>
    </w:p>
    <w:p>
      <w:pPr>
        <w:spacing w:line="360" w:lineRule="auto"/>
        <w:rPr>
          <w:szCs w:val="21"/>
        </w:rPr>
      </w:pPr>
      <w:r>
        <w:rPr>
          <w:szCs w:val="21"/>
        </w:rPr>
        <w:t>III.完形填空（共10分，每空</w:t>
      </w:r>
      <w:r>
        <w:rPr>
          <w:szCs w:val="21"/>
        </w:rPr>
        <w:drawing>
          <wp:inline distT="0" distB="0" distL="0" distR="0">
            <wp:extent cx="23495" cy="23495"/>
            <wp:effectExtent l="19050" t="0" r="0" b="0"/>
            <wp:docPr id="11" name="图片 1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129" cy="24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>1分）41-45 ABAAC  46-50 ADACB</w:t>
      </w:r>
    </w:p>
    <w:p>
      <w:pPr>
        <w:spacing w:line="360" w:lineRule="auto"/>
        <w:rPr>
          <w:szCs w:val="21"/>
        </w:rPr>
      </w:pPr>
      <w:r>
        <w:rPr>
          <w:szCs w:val="21"/>
        </w:rPr>
        <w:t>IV.阅读理解（共15分，每小题1分）</w:t>
      </w:r>
      <w:r>
        <w:rPr>
          <w:bCs/>
          <w:szCs w:val="21"/>
        </w:rPr>
        <w:t xml:space="preserve">51-55 BCCDA  56-60BDACB  </w:t>
      </w:r>
      <w:r>
        <w:rPr>
          <w:szCs w:val="21"/>
        </w:rPr>
        <w:t>61-65 CACAA</w:t>
      </w:r>
    </w:p>
    <w:p>
      <w:pPr>
        <w:spacing w:line="360" w:lineRule="auto"/>
        <w:rPr>
          <w:szCs w:val="21"/>
        </w:rPr>
      </w:pPr>
      <w:r>
        <w:rPr>
          <w:szCs w:val="21"/>
        </w:rPr>
        <w:t>V.句子翻译（共10分，每小题1分）</w:t>
      </w:r>
      <w:r>
        <w:rPr>
          <w:szCs w:val="21"/>
        </w:rPr>
        <w:drawing>
          <wp:inline distT="0" distB="0" distL="114300" distR="114300">
            <wp:extent cx="254000" cy="254000"/>
            <wp:effectExtent l="0" t="0" r="12700" b="12700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>66.for me   67.Excuse me   68.What/How about</w:t>
      </w:r>
    </w:p>
    <w:p>
      <w:pPr>
        <w:spacing w:line="360" w:lineRule="auto"/>
        <w:rPr>
          <w:szCs w:val="21"/>
        </w:rPr>
      </w:pPr>
      <w:r>
        <w:rPr>
          <w:szCs w:val="21"/>
        </w:rPr>
        <w:t>69.for sure  7</w:t>
      </w:r>
      <w:r>
        <w:rPr>
          <w:szCs w:val="21"/>
        </w:rPr>
        <w:drawing>
          <wp:inline distT="0" distB="0" distL="0" distR="0">
            <wp:extent cx="19050" cy="22225"/>
            <wp:effectExtent l="19050" t="0" r="0" b="0"/>
            <wp:docPr id="19" name="图片 1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2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 xml:space="preserve">0.call Sam at </w:t>
      </w: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71.Thanks for your help/Thank you for helping me. </w:t>
      </w: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72.What is your father’s favorite sport? 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73.My bir</w:t>
      </w:r>
      <w:r>
        <w:rPr>
          <w:szCs w:val="21"/>
        </w:rPr>
        <w:drawing>
          <wp:inline distT="0" distB="0" distL="0" distR="0">
            <wp:extent cx="15240" cy="20320"/>
            <wp:effectExtent l="19050" t="0" r="3810" b="0"/>
            <wp:docPr id="21" name="图片 2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>thday is on January 1</w:t>
      </w:r>
      <w:r>
        <w:rPr>
          <w:szCs w:val="21"/>
          <w:vertAlign w:val="superscript"/>
        </w:rPr>
        <w:t>st</w:t>
      </w:r>
      <w:r>
        <w:rPr>
          <w:szCs w:val="21"/>
        </w:rPr>
        <w:t xml:space="preserve">. 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74.The/This classroom is (very) tidy.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75.Have a good/great time/day!</w:t>
      </w:r>
    </w:p>
    <w:p>
      <w:pPr>
        <w:pStyle w:val="2"/>
        <w:spacing w:line="360" w:lineRule="auto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kern w:val="0"/>
        </w:rPr>
        <w:t>VI.</w:t>
      </w:r>
      <w:r>
        <w:rPr>
          <w:rFonts w:ascii="Times New Roman" w:hAnsi="Times New Roman" w:cs="Times New Roman"/>
        </w:rPr>
        <w:t>补全对话（共10分</w:t>
      </w:r>
      <w:r>
        <w:rPr>
          <w:rFonts w:ascii="Times New Roman" w:hAnsi="Times New Roman" w:cs="Times New Roman"/>
        </w:rPr>
        <w:drawing>
          <wp:inline distT="0" distB="0" distL="0" distR="0">
            <wp:extent cx="22225" cy="15240"/>
            <wp:effectExtent l="1905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859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>，每空1分）76.Good morning!  77.Nice to meet you, too.  78.What’s thi</w:t>
      </w:r>
      <w:r>
        <w:rPr>
          <w:rFonts w:ascii="Times New Roman" w:hAnsi="Times New Roman" w:cs="Times New Roman"/>
        </w:rPr>
        <w:drawing>
          <wp:inline distT="0" distB="0" distL="0" distR="0">
            <wp:extent cx="20320" cy="21590"/>
            <wp:effectExtent l="19050" t="0" r="0" b="0"/>
            <wp:docPr id="22" name="图片 2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s </w:t>
      </w:r>
      <w:r>
        <w:rPr>
          <w:rFonts w:hint="eastAsia"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in English</w:t>
      </w:r>
      <w:r>
        <w:rPr>
          <w:rFonts w:hint="eastAsia"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?  79.Yes, it is.  80.Let’s play baseball!  81.Yes, please.  82.What color do you like?83.How much are they?  84.I'll take them.  85.Thank you.</w:t>
      </w:r>
      <w:r>
        <w:rPr>
          <w:rFonts w:hint="eastAsia" w:ascii="Times New Roman" w:hAnsi="Times New Roman" w:cs="Times New Roman"/>
          <w:color w:val="FFFFFF"/>
          <w:sz w:val="4"/>
        </w:rPr>
        <w:t>[来源:学#科#网Z#X#X#K][来源:Zxxk.Com]</w:t>
      </w:r>
    </w:p>
    <w:p>
      <w:pPr>
        <w:spacing w:line="360" w:lineRule="auto"/>
        <w:rPr>
          <w:szCs w:val="21"/>
        </w:rPr>
      </w:pPr>
      <w:r>
        <w:rPr>
          <w:szCs w:val="21"/>
        </w:rPr>
        <w:t>VII.完形填空（共10分，每空1分）86.meet   87.name   88.girl   89.</w:t>
      </w:r>
      <w:r>
        <w:rPr>
          <w:szCs w:val="21"/>
        </w:rPr>
        <w:drawing>
          <wp:inline distT="0" distB="0" distL="0" distR="0">
            <wp:extent cx="21590" cy="22225"/>
            <wp:effectExtent l="19050" t="0" r="0" b="0"/>
            <wp:docPr id="15" name="图片 1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22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>photo   90.parents   91.t</w:t>
      </w:r>
      <w:r>
        <w:rPr>
          <w:szCs w:val="21"/>
        </w:rPr>
        <w:drawing>
          <wp:inline distT="0" distB="0" distL="0" distR="0">
            <wp:extent cx="20320" cy="12700"/>
            <wp:effectExtent l="1905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>eacher   92.too   93.H</w:t>
      </w:r>
      <w:r>
        <w:rPr>
          <w:szCs w:val="21"/>
        </w:rPr>
        <w:drawing>
          <wp:inline distT="0" distB="0" distL="0" distR="0">
            <wp:extent cx="19050" cy="20320"/>
            <wp:effectExtent l="19050" t="0" r="0" b="0"/>
            <wp:docPr id="18" name="图片 1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>is   94.see   95.Where</w:t>
      </w:r>
    </w:p>
    <w:p>
      <w:pPr>
        <w:spacing w:line="360" w:lineRule="auto"/>
        <w:rPr>
          <w:bCs/>
          <w:szCs w:val="21"/>
        </w:rPr>
      </w:pPr>
      <w:r>
        <w:rPr>
          <w:szCs w:val="21"/>
        </w:rPr>
        <w:t>VIII.任务型阅读</w:t>
      </w:r>
      <w:r>
        <w:rPr>
          <w:bCs/>
          <w:szCs w:val="21"/>
        </w:rPr>
        <w:t>（共10分,</w:t>
      </w:r>
      <w:r>
        <w:rPr>
          <w:szCs w:val="21"/>
        </w:rPr>
        <w:t xml:space="preserve"> 每小题1分</w:t>
      </w:r>
      <w:r>
        <w:rPr>
          <w:bCs/>
          <w:szCs w:val="21"/>
        </w:rPr>
        <w:t>）</w:t>
      </w:r>
      <w:r>
        <w:rPr>
          <w:szCs w:val="21"/>
        </w:rPr>
        <w:t xml:space="preserve"> </w:t>
      </w:r>
      <w:r>
        <w:rPr>
          <w:bCs/>
          <w:szCs w:val="21"/>
        </w:rPr>
        <w:t xml:space="preserve">96.(my) mother/Mum, Sundays </w:t>
      </w:r>
      <w:r>
        <w:rPr>
          <w:rFonts w:hint="eastAsia"/>
          <w:bCs/>
          <w:szCs w:val="21"/>
        </w:rPr>
        <w:t xml:space="preserve"> </w:t>
      </w:r>
      <w:r>
        <w:rPr>
          <w:bCs/>
          <w:szCs w:val="21"/>
        </w:rPr>
        <w:t xml:space="preserve">97.(some red) apples  98.oranges and carrots  </w:t>
      </w:r>
      <w:r>
        <w:rPr>
          <w:rFonts w:hint="eastAsia"/>
          <w:bCs/>
          <w:szCs w:val="21"/>
        </w:rPr>
        <w:t xml:space="preserve"> </w:t>
      </w:r>
      <w:r>
        <w:rPr>
          <w:bCs/>
          <w:szCs w:val="21"/>
        </w:rPr>
        <w:t>99.good  100.hamburgers, milk and ice-cream  101.早饭他吃两个鸡</w:t>
      </w:r>
      <w:r>
        <w:rPr>
          <w:bCs/>
          <w:szCs w:val="21"/>
        </w:rPr>
        <w:drawing>
          <wp:inline distT="0" distB="0" distL="0" distR="0">
            <wp:extent cx="15240" cy="13970"/>
            <wp:effectExtent l="19050" t="0" r="3810" b="0"/>
            <wp:docPr id="17" name="图片 1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szCs w:val="21"/>
        </w:rPr>
        <w:t>蛋、一个苹果、一</w:t>
      </w:r>
      <w:r>
        <w:rPr>
          <w:bCs/>
          <w:szCs w:val="21"/>
        </w:rPr>
        <w:drawing>
          <wp:inline distT="0" distB="0" distL="0" distR="0">
            <wp:extent cx="22225" cy="21590"/>
            <wp:effectExtent l="19050" t="0" r="0" b="0"/>
            <wp:docPr id="13" name="图片 1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859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szCs w:val="21"/>
        </w:rPr>
        <w:t>杯牛奶和一些面包。</w:t>
      </w:r>
      <w:r>
        <w:rPr>
          <w:rFonts w:hint="eastAsia"/>
          <w:bCs/>
          <w:szCs w:val="21"/>
        </w:rPr>
        <w:t xml:space="preserve"> </w:t>
      </w:r>
      <w:r>
        <w:rPr>
          <w:bCs/>
          <w:szCs w:val="21"/>
        </w:rPr>
        <w:t xml:space="preserve">102.午饭后Jack/杰克吃一些香蕉。103.She eats hamburgers.  104.(She likes) strawberries and pears. </w:t>
      </w:r>
      <w:r>
        <w:rPr>
          <w:rFonts w:hint="eastAsia"/>
          <w:bCs/>
          <w:szCs w:val="21"/>
        </w:rPr>
        <w:t xml:space="preserve"> </w:t>
      </w:r>
      <w:r>
        <w:rPr>
          <w:bCs/>
          <w:szCs w:val="21"/>
        </w:rPr>
        <w:t>105.No, she doesn’t.</w:t>
      </w:r>
    </w:p>
    <w:p>
      <w:pPr>
        <w:spacing w:line="360" w:lineRule="auto"/>
        <w:rPr>
          <w:szCs w:val="21"/>
        </w:rPr>
      </w:pPr>
      <w:r>
        <w:rPr>
          <w:szCs w:val="21"/>
        </w:rPr>
        <w:t>IX.（共15分）作文评分标准</w:t>
      </w:r>
    </w:p>
    <w:p>
      <w:pPr>
        <w:spacing w:line="360" w:lineRule="auto"/>
        <w:jc w:val="left"/>
        <w:rPr>
          <w:szCs w:val="21"/>
        </w:rPr>
      </w:pPr>
      <w:r>
        <w:rPr>
          <w:szCs w:val="21"/>
        </w:rPr>
        <w:t>第一档（13 — 15分）符合题意要求，表达完整，条理清楚，语句通顺，语言正确无误。</w:t>
      </w:r>
    </w:p>
    <w:p>
      <w:pPr>
        <w:spacing w:line="360" w:lineRule="auto"/>
        <w:jc w:val="left"/>
        <w:rPr>
          <w:szCs w:val="21"/>
        </w:rPr>
      </w:pPr>
      <w:r>
        <w:rPr>
          <w:szCs w:val="21"/>
        </w:rPr>
        <w:t>第二档（10 — 12分）符合题意要求，表达基本完整，条理较清楚，语句较通顺，语言基本无误。</w:t>
      </w:r>
    </w:p>
    <w:p>
      <w:pPr>
        <w:spacing w:line="360" w:lineRule="auto"/>
        <w:jc w:val="left"/>
        <w:rPr>
          <w:szCs w:val="21"/>
        </w:rPr>
      </w:pPr>
      <w:r>
        <w:rPr>
          <w:szCs w:val="21"/>
        </w:rPr>
        <w:t>第三档（7 — 9分）基本符合题意要求，表达基本完整，条理较清楚，语句较通顺，语言有部分错误。</w:t>
      </w:r>
    </w:p>
    <w:p>
      <w:pPr>
        <w:spacing w:line="360" w:lineRule="auto"/>
        <w:jc w:val="left"/>
        <w:rPr>
          <w:szCs w:val="21"/>
        </w:rPr>
      </w:pPr>
      <w:r>
        <w:rPr>
          <w:szCs w:val="21"/>
        </w:rPr>
        <w:t>第四档（4 — 6分）不符合题意要求</w:t>
      </w:r>
      <w:r>
        <w:rPr>
          <w:szCs w:val="21"/>
        </w:rPr>
        <w:drawing>
          <wp:inline distT="0" distB="0" distL="0" distR="0">
            <wp:extent cx="17145" cy="17145"/>
            <wp:effectExtent l="19050" t="0" r="1271" b="0"/>
            <wp:docPr id="20" name="图片 2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779" cy="17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>，表达不清楚，逻辑关系混乱，语言错误很多。</w:t>
      </w:r>
    </w:p>
    <w:p>
      <w:pPr>
        <w:spacing w:line="360" w:lineRule="auto"/>
        <w:rPr>
          <w:szCs w:val="21"/>
        </w:rPr>
      </w:pPr>
      <w:r>
        <w:rPr>
          <w:szCs w:val="21"/>
        </w:rPr>
        <w:t>第五档（0 — 3分）不成文，只提供个别信息。</w:t>
      </w:r>
      <w:r>
        <w:rPr>
          <w:rFonts w:hint="eastAsia"/>
          <w:color w:val="FFFFFF"/>
          <w:sz w:val="4"/>
          <w:szCs w:val="21"/>
        </w:rPr>
        <w:t>[来源:学科网ZXXK][来源:学+科+网Z+X+X+K]</w:t>
      </w:r>
    </w:p>
    <w:p>
      <w:pPr>
        <w:spacing w:line="360" w:lineRule="auto"/>
        <w:ind w:firstLine="632" w:firstLineChars="300"/>
        <w:jc w:val="left"/>
        <w:rPr>
          <w:szCs w:val="21"/>
        </w:rPr>
      </w:pPr>
      <w:r>
        <w:rPr>
          <w:b/>
          <w:szCs w:val="21"/>
        </w:rPr>
        <w:t>说明</w:t>
      </w:r>
      <w:r>
        <w:rPr>
          <w:szCs w:val="21"/>
        </w:rPr>
        <w:t>：标点符号、大小写、单词拼写错误，每四个扣1分。语法错误每2个扣一分，字数不够扣1分。</w:t>
      </w:r>
    </w:p>
    <w:p>
      <w:pPr>
        <w:spacing w:line="360" w:lineRule="auto"/>
        <w:ind w:firstLine="632" w:firstLineChars="300"/>
        <w:jc w:val="left"/>
        <w:rPr>
          <w:szCs w:val="21"/>
        </w:rPr>
      </w:pPr>
      <w:r>
        <w:rPr>
          <w:b/>
          <w:szCs w:val="21"/>
        </w:rPr>
        <w:t>注：所给答案中主观性试题</w:t>
      </w:r>
      <w:r>
        <w:rPr>
          <w:b/>
          <w:kern w:val="0"/>
          <w:szCs w:val="21"/>
        </w:rPr>
        <w:t>答案不唯一，符合题意，表达正确即可得分。</w:t>
      </w:r>
    </w:p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1417" w:right="1417" w:bottom="1417" w:left="1417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287D82"/>
    <w:rsid w:val="00006A37"/>
    <w:rsid w:val="00287D82"/>
    <w:rsid w:val="00374CC5"/>
    <w:rsid w:val="003A25CC"/>
    <w:rsid w:val="004677B0"/>
    <w:rsid w:val="006165FE"/>
    <w:rsid w:val="00A65399"/>
    <w:rsid w:val="089C40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1"/>
    <w:qFormat/>
    <w:uiPriority w:val="0"/>
    <w:rPr>
      <w:rFonts w:ascii="宋体" w:hAnsi="Courier New" w:eastAsia="宋体" w:cs="Courier New"/>
      <w:szCs w:val="21"/>
    </w:rPr>
  </w:style>
  <w:style w:type="paragraph" w:styleId="3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8">
    <w:name w:val="页眉 Char"/>
    <w:basedOn w:val="6"/>
    <w:link w:val="5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4"/>
    <w:semiHidden/>
    <w:qFormat/>
    <w:uiPriority w:val="99"/>
    <w:rPr>
      <w:sz w:val="18"/>
      <w:szCs w:val="18"/>
    </w:rPr>
  </w:style>
  <w:style w:type="character" w:customStyle="1" w:styleId="10">
    <w:name w:val="批注框文本 Char"/>
    <w:basedOn w:val="6"/>
    <w:link w:val="3"/>
    <w:semiHidden/>
    <w:uiPriority w:val="99"/>
    <w:rPr>
      <w:sz w:val="18"/>
      <w:szCs w:val="18"/>
    </w:rPr>
  </w:style>
  <w:style w:type="character" w:customStyle="1" w:styleId="11">
    <w:name w:val="纯文本 Char"/>
    <w:basedOn w:val="6"/>
    <w:link w:val="2"/>
    <w:uiPriority w:val="0"/>
    <w:rPr>
      <w:rFonts w:ascii="宋体" w:hAnsi="Courier New" w:eastAsia="宋体" w:cs="Courier New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北京今日学易科技有限公司(Zxxk.Com)</Company>
  <Pages>8</Pages>
  <Words>563</Words>
  <Characters>1213</Characters>
  <Lines>34</Lines>
  <Paragraphs>30</Paragraphs>
  <TotalTime>4</TotalTime>
  <ScaleCrop>false</ScaleCrop>
  <LinksUpToDate>false</LinksUpToDate>
  <CharactersWithSpaces>1746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2021-01-06T04:12:00Z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dcterms:modified xsi:type="dcterms:W3CDTF">2021-01-07T11:52:03Z</dcterms:modified>
  <dc:subject>英语.docx</dc:subject>
  <dc:title>英语.docx</dc:title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