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仿宋_GB2312" w:hAnsi="仿宋_GB2312"/>
          <w:spacing w:val="10"/>
          <w:sz w:val="32"/>
          <w:szCs w:val="32"/>
        </w:rPr>
      </w:pPr>
      <w:r>
        <w:rPr>
          <w:rFonts w:ascii="仿宋_GB2312" w:hAnsi="仿宋_GB2312"/>
          <w:spacing w:val="10"/>
          <w:sz w:val="32"/>
          <w:szCs w:val="32"/>
        </w:rPr>
        <w:pict>
          <v:shape id="_x0000_s1025" o:spid="_x0000_s1025" o:spt="75" type="#_x0000_t75" style="position:absolute;left:0pt;margin-left:873pt;margin-top:920pt;height:32pt;width:2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ascii="仿宋_GB2312" w:hAnsi="仿宋_GB2312"/>
          <w:spacing w:val="10"/>
          <w:sz w:val="32"/>
          <w:szCs w:val="32"/>
        </w:rPr>
        <w:t>20</w:t>
      </w:r>
      <w:r>
        <w:rPr>
          <w:rFonts w:hint="eastAsia" w:ascii="仿宋_GB2312" w:hAnsi="仿宋_GB2312"/>
          <w:spacing w:val="10"/>
          <w:sz w:val="32"/>
          <w:szCs w:val="32"/>
        </w:rPr>
        <w:t>20</w:t>
      </w:r>
      <w:r>
        <w:rPr>
          <w:rFonts w:eastAsia="仿宋_GB2312"/>
          <w:spacing w:val="10"/>
          <w:sz w:val="32"/>
          <w:szCs w:val="32"/>
        </w:rPr>
        <w:t>— 20</w:t>
      </w:r>
      <w:r>
        <w:rPr>
          <w:rFonts w:hint="eastAsia" w:eastAsia="仿宋_GB2312"/>
          <w:spacing w:val="10"/>
          <w:sz w:val="32"/>
          <w:szCs w:val="32"/>
        </w:rPr>
        <w:t>21</w:t>
      </w:r>
      <w:r>
        <w:rPr>
          <w:rFonts w:ascii="宋体" w:hAnsi="宋体"/>
          <w:spacing w:val="10"/>
          <w:sz w:val="32"/>
          <w:szCs w:val="32"/>
        </w:rPr>
        <w:t>学年度</w:t>
      </w:r>
      <w:r>
        <w:rPr>
          <w:rFonts w:hint="eastAsia" w:ascii="宋体" w:hAnsi="宋体"/>
          <w:spacing w:val="10"/>
          <w:sz w:val="32"/>
          <w:szCs w:val="32"/>
        </w:rPr>
        <w:t>第一学期期末调研测试</w:t>
      </w:r>
    </w:p>
    <w:p>
      <w:pPr>
        <w:spacing w:line="288" w:lineRule="auto"/>
        <w:jc w:val="center"/>
        <w:rPr>
          <w:rFonts w:ascii="方正小标宋简体" w:hAnsi="宋体"/>
          <w:sz w:val="32"/>
          <w:szCs w:val="32"/>
        </w:rPr>
      </w:pPr>
      <w:r>
        <w:rPr>
          <w:rFonts w:hint="eastAsia" w:ascii="方正小标宋简体" w:hAnsi="方正小标宋简体"/>
          <w:spacing w:val="20"/>
          <w:sz w:val="32"/>
          <w:szCs w:val="32"/>
        </w:rPr>
        <w:t xml:space="preserve">  </w:t>
      </w:r>
      <w:r>
        <w:rPr>
          <w:rFonts w:hint="eastAsia" w:ascii="宋体" w:hAnsi="宋体"/>
          <w:spacing w:val="20"/>
          <w:sz w:val="32"/>
          <w:szCs w:val="32"/>
        </w:rPr>
        <w:t>九年级语文试题（卷</w:t>
      </w:r>
      <w:r>
        <w:rPr>
          <w:rFonts w:hint="eastAsia" w:ascii="宋体" w:hAnsi="宋体"/>
          <w:sz w:val="32"/>
          <w:szCs w:val="32"/>
        </w:rPr>
        <w:t>）</w:t>
      </w:r>
    </w:p>
    <w:p>
      <w:pPr>
        <w:spacing w:after="156" w:afterLines="50"/>
        <w:jc w:val="center"/>
        <w:rPr>
          <w:rFonts w:hint="eastAsia" w:ascii="方正小标宋简体" w:eastAsia="方正小标宋简体" w:cs="宋体"/>
          <w:w w:val="80"/>
          <w:szCs w:val="21"/>
        </w:rPr>
      </w:pPr>
      <w:r>
        <w:rPr>
          <w:rFonts w:hint="eastAsia" w:ascii="仿宋" w:hAnsi="仿宋" w:eastAsia="仿宋"/>
          <w:szCs w:val="21"/>
        </w:rPr>
        <w:t>（本试卷满分120分，</w:t>
      </w:r>
      <w:r>
        <w:rPr>
          <w:rFonts w:hint="eastAsia" w:ascii="仿宋" w:hAnsi="仿宋" w:eastAsia="仿宋"/>
          <w:color w:val="000000"/>
          <w:szCs w:val="21"/>
        </w:rPr>
        <w:t>考试时间150分钟</w:t>
      </w:r>
      <w:r>
        <w:rPr>
          <w:rFonts w:hint="eastAsia" w:ascii="仿宋" w:hAnsi="仿宋" w:eastAsia="仿宋"/>
          <w:szCs w:val="21"/>
        </w:rPr>
        <w:t>）</w:t>
      </w:r>
    </w:p>
    <w:p>
      <w:pPr>
        <w:spacing w:line="360" w:lineRule="exact"/>
        <w:rPr>
          <w:rFonts w:ascii="楷体" w:hAnsi="楷体" w:eastAsia="楷体" w:cs="楷体"/>
          <w:b/>
          <w:bCs/>
          <w:szCs w:val="21"/>
        </w:rPr>
      </w:pPr>
      <w:r>
        <w:rPr>
          <w:rFonts w:hint="eastAsia" w:ascii="楷体" w:hAnsi="楷体" w:eastAsia="楷体" w:cs="楷体"/>
          <w:b/>
          <w:bCs/>
          <w:szCs w:val="21"/>
        </w:rPr>
        <w:t>温馨提示：</w:t>
      </w:r>
    </w:p>
    <w:p>
      <w:pPr>
        <w:spacing w:line="280" w:lineRule="exact"/>
        <w:ind w:firstLine="420" w:firstLineChars="200"/>
        <w:rPr>
          <w:rFonts w:ascii="楷体" w:hAnsi="楷体" w:eastAsia="楷体" w:cs="楷体"/>
          <w:szCs w:val="21"/>
        </w:rPr>
      </w:pPr>
      <w:r>
        <w:rPr>
          <w:rFonts w:ascii="楷体" w:hAnsi="楷体" w:eastAsia="楷体" w:cs="楷体"/>
          <w:szCs w:val="21"/>
        </w:rPr>
        <w:t>1.</w:t>
      </w:r>
      <w:r>
        <w:rPr>
          <w:rFonts w:hint="eastAsia" w:ascii="楷体" w:hAnsi="楷体" w:eastAsia="楷体" w:cs="楷体"/>
          <w:szCs w:val="21"/>
        </w:rPr>
        <w:t>本试卷共8页，共三大题，</w:t>
      </w:r>
      <w:r>
        <w:rPr>
          <w:rFonts w:ascii="楷体" w:hAnsi="楷体" w:eastAsia="楷体" w:cs="楷体"/>
          <w:szCs w:val="21"/>
        </w:rPr>
        <w:t>17</w:t>
      </w:r>
      <w:r>
        <w:rPr>
          <w:rFonts w:hint="eastAsia" w:ascii="楷体" w:hAnsi="楷体" w:eastAsia="楷体" w:cs="楷体"/>
          <w:szCs w:val="21"/>
        </w:rPr>
        <w:t>小题。</w:t>
      </w:r>
    </w:p>
    <w:p>
      <w:pPr>
        <w:spacing w:line="280" w:lineRule="exact"/>
        <w:ind w:firstLine="420" w:firstLineChars="200"/>
        <w:rPr>
          <w:rFonts w:ascii="楷体" w:hAnsi="楷体" w:eastAsia="楷体" w:cs="楷体"/>
          <w:szCs w:val="21"/>
        </w:rPr>
      </w:pPr>
      <w:r>
        <w:rPr>
          <w:rFonts w:ascii="楷体" w:hAnsi="楷体" w:eastAsia="楷体" w:cs="楷体"/>
          <w:szCs w:val="21"/>
        </w:rPr>
        <w:t>2.</w:t>
      </w:r>
      <w:r>
        <w:rPr>
          <w:rFonts w:hint="eastAsia" w:ascii="楷体" w:hAnsi="楷体" w:eastAsia="楷体" w:cs="楷体"/>
          <w:szCs w:val="21"/>
        </w:rPr>
        <w:t>答卷前，将学校、班级、姓名、考号填写在试题和答题卡指定的位置。</w:t>
      </w:r>
    </w:p>
    <w:p>
      <w:pPr>
        <w:spacing w:line="280" w:lineRule="exact"/>
        <w:ind w:firstLine="420" w:firstLineChars="200"/>
        <w:rPr>
          <w:rFonts w:ascii="楷体" w:hAnsi="楷体" w:eastAsia="楷体" w:cs="楷体"/>
          <w:szCs w:val="21"/>
        </w:rPr>
      </w:pPr>
      <w:r>
        <w:rPr>
          <w:rFonts w:ascii="楷体" w:hAnsi="楷体" w:eastAsia="楷体" w:cs="楷体"/>
          <w:szCs w:val="21"/>
        </w:rPr>
        <w:t>3.</w:t>
      </w:r>
      <w:r>
        <w:rPr>
          <w:rFonts w:hint="eastAsia" w:ascii="楷体" w:hAnsi="楷体" w:eastAsia="楷体" w:cs="楷体"/>
          <w:szCs w:val="21"/>
        </w:rPr>
        <w:t>所有的试题答案必须做在答题卡的相应位置上，做在本试卷上无效。</w:t>
      </w:r>
    </w:p>
    <w:p>
      <w:pPr>
        <w:spacing w:line="280" w:lineRule="exact"/>
        <w:ind w:firstLine="420" w:firstLineChars="200"/>
        <w:rPr>
          <w:rFonts w:ascii="楷体" w:hAnsi="楷体" w:eastAsia="楷体" w:cs="楷体"/>
          <w:szCs w:val="21"/>
        </w:rPr>
      </w:pPr>
      <w:r>
        <w:rPr>
          <w:rFonts w:ascii="楷体" w:hAnsi="楷体" w:eastAsia="楷体" w:cs="楷体"/>
          <w:szCs w:val="21"/>
        </w:rPr>
        <w:t>4.</w:t>
      </w:r>
      <w:r>
        <w:rPr>
          <w:rFonts w:hint="eastAsia" w:ascii="楷体" w:hAnsi="楷体" w:eastAsia="楷体" w:cs="楷体"/>
          <w:szCs w:val="21"/>
        </w:rPr>
        <w:t>亲爱的同学，只要你仔细审题、冷静思考、认真答题、书写工整，你一定会有出色的表现。</w:t>
      </w:r>
    </w:p>
    <w:p>
      <w:pPr>
        <w:spacing w:line="340" w:lineRule="exact"/>
        <w:rPr>
          <w:rFonts w:hint="eastAsia" w:ascii="黑体" w:hAnsi="黑体" w:eastAsia="黑体" w:cs="黑体"/>
          <w:b/>
          <w:bCs/>
          <w:sz w:val="24"/>
          <w:szCs w:val="24"/>
        </w:rPr>
      </w:pPr>
      <w:r>
        <w:rPr>
          <w:rFonts w:hint="eastAsia" w:ascii="黑体" w:hAnsi="黑体" w:eastAsia="黑体" w:cs="黑体"/>
          <w:b/>
          <w:bCs/>
          <w:sz w:val="24"/>
          <w:szCs w:val="24"/>
        </w:rPr>
        <w:t>一、读·写（12分）</w:t>
      </w:r>
    </w:p>
    <w:p>
      <w:pPr>
        <w:spacing w:line="400" w:lineRule="exact"/>
        <w:rPr>
          <w:rFonts w:ascii="宋体" w:hAnsi="宋体" w:cs="宋体"/>
          <w:szCs w:val="21"/>
        </w:rPr>
      </w:pPr>
      <w:r>
        <w:rPr>
          <w:rFonts w:ascii="宋体" w:hAnsi="宋体" w:cs="宋体"/>
          <w:szCs w:val="21"/>
        </w:rPr>
        <w:t>1.</w:t>
      </w:r>
      <w:r>
        <w:rPr>
          <w:rFonts w:hint="eastAsia" w:ascii="宋体" w:hAnsi="宋体" w:cs="宋体"/>
          <w:szCs w:val="21"/>
        </w:rPr>
        <w:t>请赏读毛泽东的《沁园春·雪》书法作品，并用楷体字将这首词中运用了拟人手法的句子的规范、美观地书写在田字格内。（</w:t>
      </w:r>
      <w:r>
        <w:rPr>
          <w:rFonts w:ascii="宋体" w:hAnsi="宋体" w:cs="宋体"/>
          <w:szCs w:val="21"/>
        </w:rPr>
        <w:t>2</w:t>
      </w:r>
      <w:r>
        <w:rPr>
          <w:rFonts w:hint="eastAsia" w:ascii="宋体" w:hAnsi="宋体" w:cs="宋体"/>
          <w:szCs w:val="21"/>
        </w:rPr>
        <w:t>分）</w:t>
      </w:r>
    </w:p>
    <w:p>
      <w:pPr>
        <w:jc w:val="right"/>
        <w:rPr>
          <w:rFonts w:hint="eastAsia"/>
          <w:szCs w:val="21"/>
        </w:rPr>
      </w:pPr>
      <w:r>
        <w:rPr>
          <w:rFonts w:hint="eastAsia"/>
          <w:szCs w:val="21"/>
        </w:rPr>
        <w:t xml:space="preserve">      </w:t>
      </w:r>
      <w:r>
        <w:rPr>
          <w:szCs w:val="21"/>
        </w:rPr>
        <w:drawing>
          <wp:inline distT="0" distB="0" distL="114300" distR="114300">
            <wp:extent cx="1799590" cy="3097530"/>
            <wp:effectExtent l="0" t="0" r="1270" b="3810"/>
            <wp:docPr id="12" name="图片 4" descr="微信图片_20201218093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descr="微信图片_20201218093456"/>
                    <pic:cNvPicPr>
                      <a:picLocks noChangeAspect="1"/>
                    </pic:cNvPicPr>
                  </pic:nvPicPr>
                  <pic:blipFill>
                    <a:blip r:embed="rId5" cstate="print"/>
                    <a:srcRect l="16039" t="5166" r="34798" b="5021"/>
                    <a:stretch>
                      <a:fillRect/>
                    </a:stretch>
                  </pic:blipFill>
                  <pic:spPr>
                    <a:xfrm rot="16200000">
                      <a:off x="0" y="0"/>
                      <a:ext cx="1799590" cy="3097530"/>
                    </a:xfrm>
                    <a:prstGeom prst="rect">
                      <a:avLst/>
                    </a:prstGeom>
                  </pic:spPr>
                </pic:pic>
              </a:graphicData>
            </a:graphic>
          </wp:inline>
        </w:drawing>
      </w:r>
      <w:r>
        <w:rPr>
          <w:rFonts w:hint="eastAsia"/>
          <w:szCs w:val="21"/>
        </w:rPr>
        <w:t xml:space="preserve">       </w:t>
      </w:r>
      <w:r>
        <w:rPr>
          <w:szCs w:val="21"/>
        </w:rPr>
        <w:drawing>
          <wp:inline distT="0" distB="0" distL="114300" distR="114300">
            <wp:extent cx="1943100" cy="290195"/>
            <wp:effectExtent l="0" t="0" r="0" b="1905"/>
            <wp:docPr id="13"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descr="图片2"/>
                    <pic:cNvPicPr>
                      <a:picLocks noChangeAspect="1"/>
                    </pic:cNvPicPr>
                  </pic:nvPicPr>
                  <pic:blipFill>
                    <a:blip r:embed="rId6" cstate="print"/>
                    <a:stretch>
                      <a:fillRect/>
                    </a:stretch>
                  </pic:blipFill>
                  <pic:spPr>
                    <a:xfrm>
                      <a:off x="0" y="0"/>
                      <a:ext cx="1943100" cy="290195"/>
                    </a:xfrm>
                    <a:prstGeom prst="rect">
                      <a:avLst/>
                    </a:prstGeom>
                    <a:noFill/>
                    <a:ln>
                      <a:noFill/>
                    </a:ln>
                  </pic:spPr>
                </pic:pic>
              </a:graphicData>
            </a:graphic>
          </wp:inline>
        </w:drawing>
      </w:r>
      <w:r>
        <w:rPr>
          <w:rFonts w:hint="eastAsia"/>
          <w:szCs w:val="21"/>
        </w:rPr>
        <w:t xml:space="preserve">           </w:t>
      </w:r>
      <w:r>
        <w:rPr>
          <w:szCs w:val="21"/>
        </w:rPr>
        <w:t xml:space="preserve">  </w:t>
      </w:r>
      <w:r>
        <w:rPr>
          <w:rFonts w:hint="eastAsia"/>
          <w:szCs w:val="21"/>
        </w:rPr>
        <w:t xml:space="preserve">     </w:t>
      </w:r>
      <w:r>
        <w:rPr>
          <w:szCs w:val="21"/>
        </w:rPr>
        <w:t xml:space="preserve"> </w:t>
      </w:r>
    </w:p>
    <w:p>
      <w:pPr>
        <w:spacing w:line="400" w:lineRule="exact"/>
        <w:rPr>
          <w:rFonts w:hint="eastAsia" w:ascii="宋体"/>
          <w:szCs w:val="21"/>
        </w:rPr>
      </w:pPr>
      <w:r>
        <w:rPr>
          <w:rFonts w:ascii="宋体" w:hAnsi="宋体"/>
          <w:szCs w:val="21"/>
        </w:rPr>
        <w:t>2.</w:t>
      </w:r>
      <w:r>
        <w:rPr>
          <w:rFonts w:hint="eastAsia" w:ascii="宋体" w:hAnsi="宋体"/>
          <w:szCs w:val="21"/>
        </w:rPr>
        <w:t>读古诗文，将空缺处的原句书写在横线上。</w:t>
      </w:r>
      <w:r>
        <w:rPr>
          <w:rFonts w:ascii="宋体" w:hAnsi="宋体"/>
          <w:szCs w:val="21"/>
        </w:rPr>
        <w:t>(10</w:t>
      </w:r>
      <w:r>
        <w:rPr>
          <w:rFonts w:hint="eastAsia" w:ascii="宋体" w:hAnsi="宋体"/>
          <w:szCs w:val="21"/>
        </w:rPr>
        <w:t>分</w:t>
      </w:r>
      <w:r>
        <w:rPr>
          <w:rFonts w:ascii="宋体" w:hAnsi="宋体"/>
          <w:szCs w:val="21"/>
        </w:rPr>
        <w:t>)</w:t>
      </w:r>
    </w:p>
    <w:p>
      <w:pPr>
        <w:spacing w:line="400" w:lineRule="exact"/>
        <w:ind w:firstLine="254"/>
        <w:rPr>
          <w:rFonts w:ascii="宋体" w:hAnsi="宋体"/>
          <w:szCs w:val="21"/>
        </w:rPr>
      </w:pPr>
      <w:r>
        <w:rPr>
          <w:rFonts w:hint="eastAsia" w:ascii="宋体" w:hAnsi="宋体"/>
          <w:szCs w:val="21"/>
        </w:rPr>
        <w:t xml:space="preserve"> </w:t>
      </w:r>
      <w:r>
        <w:rPr>
          <w:rFonts w:hint="eastAsia" w:ascii="楷体" w:hAnsi="楷体" w:eastAsia="楷体" w:cs="楷体"/>
          <w:szCs w:val="21"/>
        </w:rPr>
        <w:t>中国古代文人常把对自然、社会和人生的感悟寄托于诗文之中，读之，就如同与大师的心灵对话。回顾本学期学过的古诗文并填空。</w:t>
      </w:r>
    </w:p>
    <w:p>
      <w:pPr>
        <w:spacing w:line="400" w:lineRule="exact"/>
        <w:ind w:left="630" w:leftChars="100" w:hanging="420" w:hangingChars="200"/>
        <w:rPr>
          <w:rFonts w:ascii="宋体" w:hAnsi="宋体"/>
          <w:szCs w:val="21"/>
        </w:rPr>
      </w:pPr>
      <w:r>
        <w:rPr>
          <w:rFonts w:hint="eastAsia" w:ascii="宋体" w:hAnsi="宋体"/>
          <w:szCs w:val="21"/>
        </w:rPr>
        <w:t>（1）诗寄情：李商隐在《无题》中用“</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 xml:space="preserve">”来描摹生动感感人的恋情；苏轼的《水调歌头》用“ </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”表达了对亲人的美好祝愿。</w:t>
      </w:r>
    </w:p>
    <w:p>
      <w:pPr>
        <w:spacing w:line="400" w:lineRule="exact"/>
        <w:ind w:left="630" w:leftChars="100" w:hanging="420" w:hangingChars="200"/>
        <w:rPr>
          <w:rFonts w:ascii="宋体" w:hAnsi="宋体"/>
          <w:szCs w:val="21"/>
        </w:rPr>
      </w:pPr>
      <w:r>
        <w:rPr>
          <w:rFonts w:hint="eastAsia" w:ascii="宋体" w:hAnsi="宋体"/>
          <w:szCs w:val="21"/>
        </w:rPr>
        <w:t>（2）诗蕴理：李白的《行路难》“长风破浪会有时，</w:t>
      </w:r>
      <w:r>
        <w:rPr>
          <w:rFonts w:hint="eastAsia" w:ascii="宋体" w:hAnsi="宋体"/>
          <w:szCs w:val="21"/>
          <w:u w:val="single"/>
        </w:rPr>
        <w:t xml:space="preserve">            </w:t>
      </w:r>
      <w:r>
        <w:rPr>
          <w:rFonts w:hint="eastAsia" w:ascii="宋体" w:hAnsi="宋体"/>
          <w:szCs w:val="21"/>
        </w:rPr>
        <w:t xml:space="preserve">”就蕴含着在困难面前必须坚强自信，乐观洒脱的道理。刘禹锡《酬乐天扬州初逢席上见赠》中“ </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”则昭示着新生事物无比美好，总会代替旧事物的道理。</w:t>
      </w:r>
    </w:p>
    <w:p>
      <w:pPr>
        <w:keepNext w:val="0"/>
        <w:keepLines w:val="0"/>
        <w:pageBreakBefore w:val="0"/>
        <w:kinsoku/>
        <w:wordWrap/>
        <w:overflowPunct/>
        <w:topLinePunct w:val="0"/>
        <w:autoSpaceDE/>
        <w:autoSpaceDN/>
        <w:bidi w:val="0"/>
        <w:adjustRightInd/>
        <w:snapToGrid/>
        <w:spacing w:line="360" w:lineRule="exact"/>
        <w:ind w:left="420" w:leftChars="0" w:hanging="420" w:hangingChars="200"/>
        <w:textAlignment w:val="auto"/>
        <w:rPr>
          <w:rFonts w:ascii="宋体" w:hAnsi="宋体"/>
          <w:szCs w:val="21"/>
          <w:u w:val="single"/>
        </w:rPr>
      </w:pPr>
      <w:r>
        <w:rPr>
          <w:rFonts w:hint="eastAsia" w:ascii="宋体" w:hAnsi="宋体"/>
          <w:szCs w:val="21"/>
        </w:rPr>
        <w:t>（3）文载道：中国文人，大都有担当精神和济世情怀，诗文也充满了浩然正气。孟子认为义和生不可得兼时的人生选择应是“</w:t>
      </w:r>
      <w:r>
        <w:rPr>
          <w:rFonts w:hint="eastAsia" w:ascii="宋体" w:hAnsi="宋体"/>
          <w:szCs w:val="21"/>
          <w:u w:val="single"/>
        </w:rPr>
        <w:t xml:space="preserve">              </w:t>
      </w:r>
      <w:r>
        <w:rPr>
          <w:rFonts w:hint="eastAsia" w:ascii="宋体" w:hAnsi="宋体"/>
          <w:szCs w:val="21"/>
        </w:rPr>
        <w:t xml:space="preserve">”。 欧阳修把“与民同乐”的为官之道抒写在了醉与乐中，留下了“ </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”千古名句。</w:t>
      </w:r>
    </w:p>
    <w:p>
      <w:pPr>
        <w:keepNext w:val="0"/>
        <w:keepLines w:val="0"/>
        <w:pageBreakBefore w:val="0"/>
        <w:kinsoku/>
        <w:wordWrap/>
        <w:overflowPunct/>
        <w:topLinePunct w:val="0"/>
        <w:autoSpaceDE/>
        <w:autoSpaceDN/>
        <w:bidi w:val="0"/>
        <w:adjustRightInd/>
        <w:snapToGrid/>
        <w:spacing w:line="360" w:lineRule="exact"/>
        <w:ind w:left="0" w:leftChars="0"/>
        <w:textAlignment w:val="auto"/>
        <w:rPr>
          <w:rFonts w:hint="eastAsia" w:ascii="黑体" w:hAnsi="黑体" w:eastAsia="黑体" w:cs="黑体"/>
          <w:b/>
          <w:bCs/>
          <w:szCs w:val="21"/>
        </w:rPr>
      </w:pPr>
      <w:r>
        <w:rPr>
          <w:rFonts w:ascii="宋体" w:hAnsi="宋体"/>
          <w:szCs w:val="21"/>
        </w:rPr>
        <w:t xml:space="preserve">  </w:t>
      </w:r>
      <w:r>
        <w:rPr>
          <w:rFonts w:hint="eastAsia" w:ascii="黑体" w:hAnsi="黑体" w:eastAsia="黑体" w:cs="黑体"/>
          <w:b/>
          <w:bCs/>
          <w:szCs w:val="21"/>
        </w:rPr>
        <w:t>二、读·思（</w:t>
      </w:r>
      <w:r>
        <w:rPr>
          <w:rFonts w:ascii="黑体" w:hAnsi="黑体" w:eastAsia="黑体" w:cs="黑体"/>
          <w:b/>
          <w:bCs/>
          <w:szCs w:val="21"/>
        </w:rPr>
        <w:t>38</w:t>
      </w:r>
      <w:r>
        <w:rPr>
          <w:rFonts w:hint="eastAsia" w:ascii="黑体" w:hAnsi="黑体" w:eastAsia="黑体" w:cs="黑体"/>
          <w:b/>
          <w:bCs/>
          <w:szCs w:val="21"/>
        </w:rPr>
        <w:t>分）</w:t>
      </w:r>
    </w:p>
    <w:p>
      <w:pPr>
        <w:keepNext w:val="0"/>
        <w:keepLines w:val="0"/>
        <w:pageBreakBefore w:val="0"/>
        <w:tabs>
          <w:tab w:val="left" w:pos="748"/>
        </w:tabs>
        <w:kinsoku/>
        <w:wordWrap/>
        <w:overflowPunct/>
        <w:topLinePunct w:val="0"/>
        <w:autoSpaceDE/>
        <w:autoSpaceDN/>
        <w:bidi w:val="0"/>
        <w:adjustRightInd/>
        <w:snapToGrid/>
        <w:spacing w:line="360" w:lineRule="exact"/>
        <w:ind w:left="0" w:leftChars="0"/>
        <w:textAlignment w:val="auto"/>
        <w:rPr>
          <w:rFonts w:ascii="黑体" w:hAnsi="黑体" w:eastAsia="黑体" w:cs="黑体"/>
          <w:b/>
          <w:bCs/>
          <w:szCs w:val="21"/>
        </w:rPr>
      </w:pPr>
      <w:r>
        <w:rPr>
          <w:rFonts w:hint="eastAsia" w:ascii="黑体" w:hAnsi="黑体" w:eastAsia="黑体" w:cs="黑体"/>
          <w:b/>
          <w:bCs/>
          <w:szCs w:val="21"/>
        </w:rPr>
        <w:t xml:space="preserve"> </w:t>
      </w:r>
      <w:r>
        <w:rPr>
          <w:rFonts w:ascii="黑体" w:hAnsi="黑体" w:eastAsia="黑体" w:cs="黑体"/>
          <w:b/>
          <w:bCs/>
          <w:szCs w:val="21"/>
        </w:rPr>
        <w:tab/>
      </w:r>
      <w:r>
        <w:rPr>
          <w:rFonts w:hint="eastAsia" w:ascii="黑体" w:hAnsi="黑体" w:eastAsia="黑体" w:cs="黑体"/>
          <w:b/>
          <w:bCs/>
          <w:szCs w:val="21"/>
          <w:lang w:val="en-US" w:eastAsia="zh-CN"/>
        </w:rPr>
        <w:t xml:space="preserve">                     </w:t>
      </w:r>
      <w:r>
        <w:rPr>
          <w:rFonts w:hint="eastAsia" w:ascii="仿宋" w:hAnsi="仿宋" w:eastAsia="仿宋" w:cs="仿宋"/>
          <w:b/>
          <w:bCs/>
          <w:szCs w:val="21"/>
        </w:rPr>
        <w:t>（一）</w:t>
      </w:r>
    </w:p>
    <w:p>
      <w:pPr>
        <w:keepNext w:val="0"/>
        <w:keepLines w:val="0"/>
        <w:pageBreakBefore w:val="0"/>
        <w:kinsoku/>
        <w:wordWrap/>
        <w:overflowPunct/>
        <w:topLinePunct w:val="0"/>
        <w:autoSpaceDE/>
        <w:autoSpaceDN/>
        <w:bidi w:val="0"/>
        <w:adjustRightInd/>
        <w:snapToGrid/>
        <w:spacing w:line="360" w:lineRule="exact"/>
        <w:ind w:left="0" w:leftChars="0" w:firstLine="420" w:firstLineChars="200"/>
        <w:jc w:val="left"/>
        <w:textAlignment w:val="auto"/>
        <w:rPr>
          <w:rFonts w:hint="eastAsia" w:ascii="宋体" w:cs="宋体"/>
          <w:szCs w:val="21"/>
        </w:rPr>
      </w:pPr>
      <w:r>
        <w:rPr>
          <w:rFonts w:hint="eastAsia" w:ascii="宋体" w:hAnsi="宋体" w:cs="宋体"/>
          <w:szCs w:val="21"/>
        </w:rPr>
        <w:t>《水浒传》是古典文学宝库中的一颗璀璨明珠，其中众多的人物形象已深深镌刻在我们心中。请你参加风华中学802班开展了“相约《水浒传》主题阅读周”语文活动，进一步感受这部经典名著的魅力。</w:t>
      </w:r>
    </w:p>
    <w:p>
      <w:pPr>
        <w:keepNext w:val="0"/>
        <w:keepLines w:val="0"/>
        <w:pageBreakBefore w:val="0"/>
        <w:kinsoku/>
        <w:wordWrap/>
        <w:overflowPunct/>
        <w:topLinePunct w:val="0"/>
        <w:autoSpaceDE/>
        <w:autoSpaceDN/>
        <w:bidi w:val="0"/>
        <w:adjustRightInd/>
        <w:snapToGrid/>
        <w:spacing w:line="360" w:lineRule="exact"/>
        <w:ind w:left="0" w:leftChars="0"/>
        <w:textAlignment w:val="auto"/>
        <w:rPr>
          <w:rFonts w:ascii="仿宋" w:hAnsi="仿宋" w:cs="仿宋"/>
          <w:b/>
          <w:bCs/>
          <w:szCs w:val="21"/>
          <w:shd w:val="clear" w:color="auto" w:fill="FFFFFF"/>
        </w:rPr>
      </w:pPr>
      <w:r>
        <w:rPr>
          <w:rFonts w:ascii="宋体" w:hAnsi="宋体" w:cs="宋体"/>
          <w:b/>
          <w:bCs/>
          <w:szCs w:val="21"/>
          <w:shd w:val="clear" w:color="auto" w:fill="FFFFFF"/>
        </w:rPr>
        <w:t xml:space="preserve">  </w:t>
      </w:r>
      <w:r>
        <w:rPr>
          <w:rFonts w:hint="eastAsia" w:ascii="宋体" w:hAnsi="宋体" w:cs="宋体"/>
          <w:b/>
          <w:bCs/>
          <w:szCs w:val="21"/>
          <w:shd w:val="clear" w:color="auto" w:fill="FFFFFF"/>
        </w:rPr>
        <w:t xml:space="preserve">  【活动一：名家推介】</w:t>
      </w:r>
    </w:p>
    <w:p>
      <w:pPr>
        <w:keepNext w:val="0"/>
        <w:keepLines w:val="0"/>
        <w:pageBreakBefore w:val="0"/>
        <w:kinsoku/>
        <w:wordWrap/>
        <w:overflowPunct/>
        <w:topLinePunct w:val="0"/>
        <w:autoSpaceDE/>
        <w:autoSpaceDN/>
        <w:bidi w:val="0"/>
        <w:adjustRightInd/>
        <w:snapToGrid/>
        <w:spacing w:line="360" w:lineRule="exact"/>
        <w:ind w:left="0" w:leftChars="0" w:firstLine="630" w:firstLineChars="300"/>
        <w:textAlignment w:val="auto"/>
        <w:rPr>
          <w:rFonts w:ascii="宋体" w:hAnsi="宋体" w:cs="宋体"/>
          <w:szCs w:val="21"/>
        </w:rPr>
      </w:pPr>
      <w:r>
        <w:rPr>
          <w:rFonts w:hint="eastAsia" w:ascii="楷体" w:hAnsi="楷体" w:eastAsia="楷体" w:cs="楷体"/>
          <w:szCs w:val="21"/>
        </w:rPr>
        <w:t>金圣叹评《水浒传》“天下之文章，无有出《水浒》右者”，这确实不是信口开河之辞。</w:t>
      </w:r>
      <w:r>
        <w:rPr>
          <w:rFonts w:hint="eastAsia" w:ascii="楷体" w:hAnsi="楷体" w:eastAsia="楷体" w:cs="楷体"/>
          <w:szCs w:val="21"/>
          <w:u w:val="wave"/>
        </w:rPr>
        <w:t>《水浒传》</w:t>
      </w:r>
      <w:r>
        <w:rPr>
          <w:rFonts w:hint="eastAsia" w:ascii="宋体" w:hAnsi="宋体" w:cs="宋体"/>
          <w:szCs w:val="21"/>
          <w:u w:val="single"/>
        </w:rPr>
        <w:t>①</w:t>
      </w:r>
      <w:r>
        <w:rPr>
          <w:rFonts w:hint="eastAsia" w:ascii="楷体" w:hAnsi="楷体" w:eastAsia="楷体" w:cs="楷体"/>
          <w:szCs w:val="21"/>
          <w:u w:val="single"/>
        </w:rPr>
        <w:t xml:space="preserve">  </w:t>
      </w:r>
      <w:r>
        <w:rPr>
          <w:rFonts w:hint="eastAsia" w:ascii="楷体" w:hAnsi="楷体" w:eastAsia="楷体" w:cs="楷体"/>
          <w:szCs w:val="21"/>
          <w:u w:val="wave"/>
        </w:rPr>
        <w:t xml:space="preserve"> 未将改变社会现状和挽救民众命运的希望完全寄托在“好汉”身上，</w:t>
      </w:r>
      <w:r>
        <w:rPr>
          <w:rFonts w:hint="eastAsia" w:ascii="宋体" w:hAnsi="宋体" w:cs="宋体"/>
          <w:szCs w:val="21"/>
          <w:u w:val="single"/>
        </w:rPr>
        <w:t>②</w:t>
      </w:r>
      <w:r>
        <w:rPr>
          <w:rFonts w:hint="eastAsia" w:ascii="楷体" w:hAnsi="楷体" w:eastAsia="楷体" w:cs="楷体"/>
          <w:szCs w:val="21"/>
          <w:u w:val="single"/>
        </w:rPr>
        <w:t xml:space="preserve">   </w:t>
      </w:r>
      <w:r>
        <w:rPr>
          <w:rFonts w:hint="eastAsia" w:ascii="楷体" w:hAnsi="楷体" w:eastAsia="楷体" w:cs="楷体"/>
          <w:szCs w:val="21"/>
          <w:u w:val="wave"/>
        </w:rPr>
        <w:t>以文字的形式肯定和歌颂反抗朝廷的草莽英雄，这在之前确实是没有先例的。</w:t>
      </w:r>
      <w:r>
        <w:rPr>
          <w:rFonts w:hint="eastAsia" w:ascii="楷体" w:hAnsi="楷体" w:eastAsia="楷体" w:cs="楷体"/>
          <w:szCs w:val="21"/>
        </w:rPr>
        <w:t>这也是《水浒传》从文化史、思想史角度对中国传统文化的一个重要颠覆，反映了市民阶层对生存现状及社会出路的某种思考与探求。于读者而言，书中所展现的英雄失志、小人得志的社会现象，固然能激发他们心中的正义感，但好汉身上所彰显的无畏抗争精神则更令人动容。</w:t>
      </w:r>
    </w:p>
    <w:p>
      <w:pPr>
        <w:keepNext w:val="0"/>
        <w:keepLines w:val="0"/>
        <w:pageBreakBefore w:val="0"/>
        <w:kinsoku/>
        <w:wordWrap/>
        <w:overflowPunct/>
        <w:topLinePunct w:val="0"/>
        <w:autoSpaceDE/>
        <w:autoSpaceDN/>
        <w:bidi w:val="0"/>
        <w:adjustRightInd/>
        <w:snapToGrid/>
        <w:spacing w:line="360" w:lineRule="exact"/>
        <w:ind w:left="0" w:leftChars="0"/>
        <w:textAlignment w:val="auto"/>
        <w:rPr>
          <w:rFonts w:ascii="宋体" w:hAnsi="宋体" w:cs="宋体"/>
          <w:szCs w:val="21"/>
        </w:rPr>
      </w:pPr>
      <w:r>
        <w:rPr>
          <w:rFonts w:hint="eastAsia" w:ascii="宋体" w:hAnsi="宋体" w:cs="宋体"/>
          <w:szCs w:val="21"/>
        </w:rPr>
        <w:t>3.在“名家推介”主题班会上，第一小组的同学朗读了上面一段话。下面表述不恰当的一项是（   ）（</w:t>
      </w:r>
      <w:r>
        <w:rPr>
          <w:rFonts w:ascii="宋体" w:hAnsi="宋体" w:cs="宋体"/>
          <w:szCs w:val="21"/>
        </w:rPr>
        <w:t>2</w:t>
      </w:r>
      <w:r>
        <w:rPr>
          <w:rFonts w:hint="eastAsia" w:ascii="宋体" w:hAnsi="宋体" w:cs="宋体"/>
          <w:szCs w:val="21"/>
        </w:rPr>
        <w:t>分）</w:t>
      </w:r>
    </w:p>
    <w:p>
      <w:pPr>
        <w:keepNext w:val="0"/>
        <w:keepLines w:val="0"/>
        <w:pageBreakBefore w:val="0"/>
        <w:kinsoku/>
        <w:wordWrap/>
        <w:overflowPunct/>
        <w:topLinePunct w:val="0"/>
        <w:autoSpaceDE/>
        <w:autoSpaceDN/>
        <w:bidi w:val="0"/>
        <w:adjustRightInd/>
        <w:snapToGrid/>
        <w:spacing w:line="360" w:lineRule="exact"/>
        <w:ind w:left="0" w:leftChars="0" w:firstLine="420" w:firstLineChars="200"/>
        <w:textAlignment w:val="auto"/>
        <w:rPr>
          <w:rFonts w:ascii="宋体" w:hAnsi="宋体" w:cs="宋体"/>
          <w:szCs w:val="21"/>
        </w:rPr>
      </w:pPr>
      <w:r>
        <w:rPr>
          <w:rFonts w:hint="eastAsia" w:ascii="宋体" w:hAnsi="宋体" w:cs="宋体"/>
          <w:szCs w:val="21"/>
        </w:rPr>
        <w:t>A.“这确实不是信口开河之辞。”一句的谓语是“不是”。</w:t>
      </w:r>
    </w:p>
    <w:p>
      <w:pPr>
        <w:keepNext w:val="0"/>
        <w:keepLines w:val="0"/>
        <w:pageBreakBefore w:val="0"/>
        <w:kinsoku/>
        <w:wordWrap/>
        <w:overflowPunct/>
        <w:topLinePunct w:val="0"/>
        <w:autoSpaceDE/>
        <w:autoSpaceDN/>
        <w:bidi w:val="0"/>
        <w:adjustRightInd/>
        <w:snapToGrid/>
        <w:spacing w:line="360" w:lineRule="exact"/>
        <w:ind w:left="0" w:leftChars="0" w:firstLine="420" w:firstLineChars="200"/>
        <w:textAlignment w:val="auto"/>
        <w:rPr>
          <w:rFonts w:ascii="宋体" w:hAnsi="宋体" w:cs="宋体"/>
          <w:szCs w:val="21"/>
        </w:rPr>
      </w:pPr>
      <w:r>
        <w:rPr>
          <w:rFonts w:hint="eastAsia" w:ascii="宋体" w:hAnsi="宋体" w:cs="宋体"/>
          <w:szCs w:val="21"/>
        </w:rPr>
        <w:t>B.划线句a 和b处分别加上“不是”“而是”这组关联词，此句子就构成了转折关系的复句。</w:t>
      </w:r>
    </w:p>
    <w:p>
      <w:pPr>
        <w:keepNext w:val="0"/>
        <w:keepLines w:val="0"/>
        <w:pageBreakBefore w:val="0"/>
        <w:kinsoku/>
        <w:wordWrap/>
        <w:overflowPunct/>
        <w:topLinePunct w:val="0"/>
        <w:autoSpaceDE/>
        <w:autoSpaceDN/>
        <w:bidi w:val="0"/>
        <w:adjustRightInd/>
        <w:snapToGrid/>
        <w:spacing w:line="360" w:lineRule="exact"/>
        <w:ind w:left="0" w:leftChars="0" w:firstLine="420" w:firstLineChars="200"/>
        <w:textAlignment w:val="auto"/>
        <w:rPr>
          <w:rFonts w:ascii="宋体" w:hAnsi="宋体" w:cs="宋体"/>
          <w:szCs w:val="21"/>
        </w:rPr>
      </w:pPr>
      <w:r>
        <w:rPr>
          <w:rFonts w:hint="eastAsia" w:ascii="宋体" w:hAnsi="宋体" w:cs="宋体"/>
          <w:szCs w:val="21"/>
        </w:rPr>
        <w:t>C.“天下之文章，无有出《水浒》右者”的意思是说天下的文章没有超出《水浒》的。</w:t>
      </w:r>
    </w:p>
    <w:p>
      <w:pPr>
        <w:keepNext w:val="0"/>
        <w:keepLines w:val="0"/>
        <w:pageBreakBefore w:val="0"/>
        <w:kinsoku/>
        <w:wordWrap/>
        <w:overflowPunct/>
        <w:topLinePunct w:val="0"/>
        <w:autoSpaceDE/>
        <w:autoSpaceDN/>
        <w:bidi w:val="0"/>
        <w:adjustRightInd/>
        <w:snapToGrid/>
        <w:spacing w:line="360" w:lineRule="exact"/>
        <w:ind w:left="0" w:leftChars="0" w:firstLine="420" w:firstLineChars="200"/>
        <w:textAlignment w:val="auto"/>
        <w:rPr>
          <w:rFonts w:ascii="宋体" w:hAnsi="宋体" w:cs="宋体"/>
          <w:szCs w:val="21"/>
        </w:rPr>
      </w:pPr>
      <w:r>
        <w:rPr>
          <w:rFonts w:hint="eastAsia" w:ascii="宋体" w:hAnsi="宋体" w:cs="宋体"/>
          <w:szCs w:val="21"/>
        </w:rPr>
        <w:t>D.“令人动容”和“草莽英雄”“英雄失志”两个短语的结构都不一致。</w:t>
      </w:r>
    </w:p>
    <w:p>
      <w:pPr>
        <w:keepNext w:val="0"/>
        <w:keepLines w:val="0"/>
        <w:pageBreakBefore w:val="0"/>
        <w:kinsoku/>
        <w:wordWrap/>
        <w:overflowPunct/>
        <w:topLinePunct w:val="0"/>
        <w:autoSpaceDE/>
        <w:autoSpaceDN/>
        <w:bidi w:val="0"/>
        <w:adjustRightInd/>
        <w:snapToGrid/>
        <w:spacing w:line="360" w:lineRule="exact"/>
        <w:ind w:left="5670" w:leftChars="0" w:hanging="5670" w:hangingChars="2700"/>
        <w:textAlignment w:val="auto"/>
        <w:rPr>
          <w:rFonts w:ascii="宋体" w:hAnsi="宋体" w:cs="宋体"/>
          <w:szCs w:val="21"/>
        </w:rPr>
      </w:pPr>
      <w:r>
        <w:rPr>
          <w:rFonts w:hint="eastAsia" w:ascii="宋体" w:hAnsi="宋体" w:cs="宋体"/>
          <w:szCs w:val="21"/>
        </w:rPr>
        <w:t>【</w:t>
      </w:r>
      <w:r>
        <w:rPr>
          <w:rFonts w:hint="eastAsia" w:ascii="宋体" w:hAnsi="宋体" w:cs="宋体"/>
          <w:b/>
          <w:bCs/>
          <w:szCs w:val="21"/>
        </w:rPr>
        <w:t>活动二</w:t>
      </w:r>
      <w:r>
        <w:rPr>
          <w:rFonts w:hint="eastAsia" w:ascii="宋体" w:hAnsi="宋体" w:cs="宋体"/>
          <w:szCs w:val="21"/>
        </w:rPr>
        <w:t>：</w:t>
      </w:r>
      <w:r>
        <w:rPr>
          <w:rFonts w:hint="eastAsia" w:ascii="宋体" w:hAnsi="宋体" w:cs="宋体"/>
          <w:b/>
          <w:bCs/>
          <w:szCs w:val="21"/>
        </w:rPr>
        <w:t>选段精读</w:t>
      </w:r>
      <w:r>
        <w:rPr>
          <w:rFonts w:hint="eastAsia" w:ascii="宋体" w:hAnsi="宋体" w:cs="宋体"/>
          <w:szCs w:val="21"/>
        </w:rPr>
        <w:t>】</w:t>
      </w:r>
    </w:p>
    <w:p>
      <w:pPr>
        <w:keepNext w:val="0"/>
        <w:keepLines w:val="0"/>
        <w:pageBreakBefore w:val="0"/>
        <w:kinsoku/>
        <w:wordWrap/>
        <w:overflowPunct/>
        <w:topLinePunct w:val="0"/>
        <w:autoSpaceDE/>
        <w:autoSpaceDN/>
        <w:bidi w:val="0"/>
        <w:adjustRightInd/>
        <w:snapToGrid/>
        <w:spacing w:line="360" w:lineRule="exact"/>
        <w:ind w:left="0" w:leftChars="0" w:firstLine="420" w:firstLineChars="200"/>
        <w:jc w:val="left"/>
        <w:textAlignment w:val="auto"/>
        <w:rPr>
          <w:rFonts w:ascii="楷体_GB2312" w:hAnsi="楷体" w:eastAsia="楷体_GB2312" w:cs="楷体"/>
          <w:szCs w:val="21"/>
        </w:rPr>
      </w:pPr>
      <w:r>
        <w:rPr>
          <w:rFonts w:hint="eastAsia" w:ascii="楷体_GB2312" w:hAnsi="楷体" w:eastAsia="楷体_GB2312" w:cs="楷体"/>
          <w:szCs w:val="21"/>
        </w:rPr>
        <w:t>①乐和唱这个词，正唱到“望天王降诏早招安”。只见武松叫道：“今日也要招安，明日也要招安去，冷了弟兄们的心！黑旋风便睁圆怪眼，大叫道：”“招安，招安！招甚鸟，安！只一脚把桌子踢起，</w:t>
      </w:r>
      <w:r>
        <w:rPr>
          <w:rFonts w:hint="eastAsia" w:ascii="宋体" w:hAnsi="宋体" w:cs="宋体"/>
          <w:szCs w:val="21"/>
        </w:rPr>
        <w:t>攧</w:t>
      </w:r>
      <w:r>
        <w:rPr>
          <w:rFonts w:hint="eastAsia" w:ascii="楷体_GB2312" w:hAnsi="楷体" w:eastAsia="楷体_GB2312" w:cs="楷体"/>
          <w:szCs w:val="21"/>
        </w:rPr>
        <w:t>得粉碎。宋江大喝道：“这黑厮怎敢如此无礼！左右与我推去斩讫报来！”有几个当刑小校，向前来请李逵。李逵道：“你怕我敢挣扎？哥哥剐我也不怨，杀我也不恨，除了他，天也不怕！”</w:t>
      </w:r>
    </w:p>
    <w:p>
      <w:pPr>
        <w:keepNext w:val="0"/>
        <w:keepLines w:val="0"/>
        <w:pageBreakBefore w:val="0"/>
        <w:kinsoku/>
        <w:wordWrap/>
        <w:overflowPunct/>
        <w:topLinePunct w:val="0"/>
        <w:autoSpaceDE/>
        <w:autoSpaceDN/>
        <w:bidi w:val="0"/>
        <w:adjustRightInd/>
        <w:snapToGrid/>
        <w:spacing w:line="360" w:lineRule="exact"/>
        <w:ind w:left="0" w:leftChars="0" w:firstLine="420" w:firstLineChars="200"/>
        <w:jc w:val="left"/>
        <w:textAlignment w:val="auto"/>
        <w:rPr>
          <w:rFonts w:ascii="楷体_GB2312" w:hAnsi="楷体" w:eastAsia="楷体_GB2312" w:cs="楷体"/>
          <w:szCs w:val="21"/>
        </w:rPr>
      </w:pPr>
      <w:r>
        <w:rPr>
          <w:rFonts w:hint="eastAsia" w:ascii="楷体_GB2312" w:hAnsi="楷体" w:eastAsia="楷体_GB2312" w:cs="楷体"/>
          <w:szCs w:val="21"/>
        </w:rPr>
        <w:t>②宋江道：“众兄弟听说：今皇上至圣至明，只被奸臣闭塞，暂时昏昧。有日云开见日，知我等替天行道，不扰良民，赦罪招安，同心报国，竭力施功，有何不美？因此，只愿早早招安，别无他意。”，众皆称谢不已。当日饮酒，终不畅怀。</w:t>
      </w:r>
    </w:p>
    <w:p>
      <w:pPr>
        <w:keepNext w:val="0"/>
        <w:keepLines w:val="0"/>
        <w:pageBreakBefore w:val="0"/>
        <w:kinsoku/>
        <w:wordWrap/>
        <w:overflowPunct/>
        <w:topLinePunct w:val="0"/>
        <w:autoSpaceDE/>
        <w:autoSpaceDN/>
        <w:bidi w:val="0"/>
        <w:adjustRightInd/>
        <w:snapToGrid/>
        <w:spacing w:line="360" w:lineRule="exact"/>
        <w:ind w:left="0" w:leftChars="0"/>
        <w:jc w:val="left"/>
        <w:textAlignment w:val="auto"/>
        <w:rPr>
          <w:rFonts w:ascii="楷体_GB2312" w:hAnsi="楷体" w:eastAsia="楷体_GB2312" w:cs="楷体"/>
          <w:szCs w:val="21"/>
        </w:rPr>
      </w:pPr>
      <w:r>
        <w:rPr>
          <w:rFonts w:hint="eastAsia" w:ascii="宋体" w:hAnsi="宋体" w:cs="宋体"/>
          <w:szCs w:val="21"/>
        </w:rPr>
        <w:t>4.“每日精读”时间，第二组同学向大家推荐了上面的选段。请你认真品读并完成阅读任务。（</w:t>
      </w:r>
      <w:r>
        <w:rPr>
          <w:rFonts w:hint="eastAsia" w:ascii="宋体" w:hAnsi="宋体" w:cs="宋体"/>
          <w:szCs w:val="21"/>
          <w:lang w:val="en-US" w:eastAsia="zh-CN"/>
        </w:rPr>
        <w:t>5</w:t>
      </w:r>
      <w:r>
        <w:rPr>
          <w:rFonts w:hint="eastAsia" w:ascii="宋体" w:hAnsi="宋体" w:cs="宋体"/>
          <w:szCs w:val="21"/>
        </w:rPr>
        <w:t>分）</w:t>
      </w:r>
    </w:p>
    <w:p>
      <w:pPr>
        <w:keepNext w:val="0"/>
        <w:keepLines w:val="0"/>
        <w:pageBreakBefore w:val="0"/>
        <w:kinsoku/>
        <w:wordWrap/>
        <w:overflowPunct/>
        <w:topLinePunct w:val="0"/>
        <w:autoSpaceDE/>
        <w:autoSpaceDN/>
        <w:bidi w:val="0"/>
        <w:adjustRightInd/>
        <w:snapToGrid/>
        <w:spacing w:line="360" w:lineRule="exact"/>
        <w:ind w:left="0" w:leftChars="0" w:firstLine="315" w:firstLineChars="150"/>
        <w:jc w:val="left"/>
        <w:textAlignment w:val="auto"/>
        <w:rPr>
          <w:rFonts w:cs="楷体" w:asciiTheme="majorEastAsia" w:hAnsiTheme="majorEastAsia" w:eastAsiaTheme="majorEastAsia"/>
          <w:szCs w:val="21"/>
        </w:rPr>
      </w:pPr>
      <w:r>
        <w:rPr>
          <w:rFonts w:hint="eastAsia" w:cs="楷体" w:asciiTheme="majorEastAsia" w:hAnsiTheme="majorEastAsia" w:eastAsiaTheme="majorEastAsia"/>
          <w:szCs w:val="21"/>
        </w:rPr>
        <w:t>（1）①段体现了武松、李逵怎样的个性特点？（2分）</w:t>
      </w:r>
    </w:p>
    <w:p>
      <w:pPr>
        <w:keepNext w:val="0"/>
        <w:keepLines w:val="0"/>
        <w:pageBreakBefore w:val="0"/>
        <w:kinsoku/>
        <w:wordWrap/>
        <w:overflowPunct/>
        <w:topLinePunct w:val="0"/>
        <w:autoSpaceDE/>
        <w:autoSpaceDN/>
        <w:bidi w:val="0"/>
        <w:adjustRightInd/>
        <w:snapToGrid/>
        <w:spacing w:line="360" w:lineRule="exact"/>
        <w:ind w:left="0" w:leftChars="0" w:firstLine="420" w:firstLineChars="200"/>
        <w:jc w:val="left"/>
        <w:textAlignment w:val="auto"/>
        <w:rPr>
          <w:rFonts w:cs="楷体" w:asciiTheme="majorEastAsia" w:hAnsiTheme="majorEastAsia" w:eastAsiaTheme="majorEastAsia"/>
          <w:szCs w:val="21"/>
          <w:u w:val="single"/>
        </w:rPr>
      </w:pPr>
      <w:r>
        <w:rPr>
          <w:rFonts w:hint="eastAsia" w:cs="楷体" w:asciiTheme="majorEastAsia" w:hAnsiTheme="majorEastAsia" w:eastAsiaTheme="majorEastAsia"/>
          <w:szCs w:val="21"/>
        </w:rPr>
        <w:t>答：武松：</w:t>
      </w:r>
      <w:r>
        <w:rPr>
          <w:rFonts w:hint="eastAsia" w:cs="楷体" w:asciiTheme="majorEastAsia" w:hAnsiTheme="majorEastAsia" w:eastAsiaTheme="majorEastAsia"/>
          <w:szCs w:val="21"/>
          <w:u w:val="single"/>
        </w:rPr>
        <w:t xml:space="preserve">                             </w:t>
      </w:r>
      <w:r>
        <w:rPr>
          <w:rFonts w:hint="eastAsia" w:cs="楷体" w:asciiTheme="majorEastAsia" w:hAnsiTheme="majorEastAsia" w:eastAsiaTheme="majorEastAsia"/>
          <w:szCs w:val="21"/>
        </w:rPr>
        <w:t>李逵：</w:t>
      </w:r>
      <w:r>
        <w:rPr>
          <w:rFonts w:hint="eastAsia" w:cs="楷体" w:asciiTheme="majorEastAsia" w:hAnsiTheme="majorEastAsia" w:eastAsiaTheme="majorEastAsia"/>
          <w:szCs w:val="21"/>
          <w:u w:val="single"/>
        </w:rPr>
        <w:t xml:space="preserve">                                   </w:t>
      </w:r>
    </w:p>
    <w:p>
      <w:pPr>
        <w:keepNext w:val="0"/>
        <w:keepLines w:val="0"/>
        <w:pageBreakBefore w:val="0"/>
        <w:kinsoku/>
        <w:wordWrap/>
        <w:overflowPunct/>
        <w:topLinePunct w:val="0"/>
        <w:autoSpaceDE/>
        <w:autoSpaceDN/>
        <w:bidi w:val="0"/>
        <w:adjustRightInd/>
        <w:snapToGrid/>
        <w:spacing w:line="360" w:lineRule="exact"/>
        <w:ind w:left="210" w:leftChars="0" w:hanging="210" w:hangingChars="100"/>
        <w:jc w:val="left"/>
        <w:textAlignment w:val="auto"/>
        <w:rPr>
          <w:rFonts w:cs="楷体" w:asciiTheme="majorEastAsia" w:hAnsiTheme="majorEastAsia" w:eastAsiaTheme="majorEastAsia"/>
          <w:szCs w:val="21"/>
        </w:rPr>
      </w:pPr>
      <w:r>
        <w:rPr>
          <w:rFonts w:hint="eastAsia" w:cs="楷体" w:asciiTheme="majorEastAsia" w:hAnsiTheme="majorEastAsia" w:eastAsiaTheme="majorEastAsia"/>
          <w:szCs w:val="21"/>
        </w:rPr>
        <w:t>（2）梁山好汉大多反对招安，但最终还是跟从宋江接受朝廷招安，根据小说内容，说说宋江为什么有这么大的影响力？（</w:t>
      </w:r>
      <w:r>
        <w:rPr>
          <w:rFonts w:hint="eastAsia" w:cs="楷体" w:asciiTheme="majorEastAsia" w:hAnsiTheme="majorEastAsia" w:eastAsiaTheme="majorEastAsia"/>
          <w:szCs w:val="21"/>
          <w:lang w:val="en-US" w:eastAsia="zh-CN"/>
        </w:rPr>
        <w:t>3</w:t>
      </w:r>
      <w:r>
        <w:rPr>
          <w:rFonts w:hint="eastAsia" w:cs="楷体" w:asciiTheme="majorEastAsia" w:hAnsiTheme="majorEastAsia" w:eastAsiaTheme="majorEastAsia"/>
          <w:szCs w:val="21"/>
        </w:rPr>
        <w:t>分）</w:t>
      </w:r>
    </w:p>
    <w:p>
      <w:pPr>
        <w:keepNext w:val="0"/>
        <w:keepLines w:val="0"/>
        <w:pageBreakBefore w:val="0"/>
        <w:kinsoku/>
        <w:wordWrap/>
        <w:overflowPunct/>
        <w:topLinePunct w:val="0"/>
        <w:autoSpaceDE/>
        <w:autoSpaceDN/>
        <w:bidi w:val="0"/>
        <w:adjustRightInd/>
        <w:snapToGrid/>
        <w:spacing w:line="360" w:lineRule="exact"/>
        <w:ind w:left="0" w:leftChars="0" w:firstLine="420" w:firstLineChars="200"/>
        <w:jc w:val="left"/>
        <w:textAlignment w:val="auto"/>
        <w:rPr>
          <w:rFonts w:ascii="宋体" w:hAnsi="宋体" w:cs="宋体"/>
          <w:szCs w:val="21"/>
        </w:rPr>
      </w:pPr>
      <w:r>
        <w:rPr>
          <w:rFonts w:hint="eastAsia" w:cs="楷体" w:asciiTheme="majorEastAsia" w:hAnsiTheme="majorEastAsia" w:eastAsiaTheme="majorEastAsia"/>
          <w:szCs w:val="21"/>
        </w:rPr>
        <w:t>答：</w:t>
      </w:r>
      <w:r>
        <w:rPr>
          <w:rFonts w:hint="eastAsia" w:cs="楷体" w:asciiTheme="majorEastAsia" w:hAnsiTheme="majorEastAsia" w:eastAsiaTheme="majorEastAsia"/>
          <w:szCs w:val="21"/>
          <w:u w:val="single"/>
        </w:rPr>
        <w:t xml:space="preserve">                                                                      </w:t>
      </w:r>
      <w:r>
        <w:rPr>
          <w:rFonts w:hint="eastAsia" w:cs="楷体" w:asciiTheme="majorEastAsia" w:hAnsiTheme="majorEastAsia" w:eastAsiaTheme="majorEastAsia"/>
          <w:szCs w:val="21"/>
        </w:rPr>
        <w:t xml:space="preserve"> </w:t>
      </w:r>
    </w:p>
    <w:p>
      <w:pPr>
        <w:keepNext w:val="0"/>
        <w:keepLines w:val="0"/>
        <w:pageBreakBefore w:val="0"/>
        <w:kinsoku/>
        <w:wordWrap/>
        <w:overflowPunct/>
        <w:topLinePunct w:val="0"/>
        <w:autoSpaceDE/>
        <w:autoSpaceDN/>
        <w:bidi w:val="0"/>
        <w:adjustRightInd/>
        <w:snapToGrid/>
        <w:spacing w:line="360" w:lineRule="exact"/>
        <w:ind w:left="5692" w:leftChars="0" w:hanging="5692" w:hangingChars="2700"/>
        <w:textAlignment w:val="auto"/>
        <w:rPr>
          <w:rFonts w:ascii="宋体" w:hAnsi="宋体" w:cs="宋体"/>
          <w:b/>
          <w:szCs w:val="21"/>
        </w:rPr>
      </w:pPr>
      <w:r>
        <w:rPr>
          <w:rFonts w:hint="eastAsia" w:ascii="宋体" w:hAnsi="宋体" w:cs="宋体"/>
          <w:b/>
          <w:szCs w:val="21"/>
        </w:rPr>
        <w:t>【活动三：水浒论坛】</w:t>
      </w:r>
    </w:p>
    <w:p>
      <w:pPr>
        <w:keepNext w:val="0"/>
        <w:keepLines w:val="0"/>
        <w:pageBreakBefore w:val="0"/>
        <w:kinsoku/>
        <w:wordWrap/>
        <w:overflowPunct/>
        <w:topLinePunct w:val="0"/>
        <w:autoSpaceDE/>
        <w:autoSpaceDN/>
        <w:bidi w:val="0"/>
        <w:adjustRightInd/>
        <w:snapToGrid/>
        <w:spacing w:line="360" w:lineRule="exact"/>
        <w:ind w:left="0" w:leftChars="0"/>
        <w:jc w:val="left"/>
        <w:textAlignment w:val="auto"/>
        <w:rPr>
          <w:rFonts w:ascii="宋体" w:hAnsi="宋体" w:cs="宋体"/>
          <w:szCs w:val="21"/>
        </w:rPr>
      </w:pPr>
      <w:r>
        <w:rPr>
          <w:rFonts w:hint="eastAsia" w:ascii="宋体" w:hAnsi="宋体" w:cs="宋体"/>
          <w:szCs w:val="21"/>
        </w:rPr>
        <w:t>5.在“</w:t>
      </w:r>
      <w:r>
        <w:rPr>
          <w:rFonts w:hint="eastAsia" w:ascii="宋体" w:hAnsi="宋体" w:cs="宋体"/>
          <w:bCs/>
          <w:szCs w:val="21"/>
        </w:rPr>
        <w:t>专题探究</w:t>
      </w:r>
      <w:r>
        <w:rPr>
          <w:rFonts w:hint="eastAsia" w:ascii="宋体" w:hAnsi="宋体" w:cs="宋体"/>
          <w:szCs w:val="21"/>
        </w:rPr>
        <w:t>”环节，第三小组的同学作为正方和第五小组的同学就“青少年是否适合读《水浒传》展开了辩论。请你补充、完善正方的辩论词。（2分）</w:t>
      </w:r>
      <w:r>
        <w:rPr>
          <w:rFonts w:ascii="宋体" w:hAnsi="宋体" w:cs="宋体"/>
          <w:szCs w:val="21"/>
        </w:rPr>
        <w:t xml:space="preserve"> </w:t>
      </w:r>
    </w:p>
    <w:p>
      <w:pPr>
        <w:keepNext w:val="0"/>
        <w:keepLines w:val="0"/>
        <w:pageBreakBefore w:val="0"/>
        <w:widowControl w:val="0"/>
        <w:kinsoku/>
        <w:wordWrap/>
        <w:overflowPunct/>
        <w:topLinePunct w:val="0"/>
        <w:autoSpaceDE/>
        <w:autoSpaceDN/>
        <w:bidi w:val="0"/>
        <w:adjustRightInd/>
        <w:snapToGrid/>
        <w:spacing w:line="360" w:lineRule="exact"/>
        <w:ind w:left="0" w:leftChars="0"/>
        <w:textAlignment w:val="auto"/>
        <w:rPr>
          <w:rFonts w:ascii="宋体" w:hAnsi="宋体" w:cs="宋体"/>
          <w:szCs w:val="21"/>
          <w:u w:val="single"/>
        </w:rPr>
      </w:pPr>
      <w:r>
        <w:rPr>
          <w:rFonts w:hint="eastAsia" w:ascii="宋体" w:hAnsi="宋体" w:cs="宋体"/>
          <w:szCs w:val="21"/>
        </w:rPr>
        <w:t xml:space="preserve">     正方：我方认为，青少年适合阅读名著《水浒传》。它是一部文学经典名著。《水浒传》诞生数百年来，其“古典文学四大名著”的地位从未动摇,它以章回体小说的形式将民间流传数代的梁山泊好汉的故事系统而完整地呈现给读者，让一百零八位好汉的故事由此产生了经久不衰的生命力。</w:t>
      </w:r>
      <w:r>
        <w:rPr>
          <w:rFonts w:hint="eastAsia" w:ascii="宋体" w:hAnsi="宋体" w:cs="宋体"/>
          <w:szCs w:val="21"/>
          <w:u w:val="single"/>
        </w:rPr>
        <w:t xml:space="preserve">                                                       </w:t>
      </w:r>
      <w:r>
        <w:rPr>
          <w:rFonts w:hint="eastAsia" w:ascii="宋体" w:hAnsi="宋体" w:cs="宋体"/>
          <w:szCs w:val="21"/>
        </w:rPr>
        <w:t>。</w:t>
      </w:r>
    </w:p>
    <w:p>
      <w:pPr>
        <w:keepNext w:val="0"/>
        <w:keepLines w:val="0"/>
        <w:pageBreakBefore w:val="0"/>
        <w:widowControl w:val="0"/>
        <w:kinsoku/>
        <w:wordWrap/>
        <w:overflowPunct/>
        <w:topLinePunct w:val="0"/>
        <w:autoSpaceDE/>
        <w:autoSpaceDN/>
        <w:bidi w:val="0"/>
        <w:adjustRightInd/>
        <w:snapToGrid/>
        <w:spacing w:line="360" w:lineRule="exact"/>
        <w:ind w:left="0" w:leftChars="0"/>
        <w:textAlignment w:val="auto"/>
        <w:rPr>
          <w:rFonts w:hint="eastAsia" w:eastAsiaTheme="minorEastAsia"/>
          <w:lang w:eastAsia="zh-CN"/>
        </w:rPr>
      </w:pPr>
      <w:r>
        <w:rPr>
          <w:rFonts w:hint="eastAsia" w:ascii="宋体" w:hAnsi="宋体" w:cs="宋体"/>
          <w:szCs w:val="21"/>
        </w:rPr>
        <w:t xml:space="preserve">    </w:t>
      </w:r>
      <w:r>
        <w:rPr>
          <w:rFonts w:hint="eastAsia" w:ascii="宋体" w:hAnsi="宋体" w:cs="宋体"/>
          <w:szCs w:val="21"/>
          <w:lang w:eastAsia="zh-CN"/>
        </w:rPr>
        <w:t>反方：</w:t>
      </w:r>
      <w:r>
        <w:rPr>
          <w:rFonts w:hint="eastAsia"/>
        </w:rPr>
        <w:t>我方认为</w:t>
      </w:r>
      <w:r>
        <w:rPr>
          <w:rFonts w:hint="eastAsia"/>
          <w:lang w:eastAsia="zh-CN"/>
        </w:rPr>
        <w:t>，</w:t>
      </w:r>
      <w:r>
        <w:rPr>
          <w:rFonts w:hint="eastAsia"/>
        </w:rPr>
        <w:t>青少年</w:t>
      </w:r>
      <w:r>
        <w:rPr>
          <w:rFonts w:hint="eastAsia"/>
          <w:lang w:eastAsia="zh-CN"/>
        </w:rPr>
        <w:t>不</w:t>
      </w:r>
      <w:r>
        <w:rPr>
          <w:rFonts w:hint="eastAsia"/>
        </w:rPr>
        <w:t>适合阅读</w:t>
      </w:r>
      <w:r>
        <w:rPr>
          <w:rFonts w:hint="eastAsia"/>
          <w:lang w:eastAsia="zh-CN"/>
        </w:rPr>
        <w:t>《</w:t>
      </w:r>
      <w:r>
        <w:rPr>
          <w:rFonts w:hint="eastAsia"/>
        </w:rPr>
        <w:t>水浒传</w:t>
      </w:r>
      <w:r>
        <w:rPr>
          <w:rFonts w:hint="eastAsia"/>
          <w:lang w:eastAsia="zh-CN"/>
        </w:rPr>
        <w:t>》</w:t>
      </w:r>
      <w:r>
        <w:rPr>
          <w:rFonts w:hint="eastAsia"/>
        </w:rPr>
        <w:t>。</w:t>
      </w:r>
      <w:r>
        <w:rPr>
          <w:rFonts w:hint="eastAsia"/>
          <w:lang w:eastAsia="zh-CN"/>
        </w:rPr>
        <w:t>《</w:t>
      </w:r>
      <w:r>
        <w:rPr>
          <w:rFonts w:hint="eastAsia"/>
        </w:rPr>
        <w:t>水浒传</w:t>
      </w:r>
      <w:r>
        <w:rPr>
          <w:rFonts w:hint="eastAsia"/>
          <w:lang w:eastAsia="zh-CN"/>
        </w:rPr>
        <w:t>》</w:t>
      </w:r>
      <w:r>
        <w:rPr>
          <w:rFonts w:hint="eastAsia"/>
        </w:rPr>
        <w:t>中所反映出的一些价值观与我们当今的某些思想，价值观是相悖的。他简单地划分人物类别，必然会产生很多认识错误，小说里的100单八将都被称作好汉，但真正的英雄寥寥无几，他们虽然都被</w:t>
      </w:r>
      <w:r>
        <w:rPr>
          <w:rFonts w:hint="eastAsia"/>
          <w:lang w:eastAsia="zh-CN"/>
        </w:rPr>
        <w:t>作者</w:t>
      </w:r>
      <w:r>
        <w:rPr>
          <w:rFonts w:hint="eastAsia"/>
        </w:rPr>
        <w:t>作为正面人物来描写，但是能够达到我们现在社会否认标准的为数不多，他们的思想影响更不能够盲目学习，机械模仿，如果这样做一定是会出大问题的</w:t>
      </w:r>
      <w:r>
        <w:rPr>
          <w:rFonts w:hint="eastAsia"/>
          <w:lang w:eastAsia="zh-CN"/>
        </w:rPr>
        <w:t>。</w:t>
      </w:r>
    </w:p>
    <w:p>
      <w:pPr>
        <w:keepNext w:val="0"/>
        <w:keepLines w:val="0"/>
        <w:pageBreakBefore w:val="0"/>
        <w:kinsoku/>
        <w:wordWrap/>
        <w:overflowPunct/>
        <w:topLinePunct w:val="0"/>
        <w:autoSpaceDE/>
        <w:autoSpaceDN/>
        <w:bidi w:val="0"/>
        <w:adjustRightInd/>
        <w:snapToGrid/>
        <w:spacing w:line="360" w:lineRule="exact"/>
        <w:ind w:left="0" w:leftChars="0"/>
        <w:textAlignment w:val="auto"/>
        <w:rPr>
          <w:rFonts w:ascii="宋体" w:hAnsi="宋体" w:cs="宋体"/>
          <w:szCs w:val="21"/>
        </w:rPr>
      </w:pPr>
      <w:r>
        <w:rPr>
          <w:rFonts w:hint="eastAsia" w:ascii="宋体" w:hAnsi="宋体" w:cs="宋体"/>
          <w:szCs w:val="21"/>
        </w:rPr>
        <w:t xml:space="preserve">                           （二）                                                      </w:t>
      </w:r>
    </w:p>
    <w:p>
      <w:pPr>
        <w:keepNext w:val="0"/>
        <w:keepLines w:val="0"/>
        <w:pageBreakBefore w:val="0"/>
        <w:kinsoku/>
        <w:wordWrap/>
        <w:overflowPunct/>
        <w:topLinePunct w:val="0"/>
        <w:autoSpaceDE/>
        <w:autoSpaceDN/>
        <w:bidi w:val="0"/>
        <w:adjustRightInd/>
        <w:snapToGrid/>
        <w:spacing w:line="360" w:lineRule="exact"/>
        <w:ind w:left="6090" w:leftChars="0" w:hanging="6090" w:hangingChars="2900"/>
        <w:textAlignment w:val="auto"/>
        <w:rPr>
          <w:rFonts w:hint="eastAsia" w:ascii="宋体" w:cs="宋体"/>
          <w:szCs w:val="21"/>
        </w:rPr>
      </w:pPr>
      <w:r>
        <w:rPr>
          <w:rFonts w:hint="eastAsia" w:ascii="宋体" w:hAnsi="宋体" w:cs="宋体"/>
          <w:szCs w:val="21"/>
        </w:rPr>
        <w:t>阅读选文，完成第</w:t>
      </w:r>
      <w:r>
        <w:rPr>
          <w:rFonts w:ascii="宋体" w:hAnsi="宋体" w:cs="宋体"/>
          <w:szCs w:val="21"/>
        </w:rPr>
        <w:t>6</w:t>
      </w:r>
      <w:r>
        <w:rPr>
          <w:rFonts w:ascii="微软雅黑" w:hAnsi="微软雅黑" w:eastAsia="微软雅黑" w:cs="微软雅黑"/>
          <w:szCs w:val="21"/>
        </w:rPr>
        <w:t>~</w:t>
      </w:r>
      <w:r>
        <w:rPr>
          <w:rFonts w:ascii="宋体" w:hAnsi="宋体" w:cs="宋体"/>
          <w:szCs w:val="21"/>
        </w:rPr>
        <w:t>7</w:t>
      </w:r>
      <w:r>
        <w:rPr>
          <w:rFonts w:hint="eastAsia" w:ascii="宋体" w:hAnsi="宋体" w:cs="宋体"/>
          <w:szCs w:val="21"/>
        </w:rPr>
        <w:t>题。</w:t>
      </w:r>
    </w:p>
    <w:p>
      <w:pPr>
        <w:pStyle w:val="5"/>
        <w:keepNext w:val="0"/>
        <w:keepLines w:val="0"/>
        <w:pageBreakBefore w:val="0"/>
        <w:kinsoku/>
        <w:wordWrap/>
        <w:overflowPunct/>
        <w:topLinePunct w:val="0"/>
        <w:autoSpaceDE/>
        <w:autoSpaceDN/>
        <w:bidi w:val="0"/>
        <w:adjustRightInd/>
        <w:snapToGrid/>
        <w:spacing w:before="0" w:beforeAutospacing="0" w:after="0" w:afterAutospacing="0" w:line="360" w:lineRule="exact"/>
        <w:ind w:left="0" w:leftChars="0" w:firstLine="630" w:firstLineChars="300"/>
        <w:textAlignment w:val="auto"/>
        <w:rPr>
          <w:rFonts w:ascii="楷体" w:hAnsi="楷体" w:eastAsia="楷体" w:cs="楷体"/>
          <w:sz w:val="21"/>
          <w:szCs w:val="21"/>
        </w:rPr>
      </w:pPr>
      <w:r>
        <w:rPr>
          <w:rFonts w:hint="eastAsia"/>
          <w:sz w:val="21"/>
          <w:szCs w:val="21"/>
        </w:rPr>
        <w:t>①</w:t>
      </w:r>
      <w:r>
        <w:rPr>
          <w:rFonts w:hint="eastAsia" w:ascii="楷体" w:hAnsi="楷体" w:eastAsia="楷体" w:cs="楷体"/>
          <w:sz w:val="21"/>
          <w:szCs w:val="21"/>
        </w:rPr>
        <w:t>但凡稍微复杂一点的机电产品,都有标配要求,即符合基本配置标准,绝不能有任何短板缺项,否则就无法运转。做人也如此,同样需要标准配置。达不到标配,就无法正常地融入社会、与他人和谐交往,就是一个不合格的人。我们不妨探讨一下做人标配的主要内容。</w:t>
      </w:r>
    </w:p>
    <w:p>
      <w:pPr>
        <w:pStyle w:val="5"/>
        <w:keepNext w:val="0"/>
        <w:keepLines w:val="0"/>
        <w:pageBreakBefore w:val="0"/>
        <w:kinsoku/>
        <w:wordWrap/>
        <w:overflowPunct/>
        <w:topLinePunct w:val="0"/>
        <w:autoSpaceDE/>
        <w:autoSpaceDN/>
        <w:bidi w:val="0"/>
        <w:adjustRightInd/>
        <w:snapToGrid/>
        <w:spacing w:before="0" w:beforeAutospacing="0" w:after="0" w:afterAutospacing="0" w:line="360" w:lineRule="exact"/>
        <w:ind w:left="0" w:leftChars="0" w:firstLine="630" w:firstLineChars="300"/>
        <w:textAlignment w:val="auto"/>
        <w:rPr>
          <w:rFonts w:ascii="楷体" w:hAnsi="楷体" w:eastAsia="楷体" w:cs="楷体"/>
          <w:sz w:val="21"/>
          <w:szCs w:val="21"/>
        </w:rPr>
      </w:pPr>
      <w:r>
        <w:rPr>
          <w:rFonts w:hint="eastAsia"/>
          <w:sz w:val="21"/>
          <w:szCs w:val="21"/>
        </w:rPr>
        <w:t>②</w:t>
      </w:r>
      <w:r>
        <w:rPr>
          <w:rFonts w:hint="eastAsia" w:ascii="楷体" w:hAnsi="楷体" w:eastAsia="楷体" w:cs="楷体"/>
          <w:sz w:val="21"/>
          <w:szCs w:val="21"/>
        </w:rPr>
        <w:t>奋斗精神是标配。人生在世是来享受的，更是来创造的，如果一个人没有奋斗精神，那么他将很难确立生活的目标，找到前进的方向，他很可能一生碌碌无为毫无价值，唯有奋斗才能踏上成功的阶梯，才能创造人生的价值，因此要自强不息，发奋努力，书写奋斗的人生，描绘奋斗的蓝图。</w:t>
      </w:r>
    </w:p>
    <w:p>
      <w:pPr>
        <w:pStyle w:val="5"/>
        <w:spacing w:before="0" w:beforeAutospacing="0" w:after="0" w:afterAutospacing="0" w:line="400" w:lineRule="exact"/>
        <w:ind w:firstLine="630" w:firstLineChars="300"/>
        <w:rPr>
          <w:rFonts w:ascii="楷体" w:hAnsi="楷体" w:eastAsia="楷体" w:cs="楷体"/>
          <w:sz w:val="21"/>
          <w:szCs w:val="21"/>
        </w:rPr>
      </w:pPr>
      <w:r>
        <w:rPr>
          <w:rFonts w:hint="eastAsia"/>
          <w:sz w:val="21"/>
          <w:szCs w:val="21"/>
        </w:rPr>
        <w:t>③</w:t>
      </w:r>
      <w:r>
        <w:rPr>
          <w:rFonts w:hint="eastAsia" w:ascii="楷体" w:hAnsi="楷体" w:eastAsia="楷体" w:cs="楷体"/>
          <w:sz w:val="21"/>
          <w:szCs w:val="21"/>
        </w:rPr>
        <w:t>吃苦耐劳是标配。天上不会掉馅饼，幸福都是干出来的需要。孜孜哭哭，效益干尸。需要扎下身子，埋头苦干，一颗汗珠摔八瓣。一分耕耘一分收获，谁也不可能舒舒服服躺着就把钱赚了，吃苦耐劳的人才有美好的未来。</w:t>
      </w:r>
    </w:p>
    <w:p>
      <w:pPr>
        <w:pStyle w:val="5"/>
        <w:spacing w:before="0" w:beforeAutospacing="0" w:after="0" w:afterAutospacing="0" w:line="400" w:lineRule="exact"/>
        <w:ind w:firstLine="420" w:firstLineChars="200"/>
        <w:rPr>
          <w:rFonts w:ascii="楷体" w:hAnsi="楷体" w:eastAsia="楷体" w:cs="楷体"/>
          <w:sz w:val="21"/>
          <w:szCs w:val="21"/>
        </w:rPr>
      </w:pPr>
      <w:r>
        <w:rPr>
          <w:rFonts w:hint="eastAsia"/>
          <w:sz w:val="21"/>
          <w:szCs w:val="21"/>
        </w:rPr>
        <w:t>④</w:t>
      </w:r>
      <w:r>
        <w:rPr>
          <w:rFonts w:hint="eastAsia"/>
          <w:sz w:val="21"/>
          <w:szCs w:val="21"/>
          <w:u w:val="single"/>
        </w:rPr>
        <w:t xml:space="preserve">                                                                  </w:t>
      </w:r>
      <w:r>
        <w:rPr>
          <w:rFonts w:hint="eastAsia" w:ascii="楷体" w:hAnsi="楷体" w:eastAsia="楷体" w:cs="楷体"/>
          <w:sz w:val="21"/>
          <w:szCs w:val="21"/>
          <w:u w:val="single"/>
        </w:rPr>
        <w:t xml:space="preserve">     </w:t>
      </w:r>
      <w:r>
        <w:rPr>
          <w:rFonts w:hint="eastAsia" w:ascii="楷体" w:hAnsi="楷体" w:eastAsia="楷体" w:cs="楷体"/>
          <w:sz w:val="21"/>
          <w:szCs w:val="21"/>
        </w:rPr>
        <w:t xml:space="preserve">  </w:t>
      </w:r>
    </w:p>
    <w:p>
      <w:pPr>
        <w:pStyle w:val="5"/>
        <w:spacing w:before="0" w:beforeAutospacing="0" w:after="0" w:afterAutospacing="0" w:line="400" w:lineRule="exact"/>
        <w:ind w:firstLine="420" w:firstLineChars="200"/>
        <w:rPr>
          <w:rFonts w:ascii="楷体" w:hAnsi="楷体" w:eastAsia="楷体" w:cs="楷体"/>
          <w:sz w:val="21"/>
          <w:szCs w:val="21"/>
          <w:u w:val="single"/>
        </w:rPr>
      </w:pPr>
      <w:r>
        <w:rPr>
          <w:rFonts w:hint="eastAsia"/>
          <w:sz w:val="21"/>
          <w:szCs w:val="21"/>
        </w:rPr>
        <w:t>⑤</w:t>
      </w:r>
      <w:r>
        <w:rPr>
          <w:rFonts w:hint="eastAsia" w:ascii="楷体" w:hAnsi="楷体" w:eastAsia="楷体" w:cs="楷体"/>
          <w:sz w:val="21"/>
          <w:szCs w:val="21"/>
        </w:rPr>
        <w:t>善良正直是标配。对人需真诚，受助要感恩。善良是人最重要的美德，是社会和谐的融合剂。善良的人多了，社会就会其乐融融，阳光温暖。做一个善良的人，有时可能会吃亏，有时可能会失落，但我们还是做一个善良的人，无怨无悔，让善良的春风吹进每个人的心田。</w:t>
      </w:r>
    </w:p>
    <w:p>
      <w:pPr>
        <w:pStyle w:val="5"/>
        <w:spacing w:before="0" w:beforeAutospacing="0" w:after="0" w:afterAutospacing="0" w:line="400" w:lineRule="exact"/>
        <w:ind w:firstLine="630" w:firstLineChars="300"/>
        <w:rPr>
          <w:rFonts w:ascii="楷体" w:hAnsi="楷体" w:eastAsia="楷体" w:cs="楷体"/>
          <w:sz w:val="21"/>
          <w:szCs w:val="21"/>
        </w:rPr>
      </w:pPr>
      <w:r>
        <w:rPr>
          <w:rFonts w:hint="eastAsia"/>
          <w:sz w:val="21"/>
          <w:szCs w:val="21"/>
        </w:rPr>
        <w:t>⑥</w:t>
      </w:r>
      <w:r>
        <w:rPr>
          <w:rFonts w:hint="eastAsia" w:ascii="楷体" w:hAnsi="楷体" w:eastAsia="楷体" w:cs="楷体"/>
          <w:sz w:val="21"/>
          <w:szCs w:val="21"/>
        </w:rPr>
        <w:t>如果少了这些标配，就不是一个完整的人，若不及时升级，补齐配置，就是一个在精神上、思想上、道德上有残缺的人，因此我们要努力补齐精神标配，做一个奋发有人为、吃苦耐劳、勤奋好学、善良正直的人。</w:t>
      </w:r>
    </w:p>
    <w:p>
      <w:pPr>
        <w:pStyle w:val="5"/>
        <w:spacing w:before="0" w:beforeAutospacing="0" w:after="0" w:afterAutospacing="0" w:line="400" w:lineRule="exact"/>
        <w:rPr>
          <w:rFonts w:ascii="楷体" w:hAnsi="楷体" w:eastAsia="楷体" w:cs="楷体"/>
          <w:sz w:val="21"/>
          <w:szCs w:val="21"/>
        </w:rPr>
      </w:pPr>
      <w:r>
        <w:rPr>
          <w:rFonts w:hint="eastAsia" w:ascii="楷体" w:hAnsi="楷体" w:eastAsia="楷体" w:cs="楷体"/>
          <w:sz w:val="21"/>
          <w:szCs w:val="21"/>
        </w:rPr>
        <w:t>6.下面两个选项中，哪个更适合做本文的标题？请具体分析。（3分）</w:t>
      </w:r>
    </w:p>
    <w:p>
      <w:pPr>
        <w:pStyle w:val="5"/>
        <w:spacing w:before="0" w:beforeAutospacing="0" w:after="0" w:afterAutospacing="0" w:line="400" w:lineRule="exact"/>
        <w:ind w:left="-210" w:leftChars="-100" w:firstLine="630" w:firstLineChars="300"/>
        <w:rPr>
          <w:sz w:val="21"/>
          <w:szCs w:val="21"/>
        </w:rPr>
      </w:pPr>
      <w:r>
        <w:rPr>
          <w:rFonts w:hint="eastAsia"/>
          <w:sz w:val="21"/>
          <w:szCs w:val="21"/>
        </w:rPr>
        <w:t>A.做人也需要标配        B.做人需要哪些标配？</w:t>
      </w:r>
    </w:p>
    <w:p>
      <w:pPr>
        <w:pStyle w:val="5"/>
        <w:spacing w:before="0" w:beforeAutospacing="0" w:after="0" w:afterAutospacing="0" w:line="400" w:lineRule="exact"/>
        <w:rPr>
          <w:sz w:val="21"/>
          <w:szCs w:val="21"/>
          <w:u w:val="single"/>
        </w:rPr>
      </w:pPr>
      <w:r>
        <w:rPr>
          <w:rFonts w:hint="eastAsia"/>
          <w:sz w:val="21"/>
          <w:szCs w:val="21"/>
        </w:rPr>
        <w:t xml:space="preserve">   答：</w:t>
      </w:r>
      <w:r>
        <w:rPr>
          <w:rFonts w:hint="eastAsia"/>
          <w:sz w:val="21"/>
          <w:szCs w:val="21"/>
          <w:u w:val="single"/>
        </w:rPr>
        <w:t xml:space="preserve">     </w:t>
      </w:r>
      <w:r>
        <w:rPr>
          <w:rFonts w:hint="eastAsia"/>
          <w:sz w:val="21"/>
          <w:szCs w:val="21"/>
        </w:rPr>
        <w:t>更适合做题目   分析：</w:t>
      </w:r>
      <w:r>
        <w:rPr>
          <w:rFonts w:hint="eastAsia"/>
          <w:sz w:val="21"/>
          <w:szCs w:val="21"/>
          <w:u w:val="single"/>
        </w:rPr>
        <w:t xml:space="preserve">                                             </w:t>
      </w:r>
      <w:r>
        <w:rPr>
          <w:rFonts w:hint="eastAsia"/>
          <w:sz w:val="21"/>
          <w:szCs w:val="21"/>
        </w:rPr>
        <w:t>。</w:t>
      </w:r>
    </w:p>
    <w:p>
      <w:pPr>
        <w:pStyle w:val="5"/>
        <w:spacing w:before="0" w:beforeAutospacing="0" w:after="0" w:afterAutospacing="0" w:line="400" w:lineRule="exact"/>
        <w:rPr>
          <w:rFonts w:ascii="楷体" w:hAnsi="楷体" w:eastAsia="楷体" w:cs="楷体"/>
          <w:sz w:val="21"/>
          <w:szCs w:val="21"/>
        </w:rPr>
      </w:pPr>
      <w:r>
        <w:rPr>
          <w:rFonts w:hint="eastAsia"/>
          <w:sz w:val="21"/>
          <w:szCs w:val="21"/>
        </w:rPr>
        <w:t>7.同学们阅读阅读完文章后，认为根据第⑥段的内容，原文论证并不完整。请你在第④段横线处补写一个分论点，并对分论点进行论证。（10分）</w:t>
      </w:r>
    </w:p>
    <w:p>
      <w:pPr>
        <w:pStyle w:val="5"/>
        <w:spacing w:before="0" w:beforeAutospacing="0" w:after="0" w:afterAutospacing="0" w:line="400" w:lineRule="exact"/>
        <w:rPr>
          <w:sz w:val="21"/>
          <w:szCs w:val="21"/>
        </w:rPr>
      </w:pPr>
      <w:r>
        <w:rPr>
          <w:rFonts w:hint="eastAsia" w:ascii="楷体" w:hAnsi="楷体" w:eastAsia="楷体" w:cs="楷体"/>
          <w:sz w:val="21"/>
          <w:szCs w:val="21"/>
        </w:rPr>
        <w:t xml:space="preserve">   写作提示：</w:t>
      </w:r>
      <w:r>
        <w:rPr>
          <w:rFonts w:hint="eastAsia"/>
          <w:sz w:val="21"/>
          <w:szCs w:val="21"/>
        </w:rPr>
        <w:t>①仿照第②-④段分论点的格式；②不少于100字。</w:t>
      </w:r>
    </w:p>
    <w:p>
      <w:pPr>
        <w:spacing w:line="400" w:lineRule="exact"/>
        <w:ind w:firstLine="3360" w:firstLineChars="1600"/>
        <w:rPr>
          <w:rFonts w:hint="eastAsia"/>
          <w:szCs w:val="21"/>
        </w:rPr>
      </w:pPr>
    </w:p>
    <w:p>
      <w:pPr>
        <w:spacing w:line="400" w:lineRule="exact"/>
        <w:ind w:firstLine="3360" w:firstLineChars="1600"/>
        <w:rPr>
          <w:rFonts w:hint="eastAsia"/>
          <w:szCs w:val="21"/>
        </w:rPr>
      </w:pPr>
      <w:r>
        <w:rPr>
          <w:rFonts w:hint="eastAsia"/>
          <w:szCs w:val="21"/>
        </w:rPr>
        <w:t>（三）</w:t>
      </w:r>
    </w:p>
    <w:p>
      <w:pPr>
        <w:spacing w:line="400" w:lineRule="exact"/>
        <w:rPr>
          <w:rFonts w:hint="eastAsia" w:ascii="宋体" w:cs="宋体"/>
          <w:szCs w:val="21"/>
        </w:rPr>
      </w:pPr>
      <w:r>
        <w:rPr>
          <w:rFonts w:hint="eastAsia" w:ascii="宋体" w:hAnsi="宋体" w:cs="宋体"/>
          <w:szCs w:val="21"/>
        </w:rPr>
        <w:t>请阅读下面的古诗文，完成第</w:t>
      </w:r>
      <w:r>
        <w:rPr>
          <w:rFonts w:ascii="宋体" w:hAnsi="宋体" w:cs="宋体"/>
          <w:szCs w:val="21"/>
        </w:rPr>
        <w:t>8</w:t>
      </w:r>
      <w:r>
        <w:rPr>
          <w:rFonts w:ascii="微软雅黑" w:hAnsi="微软雅黑" w:eastAsia="微软雅黑" w:cs="微软雅黑"/>
          <w:szCs w:val="21"/>
        </w:rPr>
        <w:t>~</w:t>
      </w:r>
      <w:r>
        <w:rPr>
          <w:rFonts w:ascii="宋体" w:hAnsi="宋体" w:cs="宋体"/>
          <w:szCs w:val="21"/>
        </w:rPr>
        <w:t>11</w:t>
      </w:r>
      <w:r>
        <w:rPr>
          <w:rFonts w:hint="eastAsia" w:ascii="宋体" w:hAnsi="宋体" w:cs="宋体"/>
          <w:szCs w:val="21"/>
        </w:rPr>
        <w:t>题。</w:t>
      </w:r>
    </w:p>
    <w:p>
      <w:pPr>
        <w:spacing w:line="400" w:lineRule="exact"/>
        <w:rPr>
          <w:rFonts w:ascii="宋体" w:hAnsi="宋体" w:cs="宋体"/>
          <w:b/>
          <w:bCs/>
          <w:szCs w:val="21"/>
        </w:rPr>
      </w:pPr>
      <w:r>
        <w:rPr>
          <w:rFonts w:hint="eastAsia" w:ascii="宋体" w:hAnsi="宋体" w:cs="宋体"/>
          <w:b/>
          <w:bCs/>
          <w:szCs w:val="21"/>
        </w:rPr>
        <w:t xml:space="preserve">                           渔家傲·秋思</w:t>
      </w:r>
    </w:p>
    <w:p>
      <w:pPr>
        <w:spacing w:line="400" w:lineRule="exact"/>
        <w:ind w:firstLine="3360" w:firstLineChars="1600"/>
        <w:rPr>
          <w:rFonts w:ascii="宋体" w:hAnsi="宋体" w:cs="宋体"/>
          <w:szCs w:val="21"/>
        </w:rPr>
      </w:pPr>
      <w:r>
        <w:rPr>
          <w:rFonts w:hint="eastAsia" w:ascii="宋体" w:hAnsi="宋体" w:cs="宋体"/>
          <w:szCs w:val="21"/>
        </w:rPr>
        <w:t>范仲淹</w:t>
      </w:r>
    </w:p>
    <w:p>
      <w:pPr>
        <w:pStyle w:val="5"/>
        <w:spacing w:before="0" w:beforeAutospacing="0" w:after="0" w:afterAutospacing="0" w:line="400" w:lineRule="exact"/>
        <w:rPr>
          <w:rFonts w:ascii="楷体" w:hAnsi="楷体" w:eastAsia="楷体" w:cs="楷体"/>
          <w:sz w:val="21"/>
          <w:szCs w:val="21"/>
        </w:rPr>
      </w:pPr>
      <w:r>
        <w:rPr>
          <w:rFonts w:hint="eastAsia" w:ascii="楷体" w:hAnsi="楷体" w:eastAsia="楷体" w:cs="楷体"/>
          <w:color w:val="333333"/>
          <w:sz w:val="20"/>
          <w:szCs w:val="20"/>
          <w:shd w:val="clear" w:color="auto" w:fill="FFFFFF"/>
        </w:rPr>
        <w:t>塞下秋来风景异，衡阳雁去无留意。四面边声连角起，千嶂里，长烟落日孤城闭。</w:t>
      </w:r>
      <w:r>
        <w:rPr>
          <w:rFonts w:hint="eastAsia" w:ascii="楷体" w:hAnsi="楷体" w:eastAsia="楷体" w:cs="楷体"/>
          <w:color w:val="333333"/>
          <w:sz w:val="20"/>
          <w:szCs w:val="20"/>
          <w:shd w:val="clear" w:color="auto" w:fill="FFFFFF"/>
        </w:rPr>
        <w:br w:type="textWrapping"/>
      </w:r>
      <w:r>
        <w:rPr>
          <w:rFonts w:hint="eastAsia" w:ascii="楷体" w:hAnsi="楷体" w:eastAsia="楷体" w:cs="楷体"/>
          <w:color w:val="333333"/>
          <w:sz w:val="20"/>
          <w:szCs w:val="20"/>
          <w:shd w:val="clear" w:color="auto" w:fill="FFFFFF"/>
        </w:rPr>
        <w:t>浊酒一杯家万里，燕然未勒归无计。羌管悠悠霜满地，人不寐，将军白发征夫泪。</w:t>
      </w:r>
    </w:p>
    <w:p>
      <w:pPr>
        <w:spacing w:line="400" w:lineRule="exact"/>
        <w:rPr>
          <w:rFonts w:ascii="宋体" w:hAnsi="宋体" w:cs="宋体"/>
          <w:b/>
          <w:bCs/>
          <w:szCs w:val="21"/>
        </w:rPr>
      </w:pPr>
      <w:r>
        <w:rPr>
          <w:rFonts w:hint="eastAsia" w:ascii="宋体" w:hAnsi="宋体" w:cs="宋体"/>
          <w:b/>
          <w:bCs/>
          <w:szCs w:val="21"/>
        </w:rPr>
        <w:t xml:space="preserve">                           岳阳楼记（节选）</w:t>
      </w:r>
    </w:p>
    <w:p>
      <w:pPr>
        <w:spacing w:line="400" w:lineRule="exact"/>
        <w:rPr>
          <w:rFonts w:ascii="宋体" w:hAnsi="宋体" w:cs="宋体"/>
          <w:szCs w:val="21"/>
        </w:rPr>
      </w:pPr>
      <w:r>
        <w:rPr>
          <w:rFonts w:hint="eastAsia" w:ascii="宋体" w:hAnsi="宋体" w:cs="宋体"/>
          <w:b/>
          <w:bCs/>
          <w:szCs w:val="21"/>
        </w:rPr>
        <w:t xml:space="preserve">                               </w:t>
      </w:r>
      <w:r>
        <w:rPr>
          <w:rFonts w:hint="eastAsia" w:ascii="宋体" w:hAnsi="宋体" w:cs="宋体"/>
          <w:szCs w:val="21"/>
        </w:rPr>
        <w:t>范仲淹</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楷体" w:hAnsi="楷体" w:eastAsia="楷体" w:cs="楷体"/>
          <w:color w:val="333333"/>
          <w:szCs w:val="21"/>
          <w:shd w:val="clear" w:color="auto" w:fill="FFFFFF"/>
        </w:rPr>
      </w:pPr>
      <w:r>
        <w:rPr>
          <w:rFonts w:hint="eastAsia" w:ascii="楷体" w:hAnsi="楷体" w:eastAsia="楷体" w:cs="楷体"/>
          <w:color w:val="333333"/>
          <w:szCs w:val="21"/>
          <w:shd w:val="clear" w:color="auto" w:fill="FFFFFF"/>
        </w:rPr>
        <w:t>予观夫巴陵胜状，在洞庭一湖。衔远山，吞长江，浩浩汤汤，横无际涯；朝晖夕阴，气象万千，则岳阳楼此之大观也，前人之述备矣。然则北通巫峡，南极潇湘，迁客骚人，多会于此，览物之情，得无异乎？</w:t>
      </w:r>
    </w:p>
    <w:p>
      <w:pPr>
        <w:keepNext w:val="0"/>
        <w:keepLines w:val="0"/>
        <w:pageBreakBefore w:val="0"/>
        <w:widowControl w:val="0"/>
        <w:kinsoku/>
        <w:wordWrap/>
        <w:overflowPunct/>
        <w:topLinePunct w:val="0"/>
        <w:autoSpaceDE/>
        <w:autoSpaceDN/>
        <w:bidi w:val="0"/>
        <w:adjustRightInd/>
        <w:snapToGrid/>
        <w:spacing w:line="360" w:lineRule="exact"/>
        <w:ind w:firstLine="440" w:firstLineChars="200"/>
        <w:textAlignment w:val="auto"/>
        <w:rPr>
          <w:rFonts w:ascii="楷体" w:hAnsi="楷体" w:eastAsia="楷体" w:cs="楷体"/>
          <w:color w:val="333333"/>
          <w:spacing w:val="5"/>
          <w:szCs w:val="21"/>
          <w:shd w:val="clear" w:color="auto" w:fill="FFFFFF"/>
        </w:rPr>
      </w:pPr>
      <w:r>
        <w:rPr>
          <w:rFonts w:hint="eastAsia" w:ascii="楷体" w:hAnsi="楷体" w:eastAsia="楷体" w:cs="楷体"/>
          <w:color w:val="333333"/>
          <w:spacing w:val="5"/>
          <w:szCs w:val="21"/>
          <w:shd w:val="clear" w:color="auto" w:fill="FFFFFF"/>
        </w:rPr>
        <w:t>若夫淫雨霏霏，连月不开，阴风怒号，浊浪排空，日星隐曜，山岳潜形，商旅不行，</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楷体" w:hAnsi="楷体" w:eastAsia="楷体" w:cs="楷体"/>
          <w:color w:val="333333"/>
          <w:spacing w:val="5"/>
          <w:szCs w:val="21"/>
        </w:rPr>
      </w:pPr>
      <w:r>
        <w:rPr>
          <w:rFonts w:hint="eastAsia" w:ascii="楷体" w:hAnsi="楷体" w:eastAsia="楷体" w:cs="楷体"/>
          <w:color w:val="333333"/>
          <w:spacing w:val="5"/>
          <w:szCs w:val="21"/>
          <w:shd w:val="clear" w:color="auto" w:fill="FFFFFF"/>
        </w:rPr>
        <w:t>樯倾楫摧，薄暮冥冥，虎啸猿啼。登斯楼也，则有去国怀乡，忧谗畏讥，满目萧然，感极而悲者矣。</w:t>
      </w:r>
    </w:p>
    <w:p>
      <w:pPr>
        <w:keepNext w:val="0"/>
        <w:keepLines w:val="0"/>
        <w:pageBreakBefore w:val="0"/>
        <w:widowControl w:val="0"/>
        <w:kinsoku/>
        <w:wordWrap/>
        <w:overflowPunct/>
        <w:topLinePunct w:val="0"/>
        <w:autoSpaceDE/>
        <w:autoSpaceDN/>
        <w:bidi w:val="0"/>
        <w:adjustRightInd/>
        <w:snapToGrid/>
        <w:spacing w:line="360" w:lineRule="exact"/>
        <w:ind w:firstLine="440" w:firstLineChars="200"/>
        <w:textAlignment w:val="auto"/>
        <w:rPr>
          <w:rFonts w:ascii="楷体" w:hAnsi="楷体" w:eastAsia="楷体" w:cs="楷体"/>
          <w:color w:val="333333"/>
          <w:spacing w:val="5"/>
          <w:szCs w:val="21"/>
          <w:shd w:val="clear" w:color="auto" w:fill="FFFFFF"/>
        </w:rPr>
      </w:pPr>
      <w:r>
        <w:rPr>
          <w:rFonts w:hint="eastAsia" w:ascii="楷体" w:hAnsi="楷体" w:eastAsia="楷体" w:cs="楷体"/>
          <w:color w:val="333333"/>
          <w:spacing w:val="5"/>
          <w:szCs w:val="21"/>
          <w:shd w:val="clear" w:color="auto" w:fill="FFFFFF"/>
        </w:rPr>
        <w:t>至若春和景明，波澜不惊，上下天光，一碧万顷，沙鸥翔集，锦鳞游泳，岸芷汀兰</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楷体" w:hAnsi="楷体" w:eastAsia="楷体" w:cs="楷体"/>
          <w:color w:val="333333"/>
          <w:spacing w:val="5"/>
          <w:szCs w:val="21"/>
          <w:shd w:val="clear" w:color="auto" w:fill="FFFFFF"/>
        </w:rPr>
      </w:pPr>
      <w:r>
        <w:rPr>
          <w:rFonts w:hint="eastAsia" w:ascii="楷体" w:hAnsi="楷体" w:eastAsia="楷体" w:cs="楷体"/>
          <w:color w:val="333333"/>
          <w:spacing w:val="5"/>
          <w:szCs w:val="21"/>
          <w:shd w:val="clear" w:color="auto" w:fill="FFFFFF"/>
        </w:rPr>
        <w:t>，郁郁青青。而或长烟一空，皓月千里，浮光跃金，静影沉璧，渔歌互答，此乐何</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楷体" w:hAnsi="楷体" w:eastAsia="楷体" w:cs="楷体"/>
          <w:color w:val="333333"/>
          <w:spacing w:val="5"/>
          <w:szCs w:val="21"/>
        </w:rPr>
      </w:pPr>
      <w:r>
        <w:rPr>
          <w:rFonts w:hint="eastAsia" w:ascii="楷体" w:hAnsi="楷体" w:eastAsia="楷体" w:cs="楷体"/>
          <w:color w:val="333333"/>
          <w:spacing w:val="5"/>
          <w:szCs w:val="21"/>
          <w:shd w:val="clear" w:color="auto" w:fill="FFFFFF"/>
        </w:rPr>
        <w:t>极!登斯楼也，则有心旷神怡，宠辱偕忘，把酒临风，其喜洋洋者矣。</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cs="宋体"/>
          <w:szCs w:val="21"/>
        </w:rPr>
      </w:pPr>
      <w:r>
        <w:rPr>
          <w:rFonts w:ascii="宋体" w:hAnsi="宋体" w:cs="宋体"/>
          <w:szCs w:val="21"/>
        </w:rPr>
        <w:t>8.</w:t>
      </w:r>
      <w:r>
        <w:rPr>
          <w:rFonts w:hint="eastAsia" w:ascii="宋体" w:hAnsi="宋体" w:cs="宋体"/>
          <w:szCs w:val="21"/>
        </w:rPr>
        <w:t>请给下列句中加点字标注读音。（</w:t>
      </w:r>
      <w:r>
        <w:rPr>
          <w:rFonts w:ascii="宋体" w:hAnsi="宋体" w:cs="宋体"/>
          <w:szCs w:val="21"/>
        </w:rPr>
        <w:t>2</w:t>
      </w:r>
      <w:r>
        <w:rPr>
          <w:rFonts w:hint="eastAsia" w:ascii="宋体" w:hAnsi="宋体" w:cs="宋体"/>
          <w:szCs w:val="21"/>
        </w:rPr>
        <w:t>分）</w:t>
      </w:r>
    </w:p>
    <w:tbl>
      <w:tblPr>
        <w:tblStyle w:val="10"/>
        <w:tblpPr w:leftFromText="180" w:rightFromText="180" w:vertAnchor="text" w:horzAnchor="page" w:tblpX="4175" w:tblpY="66"/>
        <w:tblOverlap w:val="never"/>
        <w:tblW w:w="13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 w:hRule="exact"/>
        </w:trPr>
        <w:tc>
          <w:tcPr>
            <w:tcW w:w="1339" w:type="dxa"/>
            <w:tcBorders>
              <w:left w:val="nil"/>
              <w:right w:val="nil"/>
            </w:tcBorders>
          </w:tcPr>
          <w:p>
            <w:pPr>
              <w:spacing w:line="400" w:lineRule="exact"/>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 w:hRule="exact"/>
        </w:trPr>
        <w:tc>
          <w:tcPr>
            <w:tcW w:w="1339" w:type="dxa"/>
            <w:tcBorders>
              <w:left w:val="nil"/>
              <w:right w:val="nil"/>
            </w:tcBorders>
          </w:tcPr>
          <w:p>
            <w:pPr>
              <w:spacing w:line="400" w:lineRule="exact"/>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1339" w:type="dxa"/>
            <w:tcBorders>
              <w:left w:val="nil"/>
              <w:right w:val="nil"/>
            </w:tcBorders>
          </w:tcPr>
          <w:p>
            <w:pPr>
              <w:spacing w:line="400" w:lineRule="exact"/>
              <w:rPr>
                <w:rFonts w:hint="eastAsia" w:ascii="楷体" w:hAnsi="楷体" w:eastAsia="楷体" w:cs="楷体"/>
                <w:szCs w:val="21"/>
              </w:rPr>
            </w:pPr>
          </w:p>
        </w:tc>
      </w:tr>
    </w:tbl>
    <w:p>
      <w:pPr>
        <w:spacing w:line="400" w:lineRule="exact"/>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shd w:val="clear" w:color="auto" w:fill="FFFFFF"/>
        </w:rPr>
        <w:t>人不</w:t>
      </w:r>
      <w:r>
        <w:rPr>
          <w:rFonts w:hint="eastAsia" w:ascii="楷体" w:hAnsi="楷体" w:eastAsia="楷体" w:cs="楷体"/>
          <w:szCs w:val="21"/>
          <w:shd w:val="clear" w:color="auto" w:fill="FFFFFF"/>
          <w:em w:val="dot"/>
        </w:rPr>
        <w:t>寐</w:t>
      </w:r>
      <w:r>
        <w:rPr>
          <w:rFonts w:hint="eastAsia" w:ascii="楷体" w:hAnsi="楷体" w:eastAsia="楷体" w:cs="楷体"/>
          <w:szCs w:val="21"/>
        </w:rPr>
        <w:t xml:space="preserve"> </w:t>
      </w:r>
    </w:p>
    <w:tbl>
      <w:tblPr>
        <w:tblStyle w:val="10"/>
        <w:tblpPr w:leftFromText="180" w:rightFromText="180" w:vertAnchor="text" w:horzAnchor="page" w:tblpX="4230" w:tblpY="212"/>
        <w:tblOverlap w:val="never"/>
        <w:tblW w:w="13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 w:hRule="exact"/>
        </w:trPr>
        <w:tc>
          <w:tcPr>
            <w:tcW w:w="1339" w:type="dxa"/>
            <w:tcBorders>
              <w:left w:val="nil"/>
              <w:right w:val="nil"/>
            </w:tcBorders>
          </w:tcPr>
          <w:p>
            <w:pPr>
              <w:spacing w:line="400" w:lineRule="exact"/>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 w:hRule="exact"/>
        </w:trPr>
        <w:tc>
          <w:tcPr>
            <w:tcW w:w="1339" w:type="dxa"/>
            <w:tcBorders>
              <w:left w:val="nil"/>
              <w:right w:val="nil"/>
            </w:tcBorders>
          </w:tcPr>
          <w:p>
            <w:pPr>
              <w:spacing w:line="400" w:lineRule="exact"/>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exact"/>
        </w:trPr>
        <w:tc>
          <w:tcPr>
            <w:tcW w:w="1339" w:type="dxa"/>
            <w:tcBorders>
              <w:left w:val="nil"/>
              <w:right w:val="nil"/>
            </w:tcBorders>
          </w:tcPr>
          <w:p>
            <w:pPr>
              <w:spacing w:line="400" w:lineRule="exact"/>
              <w:rPr>
                <w:rFonts w:hint="eastAsia" w:ascii="楷体" w:hAnsi="楷体" w:eastAsia="楷体" w:cs="楷体"/>
                <w:szCs w:val="21"/>
              </w:rPr>
            </w:pPr>
          </w:p>
        </w:tc>
      </w:tr>
    </w:tbl>
    <w:p>
      <w:pPr>
        <w:spacing w:line="400" w:lineRule="exact"/>
        <w:rPr>
          <w:rFonts w:hint="eastAsia" w:ascii="宋体" w:cs="宋体"/>
          <w:sz w:val="28"/>
          <w:szCs w:val="28"/>
        </w:rPr>
      </w:pPr>
      <w:r>
        <w:rPr>
          <w:rFonts w:hint="eastAsia" w:ascii="楷体" w:hAnsi="楷体" w:eastAsia="楷体" w:cs="楷体"/>
          <w:szCs w:val="21"/>
        </w:rPr>
        <w:t>（2）</w:t>
      </w:r>
      <w:r>
        <w:rPr>
          <w:rFonts w:hint="eastAsia" w:ascii="楷体" w:hAnsi="楷体" w:eastAsia="楷体" w:cs="楷体"/>
          <w:color w:val="333333"/>
          <w:spacing w:val="5"/>
          <w:szCs w:val="21"/>
          <w:shd w:val="clear" w:color="auto" w:fill="FFFFFF"/>
        </w:rPr>
        <w:t>日星隐</w:t>
      </w:r>
      <w:r>
        <w:rPr>
          <w:rFonts w:hint="eastAsia" w:ascii="楷体" w:hAnsi="楷体" w:eastAsia="楷体" w:cs="楷体"/>
          <w:szCs w:val="21"/>
          <w:shd w:val="clear" w:color="auto" w:fill="FFFFFF"/>
          <w:em w:val="dot"/>
        </w:rPr>
        <w:t>曜</w:t>
      </w:r>
      <w:r>
        <w:rPr>
          <w:rFonts w:hint="eastAsia" w:ascii="楷体" w:hAnsi="楷体" w:eastAsia="楷体" w:cs="楷体"/>
          <w:szCs w:val="21"/>
        </w:rPr>
        <w:t xml:space="preserve">  </w:t>
      </w:r>
    </w:p>
    <w:p>
      <w:pPr>
        <w:spacing w:line="400" w:lineRule="exact"/>
        <w:rPr>
          <w:rFonts w:hint="eastAsia" w:ascii="宋体" w:cs="宋体"/>
          <w:szCs w:val="21"/>
        </w:rPr>
      </w:pP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cs="宋体"/>
          <w:szCs w:val="21"/>
        </w:rPr>
      </w:pPr>
      <w:r>
        <w:rPr>
          <w:rFonts w:hint="eastAsia" w:ascii="宋体" w:cs="宋体"/>
          <w:szCs w:val="21"/>
        </w:rPr>
        <w:t>9</w:t>
      </w:r>
      <w:r>
        <w:rPr>
          <w:rFonts w:ascii="宋体" w:hAnsi="宋体" w:cs="宋体"/>
          <w:szCs w:val="21"/>
        </w:rPr>
        <w:t>.</w:t>
      </w:r>
      <w:r>
        <w:rPr>
          <w:rFonts w:hint="eastAsia" w:ascii="宋体" w:hAnsi="宋体" w:cs="宋体"/>
          <w:szCs w:val="21"/>
        </w:rPr>
        <w:t>下列句中加点字意思相同的一项是（</w:t>
      </w:r>
      <w:r>
        <w:rPr>
          <w:rFonts w:ascii="宋体" w:hAnsi="宋体" w:cs="宋体"/>
          <w:szCs w:val="21"/>
        </w:rPr>
        <w:t xml:space="preserve">   </w:t>
      </w:r>
      <w:r>
        <w:rPr>
          <w:rFonts w:hint="eastAsia" w:ascii="宋体" w:hAnsi="宋体" w:cs="宋体"/>
          <w:szCs w:val="21"/>
        </w:rPr>
        <w:t>）（</w:t>
      </w:r>
      <w:r>
        <w:rPr>
          <w:rFonts w:ascii="宋体" w:hAnsi="宋体" w:cs="宋体"/>
          <w:szCs w:val="21"/>
        </w:rPr>
        <w:t>3</w:t>
      </w:r>
      <w:r>
        <w:rPr>
          <w:rFonts w:hint="eastAsia" w:ascii="宋体" w:hAnsi="宋体" w:cs="宋体"/>
          <w:szCs w:val="21"/>
        </w:rPr>
        <w:t>分）</w:t>
      </w:r>
    </w:p>
    <w:p>
      <w:pPr>
        <w:keepNext w:val="0"/>
        <w:keepLines w:val="0"/>
        <w:pageBreakBefore w:val="0"/>
        <w:widowControl w:val="0"/>
        <w:kinsoku/>
        <w:wordWrap/>
        <w:overflowPunct/>
        <w:topLinePunct w:val="0"/>
        <w:autoSpaceDE/>
        <w:autoSpaceDN/>
        <w:bidi w:val="0"/>
        <w:adjustRightInd/>
        <w:snapToGrid/>
        <w:spacing w:line="380" w:lineRule="exact"/>
        <w:ind w:firstLine="210" w:firstLineChars="100"/>
        <w:textAlignment w:val="auto"/>
        <w:rPr>
          <w:rFonts w:hint="eastAsia" w:ascii="楷体" w:hAnsi="楷体" w:eastAsia="楷体" w:cs="楷体"/>
          <w:szCs w:val="21"/>
        </w:rPr>
      </w:pPr>
      <w:r>
        <w:rPr>
          <w:rFonts w:hint="eastAsia" w:ascii="楷体" w:hAnsi="楷体" w:eastAsia="楷体" w:cs="楷体"/>
          <w:color w:val="000000" w:themeColor="text1"/>
          <w:szCs w:val="21"/>
        </w:rPr>
        <w:t>A.</w:t>
      </w:r>
      <w:r>
        <w:rPr>
          <w:rFonts w:hint="eastAsia" w:ascii="楷体" w:hAnsi="楷体" w:eastAsia="楷体" w:cs="楷体"/>
          <w:color w:val="333333"/>
          <w:spacing w:val="5"/>
          <w:szCs w:val="21"/>
          <w:shd w:val="clear" w:color="auto" w:fill="FFFFFF"/>
        </w:rPr>
        <w:t>而</w:t>
      </w:r>
      <w:r>
        <w:rPr>
          <w:rFonts w:hint="eastAsia" w:ascii="楷体" w:hAnsi="楷体" w:eastAsia="楷体" w:cs="楷体"/>
          <w:szCs w:val="21"/>
          <w:em w:val="dot"/>
        </w:rPr>
        <w:t>或</w:t>
      </w:r>
      <w:r>
        <w:rPr>
          <w:rFonts w:hint="eastAsia" w:ascii="楷体" w:hAnsi="楷体" w:eastAsia="楷体" w:cs="楷体"/>
          <w:color w:val="333333"/>
          <w:spacing w:val="5"/>
          <w:szCs w:val="21"/>
          <w:shd w:val="clear" w:color="auto" w:fill="FFFFFF"/>
        </w:rPr>
        <w:t xml:space="preserve">长烟一空   </w:t>
      </w:r>
      <w:r>
        <w:rPr>
          <w:rFonts w:hint="eastAsia" w:ascii="楷体" w:hAnsi="楷体" w:eastAsia="楷体" w:cs="楷体"/>
          <w:color w:val="333333"/>
          <w:spacing w:val="5"/>
          <w:szCs w:val="21"/>
          <w:shd w:val="clear" w:color="auto" w:fill="FFFFFF"/>
          <w:lang w:val="en-US" w:eastAsia="zh-CN"/>
        </w:rPr>
        <w:t xml:space="preserve">        </w:t>
      </w:r>
      <w:r>
        <w:rPr>
          <w:rFonts w:hint="eastAsia" w:ascii="楷体" w:hAnsi="楷体" w:eastAsia="楷体" w:cs="楷体"/>
          <w:szCs w:val="21"/>
          <w:em w:val="dot"/>
        </w:rPr>
        <w:t>或</w:t>
      </w:r>
      <w:r>
        <w:rPr>
          <w:rFonts w:hint="eastAsia" w:ascii="楷体" w:hAnsi="楷体" w:eastAsia="楷体" w:cs="楷体"/>
          <w:szCs w:val="21"/>
          <w:shd w:val="clear" w:color="auto" w:fill="FFFFFF"/>
        </w:rPr>
        <w:t>以为死</w:t>
      </w:r>
      <w:r>
        <w:rPr>
          <w:rFonts w:hint="eastAsia" w:ascii="楷体" w:hAnsi="楷体" w:eastAsia="楷体" w:cs="楷体"/>
          <w:color w:val="333333"/>
          <w:szCs w:val="21"/>
          <w:shd w:val="clear" w:color="auto" w:fill="FFFFFF"/>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210" w:firstLineChars="100"/>
        <w:textAlignment w:val="auto"/>
        <w:rPr>
          <w:rFonts w:hint="eastAsia" w:ascii="楷体" w:hAnsi="楷体" w:eastAsia="楷体" w:cs="楷体"/>
          <w:szCs w:val="21"/>
        </w:rPr>
      </w:pPr>
      <w:r>
        <w:rPr>
          <w:rFonts w:hint="eastAsia" w:ascii="楷体" w:hAnsi="楷体" w:eastAsia="楷体" w:cs="楷体"/>
          <w:szCs w:val="21"/>
        </w:rPr>
        <w:t>B.</w:t>
      </w:r>
      <w:r>
        <w:rPr>
          <w:rFonts w:hint="eastAsia" w:ascii="楷体" w:hAnsi="楷体" w:eastAsia="楷体" w:cs="楷体"/>
          <w:color w:val="333333"/>
          <w:spacing w:val="5"/>
          <w:szCs w:val="21"/>
          <w:shd w:val="clear" w:color="auto" w:fill="FFFFFF"/>
        </w:rPr>
        <w:t>连月不</w:t>
      </w:r>
      <w:r>
        <w:rPr>
          <w:rFonts w:hint="eastAsia" w:ascii="楷体" w:hAnsi="楷体" w:eastAsia="楷体" w:cs="楷体"/>
          <w:szCs w:val="21"/>
          <w:em w:val="dot"/>
        </w:rPr>
        <w:t>开</w:t>
      </w:r>
      <w:r>
        <w:rPr>
          <w:rFonts w:hint="eastAsia" w:ascii="楷体" w:hAnsi="楷体" w:eastAsia="楷体" w:cs="楷体"/>
          <w:szCs w:val="21"/>
          <w:shd w:val="clear" w:color="auto" w:fill="FFFFFF"/>
        </w:rPr>
        <w:t xml:space="preserve">       </w:t>
      </w:r>
      <w:r>
        <w:rPr>
          <w:rFonts w:hint="eastAsia" w:ascii="楷体" w:hAnsi="楷体" w:eastAsia="楷体" w:cs="楷体"/>
          <w:szCs w:val="21"/>
          <w:shd w:val="clear" w:color="auto" w:fill="FFFFFF"/>
          <w:lang w:val="en-US" w:eastAsia="zh-CN"/>
        </w:rPr>
        <w:t xml:space="preserve">         </w:t>
      </w:r>
      <w:r>
        <w:rPr>
          <w:rFonts w:hint="eastAsia" w:ascii="楷体" w:hAnsi="楷体" w:eastAsia="楷体" w:cs="楷体"/>
          <w:szCs w:val="21"/>
          <w:shd w:val="clear" w:color="auto" w:fill="FFFFFF"/>
        </w:rPr>
        <w:t>若夫日出而林霏</w:t>
      </w:r>
      <w:r>
        <w:rPr>
          <w:rFonts w:hint="eastAsia" w:ascii="楷体" w:hAnsi="楷体" w:eastAsia="楷体" w:cs="楷体"/>
          <w:szCs w:val="21"/>
          <w:em w:val="dot"/>
        </w:rPr>
        <w:t>开</w:t>
      </w:r>
    </w:p>
    <w:p>
      <w:pPr>
        <w:keepNext w:val="0"/>
        <w:keepLines w:val="0"/>
        <w:pageBreakBefore w:val="0"/>
        <w:widowControl w:val="0"/>
        <w:kinsoku/>
        <w:wordWrap/>
        <w:overflowPunct/>
        <w:topLinePunct w:val="0"/>
        <w:autoSpaceDE/>
        <w:autoSpaceDN/>
        <w:bidi w:val="0"/>
        <w:adjustRightInd/>
        <w:snapToGrid/>
        <w:spacing w:line="380" w:lineRule="exact"/>
        <w:ind w:firstLine="210" w:firstLineChars="100"/>
        <w:textAlignment w:val="auto"/>
        <w:rPr>
          <w:rFonts w:hint="eastAsia" w:ascii="楷体" w:hAnsi="楷体" w:eastAsia="楷体" w:cs="楷体"/>
          <w:szCs w:val="21"/>
        </w:rPr>
      </w:pPr>
      <w:r>
        <w:rPr>
          <w:rFonts w:hint="eastAsia" w:ascii="楷体" w:hAnsi="楷体" w:eastAsia="楷体" w:cs="楷体"/>
          <w:szCs w:val="21"/>
        </w:rPr>
        <w:t>C.</w:t>
      </w:r>
      <w:r>
        <w:rPr>
          <w:rFonts w:hint="eastAsia" w:ascii="楷体" w:hAnsi="楷体" w:eastAsia="楷体" w:cs="楷体"/>
          <w:sz w:val="20"/>
          <w:szCs w:val="20"/>
          <w:shd w:val="clear" w:color="auto" w:fill="FFFFFF"/>
        </w:rPr>
        <w:t>千</w:t>
      </w:r>
      <w:r>
        <w:rPr>
          <w:rFonts w:hint="eastAsia" w:ascii="楷体" w:hAnsi="楷体" w:eastAsia="楷体" w:cs="楷体"/>
          <w:szCs w:val="21"/>
          <w:em w:val="dot"/>
        </w:rPr>
        <w:t>嶂</w:t>
      </w:r>
      <w:r>
        <w:rPr>
          <w:rFonts w:hint="eastAsia" w:ascii="楷体" w:hAnsi="楷体" w:eastAsia="楷体" w:cs="楷体"/>
          <w:sz w:val="20"/>
          <w:szCs w:val="20"/>
          <w:shd w:val="clear" w:color="auto" w:fill="FFFFFF"/>
        </w:rPr>
        <w:t>里，长烟落日孤城闭</w:t>
      </w:r>
      <w:r>
        <w:rPr>
          <w:rFonts w:hint="eastAsia" w:ascii="楷体" w:hAnsi="楷体" w:eastAsia="楷体" w:cs="楷体"/>
          <w:szCs w:val="21"/>
        </w:rPr>
        <w:t xml:space="preserve">    </w:t>
      </w:r>
      <w:r>
        <w:rPr>
          <w:rFonts w:hint="eastAsia" w:ascii="楷体" w:hAnsi="楷体" w:eastAsia="楷体" w:cs="楷体"/>
          <w:szCs w:val="21"/>
          <w:shd w:val="clear" w:color="auto" w:fill="FFFFFF"/>
        </w:rPr>
        <w:t>重岩叠</w:t>
      </w:r>
      <w:r>
        <w:rPr>
          <w:rFonts w:hint="eastAsia" w:ascii="楷体" w:hAnsi="楷体" w:eastAsia="楷体" w:cs="楷体"/>
          <w:szCs w:val="21"/>
          <w:em w:val="dot"/>
        </w:rPr>
        <w:t>嶂</w:t>
      </w:r>
    </w:p>
    <w:p>
      <w:pPr>
        <w:keepNext w:val="0"/>
        <w:keepLines w:val="0"/>
        <w:pageBreakBefore w:val="0"/>
        <w:widowControl w:val="0"/>
        <w:kinsoku/>
        <w:wordWrap/>
        <w:overflowPunct/>
        <w:topLinePunct w:val="0"/>
        <w:autoSpaceDE/>
        <w:autoSpaceDN/>
        <w:bidi w:val="0"/>
        <w:adjustRightInd/>
        <w:snapToGrid/>
        <w:spacing w:line="380" w:lineRule="exact"/>
        <w:ind w:firstLine="210" w:firstLineChars="100"/>
        <w:textAlignment w:val="auto"/>
        <w:rPr>
          <w:rFonts w:hint="eastAsia" w:ascii="楷体" w:hAnsi="楷体" w:eastAsia="楷体" w:cs="楷体"/>
          <w:szCs w:val="21"/>
          <w:em w:val="dot"/>
        </w:rPr>
      </w:pPr>
      <w:r>
        <w:rPr>
          <w:rFonts w:hint="eastAsia" w:ascii="楷体" w:hAnsi="楷体" w:eastAsia="楷体" w:cs="楷体"/>
          <w:szCs w:val="21"/>
        </w:rPr>
        <w:t>D.</w:t>
      </w:r>
      <w:r>
        <w:rPr>
          <w:rFonts w:hint="eastAsia" w:ascii="楷体" w:hAnsi="楷体" w:eastAsia="楷体" w:cs="楷体"/>
          <w:color w:val="333333"/>
          <w:spacing w:val="5"/>
          <w:szCs w:val="21"/>
          <w:shd w:val="clear" w:color="auto" w:fill="FFFFFF"/>
        </w:rPr>
        <w:t>把酒</w:t>
      </w:r>
      <w:r>
        <w:rPr>
          <w:rFonts w:hint="eastAsia" w:ascii="楷体" w:hAnsi="楷体" w:eastAsia="楷体" w:cs="楷体"/>
          <w:szCs w:val="21"/>
          <w:em w:val="dot"/>
        </w:rPr>
        <w:t>临</w:t>
      </w:r>
      <w:r>
        <w:rPr>
          <w:rFonts w:hint="eastAsia" w:ascii="楷体" w:hAnsi="楷体" w:eastAsia="楷体" w:cs="楷体"/>
          <w:color w:val="333333"/>
          <w:spacing w:val="5"/>
          <w:szCs w:val="21"/>
          <w:shd w:val="clear" w:color="auto" w:fill="FFFFFF"/>
        </w:rPr>
        <w:t>风</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有亭翼然</w:t>
      </w:r>
      <w:r>
        <w:rPr>
          <w:rFonts w:hint="eastAsia" w:ascii="楷体" w:hAnsi="楷体" w:eastAsia="楷体" w:cs="楷体"/>
          <w:szCs w:val="21"/>
          <w:em w:val="dot"/>
        </w:rPr>
        <w:t>临</w:t>
      </w:r>
      <w:r>
        <w:rPr>
          <w:rFonts w:hint="eastAsia" w:ascii="楷体" w:hAnsi="楷体" w:eastAsia="楷体" w:cs="楷体"/>
          <w:szCs w:val="21"/>
        </w:rPr>
        <w:t>于泉上者</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cs="宋体"/>
          <w:szCs w:val="21"/>
        </w:rPr>
      </w:pPr>
      <w:r>
        <w:rPr>
          <w:rFonts w:hint="eastAsia" w:ascii="宋体" w:cs="宋体"/>
          <w:szCs w:val="21"/>
        </w:rPr>
        <w:t>10</w:t>
      </w:r>
      <w:r>
        <w:rPr>
          <w:rFonts w:ascii="宋体" w:cs="宋体"/>
          <w:szCs w:val="21"/>
        </w:rPr>
        <w:t>.</w:t>
      </w:r>
      <w:r>
        <w:rPr>
          <w:rFonts w:hint="eastAsia" w:ascii="宋体" w:hAnsi="宋体" w:cs="宋体"/>
          <w:szCs w:val="21"/>
        </w:rPr>
        <w:t>完成下列语句的翻译。（</w:t>
      </w:r>
      <w:r>
        <w:rPr>
          <w:rFonts w:ascii="宋体" w:hAnsi="宋体" w:cs="宋体"/>
          <w:szCs w:val="21"/>
        </w:rPr>
        <w:t>3</w:t>
      </w:r>
      <w:r>
        <w:rPr>
          <w:rFonts w:hint="eastAsia" w:ascii="宋体" w:hAnsi="宋体" w:cs="宋体"/>
          <w:szCs w:val="21"/>
        </w:rPr>
        <w:t>分）</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cs="仿宋" w:asciiTheme="majorEastAsia" w:hAnsiTheme="majorEastAsia" w:eastAsiaTheme="majorEastAsia"/>
          <w:color w:val="FF0000"/>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w:t>
      </w:r>
      <w:r>
        <w:rPr>
          <w:rFonts w:hint="eastAsia" w:ascii="楷体" w:hAnsi="楷体" w:eastAsia="楷体" w:cs="楷体"/>
          <w:color w:val="333333"/>
          <w:spacing w:val="5"/>
          <w:szCs w:val="21"/>
          <w:shd w:val="clear" w:color="auto" w:fill="FFFFFF"/>
        </w:rPr>
        <w:t>沙鸥翔集，锦鳞游泳</w:t>
      </w:r>
      <w:r>
        <w:rPr>
          <w:rFonts w:hint="eastAsia" w:ascii="楷体" w:hAnsi="楷体" w:eastAsia="楷体" w:cs="楷体"/>
          <w:szCs w:val="21"/>
          <w:shd w:val="clear" w:color="auto" w:fill="FFFFFF"/>
        </w:rPr>
        <w:t>。</w:t>
      </w:r>
    </w:p>
    <w:p>
      <w:pPr>
        <w:keepNext w:val="0"/>
        <w:keepLines w:val="0"/>
        <w:pageBreakBefore w:val="0"/>
        <w:widowControl w:val="0"/>
        <w:kinsoku/>
        <w:wordWrap/>
        <w:overflowPunct/>
        <w:topLinePunct w:val="0"/>
        <w:autoSpaceDE/>
        <w:autoSpaceDN/>
        <w:bidi w:val="0"/>
        <w:adjustRightInd/>
        <w:snapToGrid/>
        <w:spacing w:line="380" w:lineRule="exact"/>
        <w:ind w:left="630" w:leftChars="300"/>
        <w:textAlignment w:val="auto"/>
        <w:rPr>
          <w:rFonts w:hint="eastAsia" w:ascii="宋体" w:cs="宋体"/>
          <w:szCs w:val="21"/>
          <w:u w:val="single"/>
        </w:rPr>
      </w:pPr>
      <w:r>
        <w:rPr>
          <w:rFonts w:hint="eastAsia" w:ascii="宋体" w:hAnsi="宋体" w:cs="宋体"/>
          <w:szCs w:val="21"/>
        </w:rPr>
        <w:t>翻译：沙鸥时而飞翔时而停歇，</w:t>
      </w:r>
      <w:r>
        <w:rPr>
          <w:rFonts w:ascii="宋体" w:hAnsi="宋体" w:cs="宋体"/>
          <w:szCs w:val="21"/>
          <w:u w:val="single"/>
        </w:rPr>
        <w:t xml:space="preserve">                         </w:t>
      </w:r>
      <w:r>
        <w:rPr>
          <w:rFonts w:hint="eastAsia" w:ascii="宋体" w:hAnsi="宋体" w:cs="宋体"/>
          <w:szCs w:val="21"/>
        </w:rPr>
        <w:t>。</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楷体" w:hAnsi="楷体" w:eastAsia="楷体" w:cs="楷体"/>
          <w:szCs w:val="21"/>
          <w:shd w:val="clear" w:color="auto" w:fill="FFFFFF"/>
        </w:rPr>
      </w:pPr>
      <w:r>
        <w:rPr>
          <w:rFonts w:hint="eastAsia" w:ascii="楷体" w:hAnsi="楷体" w:eastAsia="楷体" w:cs="楷体"/>
          <w:szCs w:val="21"/>
          <w:shd w:val="clear" w:color="auto" w:fill="FFFFFF"/>
        </w:rPr>
        <w:t>（</w:t>
      </w:r>
      <w:r>
        <w:rPr>
          <w:rFonts w:ascii="楷体" w:hAnsi="楷体" w:eastAsia="楷体" w:cs="楷体"/>
          <w:szCs w:val="21"/>
          <w:shd w:val="clear" w:color="auto" w:fill="FFFFFF"/>
        </w:rPr>
        <w:t>2</w:t>
      </w:r>
      <w:r>
        <w:rPr>
          <w:rFonts w:hint="eastAsia" w:ascii="楷体" w:hAnsi="楷体" w:eastAsia="楷体" w:cs="楷体"/>
          <w:szCs w:val="21"/>
          <w:shd w:val="clear" w:color="auto" w:fill="FFFFFF"/>
        </w:rPr>
        <w:t>）</w:t>
      </w:r>
      <w:r>
        <w:rPr>
          <w:rFonts w:hint="eastAsia" w:ascii="楷体" w:hAnsi="楷体" w:eastAsia="楷体" w:cs="楷体"/>
          <w:color w:val="333333"/>
          <w:szCs w:val="21"/>
          <w:shd w:val="clear" w:color="auto" w:fill="FFFFFF"/>
        </w:rPr>
        <w:t>览物之情，得无异乎？</w:t>
      </w:r>
    </w:p>
    <w:p>
      <w:pPr>
        <w:keepNext w:val="0"/>
        <w:keepLines w:val="0"/>
        <w:pageBreakBefore w:val="0"/>
        <w:widowControl w:val="0"/>
        <w:kinsoku/>
        <w:wordWrap/>
        <w:overflowPunct/>
        <w:topLinePunct w:val="0"/>
        <w:autoSpaceDE/>
        <w:autoSpaceDN/>
        <w:bidi w:val="0"/>
        <w:adjustRightInd/>
        <w:snapToGrid/>
        <w:spacing w:line="380" w:lineRule="exact"/>
        <w:ind w:left="630" w:leftChars="300"/>
        <w:textAlignment w:val="auto"/>
        <w:rPr>
          <w:rFonts w:hint="eastAsia" w:ascii="宋体" w:hAnsi="宋体" w:cs="宋体"/>
          <w:szCs w:val="21"/>
        </w:rPr>
      </w:pPr>
      <w:r>
        <w:rPr>
          <w:rFonts w:hint="eastAsia" w:ascii="宋体" w:hAnsi="宋体" w:cs="宋体"/>
          <w:spacing w:val="-6"/>
          <w:szCs w:val="21"/>
        </w:rPr>
        <w:t>翻译：</w:t>
      </w:r>
      <w:r>
        <w:rPr>
          <w:rFonts w:ascii="宋体" w:hAnsi="宋体" w:cs="宋体"/>
          <w:szCs w:val="21"/>
          <w:u w:val="single"/>
        </w:rPr>
        <w:t xml:space="preserve">              </w:t>
      </w:r>
      <w:r>
        <w:rPr>
          <w:rFonts w:hint="eastAsia" w:ascii="宋体" w:hAnsi="宋体" w:cs="宋体"/>
          <w:szCs w:val="21"/>
        </w:rPr>
        <w:t>，</w:t>
      </w:r>
      <w:r>
        <w:rPr>
          <w:rFonts w:ascii="宋体" w:hAnsi="宋体" w:cs="宋体"/>
          <w:szCs w:val="21"/>
          <w:u w:val="single"/>
        </w:rPr>
        <w:t xml:space="preserve">                </w:t>
      </w:r>
      <w:r>
        <w:rPr>
          <w:rFonts w:hint="eastAsia" w:ascii="宋体" w:hAnsi="宋体" w:cs="宋体"/>
          <w:szCs w:val="21"/>
        </w:rPr>
        <w:t>？</w:t>
      </w:r>
    </w:p>
    <w:p>
      <w:pPr>
        <w:spacing w:line="400" w:lineRule="exact"/>
        <w:ind w:left="-315" w:leftChars="-150"/>
        <w:rPr>
          <w:rFonts w:ascii="宋体" w:hAnsi="宋体" w:cs="宋体"/>
          <w:szCs w:val="21"/>
        </w:rPr>
      </w:pPr>
      <w:r>
        <w:rPr>
          <w:rFonts w:hint="eastAsia" w:ascii="宋体" w:cs="宋体"/>
          <w:szCs w:val="21"/>
        </w:rPr>
        <w:t>11.</w:t>
      </w:r>
      <w:r>
        <w:rPr>
          <w:rFonts w:hint="eastAsia" w:ascii="宋体" w:hAnsi="宋体" w:cs="宋体"/>
          <w:szCs w:val="21"/>
        </w:rPr>
        <w:t>比较阅读是学习古诗文的好方法，请将下面的表格补充完整。（4分）</w:t>
      </w:r>
    </w:p>
    <w:tbl>
      <w:tblPr>
        <w:tblStyle w:val="10"/>
        <w:tblpPr w:leftFromText="180" w:rightFromText="180" w:vertAnchor="text" w:horzAnchor="page" w:tblpX="2094" w:tblpY="283"/>
        <w:tblOverlap w:val="never"/>
        <w:tblW w:w="7450" w:type="dxa"/>
        <w:tblInd w:w="0" w:type="dxa"/>
        <w:tblLayout w:type="fixed"/>
        <w:tblCellMar>
          <w:top w:w="0" w:type="dxa"/>
          <w:left w:w="0" w:type="dxa"/>
          <w:bottom w:w="0" w:type="dxa"/>
          <w:right w:w="0" w:type="dxa"/>
        </w:tblCellMar>
      </w:tblPr>
      <w:tblGrid>
        <w:gridCol w:w="960"/>
        <w:gridCol w:w="3130"/>
        <w:gridCol w:w="3360"/>
      </w:tblGrid>
      <w:tr>
        <w:tblPrEx>
          <w:tblLayout w:type="fixed"/>
          <w:tblCellMar>
            <w:top w:w="0" w:type="dxa"/>
            <w:left w:w="0" w:type="dxa"/>
            <w:bottom w:w="0" w:type="dxa"/>
            <w:right w:w="0"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400" w:lineRule="exact"/>
              <w:jc w:val="center"/>
              <w:textAlignment w:val="bottom"/>
              <w:rPr>
                <w:rFonts w:ascii="宋体" w:hAnsi="宋体" w:cs="宋体"/>
                <w:bCs/>
                <w:color w:val="000000"/>
                <w:szCs w:val="21"/>
              </w:rPr>
            </w:pPr>
            <w:r>
              <w:rPr>
                <w:rFonts w:hint="eastAsia" w:ascii="宋体" w:hAnsi="宋体" w:cs="宋体"/>
                <w:bCs/>
                <w:color w:val="000000"/>
                <w:kern w:val="0"/>
                <w:szCs w:val="21"/>
              </w:rPr>
              <w:t>选文</w:t>
            </w:r>
          </w:p>
        </w:tc>
        <w:tc>
          <w:tcPr>
            <w:tcW w:w="313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400" w:lineRule="exact"/>
              <w:jc w:val="center"/>
              <w:textAlignment w:val="bottom"/>
              <w:rPr>
                <w:rFonts w:ascii="宋体" w:hAnsi="宋体" w:cs="宋体"/>
                <w:bCs/>
                <w:color w:val="000000"/>
                <w:szCs w:val="21"/>
              </w:rPr>
            </w:pPr>
            <w:r>
              <w:rPr>
                <w:rFonts w:hint="eastAsia" w:ascii="宋体" w:hAnsi="宋体" w:cs="宋体"/>
                <w:bCs/>
                <w:color w:val="000000"/>
                <w:kern w:val="0"/>
                <w:szCs w:val="21"/>
              </w:rPr>
              <w:t>渔家傲﹒秋思</w:t>
            </w:r>
          </w:p>
        </w:tc>
        <w:tc>
          <w:tcPr>
            <w:tcW w:w="33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400" w:lineRule="exact"/>
              <w:jc w:val="center"/>
              <w:textAlignment w:val="bottom"/>
              <w:rPr>
                <w:rFonts w:ascii="宋体" w:hAnsi="宋体" w:cs="宋体"/>
                <w:b/>
                <w:color w:val="000000"/>
                <w:szCs w:val="21"/>
              </w:rPr>
            </w:pPr>
            <w:r>
              <w:rPr>
                <w:rFonts w:hint="eastAsia" w:ascii="宋体" w:hAnsi="宋体" w:cs="宋体"/>
                <w:bCs/>
                <w:color w:val="000000"/>
                <w:kern w:val="0"/>
                <w:szCs w:val="21"/>
              </w:rPr>
              <w:t>岳阳楼记</w:t>
            </w:r>
          </w:p>
        </w:tc>
      </w:tr>
      <w:tr>
        <w:tblPrEx>
          <w:tblLayout w:type="fixed"/>
          <w:tblCellMar>
            <w:top w:w="0" w:type="dxa"/>
            <w:left w:w="0" w:type="dxa"/>
            <w:bottom w:w="0" w:type="dxa"/>
            <w:right w:w="0" w:type="dxa"/>
          </w:tblCellMar>
        </w:tblPrEx>
        <w:trPr>
          <w:trHeight w:val="959"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400" w:lineRule="exact"/>
              <w:jc w:val="center"/>
              <w:textAlignment w:val="bottom"/>
              <w:rPr>
                <w:rFonts w:ascii="宋体" w:hAnsi="宋体" w:cs="宋体"/>
                <w:b/>
                <w:color w:val="000000"/>
                <w:szCs w:val="21"/>
              </w:rPr>
            </w:pPr>
            <w:r>
              <w:rPr>
                <w:rFonts w:hint="eastAsia" w:ascii="宋体" w:hAnsi="宋体" w:cs="宋体"/>
                <w:bCs/>
                <w:color w:val="000000"/>
                <w:kern w:val="0"/>
                <w:szCs w:val="21"/>
              </w:rPr>
              <w:t>景物</w:t>
            </w:r>
          </w:p>
        </w:tc>
        <w:tc>
          <w:tcPr>
            <w:tcW w:w="31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spacing w:line="400" w:lineRule="exact"/>
              <w:jc w:val="left"/>
              <w:textAlignment w:val="bottom"/>
              <w:rPr>
                <w:rFonts w:ascii="宋体" w:hAnsi="宋体" w:cs="宋体"/>
                <w:color w:val="000000"/>
                <w:szCs w:val="21"/>
              </w:rPr>
            </w:pPr>
            <w:r>
              <w:rPr>
                <w:rFonts w:hint="eastAsia" w:ascii="宋体" w:hAnsi="宋体" w:cs="宋体"/>
                <w:color w:val="000000"/>
                <w:kern w:val="0"/>
                <w:szCs w:val="21"/>
              </w:rPr>
              <w:t>围绕一个“异</w:t>
            </w:r>
            <w:r>
              <w:rPr>
                <w:rStyle w:val="11"/>
                <w:rFonts w:hint="default"/>
                <w:sz w:val="21"/>
                <w:szCs w:val="21"/>
                <w:u w:val="none"/>
              </w:rPr>
              <w:t>”</w:t>
            </w:r>
            <w:r>
              <w:rPr>
                <w:rStyle w:val="12"/>
                <w:rFonts w:hint="default"/>
                <w:sz w:val="21"/>
                <w:szCs w:val="21"/>
              </w:rPr>
              <w:t>字描写了西北边疆秋季悲凉、景物肃杀的特点。</w:t>
            </w:r>
          </w:p>
        </w:tc>
        <w:tc>
          <w:tcPr>
            <w:tcW w:w="33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400" w:lineRule="exact"/>
              <w:jc w:val="left"/>
              <w:textAlignment w:val="center"/>
              <w:rPr>
                <w:rFonts w:ascii="宋体" w:hAnsi="宋体" w:cs="宋体"/>
                <w:color w:val="000000"/>
                <w:szCs w:val="21"/>
              </w:rPr>
            </w:pPr>
            <w:r>
              <w:rPr>
                <w:rStyle w:val="12"/>
                <w:rFonts w:hint="default"/>
                <w:sz w:val="21"/>
                <w:szCs w:val="21"/>
              </w:rPr>
              <w:t>②③段</w:t>
            </w:r>
            <w:r>
              <w:rPr>
                <w:rFonts w:hint="eastAsia" w:ascii="宋体" w:hAnsi="宋体" w:cs="宋体"/>
                <w:color w:val="000000"/>
                <w:kern w:val="0"/>
                <w:szCs w:val="21"/>
              </w:rPr>
              <w:t>描写了洞庭湖①</w:t>
            </w:r>
            <w:r>
              <w:rPr>
                <w:rStyle w:val="11"/>
                <w:rFonts w:hint="default"/>
                <w:sz w:val="21"/>
                <w:szCs w:val="21"/>
              </w:rPr>
              <w:t xml:space="preserve">                        </w:t>
            </w:r>
            <w:r>
              <w:rPr>
                <w:rStyle w:val="12"/>
                <w:rFonts w:hint="default"/>
                <w:sz w:val="21"/>
                <w:szCs w:val="21"/>
              </w:rPr>
              <w:t>景象。</w:t>
            </w:r>
          </w:p>
        </w:tc>
      </w:tr>
      <w:tr>
        <w:tblPrEx>
          <w:tblLayout w:type="fixed"/>
          <w:tblCellMar>
            <w:top w:w="0" w:type="dxa"/>
            <w:left w:w="0" w:type="dxa"/>
            <w:bottom w:w="0" w:type="dxa"/>
            <w:right w:w="0" w:type="dxa"/>
          </w:tblCellMar>
        </w:tblPrEx>
        <w:trPr>
          <w:trHeight w:val="5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400" w:lineRule="exact"/>
              <w:jc w:val="center"/>
              <w:textAlignment w:val="bottom"/>
              <w:rPr>
                <w:rFonts w:ascii="宋体" w:hAnsi="宋体" w:cs="宋体"/>
                <w:b/>
                <w:color w:val="000000"/>
                <w:szCs w:val="21"/>
              </w:rPr>
            </w:pPr>
            <w:r>
              <w:rPr>
                <w:rFonts w:hint="eastAsia" w:ascii="宋体" w:hAnsi="宋体" w:cs="宋体"/>
                <w:bCs/>
                <w:color w:val="000000"/>
                <w:kern w:val="0"/>
                <w:szCs w:val="21"/>
              </w:rPr>
              <w:t>情感</w:t>
            </w:r>
          </w:p>
        </w:tc>
        <w:tc>
          <w:tcPr>
            <w:tcW w:w="31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spacing w:line="400" w:lineRule="exact"/>
              <w:jc w:val="left"/>
              <w:textAlignment w:val="bottom"/>
              <w:rPr>
                <w:rFonts w:ascii="宋体" w:hAnsi="宋体" w:cs="宋体"/>
                <w:color w:val="000000"/>
                <w:szCs w:val="21"/>
              </w:rPr>
            </w:pPr>
            <w:r>
              <w:rPr>
                <w:rFonts w:hint="eastAsia" w:ascii="宋体" w:hAnsi="宋体" w:cs="宋体"/>
                <w:color w:val="000000"/>
                <w:kern w:val="0"/>
                <w:szCs w:val="21"/>
              </w:rPr>
              <w:t>抒发了作者</w:t>
            </w:r>
            <w:r>
              <w:rPr>
                <w:rStyle w:val="12"/>
                <w:rFonts w:hint="default"/>
                <w:sz w:val="21"/>
                <w:szCs w:val="21"/>
              </w:rPr>
              <w:t>②</w:t>
            </w:r>
            <w:r>
              <w:rPr>
                <w:rStyle w:val="11"/>
                <w:rFonts w:hint="default"/>
                <w:sz w:val="21"/>
                <w:szCs w:val="21"/>
              </w:rPr>
              <w:t xml:space="preserve">                 </w:t>
            </w:r>
            <w:r>
              <w:rPr>
                <w:rStyle w:val="11"/>
                <w:rFonts w:hint="default"/>
                <w:sz w:val="21"/>
                <w:szCs w:val="21"/>
                <w:u w:val="none"/>
              </w:rPr>
              <w:t xml:space="preserve">的复杂感情。                      </w:t>
            </w:r>
            <w:r>
              <w:rPr>
                <w:rStyle w:val="11"/>
                <w:rFonts w:hint="default"/>
                <w:sz w:val="21"/>
                <w:szCs w:val="21"/>
              </w:rPr>
              <w:t xml:space="preserve">                                                                                                                                                                                                                                                  </w:t>
            </w:r>
          </w:p>
        </w:tc>
        <w:tc>
          <w:tcPr>
            <w:tcW w:w="33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spacing w:line="400" w:lineRule="exact"/>
              <w:jc w:val="left"/>
              <w:textAlignment w:val="bottom"/>
              <w:rPr>
                <w:rFonts w:ascii="宋体" w:hAnsi="宋体" w:cs="宋体"/>
                <w:color w:val="000000"/>
                <w:szCs w:val="21"/>
              </w:rPr>
            </w:pPr>
            <w:r>
              <w:rPr>
                <w:rFonts w:hint="eastAsia" w:ascii="宋体" w:hAnsi="宋体" w:cs="宋体"/>
                <w:color w:val="000000"/>
                <w:kern w:val="0"/>
                <w:szCs w:val="21"/>
              </w:rPr>
              <w:t>表现了迁客骚人“或以物喜”“或以己悲”的“览物之情”。</w:t>
            </w:r>
          </w:p>
        </w:tc>
      </w:tr>
    </w:tbl>
    <w:p>
      <w:pPr>
        <w:keepNext w:val="0"/>
        <w:keepLines w:val="0"/>
        <w:pageBreakBefore w:val="0"/>
        <w:widowControl w:val="0"/>
        <w:kinsoku/>
        <w:wordWrap/>
        <w:overflowPunct/>
        <w:topLinePunct w:val="0"/>
        <w:autoSpaceDE/>
        <w:autoSpaceDN/>
        <w:bidi w:val="0"/>
        <w:adjustRightInd/>
        <w:snapToGrid/>
        <w:spacing w:line="380" w:lineRule="exact"/>
        <w:ind w:left="630" w:leftChars="300"/>
        <w:textAlignment w:val="auto"/>
        <w:rPr>
          <w:rFonts w:hint="eastAsia" w:ascii="宋体" w:hAnsi="宋体" w:cs="宋体"/>
          <w:szCs w:val="21"/>
        </w:rPr>
      </w:pPr>
    </w:p>
    <w:p>
      <w:pPr>
        <w:spacing w:line="400" w:lineRule="exact"/>
        <w:ind w:left="-315" w:leftChars="-150"/>
        <w:rPr>
          <w:rFonts w:hint="eastAsia" w:ascii="宋体" w:cs="宋体"/>
          <w:szCs w:val="21"/>
        </w:rPr>
      </w:pPr>
    </w:p>
    <w:p>
      <w:pPr>
        <w:spacing w:line="400" w:lineRule="exact"/>
        <w:ind w:left="-315" w:leftChars="-150"/>
        <w:rPr>
          <w:rFonts w:hint="eastAsia" w:ascii="宋体" w:hAnsi="宋体" w:eastAsia="宋体" w:cs="宋体"/>
          <w:szCs w:val="21"/>
        </w:rPr>
      </w:pPr>
      <w:bookmarkStart w:id="0" w:name="_GoBack"/>
      <w:bookmarkEnd w:id="0"/>
      <w:r>
        <w:rPr>
          <w:rFonts w:hint="eastAsia" w:ascii="宋体" w:cs="宋体"/>
          <w:szCs w:val="21"/>
        </w:rPr>
        <w:t>11.</w:t>
      </w:r>
      <w:r>
        <w:rPr>
          <w:rFonts w:hint="eastAsia" w:ascii="宋体" w:hAnsi="宋体" w:cs="宋体"/>
          <w:szCs w:val="21"/>
        </w:rPr>
        <w:t>比较阅</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宋体" w:cs="宋体"/>
          <w:szCs w:val="21"/>
        </w:rPr>
      </w:pPr>
      <w:r>
        <w:rPr>
          <w:rFonts w:hint="eastAsia" w:ascii="宋体" w:hAnsi="宋体" w:eastAsia="宋体" w:cs="宋体"/>
          <w:szCs w:val="21"/>
        </w:rPr>
        <w:t>阅读下面文段，完成第12</w:t>
      </w:r>
      <w:r>
        <w:rPr>
          <w:rFonts w:ascii="微软雅黑" w:hAnsi="微软雅黑" w:eastAsia="微软雅黑" w:cs="微软雅黑"/>
          <w:szCs w:val="21"/>
        </w:rPr>
        <w:t>~</w:t>
      </w:r>
      <w:r>
        <w:rPr>
          <w:rFonts w:hint="eastAsia" w:ascii="宋体" w:hAnsi="宋体" w:eastAsia="宋体" w:cs="宋体"/>
          <w:szCs w:val="21"/>
        </w:rPr>
        <w:t>13题。</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textAlignment w:val="auto"/>
        <w:rPr>
          <w:rFonts w:ascii="楷体" w:hAnsi="楷体" w:eastAsia="楷体" w:cs="楷体"/>
          <w:szCs w:val="21"/>
        </w:rPr>
      </w:pPr>
      <w:r>
        <w:rPr>
          <w:rFonts w:hint="eastAsia" w:ascii="楷体" w:hAnsi="楷体" w:eastAsia="楷体" w:cs="楷体"/>
          <w:szCs w:val="21"/>
        </w:rPr>
        <w:t>赵襄主学御于王子期①，俄而与子期逐，三易马而三后②。襄主曰：“子之教我御，术未尽也。”对曰：“术已尽，用之则过也③。凡御之所贵，马体安于车，人心调④于马，而后可以追速致远。今君后则欲速臣，先则恐逮⑤于臣。夫诱道争远</w:t>
      </w:r>
      <w:r>
        <w:rPr>
          <w:rFonts w:hint="eastAsia" w:ascii="宋体" w:hAnsi="宋体" w:cs="宋体"/>
          <w:szCs w:val="21"/>
        </w:rPr>
        <w:t>⑥</w:t>
      </w:r>
      <w:r>
        <w:rPr>
          <w:rFonts w:hint="eastAsia" w:ascii="楷体" w:hAnsi="楷体" w:eastAsia="楷体" w:cs="楷体"/>
          <w:szCs w:val="21"/>
        </w:rPr>
        <w:t>，非先则后也。而先后心⑦皆在于臣，尚何以调于马？此君之所以后也。”</w:t>
      </w:r>
    </w:p>
    <w:p>
      <w:pPr>
        <w:keepNext w:val="0"/>
        <w:keepLines w:val="0"/>
        <w:pageBreakBefore w:val="0"/>
        <w:widowControl w:val="0"/>
        <w:kinsoku/>
        <w:wordWrap/>
        <w:overflowPunct/>
        <w:topLinePunct w:val="0"/>
        <w:autoSpaceDE/>
        <w:autoSpaceDN/>
        <w:bidi w:val="0"/>
        <w:adjustRightInd/>
        <w:snapToGrid/>
        <w:spacing w:line="340" w:lineRule="exact"/>
        <w:ind w:firstLine="4410" w:firstLineChars="2100"/>
        <w:textAlignment w:val="auto"/>
        <w:rPr>
          <w:rFonts w:ascii="仿宋" w:hAnsi="仿宋" w:eastAsia="仿宋" w:cs="仿宋"/>
          <w:szCs w:val="21"/>
        </w:rPr>
      </w:pPr>
      <w:r>
        <w:rPr>
          <w:rFonts w:hint="eastAsia" w:ascii="楷体" w:hAnsi="楷体" w:eastAsia="楷体" w:cs="楷体"/>
          <w:szCs w:val="21"/>
        </w:rPr>
        <w:t xml:space="preserve"> </w:t>
      </w:r>
      <w:r>
        <w:rPr>
          <w:rFonts w:hint="eastAsia" w:ascii="仿宋" w:hAnsi="仿宋" w:eastAsia="仿宋" w:cs="仿宋"/>
          <w:szCs w:val="21"/>
        </w:rPr>
        <w:t>(节选自《韩非子•喻老》</w:t>
      </w:r>
    </w:p>
    <w:p>
      <w:pPr>
        <w:keepNext w:val="0"/>
        <w:keepLines w:val="0"/>
        <w:pageBreakBefore w:val="0"/>
        <w:widowControl w:val="0"/>
        <w:kinsoku/>
        <w:wordWrap/>
        <w:overflowPunct/>
        <w:topLinePunct w:val="0"/>
        <w:autoSpaceDE/>
        <w:autoSpaceDN/>
        <w:bidi w:val="0"/>
        <w:adjustRightInd/>
        <w:snapToGrid/>
        <w:spacing w:line="340" w:lineRule="exact"/>
        <w:ind w:firstLine="210" w:firstLineChars="100"/>
        <w:textAlignment w:val="auto"/>
        <w:rPr>
          <w:rFonts w:ascii="宋体" w:hAnsi="宋体" w:cs="宋体"/>
          <w:szCs w:val="21"/>
        </w:rPr>
      </w:pPr>
      <w:r>
        <w:rPr>
          <w:rFonts w:hint="eastAsia" w:ascii="仿宋" w:hAnsi="仿宋" w:eastAsia="仿宋" w:cs="仿宋"/>
          <w:szCs w:val="21"/>
        </w:rPr>
        <w:t>【注】 ①赵襄主：赵襄子，战国时赵国君王。御：驾车。王子期：王良，古时善于驾车的人。②易：更换。③过错，犯错误。④调：谐调。⑤逮：这里意为赶追。⑥诱道争远：赶马上路，远途竞赛。⑦心：这里指赵襄子的心思。</w:t>
      </w:r>
    </w:p>
    <w:p>
      <w:pPr>
        <w:keepNext w:val="0"/>
        <w:keepLines w:val="0"/>
        <w:pageBreakBefore w:val="0"/>
        <w:widowControl w:val="0"/>
        <w:kinsoku/>
        <w:wordWrap/>
        <w:overflowPunct/>
        <w:topLinePunct w:val="0"/>
        <w:autoSpaceDE/>
        <w:autoSpaceDN/>
        <w:bidi w:val="0"/>
        <w:adjustRightInd/>
        <w:snapToGrid/>
        <w:spacing w:line="340" w:lineRule="exact"/>
        <w:ind w:left="420" w:leftChars="50" w:hanging="315" w:hangingChars="150"/>
        <w:jc w:val="left"/>
        <w:textAlignment w:val="auto"/>
        <w:rPr>
          <w:rFonts w:ascii="宋体" w:hAnsi="宋体" w:cs="宋体"/>
          <w:szCs w:val="21"/>
        </w:rPr>
      </w:pPr>
      <w:r>
        <w:rPr>
          <w:rFonts w:hint="eastAsia" w:ascii="宋体" w:hAnsi="宋体" w:cs="宋体"/>
          <w:szCs w:val="21"/>
        </w:rPr>
        <w:t>12.文中“此君之所以后也”中“所以”与下列选项中的“所以”</w:t>
      </w:r>
      <w:r>
        <w:rPr>
          <w:rFonts w:hint="eastAsia" w:ascii="宋体" w:hAnsi="宋体" w:cs="宋体"/>
          <w:szCs w:val="21"/>
          <w:shd w:val="clear" w:color="auto" w:fill="FFFFFF"/>
        </w:rPr>
        <w:t>意思不同的一项是</w:t>
      </w:r>
      <w:r>
        <w:rPr>
          <w:rFonts w:hint="eastAsia" w:ascii="宋体" w:hAnsi="宋体" w:cs="宋体"/>
          <w:szCs w:val="21"/>
        </w:rPr>
        <w:t>（    ）(2分)</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ascii="宋体" w:hAnsi="宋体" w:cs="宋体"/>
          <w:szCs w:val="21"/>
        </w:rPr>
      </w:pPr>
      <w:r>
        <w:rPr>
          <w:rFonts w:hint="eastAsia" w:ascii="宋体" w:hAnsi="宋体" w:cs="宋体"/>
          <w:szCs w:val="21"/>
        </w:rPr>
        <w:t>A.</w:t>
      </w:r>
      <w:r>
        <w:rPr>
          <w:rStyle w:val="8"/>
          <w:rFonts w:hint="eastAsia" w:ascii="宋体" w:hAnsi="宋体" w:cs="宋体"/>
          <w:i w:val="0"/>
          <w:szCs w:val="21"/>
          <w:shd w:val="clear" w:color="auto" w:fill="FFFFFF"/>
        </w:rPr>
        <w:t>所以然者何？</w:t>
      </w:r>
      <w:r>
        <w:rPr>
          <w:rFonts w:hint="eastAsia" w:ascii="宋体" w:hAnsi="宋体" w:cs="宋体"/>
          <w:szCs w:val="21"/>
        </w:rPr>
        <w:t xml:space="preserve">             B.</w:t>
      </w:r>
      <w:r>
        <w:rPr>
          <w:rStyle w:val="8"/>
          <w:rFonts w:hint="eastAsia" w:ascii="宋体" w:hAnsi="宋体" w:cs="宋体"/>
          <w:i w:val="0"/>
          <w:szCs w:val="21"/>
          <w:shd w:val="clear" w:color="auto" w:fill="FFFFFF"/>
        </w:rPr>
        <w:t xml:space="preserve">此臣所以报先帝 </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ascii="宋体" w:hAnsi="宋体" w:cs="宋体"/>
          <w:szCs w:val="21"/>
        </w:rPr>
      </w:pPr>
      <w:r>
        <w:rPr>
          <w:rFonts w:hint="eastAsia" w:ascii="宋体" w:hAnsi="宋体" w:cs="宋体"/>
          <w:szCs w:val="21"/>
        </w:rPr>
        <w:t>C.所以动心忍性              D.</w:t>
      </w:r>
      <w:r>
        <w:rPr>
          <w:rFonts w:hint="eastAsia" w:ascii="宋体" w:hAnsi="宋体" w:cs="宋体"/>
          <w:szCs w:val="21"/>
          <w:em w:val="dot"/>
        </w:rPr>
        <w:t xml:space="preserve"> </w:t>
      </w:r>
      <w:r>
        <w:rPr>
          <w:rFonts w:hint="eastAsia" w:ascii="宋体" w:hAnsi="宋体" w:cs="宋体"/>
          <w:szCs w:val="21"/>
        </w:rPr>
        <w:t>此酒所以酸而不售也</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ascii="宋体" w:hAnsi="宋体" w:cs="宋体"/>
          <w:szCs w:val="21"/>
          <w:u w:val="single"/>
        </w:rPr>
      </w:pPr>
      <w:r>
        <w:rPr>
          <w:rFonts w:hint="eastAsia" w:ascii="宋体" w:hAnsi="宋体" w:cs="宋体"/>
          <w:szCs w:val="21"/>
        </w:rPr>
        <w:t>13.赵襄子与王子期赛马落后，开始认为是马的原因，然后又认为是</w:t>
      </w:r>
      <w:r>
        <w:rPr>
          <w:rFonts w:hint="eastAsia" w:ascii="宋体" w:hAnsi="宋体" w:cs="宋体"/>
          <w:szCs w:val="21"/>
          <w:u w:val="single"/>
        </w:rPr>
        <w:t xml:space="preserve">                  </w:t>
      </w:r>
      <w:r>
        <w:rPr>
          <w:rFonts w:hint="eastAsia" w:ascii="宋体" w:hAnsi="宋体" w:cs="宋体"/>
          <w:szCs w:val="21"/>
        </w:rPr>
        <w:t>（原文回答）的原因，最后王子期告诉他落后的根本原因是</w:t>
      </w:r>
      <w:r>
        <w:rPr>
          <w:rFonts w:hint="eastAsia" w:ascii="宋体" w:hAnsi="宋体" w:cs="宋体"/>
          <w:szCs w:val="21"/>
          <w:u w:val="single"/>
        </w:rPr>
        <w:t xml:space="preserve">                           </w:t>
      </w:r>
      <w:r>
        <w:rPr>
          <w:rFonts w:hint="eastAsia" w:ascii="宋体" w:hAnsi="宋体" w:cs="宋体"/>
          <w:szCs w:val="21"/>
        </w:rPr>
        <w:t>。给我们的启示是</w:t>
      </w:r>
      <w:r>
        <w:rPr>
          <w:rFonts w:hint="eastAsia" w:ascii="宋体" w:hAnsi="宋体" w:cs="宋体"/>
          <w:szCs w:val="21"/>
          <w:u w:val="single"/>
        </w:rPr>
        <w:t xml:space="preserve">                                                    </w:t>
      </w:r>
      <w:r>
        <w:rPr>
          <w:rFonts w:hint="eastAsia" w:ascii="宋体" w:hAnsi="宋体" w:cs="宋体"/>
          <w:szCs w:val="21"/>
        </w:rPr>
        <w:t>。（用自己的话概况）（4分）</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ascii="宋体" w:hAnsi="宋体" w:cs="宋体"/>
          <w:szCs w:val="21"/>
        </w:rPr>
      </w:pPr>
    </w:p>
    <w:p>
      <w:pPr>
        <w:spacing w:line="400" w:lineRule="exact"/>
        <w:rPr>
          <w:rFonts w:ascii="黑体" w:hAnsi="黑体" w:eastAsia="黑体"/>
          <w:b/>
          <w:bCs/>
          <w:szCs w:val="21"/>
        </w:rPr>
      </w:pPr>
      <w:r>
        <w:rPr>
          <w:rFonts w:hint="eastAsia" w:ascii="黑体" w:hAnsi="黑体" w:eastAsia="黑体"/>
          <w:b/>
          <w:bCs/>
          <w:szCs w:val="21"/>
        </w:rPr>
        <w:t>三、读·写（</w:t>
      </w:r>
      <w:r>
        <w:rPr>
          <w:rFonts w:ascii="黑体" w:hAnsi="黑体" w:eastAsia="黑体"/>
          <w:b/>
          <w:bCs/>
          <w:szCs w:val="21"/>
        </w:rPr>
        <w:t>70</w:t>
      </w:r>
      <w:r>
        <w:rPr>
          <w:rFonts w:hint="eastAsia" w:ascii="黑体" w:hAnsi="黑体" w:eastAsia="黑体"/>
          <w:b/>
          <w:bCs/>
          <w:szCs w:val="21"/>
        </w:rPr>
        <w:t>分）</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hAnsi="宋体" w:cs="宋体"/>
          <w:szCs w:val="21"/>
        </w:rPr>
      </w:pPr>
      <w:r>
        <w:rPr>
          <w:b/>
          <w:bCs/>
          <w:szCs w:val="21"/>
        </w:rPr>
        <w:drawing>
          <wp:anchor distT="0" distB="0" distL="114300" distR="114300" simplePos="0" relativeHeight="251659264" behindDoc="0" locked="0" layoutInCell="1" allowOverlap="1">
            <wp:simplePos x="0" y="0"/>
            <wp:positionH relativeFrom="column">
              <wp:posOffset>4100830</wp:posOffset>
            </wp:positionH>
            <wp:positionV relativeFrom="paragraph">
              <wp:posOffset>131445</wp:posOffset>
            </wp:positionV>
            <wp:extent cx="1194435" cy="1529080"/>
            <wp:effectExtent l="38100" t="19050" r="24765" b="13970"/>
            <wp:wrapSquare wrapText="bothSides"/>
            <wp:docPr id="5" name="图片 2" descr="b21d98940f1376e23d1f2f167fda8773_resize,m_lfit,w_600,h_800,limi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b21d98940f1376e23d1f2f167fda8773_resize,m_lfit,w_600,h_800,limit_1"/>
                    <pic:cNvPicPr>
                      <a:picLocks noChangeAspect="1"/>
                    </pic:cNvPicPr>
                  </pic:nvPicPr>
                  <pic:blipFill>
                    <a:blip r:embed="rId7" cstate="print"/>
                    <a:srcRect r="7408" b="7620"/>
                    <a:stretch>
                      <a:fillRect/>
                    </a:stretch>
                  </pic:blipFill>
                  <pic:spPr>
                    <a:xfrm>
                      <a:off x="0" y="0"/>
                      <a:ext cx="1194435" cy="1529080"/>
                    </a:xfrm>
                    <a:prstGeom prst="rect">
                      <a:avLst/>
                    </a:prstGeom>
                    <a:noFill/>
                    <a:ln w="9525">
                      <a:solidFill>
                        <a:schemeClr val="tx1"/>
                      </a:solidFill>
                    </a:ln>
                  </pic:spPr>
                </pic:pic>
              </a:graphicData>
            </a:graphic>
          </wp:anchor>
        </w:drawing>
      </w:r>
      <w:r>
        <w:rPr>
          <w:rFonts w:ascii="宋体" w:hAnsi="宋体" w:cs="宋体"/>
          <w:b/>
          <w:bCs/>
          <w:szCs w:val="21"/>
        </w:rPr>
        <w:t>14.</w:t>
      </w:r>
      <w:r>
        <w:rPr>
          <w:rFonts w:hint="eastAsia" w:ascii="宋体" w:hAnsi="宋体" w:cs="宋体"/>
          <w:szCs w:val="21"/>
        </w:rPr>
        <w:t>12月17日凌晨，嫦娥五号返回器携带月球样品成功返回，实现了国人“九天揽月”的伟大梦想，也标志着我国的探月工程取得了重大胜利。风华中学</w:t>
      </w:r>
      <w:r>
        <w:rPr>
          <w:rFonts w:ascii="宋体" w:hAnsi="宋体" w:cs="宋体"/>
          <w:szCs w:val="21"/>
        </w:rPr>
        <w:t>802</w:t>
      </w:r>
      <w:r>
        <w:rPr>
          <w:rFonts w:hint="eastAsia" w:ascii="宋体" w:hAnsi="宋体" w:cs="宋体"/>
          <w:szCs w:val="21"/>
        </w:rPr>
        <w:t>班的语文老师组织同学们观看了嫦娥五号回家的精彩瞬间，并出示了探月工程的标志图片（该标志名为“月亮之上”）。请你仔细观察，简要说明该标志的主要内容和象征意义。</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hint="eastAsia" w:ascii="宋体" w:cs="宋体"/>
          <w:szCs w:val="21"/>
        </w:rPr>
      </w:pPr>
      <w:r>
        <w:rPr>
          <w:rFonts w:hint="eastAsia" w:ascii="宋体" w:hAnsi="宋体" w:cs="宋体"/>
          <w:b/>
          <w:bCs/>
          <w:szCs w:val="21"/>
        </w:rPr>
        <w:t>写作提示</w:t>
      </w:r>
      <w:r>
        <w:rPr>
          <w:rFonts w:hint="eastAsia" w:ascii="宋体" w:hAnsi="宋体" w:cs="宋体"/>
          <w:szCs w:val="21"/>
        </w:rPr>
        <w:t>：</w:t>
      </w:r>
      <w:r>
        <w:rPr>
          <w:rFonts w:hint="eastAsia" w:ascii="宋体" w:hAnsi="宋体" w:cs="宋体"/>
          <w:szCs w:val="21"/>
          <w:shd w:val="clear" w:color="auto" w:fill="FFFFFF"/>
        </w:rPr>
        <w:t>①语言流畅简洁</w:t>
      </w:r>
      <w:r>
        <w:rPr>
          <w:rFonts w:hint="eastAsia" w:ascii="宋体" w:hAnsi="宋体" w:cs="宋体"/>
          <w:szCs w:val="21"/>
        </w:rPr>
        <w:t>；</w:t>
      </w:r>
      <w:r>
        <w:rPr>
          <w:rFonts w:hint="eastAsia" w:ascii="宋体" w:hAnsi="宋体" w:cs="宋体"/>
          <w:szCs w:val="21"/>
          <w:shd w:val="clear" w:color="auto" w:fill="FFFFFF"/>
        </w:rPr>
        <w:t>②</w:t>
      </w:r>
      <w:r>
        <w:rPr>
          <w:rFonts w:hint="eastAsia" w:ascii="宋体" w:hAnsi="宋体" w:cs="宋体"/>
          <w:szCs w:val="21"/>
        </w:rPr>
        <w:t>不少于80字。（6分）</w:t>
      </w:r>
    </w:p>
    <w:p>
      <w:pPr>
        <w:spacing w:line="480" w:lineRule="exact"/>
        <w:rPr>
          <w:rFonts w:ascii="宋体" w:hAnsi="宋体" w:cs="宋体"/>
          <w:b/>
          <w:bCs/>
          <w:szCs w:val="21"/>
        </w:rPr>
      </w:pPr>
    </w:p>
    <w:p>
      <w:pPr>
        <w:spacing w:line="480" w:lineRule="exact"/>
        <w:rPr>
          <w:rFonts w:ascii="宋体" w:hAnsi="宋体" w:cs="宋体"/>
          <w:color w:val="C00000"/>
          <w:szCs w:val="21"/>
        </w:rPr>
      </w:pPr>
      <w:r>
        <w:rPr>
          <w:rFonts w:hint="eastAsia" w:ascii="宋体" w:hAnsi="宋体" w:cs="宋体"/>
          <w:szCs w:val="21"/>
        </w:rPr>
        <w:t>阅读下面的选文</w:t>
      </w:r>
      <w:r>
        <w:rPr>
          <w:rFonts w:ascii="宋体" w:hAnsi="宋体" w:cs="宋体"/>
          <w:szCs w:val="21"/>
        </w:rPr>
        <w:t>,</w:t>
      </w:r>
      <w:r>
        <w:rPr>
          <w:rFonts w:hint="eastAsia" w:ascii="宋体" w:hAnsi="宋体" w:cs="宋体"/>
          <w:szCs w:val="21"/>
        </w:rPr>
        <w:t>完成第</w:t>
      </w:r>
      <w:r>
        <w:rPr>
          <w:rFonts w:ascii="宋体" w:hAnsi="宋体" w:cs="宋体"/>
          <w:szCs w:val="21"/>
        </w:rPr>
        <w:t>15</w:t>
      </w:r>
      <w:r>
        <w:rPr>
          <w:rFonts w:hint="eastAsia" w:ascii="宋体" w:hAnsi="宋体" w:cs="宋体"/>
          <w:szCs w:val="21"/>
        </w:rPr>
        <w:t>题。</w:t>
      </w:r>
    </w:p>
    <w:p>
      <w:pPr>
        <w:spacing w:line="400" w:lineRule="exact"/>
        <w:ind w:firstLine="3162" w:firstLineChars="1500"/>
        <w:rPr>
          <w:rFonts w:hint="eastAsia" w:ascii="楷体_GB2312" w:eastAsia="楷体_GB2312"/>
        </w:rPr>
      </w:pPr>
      <w:r>
        <w:rPr>
          <w:rFonts w:hint="eastAsia" w:asciiTheme="majorEastAsia" w:hAnsiTheme="majorEastAsia" w:eastAsiaTheme="majorEastAsia"/>
          <w:b/>
          <w:bCs/>
        </w:rPr>
        <w:t xml:space="preserve">雪夜 </w:t>
      </w:r>
      <w:r>
        <w:rPr>
          <w:rFonts w:hint="eastAsia" w:ascii="楷体_GB2312" w:eastAsia="楷体_GB2312"/>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①那是一个飘雪的冬夜。天地间一片死寂，只有大朵大朵的雪花落地的“沙沙”声。虽然裹着厚厚的棉袍棉裤，但还是无法抵御彻骨的寒气。我弓腰缩背，双手紧拢，踩着没过脚踝的雪，跟着父亲走向村外的后岗。父亲仿佛看出了我的怨气，说：“今晚一定能捉住那个贼。”</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②“不就几捆稻草吗？大半夜还出来受冻！”我没好气地说，我总以为父亲是小题大做。</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③“你说的轻巧，没了稻草，开春后咱家大牯牛吃什么？”父亲说着就愤愤起来，“再说了，不要脸的贼你不捉住他，还不知要祸害多少人呢！”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④到了后岗，父亲用手电筒四下照了照，茫茫雪地里，只有我家一大一小两个草堆，顶着厚厚的雪，静静地矗立着。我和父亲钻进小草堆洞里，茫然地看着黑咕隆咚的雪的世界。</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⑤草堆洞里虽然比外面暖和了许多，但绝比不上家里，更比不了暖和的被窝，我的双脚很快就冻得生疼。“今晚不会有贼了吧？”我说——我想让父亲同意我们早点撤退，可父亲却传出了轻微的鼾声——他天天劳作不闲，今儿又推了一整天的磨，实在太困了。</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⑥不知过了多久，雪停了，却下起了冰子，纷纷扬扬地撒进草堆洞。草堆洞俨然成了冰窖，没有一丝温度。我正要推醒父亲回家，却见一窝微弱的灯光向这边慢慢移来。很快，我看到了，是两个孩子，一大一小，提着防风的煤油灯，径直来到我家大草堆前。</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⑦“从里面拉，轻点，别拉倒了草堆。”小个子低声对大个子说，还挥了挥右臂——半截的右臂！天啊，她不是孩子，是矮婶啊！我忘记了推醒父亲，矮婶怎么会干这种事？怎么干这种事还带着儿子小江——小江比我还小一岁啊。</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⑧小江双手抓着一捆稻草使劲往外拉，一个没注意，重重地滑倒在雪地里。矮婶急忙上前扶起，叫他接着拉。小江嘴里却愤愤地嘀咕着什么，站立一旁，不愿拉了。寒风中，母子俩僵持着，浑身颤抖——小江上身穿一件破棉袄，下身是一件旧单衣，而矮婶上下身穿的都是破旧的单衣。</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⑨矮婶放下煤油灯，用左手吃力地拉着小江刚刚拉过的那捆稻草，可稻草压得太紧，她发了好几次力也拉不下。小江终于不忍，上去帮忙，母子俩好不容易才拉下了一捆稻草。然后，他们又合力拉下一捆。矮婶提起一捆稻草就要回家，小江却犹豫着说：“娘，再拉一捆吧，够牛吃三天了。”矮婶看看草堆，摇着头说：“算了吧，你四伯家的牛也要吃草呢。”说完，母子俩就提着稻草一前一后地往回走。</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⑩我已经决定不叫醒父亲让他们走了，可父亲却突然醒来，一声大叫，明亮的手电筒的光就照上了三四丈开外的母子俩身上。我急忙抓住要往外冲的父亲，与此同时，父亲刚出口的“不要脸的……”也硬生生地吞回了半句——他也似乎明白了什么，慢慢地坐回原地。</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⑾手电筒的灯光里，矮婶怀抱稻草，弯着腰，脸紧紧地贴着稻草，一动不动。</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⑿呼呼的北风掀翻她单薄的衣服，枯瘦的后背整个地裸露在寒风中，任由密密的冰子肆无忌惮地击打。小江更是吓坏了，提着稻草，浑身颤抖得异常厉害。</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⒀“是矮婶。”我贴着父亲的耳朵低低地说。</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⒁“哦，拿草的是二柱三柱吧……你们……”父亲关了手电筒，大声地说，“你们拿回去吧，明天……明天我再找你们算账……”</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⒂回到家，母亲还坐在床上纳鞋底，问我们抓没抓到贼。见我们谁也不说话，母亲才发现我们的神情很凝重，就一再追问到底发生了什么。</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⒃“哎，老天造孽啊！”父亲长长地叹口气说，“你这就起来，给桂香送稻草去……”</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⒄“是桂香啊？”母亲吃惊地大张着嘴，继而猛拍脑门，懊恼地说，“我应该早就想到是她娘几个了——秋天草堆失了火。”母亲一边穿着衣服，一边喃喃地说，“一个女人家，一见人就脸红，手又不便，还带着那么多孩子，再加上牲口，这冰天雪地的草不够用，可怎么熬啊……”</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⒅此后，每隔两三天，夜深人静的时候，母亲就带着我，将几捆稻草悄悄地放到矮婶家的门口。</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楷体_GB2312" w:eastAsia="楷体_GB2312"/>
        </w:rPr>
      </w:pPr>
      <w:r>
        <w:rPr>
          <w:rFonts w:hint="eastAsia" w:ascii="楷体_GB2312" w:eastAsia="楷体_GB2312"/>
        </w:rPr>
        <w:t>⒆</w:t>
      </w:r>
      <w:r>
        <w:rPr>
          <w:rFonts w:hint="eastAsia" w:ascii="楷体_GB2312" w:eastAsia="楷体_GB2312"/>
          <w:u w:val="single"/>
        </w:rPr>
        <w:t xml:space="preserve">                                                                          </w:t>
      </w:r>
      <w:r>
        <w:rPr>
          <w:rFonts w:hint="eastAsia" w:ascii="楷体_GB2312" w:eastAsia="楷体_GB2312"/>
        </w:rPr>
        <w:pict>
          <v:shape id="_x0000_i1025" o:spt="75" type="#_x0000_t75" style="height:20pt;width:20pt;" filled="f" o:preferrelative="t" stroked="f" coordsize="21600,21600">
            <v:path/>
            <v:fill on="f" focussize="0,0"/>
            <v:stroke on="f" joinstyle="miter"/>
            <v:imagedata r:id="rId8" o:title=""/>
            <o:lock v:ext="edit" aspectratio="t"/>
            <w10:wrap type="none"/>
            <w10:anchorlock/>
          </v:shape>
        </w:pict>
      </w:r>
      <w:r>
        <w:rPr>
          <w:rFonts w:hint="eastAsia" w:ascii="楷体_GB2312" w:eastAsia="楷体_GB2312"/>
        </w:rPr>
        <w:t xml:space="preserve">     </w:t>
      </w:r>
    </w:p>
    <w:p>
      <w:pPr>
        <w:spacing w:line="400" w:lineRule="exact"/>
        <w:ind w:firstLine="3150" w:firstLineChars="1500"/>
        <w:rPr>
          <w:rFonts w:ascii="宋体" w:hAnsi="宋体" w:cs="宋体"/>
          <w:szCs w:val="21"/>
        </w:rPr>
      </w:pPr>
      <w:r>
        <w:rPr>
          <w:rFonts w:hint="eastAsia" w:ascii="宋体" w:hAnsi="宋体" w:cs="宋体"/>
          <w:szCs w:val="21"/>
        </w:rPr>
        <w:t>（</w:t>
      </w:r>
      <w:r>
        <w:rPr>
          <w:rFonts w:hint="eastAsia" w:ascii="宋体" w:hAnsi="宋体" w:cs="宋体"/>
          <w:szCs w:val="21"/>
          <w:lang w:eastAsia="zh-CN"/>
        </w:rPr>
        <w:t>作者：</w:t>
      </w:r>
      <w:r>
        <w:rPr>
          <w:rFonts w:hint="eastAsia" w:ascii="楷体_GB2312" w:eastAsia="楷体_GB2312"/>
        </w:rPr>
        <w:t>张爱国</w:t>
      </w:r>
      <w:r>
        <w:rPr>
          <w:rFonts w:hint="eastAsia" w:ascii="宋体" w:hAnsi="宋体" w:cs="宋体"/>
          <w:szCs w:val="21"/>
        </w:rPr>
        <w:t>选自《小小说》有删改）</w:t>
      </w:r>
    </w:p>
    <w:p>
      <w:pPr>
        <w:spacing w:line="400" w:lineRule="exact"/>
        <w:rPr>
          <w:rFonts w:ascii="宋体" w:hAnsi="宋体" w:cs="宋体"/>
          <w:szCs w:val="21"/>
        </w:rPr>
      </w:pPr>
      <w:r>
        <w:rPr>
          <w:rFonts w:hint="eastAsia" w:ascii="宋体" w:hAnsi="宋体" w:cs="宋体"/>
          <w:szCs w:val="21"/>
        </w:rPr>
        <w:t xml:space="preserve">                                                 </w:t>
      </w:r>
    </w:p>
    <w:p>
      <w:pPr>
        <w:keepNext w:val="0"/>
        <w:keepLines w:val="0"/>
        <w:pageBreakBefore w:val="0"/>
        <w:widowControl w:val="0"/>
        <w:kinsoku/>
        <w:wordWrap/>
        <w:overflowPunct/>
        <w:topLinePunct w:val="0"/>
        <w:autoSpaceDE/>
        <w:autoSpaceDN/>
        <w:bidi w:val="0"/>
        <w:adjustRightInd/>
        <w:snapToGrid/>
        <w:spacing w:line="380" w:lineRule="exact"/>
        <w:ind w:left="-420" w:leftChars="-200"/>
        <w:jc w:val="left"/>
        <w:textAlignment w:val="auto"/>
        <w:rPr>
          <w:rFonts w:hint="eastAsia" w:ascii="宋体" w:cs="宋体"/>
          <w:szCs w:val="21"/>
        </w:rPr>
      </w:pPr>
      <w:r>
        <w:rPr>
          <w:rFonts w:hint="eastAsia" w:ascii="宋体" w:hAnsi="宋体" w:cs="宋体"/>
          <w:szCs w:val="21"/>
        </w:rPr>
        <w:t>15.在“阅读小说周”小说欣赏课上，老师推荐了《雪夜》这篇文章，并布置了以下任务。</w:t>
      </w: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ascii="宋体" w:hAnsi="宋体" w:cs="宋体"/>
          <w:szCs w:val="21"/>
        </w:rPr>
      </w:pPr>
      <w:r>
        <w:rPr>
          <w:rFonts w:hint="eastAsia" w:ascii="宋体" w:hAnsi="宋体" w:cs="宋体"/>
          <w:szCs w:val="21"/>
        </w:rPr>
        <w:t>（1）认真阅读文章，根据文意梳理文章的故事情节，补全下面的内容。（2分）</w:t>
      </w:r>
    </w:p>
    <w:p>
      <w:pPr>
        <w:tabs>
          <w:tab w:val="left" w:pos="1357"/>
          <w:tab w:val="left" w:pos="1505"/>
          <w:tab w:val="left" w:pos="3434"/>
          <w:tab w:val="left" w:pos="5215"/>
        </w:tabs>
        <w:spacing w:line="500" w:lineRule="exact"/>
        <w:ind w:left="525" w:hanging="525" w:hangingChars="250"/>
        <w:jc w:val="left"/>
        <w:rPr>
          <w:rFonts w:ascii="宋体" w:hAnsi="宋体" w:cs="宋体"/>
          <w:szCs w:val="21"/>
        </w:rPr>
      </w:pPr>
      <w:r>
        <w:rPr>
          <w:rFonts w:ascii="宋体" w:hAnsi="宋体" w:cs="宋体"/>
          <w:szCs w:val="21"/>
        </w:rPr>
        <w:pict>
          <v:shape id="_x0000_s1027" o:spid="_x0000_s1027" o:spt="13" type="#_x0000_t13" style="position:absolute;left:0pt;margin-left:253.5pt;margin-top:24.4pt;height:4.15pt;width:20.2pt;z-index:251667456;mso-width-relative:page;mso-height-relative:page;" coordsize="21600,21600">
            <v:path/>
            <v:fill focussize="0,0"/>
            <v:stroke joinstyle="miter"/>
            <v:imagedata o:title=""/>
            <o:lock v:ext="edit"/>
            <v:textbox>
              <w:txbxContent>
                <w:p>
                  <w:pPr>
                    <w:rPr>
                      <w:rFonts w:hint="eastAsia"/>
                    </w:rPr>
                  </w:pPr>
                </w:p>
              </w:txbxContent>
            </v:textbox>
          </v:shape>
        </w:pict>
      </w:r>
      <w:r>
        <w:rPr>
          <w:rFonts w:ascii="宋体" w:hAnsi="宋体" w:cs="宋体"/>
          <w:szCs w:val="21"/>
        </w:rPr>
        <w:pict>
          <v:shape id="_x0000_s1028" o:spid="_x0000_s1028" o:spt="13" type="#_x0000_t13" style="position:absolute;left:0pt;margin-left:73.35pt;margin-top:20.25pt;height:4.15pt;width:20.2pt;z-index:251666432;mso-width-relative:page;mso-height-relative:page;" coordsize="21600,21600">
            <v:path/>
            <v:fill focussize="0,0"/>
            <v:stroke joinstyle="miter"/>
            <v:imagedata o:title=""/>
            <o:lock v:ext="edit"/>
            <v:textbox>
              <w:txbxContent>
                <w:p>
                  <w:pPr>
                    <w:rPr>
                      <w:rFonts w:hint="eastAsia"/>
                    </w:rPr>
                  </w:pPr>
                </w:p>
              </w:txbxContent>
            </v:textbox>
          </v:shape>
        </w:pict>
      </w:r>
      <w:r>
        <w:rPr>
          <w:rFonts w:ascii="宋体" w:hAnsi="宋体" w:cs="宋体"/>
          <w:szCs w:val="21"/>
        </w:rPr>
        <w:tab/>
      </w:r>
      <w:r>
        <w:rPr>
          <w:rFonts w:ascii="宋体" w:hAnsi="宋体" w:cs="宋体"/>
          <w:szCs w:val="21"/>
        </w:rPr>
        <w:tab/>
      </w:r>
      <w:r>
        <w:rPr>
          <w:rFonts w:ascii="宋体" w:hAnsi="宋体" w:cs="宋体"/>
          <w:szCs w:val="21"/>
        </w:rPr>
        <w:tab/>
      </w:r>
      <w:r>
        <w:rPr>
          <w:rFonts w:ascii="宋体" w:hAnsi="宋体" w:cs="宋体"/>
          <w:szCs w:val="21"/>
        </w:rPr>
        <w:pict>
          <v:shape id="_x0000_s1029" o:spid="_x0000_s1029" o:spt="13" type="#_x0000_t13" style="position:absolute;left:0pt;margin-left:172.6pt;margin-top:12.4pt;height:4.15pt;width:20.2pt;z-index:251665408;mso-width-relative:page;mso-height-relative:page;" coordsize="21600,21600">
            <v:path/>
            <v:fill focussize="0,0"/>
            <v:stroke joinstyle="miter"/>
            <v:imagedata o:title=""/>
            <o:lock v:ext="edit"/>
            <v:textbox>
              <w:txbxContent>
                <w:p>
                  <w:pPr>
                    <w:rPr>
                      <w:rFonts w:hint="eastAsia"/>
                    </w:rPr>
                  </w:pPr>
                </w:p>
              </w:txbxContent>
            </v:textbox>
          </v:shape>
        </w:pict>
      </w:r>
      <w:r>
        <w:rPr>
          <w:rFonts w:ascii="宋体" w:hAnsi="宋体" w:cs="宋体"/>
          <w:szCs w:val="21"/>
        </w:rPr>
        <w:pict>
          <v:shape id="_x0000_s1030" o:spid="_x0000_s1030" o:spt="202" type="#_x0000_t202" style="position:absolute;left:0pt;margin-left:8.3pt;margin-top:6.85pt;height:35.55pt;width:49.35pt;z-index:251660288;mso-width-relative:page;mso-height-relative:page;" coordsize="21600,21600">
            <v:path/>
            <v:fill focussize="0,0"/>
            <v:stroke joinstyle="miter"/>
            <v:imagedata o:title=""/>
            <o:lock v:ext="edit"/>
            <v:textbox>
              <w:txbxContent>
                <w:p>
                  <w:pPr>
                    <w:rPr>
                      <w:rFonts w:hint="eastAsia"/>
                    </w:rPr>
                  </w:pPr>
                </w:p>
              </w:txbxContent>
            </v:textbox>
          </v:shape>
        </w:pict>
      </w:r>
      <w:r>
        <w:rPr>
          <w:rFonts w:ascii="宋体" w:hAnsi="宋体" w:cs="宋体"/>
          <w:szCs w:val="21"/>
        </w:rPr>
        <w:pict>
          <v:shape id="_x0000_s1031" o:spid="_x0000_s1031" o:spt="202" type="#_x0000_t202" style="position:absolute;left:0pt;margin-left:199.85pt;margin-top:6.85pt;height:35.55pt;width:47.95pt;z-index:251663360;mso-width-relative:page;mso-height-relative:page;" coordsize="21600,21600">
            <v:path/>
            <v:fill focussize="0,0"/>
            <v:stroke joinstyle="miter"/>
            <v:imagedata o:title=""/>
            <o:lock v:ext="edit"/>
            <v:textbox>
              <w:txbxContent>
                <w:p>
                  <w:pPr>
                    <w:rPr>
                      <w:rFonts w:hint="eastAsia"/>
                    </w:rPr>
                  </w:pPr>
                </w:p>
              </w:txbxContent>
            </v:textbox>
          </v:shape>
        </w:pict>
      </w:r>
      <w:r>
        <w:rPr>
          <w:rFonts w:ascii="宋体" w:hAnsi="宋体" w:cs="宋体"/>
          <w:szCs w:val="21"/>
        </w:rPr>
        <w:pict>
          <v:shape id="_x0000_s1032" o:spid="_x0000_s1032" o:spt="202" type="#_x0000_t202" style="position:absolute;left:0pt;margin-left:282.95pt;margin-top:4.1pt;height:38.3pt;width:51.65pt;z-index:251664384;mso-width-relative:page;mso-height-relative:page;" coordsize="21600,21600">
            <v:path/>
            <v:fill focussize="0,0"/>
            <v:stroke joinstyle="miter"/>
            <v:imagedata o:title=""/>
            <o:lock v:ext="edit"/>
            <v:textbox>
              <w:txbxContent>
                <w:p>
                  <w:pPr>
                    <w:rPr>
                      <w:rFonts w:hint="eastAsia"/>
                      <w:sz w:val="18"/>
                      <w:szCs w:val="18"/>
                    </w:rPr>
                  </w:pPr>
                  <w:r>
                    <w:rPr>
                      <w:rFonts w:hint="eastAsia"/>
                      <w:sz w:val="18"/>
                      <w:szCs w:val="18"/>
                    </w:rPr>
                    <w:t>夜深人静按时送草</w:t>
                  </w:r>
                </w:p>
              </w:txbxContent>
            </v:textbox>
          </v:shape>
        </w:pict>
      </w:r>
      <w:r>
        <w:rPr>
          <w:rFonts w:ascii="宋体" w:hAnsi="宋体" w:cs="宋体"/>
          <w:szCs w:val="21"/>
        </w:rPr>
        <w:pict>
          <v:shape id="_x0000_s1033" o:spid="_x0000_s1033" o:spt="202" type="#_x0000_t202" style="position:absolute;left:0pt;margin-left:102.05pt;margin-top:4.1pt;height:38.3pt;width:55.8pt;z-index:251662336;mso-width-relative:page;mso-height-relative:page;" coordsize="21600,21600">
            <v:path/>
            <v:fill focussize="0,0"/>
            <v:stroke joinstyle="miter"/>
            <v:imagedata o:title=""/>
            <o:lock v:ext="edit"/>
            <v:textbox>
              <w:txbxContent>
                <w:p>
                  <w:pPr>
                    <w:rPr>
                      <w:rFonts w:hint="eastAsia"/>
                      <w:sz w:val="18"/>
                      <w:szCs w:val="18"/>
                    </w:rPr>
                  </w:pPr>
                  <w:r>
                    <w:rPr>
                      <w:rFonts w:hint="eastAsia"/>
                      <w:sz w:val="18"/>
                      <w:szCs w:val="18"/>
                    </w:rPr>
                    <w:t>矮嫂偷草捉贼防贼</w:t>
                  </w:r>
                </w:p>
              </w:txbxContent>
            </v:textbox>
          </v:shape>
        </w:pict>
      </w:r>
      <w:r>
        <w:rPr>
          <w:rFonts w:ascii="宋体" w:hAnsi="宋体" w:cs="宋体"/>
          <w:szCs w:val="21"/>
        </w:rPr>
        <w:tab/>
      </w:r>
      <w:r>
        <w:rPr>
          <w:rFonts w:ascii="宋体" w:hAnsi="宋体" w:cs="宋体"/>
          <w:szCs w:val="21"/>
        </w:rPr>
        <w:tab/>
      </w:r>
    </w:p>
    <w:p>
      <w:pPr>
        <w:tabs>
          <w:tab w:val="left" w:pos="1357"/>
          <w:tab w:val="left" w:pos="1505"/>
          <w:tab w:val="left" w:pos="3434"/>
        </w:tabs>
        <w:spacing w:line="500" w:lineRule="exact"/>
        <w:ind w:left="525" w:hanging="525" w:hangingChars="250"/>
        <w:jc w:val="left"/>
        <w:rPr>
          <w:rFonts w:ascii="宋体" w:hAnsi="宋体" w:cs="宋体"/>
          <w:szCs w:val="21"/>
        </w:rPr>
      </w:pP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ascii="宋体" w:hAns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）理解文章内容，</w:t>
      </w:r>
      <w:r>
        <w:rPr>
          <w:rFonts w:hint="eastAsia" w:cs="宋体" w:asciiTheme="majorEastAsia" w:hAnsiTheme="majorEastAsia" w:eastAsiaTheme="majorEastAsia"/>
          <w:szCs w:val="21"/>
        </w:rPr>
        <w:t>在第</w:t>
      </w:r>
      <w:r>
        <w:rPr>
          <w:rFonts w:hint="eastAsia" w:asciiTheme="majorEastAsia" w:hAnsiTheme="majorEastAsia" w:eastAsiaTheme="majorEastAsia"/>
        </w:rPr>
        <w:t>⒆段空缺处</w:t>
      </w:r>
      <w:r>
        <w:rPr>
          <w:rFonts w:hint="eastAsia" w:cs="宋体" w:asciiTheme="majorEastAsia" w:hAnsiTheme="majorEastAsia" w:eastAsiaTheme="majorEastAsia"/>
          <w:szCs w:val="21"/>
        </w:rPr>
        <w:t>补写</w:t>
      </w:r>
      <w:r>
        <w:rPr>
          <w:rFonts w:hint="eastAsia" w:ascii="宋体" w:hAnsi="宋体" w:cs="宋体"/>
          <w:szCs w:val="21"/>
        </w:rPr>
        <w:t>一个意蕴丰富的结尾段。（50字左右）（3分）</w:t>
      </w:r>
    </w:p>
    <w:p>
      <w:pPr>
        <w:keepNext w:val="0"/>
        <w:keepLines w:val="0"/>
        <w:pageBreakBefore w:val="0"/>
        <w:widowControl w:val="0"/>
        <w:kinsoku/>
        <w:wordWrap/>
        <w:overflowPunct/>
        <w:topLinePunct w:val="0"/>
        <w:autoSpaceDE/>
        <w:autoSpaceDN/>
        <w:bidi w:val="0"/>
        <w:adjustRightInd/>
        <w:snapToGrid/>
        <w:spacing w:line="380" w:lineRule="exact"/>
        <w:ind w:left="525" w:hanging="525" w:hangingChars="250"/>
        <w:jc w:val="left"/>
        <w:textAlignment w:val="auto"/>
        <w:rPr>
          <w:rFonts w:ascii="宋体" w:hAnsi="宋体" w:cs="宋体"/>
          <w:szCs w:val="21"/>
          <w:u w:val="single"/>
          <w:shd w:val="clear" w:color="auto" w:fill="FFFFFF"/>
        </w:rPr>
      </w:pPr>
      <w:r>
        <w:rPr>
          <w:rFonts w:hint="eastAsia" w:ascii="宋体" w:hAnsi="宋体" w:cs="宋体"/>
          <w:szCs w:val="21"/>
          <w:shd w:val="clear" w:color="auto" w:fill="FFFFFF"/>
        </w:rPr>
        <w:t xml:space="preserve">  答：</w:t>
      </w:r>
      <w:r>
        <w:rPr>
          <w:rFonts w:hint="eastAsia" w:ascii="宋体" w:hAnsi="宋体" w:cs="宋体"/>
          <w:szCs w:val="21"/>
          <w:u w:val="single"/>
          <w:shd w:val="clear" w:color="auto" w:fill="FFFFFF"/>
        </w:rPr>
        <w:t xml:space="preserve">                                                                                                                          </w:t>
      </w:r>
    </w:p>
    <w:p>
      <w:pPr>
        <w:keepNext w:val="0"/>
        <w:keepLines w:val="0"/>
        <w:pageBreakBefore w:val="0"/>
        <w:widowControl w:val="0"/>
        <w:kinsoku/>
        <w:wordWrap/>
        <w:overflowPunct/>
        <w:topLinePunct w:val="0"/>
        <w:autoSpaceDE/>
        <w:autoSpaceDN/>
        <w:bidi w:val="0"/>
        <w:adjustRightInd/>
        <w:snapToGrid/>
        <w:spacing w:line="420" w:lineRule="exact"/>
        <w:ind w:left="525" w:hanging="525" w:hangingChars="250"/>
        <w:jc w:val="left"/>
        <w:textAlignment w:val="auto"/>
        <w:rPr>
          <w:rFonts w:hint="eastAsia" w:ascii="宋体" w:cs="宋体"/>
          <w:szCs w:val="21"/>
        </w:rPr>
      </w:pPr>
      <w:r>
        <w:rPr>
          <w:rFonts w:hint="eastAsia" w:ascii="宋体" w:hAnsi="宋体" w:cs="宋体"/>
          <w:szCs w:val="21"/>
        </w:rPr>
        <w:t>（</w:t>
      </w:r>
      <w:r>
        <w:rPr>
          <w:rFonts w:ascii="宋体" w:hAnsi="宋体" w:cs="宋体"/>
          <w:szCs w:val="21"/>
        </w:rPr>
        <w:t>3</w:t>
      </w:r>
      <w:r>
        <w:rPr>
          <w:rFonts w:hint="eastAsia" w:ascii="宋体" w:hAnsi="宋体" w:cs="宋体"/>
          <w:szCs w:val="21"/>
        </w:rPr>
        <w:t>）文章在结构技巧、语言表达、人物形象、主题思想等方面都有亮点，请任选其中一个角度，写一段赏析性文字。（</w:t>
      </w:r>
      <w:r>
        <w:rPr>
          <w:rFonts w:ascii="宋体" w:hAnsi="宋体" w:cs="宋体"/>
          <w:szCs w:val="21"/>
        </w:rPr>
        <w:t>10</w:t>
      </w:r>
      <w:r>
        <w:rPr>
          <w:rFonts w:hint="eastAsia" w:ascii="宋体" w:hAnsi="宋体" w:cs="宋体"/>
          <w:szCs w:val="21"/>
        </w:rPr>
        <w:t>分）</w:t>
      </w:r>
    </w:p>
    <w:p>
      <w:pPr>
        <w:keepNext w:val="0"/>
        <w:keepLines w:val="0"/>
        <w:pageBreakBefore w:val="0"/>
        <w:widowControl w:val="0"/>
        <w:kinsoku/>
        <w:wordWrap/>
        <w:overflowPunct/>
        <w:topLinePunct w:val="0"/>
        <w:autoSpaceDE/>
        <w:autoSpaceDN/>
        <w:bidi w:val="0"/>
        <w:adjustRightInd/>
        <w:snapToGrid/>
        <w:spacing w:line="420" w:lineRule="exact"/>
        <w:ind w:firstLine="422" w:firstLineChars="200"/>
        <w:textAlignment w:val="auto"/>
        <w:rPr>
          <w:rFonts w:ascii="楷体" w:hAnsi="楷体" w:cs="楷体"/>
          <w:szCs w:val="21"/>
          <w:shd w:val="clear" w:color="auto" w:fill="FFFFFF"/>
        </w:rPr>
      </w:pPr>
      <w:r>
        <w:rPr>
          <w:rFonts w:hint="eastAsia" w:ascii="宋体" w:hAnsi="宋体" w:cs="宋体"/>
          <w:b/>
          <w:bCs/>
          <w:szCs w:val="21"/>
        </w:rPr>
        <w:t>写作提示</w:t>
      </w:r>
      <w:r>
        <w:rPr>
          <w:rFonts w:hint="eastAsia" w:ascii="宋体" w:hAnsi="宋体" w:cs="宋体"/>
          <w:szCs w:val="21"/>
        </w:rPr>
        <w:t>：①任选一个角度；②结合文章内容；③不少于</w:t>
      </w:r>
      <w:r>
        <w:rPr>
          <w:rFonts w:ascii="宋体" w:hAnsi="宋体" w:cs="宋体"/>
          <w:szCs w:val="21"/>
        </w:rPr>
        <w:t>100</w:t>
      </w:r>
      <w:r>
        <w:rPr>
          <w:rFonts w:hint="eastAsia" w:ascii="宋体" w:hAnsi="宋体" w:cs="宋体"/>
          <w:szCs w:val="21"/>
        </w:rPr>
        <w:t>字。</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cs="宋体"/>
          <w:b w:val="0"/>
          <w:bCs w:val="0"/>
          <w:szCs w:val="21"/>
          <w:shd w:val="clear" w:color="auto" w:fill="FFFFFF"/>
        </w:rPr>
      </w:pPr>
      <w:r>
        <w:rPr>
          <w:rFonts w:hint="eastAsia" w:ascii="宋体" w:hAnsi="宋体" w:cs="宋体"/>
          <w:b w:val="0"/>
          <w:bCs w:val="0"/>
          <w:szCs w:val="21"/>
          <w:shd w:val="clear" w:color="auto" w:fill="FFFFFF"/>
        </w:rPr>
        <w:t>阅读下面的材料，完成第16题。</w:t>
      </w:r>
    </w:p>
    <w:p>
      <w:pPr>
        <w:keepNext w:val="0"/>
        <w:keepLines w:val="0"/>
        <w:pageBreakBefore w:val="0"/>
        <w:kinsoku/>
        <w:wordWrap/>
        <w:overflowPunct/>
        <w:topLinePunct w:val="0"/>
        <w:autoSpaceDE/>
        <w:autoSpaceDN/>
        <w:bidi w:val="0"/>
        <w:adjustRightInd/>
        <w:snapToGrid/>
        <w:spacing w:line="420" w:lineRule="exact"/>
        <w:textAlignment w:val="auto"/>
        <w:rPr>
          <w:rFonts w:hint="eastAsia" w:asciiTheme="minorHAnsi" w:cstheme="minorBidi"/>
          <w:szCs w:val="22"/>
        </w:rPr>
      </w:pPr>
    </w:p>
    <w:p>
      <w:pPr>
        <w:keepNext w:val="0"/>
        <w:keepLines w:val="0"/>
        <w:pageBreakBefore w:val="0"/>
        <w:kinsoku/>
        <w:wordWrap/>
        <w:overflowPunct/>
        <w:topLinePunct w:val="0"/>
        <w:autoSpaceDE/>
        <w:autoSpaceDN/>
        <w:bidi w:val="0"/>
        <w:adjustRightInd/>
        <w:snapToGrid/>
        <w:spacing w:line="420" w:lineRule="exact"/>
        <w:textAlignment w:val="auto"/>
        <w:rPr>
          <w:rFonts w:hint="eastAsia"/>
          <w:b/>
        </w:rPr>
      </w:pPr>
      <w:r>
        <w:rPr>
          <w:rFonts w:hint="eastAsia"/>
          <w:b/>
        </w:rPr>
        <w:t>材料一：</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楷体" w:hAnsi="楷体" w:eastAsia="楷体" w:cs="楷体"/>
        </w:rPr>
      </w:pPr>
      <w:r>
        <w:rPr>
          <w:rFonts w:hint="eastAsia" w:ascii="楷体" w:hAnsi="楷体" w:eastAsia="楷体" w:cs="楷体"/>
        </w:rPr>
        <w:t>“近年来，精神类疾病发病率持续增高，缺乏睡眠是‘帮凶’之一。”医学专家俞小念在接受记者采访时表示，长期睡眠不足可能与所有的精神疾病有关。有些情况下，二者甚至互为因果，即睡眠不足引发精神障碍，精神障碍又会让人睡不着，睡不好，从而形成恶性循环。长期睡眠不足，可能引起抑郁症、焦虑症等疾病，儿童阶段长期睡眠不足，甚至可能诱发智力发育迟缓或情绪心理问题等。</w:t>
      </w:r>
    </w:p>
    <w:p>
      <w:pPr>
        <w:keepNext w:val="0"/>
        <w:keepLines w:val="0"/>
        <w:pageBreakBefore w:val="0"/>
        <w:widowControl/>
        <w:kinsoku/>
        <w:wordWrap/>
        <w:overflowPunct/>
        <w:topLinePunct w:val="0"/>
        <w:autoSpaceDE/>
        <w:autoSpaceDN/>
        <w:bidi w:val="0"/>
        <w:adjustRightInd/>
        <w:snapToGrid/>
        <w:spacing w:line="420" w:lineRule="exact"/>
        <w:ind w:firstLine="422" w:firstLineChars="200"/>
        <w:jc w:val="left"/>
        <w:textAlignment w:val="auto"/>
        <w:rPr>
          <w:rFonts w:ascii="楷体" w:hAnsi="楷体" w:eastAsia="楷体" w:cs="楷体"/>
          <w:szCs w:val="21"/>
        </w:rPr>
      </w:pPr>
      <w:r>
        <w:rPr>
          <w:rFonts w:hint="eastAsia" w:ascii="楷体" w:hAnsi="楷体" w:eastAsia="楷体" w:cs="楷体"/>
          <w:b/>
        </w:rPr>
        <w:t>材料二：</w:t>
      </w:r>
      <w:r>
        <w:rPr>
          <w:rFonts w:hint="eastAsia" w:ascii="楷体" w:hAnsi="楷体" w:eastAsia="楷体" w:cs="楷体"/>
          <w:szCs w:val="21"/>
        </w:rPr>
        <w:t>《2019年中国青少年儿童睡眠指数白皮书》显示，中国6到17周岁的青少年儿童中超六成睡眠时间不8八小时。调查还显示，56%的青少年儿童是起床困难户，起床后一身轻松、精力充沛的只占到18%，睡眠拖延症、起床困难症，来自睡眠两端的压力不断挤压着青少年儿童的睡眠时长。到底是谁偷走了他们的睡眠？</w:t>
      </w:r>
    </w:p>
    <w:p>
      <w:pPr>
        <w:keepNext w:val="0"/>
        <w:keepLines w:val="0"/>
        <w:pageBreakBefore w:val="0"/>
        <w:kinsoku/>
        <w:wordWrap/>
        <w:overflowPunct/>
        <w:topLinePunct w:val="0"/>
        <w:autoSpaceDE/>
        <w:autoSpaceDN/>
        <w:bidi w:val="0"/>
        <w:adjustRightInd/>
        <w:snapToGrid/>
        <w:spacing w:line="420" w:lineRule="exact"/>
        <w:textAlignment w:val="auto"/>
        <w:rPr>
          <w:rFonts w:ascii="楷体" w:hAnsi="楷体" w:eastAsia="楷体" w:cs="楷体"/>
          <w:b/>
          <w:szCs w:val="22"/>
        </w:rPr>
      </w:pPr>
      <w:r>
        <w:rPr>
          <w:rFonts w:hint="eastAsia" w:ascii="楷体" w:hAnsi="楷体" w:eastAsia="楷体" w:cs="楷体"/>
          <w:b/>
        </w:rPr>
        <w:t xml:space="preserve">    </w:t>
      </w:r>
      <w:r>
        <w:rPr>
          <w:rFonts w:hint="eastAsia" w:ascii="楷体" w:hAnsi="楷体" w:eastAsia="楷体" w:cs="楷体"/>
        </w:rPr>
        <w:t>中国青少年研究中心联合美国、日本、韩国的相应机构，共同开展了中美日韩四国中学生健康状况的活动，图</w:t>
      </w:r>
      <w:r>
        <w:rPr>
          <w:rFonts w:hint="eastAsia" w:ascii="楷体" w:hAnsi="楷体" w:eastAsia="楷体" w:cs="楷体"/>
          <w:lang w:eastAsia="zh-CN"/>
        </w:rPr>
        <w:t>二</w:t>
      </w:r>
      <w:r>
        <w:rPr>
          <w:rFonts w:hint="eastAsia" w:ascii="楷体" w:hAnsi="楷体" w:eastAsia="楷体" w:cs="楷体"/>
        </w:rPr>
        <w:t>是调查统计的结果之一。</w:t>
      </w:r>
    </w:p>
    <w:p>
      <w:pPr>
        <w:keepNext w:val="0"/>
        <w:keepLines w:val="0"/>
        <w:pageBreakBefore w:val="0"/>
        <w:widowControl w:val="0"/>
        <w:tabs>
          <w:tab w:val="left" w:pos="327"/>
        </w:tabs>
        <w:kinsoku/>
        <w:wordWrap/>
        <w:overflowPunct/>
        <w:topLinePunct w:val="0"/>
        <w:autoSpaceDE/>
        <w:autoSpaceDN/>
        <w:bidi w:val="0"/>
        <w:adjustRightInd/>
        <w:snapToGrid/>
        <w:spacing w:line="360" w:lineRule="exact"/>
        <w:ind w:firstLine="422" w:firstLineChars="200"/>
        <w:jc w:val="left"/>
        <w:textAlignment w:val="auto"/>
        <w:rPr>
          <w:rFonts w:hint="eastAsia"/>
          <w:b/>
        </w:rPr>
      </w:pPr>
      <w:r>
        <w:rPr>
          <w:rFonts w:hint="eastAsia" w:ascii="楷体" w:hAnsi="楷体" w:eastAsia="楷体" w:cs="楷体"/>
          <w:b/>
          <w:lang w:eastAsia="zh-CN"/>
        </w:rPr>
        <w:drawing>
          <wp:anchor distT="0" distB="0" distL="114300" distR="114300" simplePos="0" relativeHeight="251661312" behindDoc="0" locked="0" layoutInCell="1" allowOverlap="1">
            <wp:simplePos x="0" y="0"/>
            <wp:positionH relativeFrom="column">
              <wp:posOffset>685800</wp:posOffset>
            </wp:positionH>
            <wp:positionV relativeFrom="paragraph">
              <wp:posOffset>158750</wp:posOffset>
            </wp:positionV>
            <wp:extent cx="3796030" cy="1275080"/>
            <wp:effectExtent l="9525" t="9525" r="17145" b="10795"/>
            <wp:wrapTopAndBottom/>
            <wp:docPr id="4" name="图片 4" descr="b11c25dc84c7f693ad7faf4f358ae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b11c25dc84c7f693ad7faf4f358aec8"/>
                    <pic:cNvPicPr>
                      <a:picLocks noChangeAspect="1"/>
                    </pic:cNvPicPr>
                  </pic:nvPicPr>
                  <pic:blipFill>
                    <a:blip r:embed="rId9"/>
                    <a:srcRect l="1994" t="5658" r="2632" b="6272"/>
                    <a:stretch>
                      <a:fillRect/>
                    </a:stretch>
                  </pic:blipFill>
                  <pic:spPr>
                    <a:xfrm rot="10800000">
                      <a:off x="0" y="0"/>
                      <a:ext cx="3796030" cy="1275080"/>
                    </a:xfrm>
                    <a:prstGeom prst="rect">
                      <a:avLst/>
                    </a:prstGeom>
                    <a:ln w="3175">
                      <a:solidFill>
                        <a:schemeClr val="tx1"/>
                      </a:solidFill>
                    </a:ln>
                  </pic:spPr>
                </pic:pic>
              </a:graphicData>
            </a:graphic>
          </wp:anchor>
        </w:drawing>
      </w:r>
      <w:r>
        <w:rPr>
          <w:rFonts w:hint="eastAsia" w:ascii="楷体" w:hAnsi="楷体" w:eastAsia="楷体" w:cs="楷体"/>
          <w:b/>
        </w:rPr>
        <w:t>材料三：</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楷体" w:hAnsi="楷体" w:eastAsia="楷体" w:cs="楷体"/>
          <w:szCs w:val="21"/>
        </w:rPr>
      </w:pPr>
      <w:r>
        <w:rPr>
          <w:rFonts w:hint="eastAsia" w:ascii="楷体" w:hAnsi="楷体" w:eastAsia="楷体" w:cs="楷体"/>
          <w:szCs w:val="21"/>
        </w:rPr>
        <w:t>研究者对1000名青少年进行了三年的追踪，分析了他们在12-15岁期间的行为、睡眠质量和习惯，并与其父母、老师和同学进行了沟通，得出结论：亲子关系对青少年的睡眠质量影响很大。亲子关系直接影响青少年的睡眠模式，如果父母关注子女各方面的表现，子女就会保持有规律的作息时间，睡眠也更充足；家庭氛围影响青少年的睡眠状况，家庭生活不安宁的青少年（如父母分居或是不与子女共同生活）更容易产生情绪障碍和睡眠扰乱。</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Theme="minorHAnsi" w:hAnsiTheme="minorHAnsi" w:eastAsiaTheme="minorEastAsia" w:cstheme="minorBidi"/>
          <w:szCs w:val="22"/>
        </w:rPr>
      </w:pPr>
      <w:r>
        <w:rPr>
          <w:rFonts w:hint="eastAsia" w:ascii="楷体" w:hAnsi="楷体" w:eastAsia="楷体" w:cs="楷体"/>
          <w:szCs w:val="21"/>
        </w:rPr>
        <w:t>另外，</w:t>
      </w:r>
      <w:r>
        <w:rPr>
          <w:rFonts w:hint="eastAsia" w:ascii="楷体" w:hAnsi="楷体" w:eastAsia="楷体" w:cs="楷体"/>
        </w:rPr>
        <w:t>父母的晚睡习惯会直接影响青少年儿童睡眠。19%的青少年儿童睡眠受到家长就寝时间较晚的影响。</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textAlignment w:val="auto"/>
        <w:rPr>
          <w:rFonts w:hint="eastAsia" w:ascii="宋体" w:hAnsi="宋体" w:cs="宋体"/>
        </w:rPr>
      </w:pPr>
      <w:r>
        <w:rPr>
          <w:rFonts w:hint="eastAsia" w:ascii="宋体" w:hAnsi="宋体" w:cs="宋体"/>
        </w:rPr>
        <w:t>快到期末考了，为了保证同学们良好的学习状态，</w:t>
      </w:r>
      <w:r>
        <w:rPr>
          <w:rFonts w:hint="eastAsia" w:ascii="宋体" w:hAnsi="宋体" w:cs="宋体"/>
          <w:lang w:eastAsia="zh-CN"/>
        </w:rPr>
        <w:t>班主任老师</w:t>
      </w:r>
      <w:r>
        <w:rPr>
          <w:rFonts w:hint="eastAsia" w:ascii="宋体" w:hAnsi="宋体" w:cs="宋体"/>
        </w:rPr>
        <w:t>召开</w:t>
      </w:r>
      <w:r>
        <w:rPr>
          <w:rFonts w:hint="eastAsia" w:ascii="宋体" w:hAnsi="宋体" w:cs="宋体"/>
          <w:lang w:eastAsia="zh-CN"/>
        </w:rPr>
        <w:t>了</w:t>
      </w:r>
      <w:r>
        <w:rPr>
          <w:rFonts w:hint="eastAsia" w:ascii="宋体" w:hAnsi="宋体" w:cs="宋体"/>
        </w:rPr>
        <w:t>“健康睡眠、健康</w:t>
      </w:r>
      <w:r>
        <w:rPr>
          <w:rFonts w:hint="eastAsia" w:ascii="宋体" w:hAnsi="宋体" w:cs="宋体"/>
          <w:lang w:val="en-US" w:eastAsia="zh-CN"/>
        </w:rPr>
        <w:t xml:space="preserve">   </w:t>
      </w:r>
      <w:r>
        <w:rPr>
          <w:rFonts w:hint="eastAsia" w:ascii="宋体" w:hAnsi="宋体" w:cs="宋体"/>
        </w:rPr>
        <w:t>学习”主题班会，你搜集并整理了以上材料。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cs="宋体"/>
        </w:rPr>
      </w:pPr>
      <w:r>
        <w:rPr>
          <w:rFonts w:hint="eastAsia"/>
          <w:sz w:val="21"/>
          <w:szCs w:val="21"/>
        </w:rPr>
        <w:t>（1）请</w:t>
      </w:r>
      <w:r>
        <w:rPr>
          <w:rFonts w:hint="eastAsia"/>
          <w:sz w:val="21"/>
          <w:szCs w:val="21"/>
          <w:lang w:eastAsia="zh-CN"/>
        </w:rPr>
        <w:t>任意</w:t>
      </w:r>
      <w:r>
        <w:rPr>
          <w:rFonts w:hint="eastAsia"/>
          <w:sz w:val="21"/>
          <w:szCs w:val="21"/>
          <w:em w:val="dot"/>
        </w:rPr>
        <w:t>选择</w:t>
      </w:r>
      <w:r>
        <w:rPr>
          <w:rFonts w:hint="eastAsia" w:ascii="宋体" w:hAnsi="宋体" w:cs="宋体"/>
          <w:lang w:eastAsia="zh-CN"/>
        </w:rPr>
        <w:t>“</w:t>
      </w:r>
      <w:r>
        <w:rPr>
          <w:rFonts w:hint="eastAsia"/>
          <w:sz w:val="21"/>
          <w:szCs w:val="21"/>
        </w:rPr>
        <w:t>材料二</w:t>
      </w:r>
      <w:r>
        <w:rPr>
          <w:rFonts w:hint="eastAsia"/>
          <w:sz w:val="21"/>
          <w:szCs w:val="21"/>
          <w:lang w:eastAsia="zh-CN"/>
        </w:rPr>
        <w:t>”中</w:t>
      </w:r>
      <w:r>
        <w:rPr>
          <w:rFonts w:hint="eastAsia"/>
          <w:sz w:val="21"/>
          <w:szCs w:val="21"/>
        </w:rPr>
        <w:t>图</w:t>
      </w:r>
      <w:r>
        <w:rPr>
          <w:rFonts w:hint="eastAsia"/>
          <w:color w:val="auto"/>
          <w:sz w:val="21"/>
          <w:szCs w:val="21"/>
          <w:lang w:eastAsia="zh-CN"/>
        </w:rPr>
        <w:t>二</w:t>
      </w:r>
      <w:r>
        <w:rPr>
          <w:rFonts w:hint="eastAsia"/>
          <w:sz w:val="21"/>
          <w:szCs w:val="21"/>
        </w:rPr>
        <w:t>或“材料三”，简要概括你得出的结论。（2分）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jc w:val="both"/>
        <w:textAlignment w:val="auto"/>
        <w:rPr>
          <w:sz w:val="21"/>
          <w:szCs w:val="21"/>
          <w:u w:val="single"/>
        </w:rPr>
      </w:pPr>
      <w:r>
        <w:rPr>
          <w:rFonts w:hint="eastAsia"/>
          <w:sz w:val="21"/>
          <w:szCs w:val="21"/>
        </w:rPr>
        <w:t xml:space="preserve">我选择  </w:t>
      </w:r>
      <w:r>
        <w:rPr>
          <w:rFonts w:hint="eastAsia"/>
          <w:sz w:val="21"/>
          <w:szCs w:val="21"/>
          <w:u w:val="single"/>
        </w:rPr>
        <w:t xml:space="preserve">            </w:t>
      </w:r>
      <w:r>
        <w:rPr>
          <w:rFonts w:hint="eastAsia"/>
          <w:sz w:val="21"/>
          <w:szCs w:val="21"/>
        </w:rPr>
        <w:t xml:space="preserve">                                                                                                               </w:t>
      </w:r>
      <w:r>
        <w:rPr>
          <w:rFonts w:hint="eastAsia"/>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szCs w:val="21"/>
          <w:u w:val="single"/>
        </w:rPr>
      </w:pPr>
      <w:r>
        <w:rPr>
          <w:rFonts w:hint="eastAsia"/>
          <w:szCs w:val="21"/>
        </w:rPr>
        <w:t>我的结论：</w:t>
      </w:r>
      <w:r>
        <w:rPr>
          <w:szCs w:val="21"/>
          <w:u w:val="single"/>
        </w:rPr>
        <w:t xml:space="preserve">             </w:t>
      </w:r>
      <w:r>
        <w:rPr>
          <w:rFonts w:hint="eastAsia"/>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sz w:val="21"/>
          <w:szCs w:val="21"/>
        </w:rPr>
      </w:pPr>
      <w:r>
        <w:rPr>
          <w:rFonts w:hint="eastAsia"/>
        </w:rPr>
        <w:t>（2）</w:t>
      </w:r>
      <w:r>
        <w:rPr>
          <w:rFonts w:hint="eastAsia"/>
          <w:sz w:val="21"/>
          <w:szCs w:val="21"/>
        </w:rPr>
        <w:t>你想就睡眠问题向医学专家俞小念请教。你准备怎样向俞医生陈述你的问题？（3分）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rPr>
      </w:pPr>
      <w:r>
        <w:rPr>
          <w:rFonts w:hint="eastAsia"/>
        </w:rPr>
        <w:t>（</w:t>
      </w:r>
      <w:r>
        <w:t>3</w:t>
      </w:r>
      <w:r>
        <w:rPr>
          <w:rFonts w:hint="eastAsia"/>
        </w:rPr>
        <w:t>）班会的讨论环节中，同学们畅所欲言：</w:t>
      </w:r>
    </w:p>
    <w:p>
      <w:pPr>
        <w:keepNext w:val="0"/>
        <w:keepLines w:val="0"/>
        <w:pageBreakBefore w:val="0"/>
        <w:widowControl w:val="0"/>
        <w:kinsoku/>
        <w:wordWrap/>
        <w:overflowPunct/>
        <w:topLinePunct w:val="0"/>
        <w:autoSpaceDE/>
        <w:autoSpaceDN/>
        <w:bidi w:val="0"/>
        <w:adjustRightInd/>
        <w:snapToGrid/>
        <w:spacing w:line="360" w:lineRule="exact"/>
        <w:ind w:firstLine="525" w:firstLineChars="250"/>
        <w:textAlignment w:val="auto"/>
        <w:rPr>
          <w:rFonts w:hint="eastAsia" w:ascii="楷体_GB2312" w:eastAsia="楷体_GB2312"/>
        </w:rPr>
      </w:pPr>
      <w:r>
        <w:rPr>
          <w:rFonts w:hint="eastAsia" w:ascii="楷体_GB2312" w:eastAsia="楷体_GB2312"/>
        </w:rPr>
        <w:t>小光说：充足的睡眠是保证良好精神状态的前提，所以，要睡得多才好。</w:t>
      </w:r>
    </w:p>
    <w:p>
      <w:pPr>
        <w:keepNext w:val="0"/>
        <w:keepLines w:val="0"/>
        <w:pageBreakBefore w:val="0"/>
        <w:widowControl w:val="0"/>
        <w:kinsoku/>
        <w:wordWrap/>
        <w:overflowPunct/>
        <w:topLinePunct w:val="0"/>
        <w:autoSpaceDE/>
        <w:autoSpaceDN/>
        <w:bidi w:val="0"/>
        <w:adjustRightInd/>
        <w:snapToGrid/>
        <w:spacing w:line="360" w:lineRule="exact"/>
        <w:ind w:firstLine="525" w:firstLineChars="250"/>
        <w:textAlignment w:val="auto"/>
        <w:rPr>
          <w:rFonts w:hint="eastAsia" w:ascii="楷体_GB2312" w:eastAsia="楷体_GB2312"/>
        </w:rPr>
      </w:pPr>
      <w:r>
        <w:rPr>
          <w:rFonts w:hint="eastAsia" w:ascii="楷体_GB2312" w:eastAsia="楷体_GB2312"/>
        </w:rPr>
        <w:t>小荣说：我们睡眠不足，是因为晚上老师布置的作业太多了，建议老师取消作业。</w:t>
      </w:r>
    </w:p>
    <w:p>
      <w:pPr>
        <w:keepNext w:val="0"/>
        <w:keepLines w:val="0"/>
        <w:pageBreakBefore w:val="0"/>
        <w:widowControl w:val="0"/>
        <w:kinsoku/>
        <w:wordWrap/>
        <w:overflowPunct/>
        <w:topLinePunct w:val="0"/>
        <w:autoSpaceDE/>
        <w:autoSpaceDN/>
        <w:bidi w:val="0"/>
        <w:adjustRightInd/>
        <w:snapToGrid/>
        <w:spacing w:line="360" w:lineRule="exact"/>
        <w:ind w:firstLine="525" w:firstLineChars="250"/>
        <w:textAlignment w:val="auto"/>
        <w:rPr>
          <w:rFonts w:hint="eastAsia" w:ascii="楷体_GB2312" w:eastAsia="楷体_GB2312"/>
        </w:rPr>
      </w:pPr>
      <w:r>
        <w:rPr>
          <w:rFonts w:hint="eastAsia" w:ascii="楷体_GB2312" w:eastAsia="楷体_GB2312"/>
        </w:rPr>
        <w:t>小梦说：睡眠得不到保证，关键是家长不能和孩子有一个良好的亲子关系。</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asciiTheme="majorEastAsia" w:hAnsiTheme="majorEastAsia" w:eastAsiaTheme="majorEastAsia"/>
        </w:rPr>
      </w:pPr>
      <w:r>
        <w:rPr>
          <w:rFonts w:hint="eastAsia"/>
        </w:rPr>
        <w:t>老师让你做一个总结发言，请结合材料和大家的发言，把你要说的话写下来。（</w:t>
      </w:r>
      <w:r>
        <w:t>10</w:t>
      </w:r>
      <w:r>
        <w:rPr>
          <w:rFonts w:hint="eastAsia"/>
        </w:rPr>
        <w:t>分）</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ascii="楷体" w:hAnsi="楷体" w:eastAsia="楷体" w:cs="楷体"/>
          <w:szCs w:val="21"/>
          <w:shd w:val="clear" w:color="auto" w:fill="FFFFFF"/>
        </w:rPr>
      </w:pPr>
      <w:r>
        <w:rPr>
          <w:rFonts w:hint="eastAsia"/>
          <w:b/>
          <w:bCs/>
          <w:szCs w:val="21"/>
        </w:rPr>
        <w:t>写作提示</w:t>
      </w:r>
      <w:r>
        <w:rPr>
          <w:rFonts w:hint="eastAsia"/>
          <w:szCs w:val="21"/>
        </w:rPr>
        <w:t>：①从材料中筛选有用信息；②观点明确，思路清晰；③语言得体；④不少于</w:t>
      </w:r>
      <w:r>
        <w:rPr>
          <w:szCs w:val="21"/>
        </w:rPr>
        <w:t>100</w:t>
      </w:r>
      <w:r>
        <w:rPr>
          <w:rFonts w:hint="eastAsia"/>
          <w:szCs w:val="21"/>
        </w:rPr>
        <w:t>字。</w:t>
      </w:r>
    </w:p>
    <w:p>
      <w:pPr>
        <w:spacing w:line="400" w:lineRule="exact"/>
        <w:ind w:left="315" w:hanging="315" w:hangingChars="150"/>
        <w:rPr>
          <w:rFonts w:ascii="楷体" w:hAnsi="楷体" w:eastAsia="楷体" w:cs="楷体"/>
          <w:szCs w:val="21"/>
        </w:rPr>
      </w:pPr>
      <w:r>
        <w:rPr>
          <w:rFonts w:ascii="楷体" w:hAnsi="楷体" w:eastAsia="楷体" w:cs="楷体"/>
          <w:szCs w:val="21"/>
        </w:rPr>
        <w:t>17.</w:t>
      </w:r>
      <w:r>
        <w:rPr>
          <w:rFonts w:hint="eastAsia" w:ascii="楷体" w:hAnsi="楷体" w:eastAsia="楷体" w:cs="楷体"/>
          <w:szCs w:val="21"/>
        </w:rPr>
        <w:t>有人说“所谓成长，就是不断接近生活的本来面目，又不失善良和纯真的过程。”其实每个人都在不同的道路上经历着成长，感受着成长中的烦恼和幸福、挫折与快乐，感受着成长中的一切必然，最终走向属于自己的彼岸。</w:t>
      </w:r>
    </w:p>
    <w:p>
      <w:pPr>
        <w:spacing w:line="400" w:lineRule="exact"/>
        <w:ind w:firstLine="630" w:firstLineChars="300"/>
        <w:rPr>
          <w:rFonts w:hint="eastAsia"/>
          <w:szCs w:val="21"/>
        </w:rPr>
      </w:pPr>
      <w:r>
        <w:rPr>
          <w:rFonts w:hint="eastAsia"/>
          <w:szCs w:val="21"/>
        </w:rPr>
        <w:t>请从以下两个题目中任选一题，写一篇不少于</w:t>
      </w:r>
      <w:r>
        <w:rPr>
          <w:szCs w:val="21"/>
        </w:rPr>
        <w:t>600</w:t>
      </w:r>
      <w:r>
        <w:rPr>
          <w:rFonts w:hint="eastAsia"/>
          <w:szCs w:val="21"/>
        </w:rPr>
        <w:t>字的作文。（</w:t>
      </w:r>
      <w:r>
        <w:rPr>
          <w:szCs w:val="21"/>
        </w:rPr>
        <w:t>35</w:t>
      </w:r>
      <w:r>
        <w:rPr>
          <w:rFonts w:hint="eastAsia"/>
          <w:szCs w:val="21"/>
        </w:rPr>
        <w:t>分，含书写分</w:t>
      </w:r>
      <w:r>
        <w:rPr>
          <w:szCs w:val="21"/>
        </w:rPr>
        <w:t>5</w:t>
      </w:r>
      <w:r>
        <w:rPr>
          <w:rFonts w:hint="eastAsia"/>
          <w:szCs w:val="21"/>
        </w:rPr>
        <w:t>分）</w:t>
      </w:r>
    </w:p>
    <w:p>
      <w:pPr>
        <w:spacing w:line="400" w:lineRule="exact"/>
        <w:ind w:firstLine="630" w:firstLineChars="300"/>
        <w:rPr>
          <w:rFonts w:hint="eastAsia"/>
          <w:szCs w:val="21"/>
        </w:rPr>
      </w:pPr>
      <w:r>
        <w:rPr>
          <w:rFonts w:hint="eastAsia"/>
          <w:szCs w:val="21"/>
        </w:rPr>
        <w:t>题目一：</w:t>
      </w:r>
      <w:r>
        <w:rPr>
          <w:rFonts w:hint="eastAsia"/>
          <w:b/>
          <w:bCs/>
          <w:szCs w:val="21"/>
        </w:rPr>
        <w:t>成长</w:t>
      </w:r>
      <w:r>
        <w:rPr>
          <w:b/>
          <w:bCs/>
          <w:szCs w:val="21"/>
        </w:rPr>
        <w:t>，</w:t>
      </w:r>
      <w:r>
        <w:rPr>
          <w:rFonts w:hint="eastAsia"/>
          <w:b/>
          <w:bCs/>
          <w:szCs w:val="21"/>
        </w:rPr>
        <w:t xml:space="preserve">因 </w:t>
      </w:r>
      <w:r>
        <w:rPr>
          <w:rFonts w:hint="eastAsia"/>
          <w:b/>
          <w:bCs/>
          <w:szCs w:val="21"/>
          <w:u w:val="single"/>
        </w:rPr>
        <w:t xml:space="preserve">       </w:t>
      </w:r>
      <w:r>
        <w:rPr>
          <w:rFonts w:hint="eastAsia"/>
          <w:b/>
          <w:bCs/>
          <w:szCs w:val="21"/>
        </w:rPr>
        <w:t>而精彩</w:t>
      </w:r>
    </w:p>
    <w:p>
      <w:pPr>
        <w:spacing w:line="400" w:lineRule="exact"/>
        <w:ind w:firstLine="630" w:firstLineChars="300"/>
        <w:rPr>
          <w:rFonts w:hint="eastAsia"/>
          <w:b/>
          <w:bCs/>
          <w:szCs w:val="21"/>
        </w:rPr>
      </w:pPr>
      <w:r>
        <w:rPr>
          <w:rFonts w:hint="eastAsia"/>
          <w:szCs w:val="21"/>
        </w:rPr>
        <w:t>题目二：</w:t>
      </w:r>
      <w:r>
        <w:rPr>
          <w:rFonts w:hint="eastAsia"/>
          <w:b/>
          <w:bCs/>
          <w:szCs w:val="21"/>
        </w:rPr>
        <w:t>成长，疼痛并美丽着</w:t>
      </w:r>
    </w:p>
    <w:p>
      <w:pPr>
        <w:spacing w:line="480" w:lineRule="exact"/>
        <w:ind w:firstLine="420" w:firstLineChars="200"/>
        <w:rPr>
          <w:rFonts w:hint="eastAsia"/>
          <w:szCs w:val="21"/>
        </w:rPr>
      </w:pPr>
      <w:r>
        <w:rPr>
          <w:rFonts w:hint="eastAsia"/>
          <w:szCs w:val="21"/>
        </w:rPr>
        <w:t>写作提示：①除诗歌外，文体不限；②避开真实的人名、地名、校名；③书写规范，卷面整洁；</w:t>
      </w:r>
      <w:r>
        <w:rPr>
          <w:rFonts w:hint="eastAsia" w:ascii="宋体" w:hAnsi="宋体" w:cs="宋体"/>
          <w:szCs w:val="21"/>
        </w:rPr>
        <w:t>④</w:t>
      </w:r>
      <w:r>
        <w:rPr>
          <w:rFonts w:hint="eastAsia"/>
          <w:szCs w:val="21"/>
        </w:rPr>
        <w:t>如果选择题目二，请务必补全题目。</w:t>
      </w:r>
    </w:p>
    <w:p>
      <w:pPr>
        <w:rPr>
          <w:rFonts w:ascii="宋体" w:hAnsi="宋体" w:cs="宋体"/>
          <w:szCs w:val="21"/>
        </w:rPr>
      </w:pPr>
      <w:r>
        <w:rPr>
          <w:rFonts w:ascii="宋体" w:hAnsi="宋体" w:cs="宋体"/>
          <w:szCs w:val="21"/>
        </w:rPr>
        <w:br w:type="page"/>
      </w:r>
    </w:p>
    <w:p>
      <w:pPr>
        <w:keepNext w:val="0"/>
        <w:keepLines w:val="0"/>
        <w:pageBreakBefore w:val="0"/>
        <w:tabs>
          <w:tab w:val="left" w:pos="1642"/>
          <w:tab w:val="center" w:pos="4880"/>
        </w:tabs>
        <w:kinsoku/>
        <w:wordWrap/>
        <w:overflowPunct/>
        <w:topLinePunct w:val="0"/>
        <w:autoSpaceDE/>
        <w:autoSpaceDN/>
        <w:bidi w:val="0"/>
        <w:adjustRightInd/>
        <w:snapToGrid/>
        <w:spacing w:line="340" w:lineRule="exact"/>
        <w:ind w:left="0" w:leftChars="0" w:firstLine="1807" w:firstLineChars="600"/>
        <w:jc w:val="left"/>
        <w:textAlignment w:val="auto"/>
        <w:rPr>
          <w:rFonts w:hint="eastAsia" w:ascii="仿宋" w:hAnsi="仿宋" w:eastAsia="仿宋" w:cs="仿宋"/>
          <w:b/>
          <w:bCs/>
          <w:spacing w:val="10"/>
          <w:sz w:val="28"/>
          <w:szCs w:val="28"/>
        </w:rPr>
      </w:pPr>
      <w:r>
        <w:rPr>
          <w:rFonts w:hint="eastAsia" w:ascii="仿宋" w:hAnsi="仿宋" w:eastAsia="仿宋" w:cs="仿宋"/>
          <w:b/>
          <w:bCs/>
          <w:spacing w:val="10"/>
          <w:sz w:val="28"/>
          <w:szCs w:val="28"/>
        </w:rPr>
        <w:t>2020</w:t>
      </w:r>
      <w:r>
        <w:rPr>
          <w:rFonts w:hint="eastAsia" w:ascii="仿宋" w:hAnsi="仿宋" w:eastAsia="仿宋" w:cs="仿宋"/>
          <w:b/>
          <w:bCs/>
          <w:spacing w:val="10"/>
          <w:sz w:val="28"/>
          <w:szCs w:val="28"/>
          <w:lang w:eastAsia="zh-CN"/>
        </w:rPr>
        <w:t>—</w:t>
      </w:r>
      <w:r>
        <w:rPr>
          <w:rFonts w:hint="eastAsia" w:ascii="仿宋" w:hAnsi="仿宋" w:eastAsia="仿宋" w:cs="仿宋"/>
          <w:b/>
          <w:bCs/>
          <w:spacing w:val="10"/>
          <w:sz w:val="28"/>
          <w:szCs w:val="28"/>
        </w:rPr>
        <w:t>2021学年度第一学期期末调研测试</w:t>
      </w:r>
    </w:p>
    <w:p>
      <w:pPr>
        <w:keepNext w:val="0"/>
        <w:keepLines w:val="0"/>
        <w:pageBreakBefore w:val="0"/>
        <w:kinsoku/>
        <w:wordWrap/>
        <w:overflowPunct/>
        <w:topLinePunct w:val="0"/>
        <w:autoSpaceDE/>
        <w:autoSpaceDN/>
        <w:bidi w:val="0"/>
        <w:adjustRightInd/>
        <w:snapToGrid/>
        <w:spacing w:line="340" w:lineRule="exact"/>
        <w:ind w:left="0" w:leftChars="0" w:firstLine="2530" w:firstLineChars="900"/>
        <w:textAlignment w:val="auto"/>
        <w:rPr>
          <w:rFonts w:hint="eastAsia" w:ascii="仿宋" w:hAnsi="仿宋" w:eastAsia="仿宋" w:cs="仿宋"/>
          <w:b/>
          <w:bCs/>
          <w:sz w:val="28"/>
          <w:szCs w:val="28"/>
        </w:rPr>
      </w:pPr>
      <w:r>
        <w:rPr>
          <w:rFonts w:hint="eastAsia" w:ascii="仿宋" w:hAnsi="仿宋" w:eastAsia="仿宋" w:cs="仿宋"/>
          <w:b/>
          <w:bCs/>
          <w:sz w:val="28"/>
          <w:szCs w:val="28"/>
        </w:rPr>
        <w:t>九年级语文参考答案及评分标准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b/>
          <w:bCs/>
          <w:szCs w:val="21"/>
        </w:rPr>
      </w:pPr>
      <w:r>
        <w:rPr>
          <w:rFonts w:hint="eastAsia" w:ascii="仿宋" w:hAnsi="仿宋" w:eastAsia="仿宋" w:cs="仿宋"/>
          <w:b/>
          <w:bCs/>
          <w:szCs w:val="21"/>
        </w:rPr>
        <w:t>一、读·写（12分）</w:t>
      </w:r>
    </w:p>
    <w:p>
      <w:pPr>
        <w:keepNext w:val="0"/>
        <w:keepLines w:val="0"/>
        <w:pageBreakBefore w:val="0"/>
        <w:kinsoku/>
        <w:wordWrap/>
        <w:overflowPunct/>
        <w:topLinePunct w:val="0"/>
        <w:autoSpaceDE/>
        <w:autoSpaceDN/>
        <w:bidi w:val="0"/>
        <w:adjustRightInd/>
        <w:snapToGrid/>
        <w:spacing w:line="340" w:lineRule="exact"/>
        <w:ind w:left="0" w:leftChars="0"/>
        <w:jc w:val="left"/>
        <w:textAlignment w:val="auto"/>
        <w:rPr>
          <w:rFonts w:hint="eastAsia" w:ascii="仿宋" w:hAnsi="仿宋" w:eastAsia="仿宋" w:cs="仿宋"/>
          <w:szCs w:val="21"/>
        </w:rPr>
      </w:pPr>
      <w:r>
        <w:rPr>
          <w:rFonts w:hint="eastAsia" w:ascii="仿宋" w:hAnsi="仿宋" w:eastAsia="仿宋" w:cs="仿宋"/>
          <w:szCs w:val="21"/>
        </w:rPr>
        <w:t xml:space="preserve">1.（2分）  欲与天公试比高 </w:t>
      </w:r>
    </w:p>
    <w:p>
      <w:pPr>
        <w:keepNext w:val="0"/>
        <w:keepLines w:val="0"/>
        <w:pageBreakBefore w:val="0"/>
        <w:kinsoku/>
        <w:wordWrap/>
        <w:overflowPunct/>
        <w:topLinePunct w:val="0"/>
        <w:autoSpaceDE/>
        <w:autoSpaceDN/>
        <w:bidi w:val="0"/>
        <w:adjustRightInd/>
        <w:snapToGrid/>
        <w:spacing w:line="340" w:lineRule="exact"/>
        <w:ind w:left="0" w:leftChars="0" w:firstLine="422" w:firstLineChars="200"/>
        <w:jc w:val="left"/>
        <w:textAlignment w:val="auto"/>
        <w:rPr>
          <w:rFonts w:hint="eastAsia" w:ascii="楷体" w:hAnsi="楷体" w:eastAsia="楷体" w:cs="楷体"/>
          <w:b/>
          <w:szCs w:val="21"/>
          <w:shd w:val="clear" w:color="auto" w:fill="FFFFFF"/>
        </w:rPr>
      </w:pPr>
      <w:r>
        <w:rPr>
          <w:rFonts w:hint="eastAsia" w:ascii="楷体" w:hAnsi="楷体" w:eastAsia="楷体" w:cs="楷体"/>
          <w:b/>
          <w:szCs w:val="21"/>
          <w:shd w:val="clear" w:color="auto" w:fill="FFFFFF"/>
        </w:rPr>
        <w:t>评分说明：写错句、写错字或不能写出规范的简化字，都不得分。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Style w:val="9"/>
          <w:rFonts w:hint="eastAsia" w:ascii="仿宋" w:hAnsi="仿宋" w:eastAsia="仿宋" w:cs="仿宋"/>
          <w:color w:val="auto"/>
          <w:szCs w:val="21"/>
          <w:u w:val="none"/>
        </w:rPr>
      </w:pPr>
      <w:r>
        <w:rPr>
          <w:rStyle w:val="9"/>
          <w:rFonts w:hint="eastAsia" w:ascii="仿宋" w:hAnsi="仿宋" w:eastAsia="仿宋" w:cs="仿宋"/>
          <w:color w:val="auto"/>
          <w:szCs w:val="21"/>
          <w:u w:val="none"/>
        </w:rPr>
        <w:t>2.（10分）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（1）春蚕到死丝方尽，蜡炬成灰泪始干   但愿人长久，千里共婵娟</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（2）直挂云帆济沧海     沉舟侧畔千帆过，病树前头万木春</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 xml:space="preserve">（3）舍生而取义者也    醉翁之意不在酒， 在乎山水之间也  </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楷体" w:hAnsi="楷体" w:eastAsia="楷体" w:cs="楷体"/>
          <w:b/>
          <w:szCs w:val="21"/>
          <w:shd w:val="clear" w:color="auto" w:fill="FFFFFF"/>
        </w:rPr>
        <w:t>评分说明：每空1分，共10分，只要出现错字、别字、添字、漏字等现象，则该空不得分。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b/>
          <w:bCs/>
          <w:szCs w:val="21"/>
        </w:rPr>
      </w:pPr>
      <w:r>
        <w:rPr>
          <w:rFonts w:hint="eastAsia" w:ascii="仿宋" w:hAnsi="仿宋" w:eastAsia="仿宋" w:cs="仿宋"/>
          <w:b/>
          <w:bCs/>
          <w:szCs w:val="21"/>
        </w:rPr>
        <w:t>二、读</w:t>
      </w:r>
      <w:r>
        <w:rPr>
          <w:rFonts w:hint="eastAsia" w:ascii="仿宋" w:hAnsi="仿宋" w:eastAsia="仿宋" w:cs="仿宋"/>
          <w:bCs/>
          <w:szCs w:val="21"/>
        </w:rPr>
        <w:t>·</w:t>
      </w:r>
      <w:r>
        <w:rPr>
          <w:rFonts w:hint="eastAsia" w:ascii="仿宋" w:hAnsi="仿宋" w:eastAsia="仿宋" w:cs="仿宋"/>
          <w:b/>
          <w:bCs/>
          <w:szCs w:val="21"/>
        </w:rPr>
        <w:t>思（38分）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b/>
          <w:bCs/>
          <w:szCs w:val="21"/>
        </w:rPr>
      </w:pPr>
      <w:r>
        <w:rPr>
          <w:rFonts w:hint="eastAsia" w:ascii="仿宋" w:hAnsi="仿宋" w:eastAsia="仿宋" w:cs="仿宋"/>
          <w:b/>
          <w:bCs/>
          <w:szCs w:val="21"/>
        </w:rPr>
        <w:t>（一）(9分)</w:t>
      </w:r>
    </w:p>
    <w:p>
      <w:pPr>
        <w:keepNext w:val="0"/>
        <w:keepLines w:val="0"/>
        <w:pageBreakBefore w:val="0"/>
        <w:kinsoku/>
        <w:wordWrap/>
        <w:overflowPunct/>
        <w:topLinePunct w:val="0"/>
        <w:autoSpaceDE/>
        <w:autoSpaceDN/>
        <w:bidi w:val="0"/>
        <w:adjustRightInd/>
        <w:snapToGrid/>
        <w:spacing w:line="340" w:lineRule="exact"/>
        <w:ind w:left="0" w:leftChars="0"/>
        <w:jc w:val="left"/>
        <w:textAlignment w:val="auto"/>
        <w:rPr>
          <w:rFonts w:hint="eastAsia" w:ascii="仿宋" w:hAnsi="仿宋" w:eastAsia="仿宋" w:cs="仿宋"/>
          <w:szCs w:val="21"/>
        </w:rPr>
      </w:pPr>
      <w:r>
        <w:rPr>
          <w:rFonts w:hint="eastAsia" w:ascii="仿宋" w:hAnsi="仿宋" w:eastAsia="仿宋" w:cs="仿宋"/>
          <w:szCs w:val="21"/>
        </w:rPr>
        <w:t>3.（2分）</w:t>
      </w:r>
      <w:r>
        <w:rPr>
          <w:rFonts w:hint="eastAsia" w:ascii="仿宋" w:hAnsi="仿宋" w:eastAsia="仿宋" w:cs="仿宋"/>
          <w:kern w:val="0"/>
          <w:szCs w:val="21"/>
        </w:rPr>
        <w:t>B</w:t>
      </w:r>
    </w:p>
    <w:p>
      <w:pPr>
        <w:keepNext w:val="0"/>
        <w:keepLines w:val="0"/>
        <w:pageBreakBefore w:val="0"/>
        <w:kinsoku/>
        <w:wordWrap/>
        <w:overflowPunct/>
        <w:topLinePunct w:val="0"/>
        <w:autoSpaceDE/>
        <w:autoSpaceDN/>
        <w:bidi w:val="0"/>
        <w:adjustRightInd/>
        <w:snapToGrid/>
        <w:spacing w:line="340" w:lineRule="exact"/>
        <w:ind w:left="0" w:leftChars="0"/>
        <w:jc w:val="left"/>
        <w:textAlignment w:val="auto"/>
        <w:rPr>
          <w:rFonts w:hint="eastAsia" w:ascii="仿宋" w:hAnsi="仿宋" w:eastAsia="仿宋" w:cs="仿宋"/>
          <w:szCs w:val="21"/>
        </w:rPr>
      </w:pPr>
      <w:r>
        <w:rPr>
          <w:rFonts w:hint="eastAsia" w:ascii="仿宋" w:hAnsi="仿宋" w:eastAsia="仿宋" w:cs="仿宋"/>
          <w:szCs w:val="21"/>
        </w:rPr>
        <w:t xml:space="preserve">4.（5分） </w:t>
      </w:r>
    </w:p>
    <w:p>
      <w:pPr>
        <w:keepNext w:val="0"/>
        <w:keepLines w:val="0"/>
        <w:pageBreakBefore w:val="0"/>
        <w:kinsoku/>
        <w:wordWrap/>
        <w:overflowPunct/>
        <w:topLinePunct w:val="0"/>
        <w:autoSpaceDE/>
        <w:autoSpaceDN/>
        <w:bidi w:val="0"/>
        <w:adjustRightInd/>
        <w:snapToGrid/>
        <w:spacing w:line="340" w:lineRule="exact"/>
        <w:ind w:left="0" w:leftChars="0"/>
        <w:jc w:val="left"/>
        <w:textAlignment w:val="auto"/>
        <w:rPr>
          <w:rFonts w:hint="eastAsia" w:ascii="仿宋" w:hAnsi="仿宋" w:eastAsia="仿宋" w:cs="仿宋"/>
          <w:szCs w:val="21"/>
        </w:rPr>
      </w:pPr>
      <w:r>
        <w:rPr>
          <w:rFonts w:hint="eastAsia" w:ascii="仿宋" w:hAnsi="仿宋" w:eastAsia="仿宋" w:cs="仿宋"/>
          <w:szCs w:val="21"/>
        </w:rPr>
        <w:t>（1）（2分）示例：武松重兄弟情义,勇敢豪直（1分）；李逵脾气火爆，富有反抗精神。（1分）</w:t>
      </w:r>
    </w:p>
    <w:p>
      <w:pPr>
        <w:keepNext w:val="0"/>
        <w:keepLines w:val="0"/>
        <w:pageBreakBefore w:val="0"/>
        <w:kinsoku/>
        <w:wordWrap/>
        <w:overflowPunct/>
        <w:topLinePunct w:val="0"/>
        <w:autoSpaceDE/>
        <w:autoSpaceDN/>
        <w:bidi w:val="0"/>
        <w:adjustRightInd/>
        <w:snapToGrid/>
        <w:spacing w:line="340" w:lineRule="exact"/>
        <w:ind w:left="0" w:leftChars="0"/>
        <w:jc w:val="left"/>
        <w:textAlignment w:val="auto"/>
        <w:rPr>
          <w:rFonts w:hint="eastAsia" w:ascii="仿宋" w:hAnsi="仿宋" w:eastAsia="仿宋" w:cs="仿宋"/>
          <w:szCs w:val="21"/>
        </w:rPr>
      </w:pPr>
      <w:r>
        <w:rPr>
          <w:rFonts w:hint="eastAsia" w:ascii="仿宋" w:hAnsi="仿宋" w:eastAsia="仿宋" w:cs="仿宋"/>
          <w:szCs w:val="21"/>
        </w:rPr>
        <w:t>（2）（3分）宋江:仗义疏财，在江湖上有很高的威望，人称及时雨；具有很高的组织领导才能，如三打祝家庄，让人敬佩；宽宏大量，如李逵砍到杏黄大旗，他能予以宽恕，让人心悦诚服；重情重意，私放晁天王，对晁盖等人有救命之恩；怒杀了阎婆媳，信守兄弟义气等。</w:t>
      </w:r>
    </w:p>
    <w:p>
      <w:pPr>
        <w:keepNext w:val="0"/>
        <w:keepLines w:val="0"/>
        <w:pageBreakBefore w:val="0"/>
        <w:kinsoku/>
        <w:wordWrap/>
        <w:overflowPunct/>
        <w:topLinePunct w:val="0"/>
        <w:autoSpaceDE/>
        <w:autoSpaceDN/>
        <w:bidi w:val="0"/>
        <w:adjustRightInd/>
        <w:snapToGrid/>
        <w:spacing w:line="340" w:lineRule="exact"/>
        <w:ind w:left="0" w:leftChars="0" w:firstLine="422" w:firstLineChars="200"/>
        <w:jc w:val="left"/>
        <w:textAlignment w:val="auto"/>
        <w:rPr>
          <w:rFonts w:hint="eastAsia" w:ascii="楷体" w:hAnsi="楷体" w:eastAsia="楷体" w:cs="楷体"/>
          <w:b/>
          <w:szCs w:val="21"/>
          <w:shd w:val="clear" w:color="auto" w:fill="FFFFFF"/>
        </w:rPr>
      </w:pPr>
      <w:r>
        <w:rPr>
          <w:rFonts w:hint="eastAsia" w:ascii="楷体" w:hAnsi="楷体" w:eastAsia="楷体" w:cs="楷体"/>
          <w:b/>
          <w:szCs w:val="21"/>
          <w:shd w:val="clear" w:color="auto" w:fill="FFFFFF"/>
        </w:rPr>
        <w:t>评分说明：4题（1）武松、李逵答对一处各1分，意对即可。（2）答出一各方面得1分，共3分，意对即可。</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5．（2分）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示例：《水浒传》是一部讴歌英雄主义的奇书，它塑造了一大群性格鲜明、光彩夺目的传奇英雄，他们仗义疏财、见义勇为，彰显了我们这个民族崇尚英雄的民族特色。郑振铎称《水浒传》是“中国英雄传奇中最古的著作”。《水浒传》的忠义思想对后世有着积极的影响，为国尽忠、对朋友尽意的精神对华夏民族有着长久而正面的影响</w:t>
      </w:r>
      <w:r>
        <w:rPr>
          <w:rFonts w:hint="eastAsia" w:ascii="仿宋" w:hAnsi="仿宋" w:eastAsia="仿宋" w:cs="仿宋"/>
          <w:szCs w:val="21"/>
          <w:lang w:eastAsia="zh-CN"/>
        </w:rPr>
        <w:t>，是和我们今天的价值观一致的。不同的时代对英雄的界定是有区别的，在那个时代，他们劫富济贫、打击恶霸就是英雄行为，他们身上也有不足，这也是正是《水浒传》的重要成就，写出了英雄的真实。《</w:t>
      </w:r>
      <w:r>
        <w:rPr>
          <w:rFonts w:hint="eastAsia" w:ascii="仿宋" w:hAnsi="仿宋" w:eastAsia="仿宋" w:cs="仿宋"/>
          <w:szCs w:val="21"/>
        </w:rPr>
        <w:t>水浒传》描写人物的手法多样而充满艺术，对很多小说都有影响，俞平伯曾说：“《红楼作者心目中故以《水浒传》为范本。”《水浒传》的语言极富表现力，是古典语言的艺术体现，是近代白话语言艺术的开端，对《西游记》《儒林外史》的语言产生了极大的影响</w:t>
      </w:r>
      <w:r>
        <w:rPr>
          <w:rFonts w:hint="eastAsia" w:ascii="仿宋" w:hAnsi="仿宋" w:eastAsia="仿宋" w:cs="仿宋"/>
          <w:szCs w:val="21"/>
          <w:lang w:eastAsia="zh-CN"/>
        </w:rPr>
        <w:t>，对提高我们的文化文学修养是很有益的。</w:t>
      </w:r>
      <w:r>
        <w:rPr>
          <w:rFonts w:hint="eastAsia" w:ascii="仿宋" w:hAnsi="仿宋" w:eastAsia="仿宋" w:cs="仿宋"/>
          <w:szCs w:val="21"/>
        </w:rPr>
        <w:t>……</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楷体" w:hAnsi="楷体" w:eastAsia="楷体" w:cs="楷体"/>
          <w:b/>
          <w:szCs w:val="21"/>
          <w:shd w:val="clear" w:color="auto" w:fill="FFFFFF"/>
        </w:rPr>
        <w:t>评分说明：答出一点2分。答案不唯一。鼓励学生有创意的符合《水浒传》内容的答案，言之有理即可。</w:t>
      </w:r>
    </w:p>
    <w:p>
      <w:pPr>
        <w:keepNext w:val="0"/>
        <w:keepLines w:val="0"/>
        <w:pageBreakBefore w:val="0"/>
        <w:numPr>
          <w:ilvl w:val="0"/>
          <w:numId w:val="2"/>
        </w:numPr>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（3分）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示例1： A项更合适做标题。A语句直接点明了文章的中心论点，干脆利落，简单有力。</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示例2：B项更适合做标题。B语句点明了文章的论题，而且使用疑问句，起到激发读者思考和阅读文章的作用。</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楷体" w:hAnsi="楷体" w:eastAsia="楷体" w:cs="楷体"/>
          <w:b/>
          <w:szCs w:val="21"/>
          <w:shd w:val="clear" w:color="auto" w:fill="FFFFFF"/>
        </w:rPr>
      </w:pPr>
      <w:r>
        <w:rPr>
          <w:rFonts w:hint="eastAsia" w:ascii="仿宋" w:hAnsi="仿宋" w:eastAsia="仿宋" w:cs="仿宋"/>
          <w:szCs w:val="21"/>
        </w:rPr>
        <w:t xml:space="preserve"> </w:t>
      </w:r>
      <w:r>
        <w:rPr>
          <w:rFonts w:hint="eastAsia" w:ascii="楷体" w:hAnsi="楷体" w:eastAsia="楷体" w:cs="楷体"/>
          <w:b/>
          <w:szCs w:val="21"/>
          <w:shd w:val="clear" w:color="auto" w:fill="FFFFFF"/>
        </w:rPr>
        <w:t>评分说明：选择1分，分析2分。言之有理即可。</w:t>
      </w:r>
    </w:p>
    <w:p>
      <w:pPr>
        <w:pStyle w:val="5"/>
        <w:keepNext w:val="0"/>
        <w:keepLines w:val="0"/>
        <w:pageBreakBefore w:val="0"/>
        <w:kinsoku/>
        <w:wordWrap/>
        <w:overflowPunct/>
        <w:topLinePunct w:val="0"/>
        <w:autoSpaceDE/>
        <w:autoSpaceDN/>
        <w:bidi w:val="0"/>
        <w:adjustRightInd/>
        <w:snapToGrid/>
        <w:spacing w:before="0" w:beforeAutospacing="0" w:after="0" w:afterAutospacing="0" w:line="340" w:lineRule="exact"/>
        <w:ind w:left="0" w:leftChars="0"/>
        <w:textAlignment w:val="auto"/>
        <w:rPr>
          <w:rFonts w:hint="eastAsia" w:ascii="仿宋" w:hAnsi="仿宋" w:eastAsia="仿宋" w:cs="仿宋"/>
          <w:sz w:val="21"/>
          <w:szCs w:val="21"/>
        </w:rPr>
      </w:pPr>
      <w:r>
        <w:rPr>
          <w:rFonts w:hint="eastAsia" w:ascii="仿宋" w:hAnsi="仿宋" w:eastAsia="仿宋" w:cs="仿宋"/>
          <w:sz w:val="21"/>
          <w:szCs w:val="21"/>
        </w:rPr>
        <w:t>7.（8分）</w:t>
      </w:r>
    </w:p>
    <w:p>
      <w:pPr>
        <w:pStyle w:val="5"/>
        <w:keepNext w:val="0"/>
        <w:keepLines w:val="0"/>
        <w:pageBreakBefore w:val="0"/>
        <w:kinsoku/>
        <w:wordWrap/>
        <w:overflowPunct/>
        <w:topLinePunct w:val="0"/>
        <w:autoSpaceDE/>
        <w:autoSpaceDN/>
        <w:bidi w:val="0"/>
        <w:adjustRightInd/>
        <w:snapToGrid/>
        <w:spacing w:before="0" w:beforeAutospacing="0" w:after="0" w:afterAutospacing="0" w:line="340" w:lineRule="exact"/>
        <w:ind w:left="0" w:leftChars="0"/>
        <w:textAlignment w:val="auto"/>
        <w:rPr>
          <w:rFonts w:hint="eastAsia" w:ascii="仿宋" w:hAnsi="仿宋" w:eastAsia="仿宋" w:cs="仿宋"/>
          <w:sz w:val="21"/>
          <w:szCs w:val="21"/>
        </w:rPr>
      </w:pPr>
      <w:r>
        <w:rPr>
          <w:rFonts w:hint="eastAsia" w:ascii="仿宋" w:hAnsi="仿宋" w:eastAsia="仿宋" w:cs="仿宋"/>
          <w:sz w:val="21"/>
          <w:szCs w:val="21"/>
        </w:rPr>
        <w:t>示例：勤奋好学是标配。“书山有路勤为径，学海无涯苦作舟”，好学上进，是人生向上攀登的阶梯，好学才能学得文武技艺，为国为大家，好学才能广闻博识，满腹经纶，好学才能在激烈的竞争中脱颖而出，才能成为大写的人。</w:t>
      </w:r>
    </w:p>
    <w:p>
      <w:pPr>
        <w:keepNext w:val="0"/>
        <w:keepLines w:val="0"/>
        <w:pageBreakBefore w:val="0"/>
        <w:kinsoku/>
        <w:wordWrap/>
        <w:overflowPunct/>
        <w:topLinePunct w:val="0"/>
        <w:autoSpaceDE/>
        <w:autoSpaceDN/>
        <w:bidi w:val="0"/>
        <w:adjustRightInd/>
        <w:snapToGrid/>
        <w:spacing w:line="340" w:lineRule="exact"/>
        <w:ind w:left="0" w:leftChars="0" w:firstLine="422" w:firstLineChars="200"/>
        <w:jc w:val="left"/>
        <w:textAlignment w:val="auto"/>
        <w:rPr>
          <w:rFonts w:hint="eastAsia" w:ascii="楷体" w:hAnsi="楷体" w:eastAsia="楷体" w:cs="楷体"/>
          <w:b/>
          <w:szCs w:val="21"/>
          <w:shd w:val="clear" w:color="auto" w:fill="FFFFFF"/>
        </w:rPr>
      </w:pPr>
      <w:r>
        <w:rPr>
          <w:rFonts w:hint="eastAsia" w:ascii="楷体" w:hAnsi="楷体" w:eastAsia="楷体" w:cs="楷体"/>
          <w:b/>
          <w:szCs w:val="21"/>
          <w:shd w:val="clear" w:color="auto" w:fill="FFFFFF"/>
        </w:rPr>
        <w:t>评分说明：分论点正确3分；论证思路清晰3分；语言流畅2分；字数不合要求，可酌情扣分。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8.（2分）（1）</w:t>
      </w:r>
      <w:r>
        <w:rPr>
          <w:rFonts w:hint="eastAsia" w:ascii="仿宋" w:hAnsi="仿宋" w:eastAsia="仿宋" w:cs="仿宋"/>
          <w:szCs w:val="21"/>
          <w:shd w:val="clear" w:color="auto" w:fill="FFFFFF"/>
        </w:rPr>
        <w:t xml:space="preserve">mèi    </w:t>
      </w:r>
      <w:r>
        <w:rPr>
          <w:rFonts w:hint="eastAsia" w:ascii="仿宋" w:hAnsi="仿宋" w:eastAsia="仿宋" w:cs="仿宋"/>
          <w:szCs w:val="21"/>
        </w:rPr>
        <w:t>（2）yào</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楷体" w:hAnsi="楷体" w:eastAsia="楷体" w:cs="楷体"/>
          <w:b/>
          <w:szCs w:val="21"/>
          <w:shd w:val="clear" w:color="auto" w:fill="FFFFFF"/>
        </w:rPr>
        <w:t>评分说明：每小题1分，共2分。声调位置错误或模糊不清的都以错误计。</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9.C （2分）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10.（3分）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color w:val="0F0F0F"/>
          <w:szCs w:val="21"/>
          <w:shd w:val="clear" w:color="auto" w:fill="F0EFE2"/>
        </w:rPr>
      </w:pPr>
      <w:r>
        <w:rPr>
          <w:rFonts w:hint="eastAsia" w:ascii="仿宋" w:hAnsi="仿宋" w:eastAsia="仿宋" w:cs="仿宋"/>
          <w:color w:val="333333"/>
          <w:szCs w:val="21"/>
          <w:shd w:val="clear" w:color="auto" w:fill="FFFFFF"/>
        </w:rPr>
        <w:t>（1）美丽的鱼</w:t>
      </w:r>
      <w:r>
        <w:rPr>
          <w:rFonts w:hint="eastAsia" w:ascii="仿宋" w:hAnsi="仿宋" w:eastAsia="仿宋" w:cs="仿宋"/>
          <w:color w:val="333333"/>
          <w:szCs w:val="21"/>
          <w:shd w:val="clear" w:color="auto" w:fill="FFFFFF"/>
          <w:lang w:eastAsia="zh-CN"/>
        </w:rPr>
        <w:t>儿</w:t>
      </w:r>
      <w:r>
        <w:rPr>
          <w:rFonts w:hint="eastAsia" w:ascii="仿宋" w:hAnsi="仿宋" w:eastAsia="仿宋" w:cs="仿宋"/>
          <w:color w:val="333333"/>
          <w:szCs w:val="21"/>
          <w:shd w:val="clear" w:color="auto" w:fill="FFFFFF"/>
        </w:rPr>
        <w:t>在水中游来游去。（1分）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color w:val="333333"/>
          <w:szCs w:val="21"/>
          <w:shd w:val="clear" w:color="auto" w:fill="FFFFFF"/>
        </w:rPr>
      </w:pPr>
      <w:r>
        <w:rPr>
          <w:rFonts w:hint="eastAsia" w:ascii="仿宋" w:hAnsi="仿宋" w:eastAsia="仿宋" w:cs="仿宋"/>
          <w:color w:val="333333"/>
          <w:szCs w:val="21"/>
          <w:shd w:val="clear" w:color="auto" w:fill="FFFFFF"/>
        </w:rPr>
        <w:t>（2）（人们）看了自然景物而触发的感情，恐怕会有所不同吧？（2分）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11.（4分）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示例：①久雨阴暗的凄凉景象与春光明丽的欢快景象（2分） ②渴望建功立业却又思家怀想（2分）</w:t>
      </w:r>
    </w:p>
    <w:p>
      <w:pPr>
        <w:keepNext w:val="0"/>
        <w:keepLines w:val="0"/>
        <w:pageBreakBefore w:val="0"/>
        <w:kinsoku/>
        <w:wordWrap/>
        <w:overflowPunct/>
        <w:topLinePunct w:val="0"/>
        <w:autoSpaceDE/>
        <w:autoSpaceDN/>
        <w:bidi w:val="0"/>
        <w:adjustRightInd/>
        <w:snapToGrid/>
        <w:spacing w:line="340" w:lineRule="exact"/>
        <w:ind w:left="0" w:leftChars="0" w:firstLine="422" w:firstLineChars="200"/>
        <w:jc w:val="left"/>
        <w:textAlignment w:val="auto"/>
        <w:rPr>
          <w:rFonts w:hint="eastAsia" w:ascii="楷体" w:hAnsi="楷体" w:eastAsia="楷体" w:cs="楷体"/>
          <w:b/>
          <w:szCs w:val="21"/>
          <w:shd w:val="clear" w:color="auto" w:fill="FFFFFF"/>
        </w:rPr>
      </w:pPr>
      <w:r>
        <w:rPr>
          <w:rFonts w:hint="eastAsia" w:ascii="楷体" w:hAnsi="楷体" w:eastAsia="楷体" w:cs="楷体"/>
          <w:b/>
          <w:szCs w:val="21"/>
          <w:shd w:val="clear" w:color="auto" w:fill="FFFFFF"/>
        </w:rPr>
        <w:t>评分说明：每空2分，共4分。大意对即可。</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12.（2分）C</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13（4分）子之教我御，术未尽也。 赵襄子没有专心致志的御马。做任何事情都要专心致志，若只急功近利，只会事违人愿。</w:t>
      </w:r>
    </w:p>
    <w:p>
      <w:pPr>
        <w:keepNext w:val="0"/>
        <w:keepLines w:val="0"/>
        <w:pageBreakBefore w:val="0"/>
        <w:kinsoku/>
        <w:wordWrap/>
        <w:overflowPunct/>
        <w:topLinePunct w:val="0"/>
        <w:autoSpaceDE/>
        <w:autoSpaceDN/>
        <w:bidi w:val="0"/>
        <w:adjustRightInd/>
        <w:snapToGrid/>
        <w:spacing w:line="340" w:lineRule="exact"/>
        <w:ind w:left="0" w:leftChars="0" w:firstLine="422" w:firstLineChars="200"/>
        <w:textAlignment w:val="auto"/>
        <w:rPr>
          <w:rFonts w:hint="eastAsia" w:ascii="仿宋" w:hAnsi="仿宋" w:eastAsia="仿宋" w:cs="仿宋"/>
          <w:szCs w:val="21"/>
        </w:rPr>
      </w:pPr>
      <w:r>
        <w:rPr>
          <w:rFonts w:hint="eastAsia" w:ascii="楷体" w:hAnsi="楷体" w:eastAsia="楷体" w:cs="楷体"/>
          <w:b/>
          <w:szCs w:val="21"/>
          <w:shd w:val="clear" w:color="auto" w:fill="FFFFFF"/>
        </w:rPr>
        <w:t>评分说明：4分。第一空、第二空各1分 ，第三空 2分，意思对即可。</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b/>
          <w:bCs/>
          <w:szCs w:val="21"/>
        </w:rPr>
      </w:pPr>
      <w:r>
        <w:rPr>
          <w:rFonts w:hint="eastAsia" w:ascii="仿宋" w:hAnsi="仿宋" w:eastAsia="仿宋" w:cs="仿宋"/>
          <w:b/>
          <w:bCs/>
          <w:szCs w:val="21"/>
        </w:rPr>
        <w:t>三、读</w:t>
      </w:r>
      <w:r>
        <w:rPr>
          <w:rFonts w:hint="eastAsia" w:ascii="仿宋" w:hAnsi="仿宋" w:eastAsia="仿宋" w:cs="仿宋"/>
          <w:bCs/>
          <w:szCs w:val="21"/>
        </w:rPr>
        <w:t>·</w:t>
      </w:r>
      <w:r>
        <w:rPr>
          <w:rFonts w:hint="eastAsia" w:ascii="仿宋" w:hAnsi="仿宋" w:eastAsia="仿宋" w:cs="仿宋"/>
          <w:b/>
          <w:bCs/>
          <w:szCs w:val="21"/>
        </w:rPr>
        <w:t>写（70分）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14．（6分）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示例：整体图形由中国书法笔触的一弧和一双脚的两点巧妙形成古文“月”字。（2分）一双脚踏在其上，象征着我国探月工程的终极梦想是登上月球，圆弧的起笔处自然形成龙头，象征中国探月事业如巨龙腾空而起。（2分）该标志充分显示了中国特色，象征着中国人的探月梦想。（2分）</w:t>
      </w:r>
    </w:p>
    <w:p>
      <w:pPr>
        <w:keepNext w:val="0"/>
        <w:keepLines w:val="0"/>
        <w:pageBreakBefore w:val="0"/>
        <w:kinsoku/>
        <w:wordWrap/>
        <w:overflowPunct/>
        <w:topLinePunct w:val="0"/>
        <w:autoSpaceDE/>
        <w:autoSpaceDN/>
        <w:bidi w:val="0"/>
        <w:adjustRightInd/>
        <w:snapToGrid/>
        <w:spacing w:line="340" w:lineRule="exact"/>
        <w:ind w:left="0" w:leftChars="0" w:firstLine="422" w:firstLineChars="200"/>
        <w:jc w:val="left"/>
        <w:textAlignment w:val="auto"/>
        <w:rPr>
          <w:rFonts w:hint="eastAsia" w:ascii="楷体" w:hAnsi="楷体" w:eastAsia="楷体" w:cs="楷体"/>
          <w:b/>
          <w:szCs w:val="21"/>
          <w:shd w:val="clear" w:color="auto" w:fill="FFFFFF"/>
        </w:rPr>
      </w:pPr>
      <w:r>
        <w:rPr>
          <w:rFonts w:hint="eastAsia" w:ascii="楷体" w:hAnsi="楷体" w:eastAsia="楷体" w:cs="楷体"/>
          <w:b/>
          <w:szCs w:val="21"/>
          <w:shd w:val="clear" w:color="auto" w:fill="FFFFFF"/>
        </w:rPr>
        <w:t>评分说明：每答出一个方面2分。大意对即可。</w:t>
      </w:r>
    </w:p>
    <w:p>
      <w:pPr>
        <w:keepNext w:val="0"/>
        <w:keepLines w:val="0"/>
        <w:pageBreakBefore w:val="0"/>
        <w:tabs>
          <w:tab w:val="left" w:pos="312"/>
        </w:tabs>
        <w:kinsoku/>
        <w:wordWrap/>
        <w:overflowPunct/>
        <w:topLinePunct w:val="0"/>
        <w:autoSpaceDE/>
        <w:autoSpaceDN/>
        <w:bidi w:val="0"/>
        <w:adjustRightInd/>
        <w:snapToGrid/>
        <w:spacing w:line="340" w:lineRule="exact"/>
        <w:ind w:left="0" w:leftChars="0"/>
        <w:jc w:val="left"/>
        <w:textAlignment w:val="auto"/>
        <w:rPr>
          <w:rFonts w:hint="eastAsia" w:ascii="仿宋" w:hAnsi="仿宋" w:eastAsia="仿宋" w:cs="仿宋"/>
          <w:szCs w:val="21"/>
        </w:rPr>
      </w:pPr>
      <w:r>
        <w:rPr>
          <w:rFonts w:hint="eastAsia" w:ascii="仿宋" w:hAnsi="仿宋" w:eastAsia="仿宋" w:cs="仿宋"/>
          <w:szCs w:val="21"/>
        </w:rPr>
        <w:t>15.（15分）</w:t>
      </w:r>
    </w:p>
    <w:p>
      <w:pPr>
        <w:keepNext w:val="0"/>
        <w:keepLines w:val="0"/>
        <w:pageBreakBefore w:val="0"/>
        <w:tabs>
          <w:tab w:val="left" w:pos="312"/>
        </w:tabs>
        <w:kinsoku/>
        <w:wordWrap/>
        <w:overflowPunct/>
        <w:topLinePunct w:val="0"/>
        <w:autoSpaceDE/>
        <w:autoSpaceDN/>
        <w:bidi w:val="0"/>
        <w:adjustRightInd/>
        <w:snapToGrid/>
        <w:spacing w:line="340" w:lineRule="exact"/>
        <w:ind w:left="0" w:leftChars="0" w:firstLine="210" w:firstLineChars="100"/>
        <w:jc w:val="left"/>
        <w:textAlignment w:val="auto"/>
        <w:rPr>
          <w:rFonts w:hint="eastAsia" w:ascii="仿宋" w:hAnsi="仿宋" w:eastAsia="仿宋" w:cs="仿宋"/>
          <w:szCs w:val="21"/>
        </w:rPr>
      </w:pPr>
      <w:r>
        <w:rPr>
          <w:rFonts w:hint="eastAsia" w:ascii="仿宋" w:hAnsi="仿宋" w:eastAsia="仿宋" w:cs="仿宋"/>
          <w:szCs w:val="21"/>
        </w:rPr>
        <w:t>（1）示例：稻草被盗，深夜捉贼        心生怜悯，决定送草</w:t>
      </w:r>
    </w:p>
    <w:p>
      <w:pPr>
        <w:keepNext w:val="0"/>
        <w:keepLines w:val="0"/>
        <w:pageBreakBefore w:val="0"/>
        <w:kinsoku/>
        <w:wordWrap/>
        <w:overflowPunct/>
        <w:topLinePunct w:val="0"/>
        <w:autoSpaceDE/>
        <w:autoSpaceDN/>
        <w:bidi w:val="0"/>
        <w:adjustRightInd/>
        <w:snapToGrid/>
        <w:spacing w:line="340" w:lineRule="exact"/>
        <w:ind w:left="0" w:leftChars="0" w:firstLine="422" w:firstLineChars="200"/>
        <w:jc w:val="left"/>
        <w:textAlignment w:val="auto"/>
        <w:rPr>
          <w:rFonts w:hint="eastAsia" w:ascii="楷体" w:hAnsi="楷体" w:eastAsia="楷体" w:cs="楷体"/>
          <w:b/>
          <w:szCs w:val="21"/>
          <w:shd w:val="clear" w:color="auto" w:fill="FFFFFF"/>
        </w:rPr>
      </w:pPr>
      <w:r>
        <w:rPr>
          <w:rFonts w:hint="eastAsia" w:ascii="楷体" w:hAnsi="楷体" w:eastAsia="楷体" w:cs="楷体"/>
          <w:b/>
          <w:szCs w:val="21"/>
          <w:shd w:val="clear" w:color="auto" w:fill="FFFFFF"/>
        </w:rPr>
        <w:t>评分说明：2分。每答出一个方面1分。大意对即.</w:t>
      </w:r>
    </w:p>
    <w:p>
      <w:pPr>
        <w:keepNext w:val="0"/>
        <w:keepLines w:val="0"/>
        <w:pageBreakBefore w:val="0"/>
        <w:kinsoku/>
        <w:wordWrap/>
        <w:overflowPunct/>
        <w:topLinePunct w:val="0"/>
        <w:autoSpaceDE/>
        <w:autoSpaceDN/>
        <w:bidi w:val="0"/>
        <w:adjustRightInd/>
        <w:snapToGrid/>
        <w:spacing w:line="340" w:lineRule="exact"/>
        <w:ind w:left="0" w:leftChars="0" w:firstLine="210" w:firstLineChars="100"/>
        <w:textAlignment w:val="auto"/>
        <w:rPr>
          <w:rFonts w:hint="eastAsia" w:ascii="仿宋" w:hAnsi="仿宋" w:eastAsia="仿宋" w:cs="仿宋"/>
          <w:szCs w:val="21"/>
        </w:rPr>
      </w:pPr>
      <w:r>
        <w:rPr>
          <w:rFonts w:hint="eastAsia" w:ascii="仿宋" w:hAnsi="仿宋" w:eastAsia="仿宋" w:cs="仿宋"/>
          <w:szCs w:val="21"/>
        </w:rPr>
        <w:t>（2）示例：又是一个大雪夜，送草回来，我很快地进入了梦乡，梦中依稀看见矮婶家的四周长出了青草，一片连着一片，郁郁葱葱，蓬蓬勃勃……</w:t>
      </w:r>
    </w:p>
    <w:p>
      <w:pPr>
        <w:keepNext w:val="0"/>
        <w:keepLines w:val="0"/>
        <w:pageBreakBefore w:val="0"/>
        <w:kinsoku/>
        <w:wordWrap/>
        <w:overflowPunct/>
        <w:topLinePunct w:val="0"/>
        <w:autoSpaceDE/>
        <w:autoSpaceDN/>
        <w:bidi w:val="0"/>
        <w:adjustRightInd/>
        <w:snapToGrid/>
        <w:spacing w:line="340" w:lineRule="exact"/>
        <w:ind w:left="0" w:leftChars="0" w:firstLine="422" w:firstLineChars="200"/>
        <w:textAlignment w:val="auto"/>
        <w:rPr>
          <w:rFonts w:hint="eastAsia" w:ascii="仿宋" w:hAnsi="仿宋" w:eastAsia="仿宋" w:cs="仿宋"/>
          <w:b/>
          <w:szCs w:val="21"/>
        </w:rPr>
      </w:pPr>
      <w:r>
        <w:rPr>
          <w:rFonts w:hint="eastAsia" w:ascii="楷体" w:hAnsi="楷体" w:eastAsia="楷体" w:cs="楷体"/>
          <w:b/>
          <w:szCs w:val="21"/>
          <w:shd w:val="clear" w:color="auto" w:fill="FFFFFF"/>
        </w:rPr>
        <w:t>评分说明：3分。照应题目、开头，1分；突出升华主题2分。大意对即</w:t>
      </w:r>
      <w:r>
        <w:rPr>
          <w:rFonts w:hint="eastAsia" w:ascii="楷体" w:hAnsi="楷体" w:eastAsia="楷体" w:cs="楷体"/>
          <w:b/>
          <w:szCs w:val="21"/>
          <w:shd w:val="clear" w:color="auto" w:fill="FFFFFF"/>
          <w:lang w:eastAsia="zh-CN"/>
        </w:rPr>
        <w:t>可</w:t>
      </w:r>
      <w:r>
        <w:rPr>
          <w:rFonts w:hint="eastAsia" w:ascii="楷体" w:hAnsi="楷体" w:eastAsia="楷体" w:cs="楷体"/>
          <w:b/>
          <w:szCs w:val="21"/>
          <w:shd w:val="clear" w:color="auto" w:fill="FFFFFF"/>
        </w:rPr>
        <w:t>。</w:t>
      </w:r>
    </w:p>
    <w:p>
      <w:pPr>
        <w:keepNext w:val="0"/>
        <w:keepLines w:val="0"/>
        <w:pageBreakBefore w:val="0"/>
        <w:kinsoku/>
        <w:wordWrap/>
        <w:overflowPunct/>
        <w:topLinePunct w:val="0"/>
        <w:autoSpaceDE/>
        <w:autoSpaceDN/>
        <w:bidi w:val="0"/>
        <w:adjustRightInd/>
        <w:snapToGrid/>
        <w:spacing w:line="340" w:lineRule="exact"/>
        <w:ind w:left="0" w:leftChars="0" w:firstLine="105" w:firstLineChars="50"/>
        <w:jc w:val="left"/>
        <w:textAlignment w:val="auto"/>
        <w:rPr>
          <w:rFonts w:hint="eastAsia" w:ascii="仿宋" w:hAnsi="仿宋" w:eastAsia="仿宋" w:cs="仿宋"/>
          <w:szCs w:val="21"/>
        </w:rPr>
      </w:pPr>
      <w:r>
        <w:rPr>
          <w:rFonts w:hint="eastAsia" w:ascii="仿宋" w:hAnsi="仿宋" w:eastAsia="仿宋" w:cs="仿宋"/>
          <w:szCs w:val="21"/>
        </w:rPr>
        <w:t>（3）（如选择人物形象角度赏析）</w:t>
      </w:r>
    </w:p>
    <w:p>
      <w:pPr>
        <w:keepNext w:val="0"/>
        <w:keepLines w:val="0"/>
        <w:pageBreakBefore w:val="0"/>
        <w:tabs>
          <w:tab w:val="left" w:pos="312"/>
        </w:tabs>
        <w:kinsoku/>
        <w:wordWrap/>
        <w:overflowPunct/>
        <w:topLinePunct w:val="0"/>
        <w:autoSpaceDE/>
        <w:autoSpaceDN/>
        <w:bidi w:val="0"/>
        <w:adjustRightInd/>
        <w:snapToGrid/>
        <w:spacing w:line="340" w:lineRule="exact"/>
        <w:ind w:left="0" w:leftChars="0" w:firstLine="210" w:firstLineChars="100"/>
        <w:jc w:val="left"/>
        <w:textAlignment w:val="auto"/>
        <w:rPr>
          <w:rFonts w:hint="eastAsia" w:ascii="仿宋" w:hAnsi="仿宋" w:eastAsia="仿宋" w:cs="仿宋"/>
          <w:szCs w:val="21"/>
        </w:rPr>
      </w:pPr>
      <w:r>
        <w:rPr>
          <w:rFonts w:hint="eastAsia" w:ascii="仿宋" w:hAnsi="仿宋" w:eastAsia="仿宋" w:cs="仿宋"/>
          <w:szCs w:val="21"/>
        </w:rPr>
        <w:t>示例：小说中父亲的形象塑造得格外鲜亮，具有打动人心的力量。作者通过动作、语言</w:t>
      </w:r>
      <w:r>
        <w:rPr>
          <w:rFonts w:hint="eastAsia" w:ascii="仿宋" w:hAnsi="仿宋" w:eastAsia="仿宋" w:cs="仿宋"/>
          <w:szCs w:val="21"/>
          <w:lang w:eastAsia="zh-CN"/>
        </w:rPr>
        <w:t>及细节</w:t>
      </w:r>
      <w:r>
        <w:rPr>
          <w:rFonts w:hint="eastAsia" w:ascii="仿宋" w:hAnsi="仿宋" w:eastAsia="仿宋" w:cs="仿宋"/>
          <w:szCs w:val="21"/>
        </w:rPr>
        <w:t>等描写，写出了父亲善良、同情帮助弱者的优秀品质。当父亲发现偷草人是矮婶后，吩咐妻子给送去垛草，帮矮婶渡过难关。父亲还很机智。当发现偷草人是矮婶时，为了不让矮婶难堪，故作没有看清，给矮婶留足面子。父亲还很正直，不顾白天的劳累，不怕雪夜的寒冷，执意在下雪的夜里出来捉贼，也是为更多的人家不受损失。勤劳，父亲是家里的顶梁柱，天天劳作不止。</w:t>
      </w:r>
    </w:p>
    <w:p>
      <w:pPr>
        <w:keepNext w:val="0"/>
        <w:keepLines w:val="0"/>
        <w:pageBreakBefore w:val="0"/>
        <w:kinsoku/>
        <w:wordWrap/>
        <w:overflowPunct/>
        <w:topLinePunct w:val="0"/>
        <w:autoSpaceDE/>
        <w:autoSpaceDN/>
        <w:bidi w:val="0"/>
        <w:adjustRightInd/>
        <w:snapToGrid/>
        <w:spacing w:line="340" w:lineRule="exact"/>
        <w:ind w:left="0" w:leftChars="0" w:firstLine="422" w:firstLineChars="200"/>
        <w:jc w:val="left"/>
        <w:textAlignment w:val="auto"/>
        <w:rPr>
          <w:rFonts w:hint="eastAsia" w:ascii="楷体" w:hAnsi="楷体" w:eastAsia="楷体" w:cs="楷体"/>
          <w:szCs w:val="21"/>
          <w:shd w:val="clear" w:color="auto" w:fill="FFFFFF"/>
        </w:rPr>
      </w:pPr>
      <w:r>
        <w:rPr>
          <w:rFonts w:hint="eastAsia" w:ascii="楷体" w:hAnsi="楷体" w:eastAsia="楷体" w:cs="楷体"/>
          <w:b/>
          <w:szCs w:val="21"/>
          <w:shd w:val="clear" w:color="auto" w:fill="FFFFFF"/>
        </w:rPr>
        <w:t>评分说明：结合文本赏析6分，结构清晰有逻辑2分，语言流畅有文采2分。字数不合要求可酌情扣分。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16.（15分）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（1）2分</w:t>
      </w:r>
    </w:p>
    <w:p>
      <w:pPr>
        <w:pStyle w:val="14"/>
        <w:keepNext w:val="0"/>
        <w:keepLines w:val="0"/>
        <w:pageBreakBefore w:val="0"/>
        <w:kinsoku/>
        <w:wordWrap/>
        <w:overflowPunct/>
        <w:topLinePunct w:val="0"/>
        <w:autoSpaceDE/>
        <w:autoSpaceDN/>
        <w:bidi w:val="0"/>
        <w:adjustRightInd/>
        <w:snapToGrid/>
        <w:spacing w:line="340" w:lineRule="exact"/>
        <w:ind w:left="0" w:leftChars="0" w:firstLine="210" w:firstLineChars="100"/>
        <w:textAlignment w:val="auto"/>
        <w:rPr>
          <w:rFonts w:hint="eastAsia" w:ascii="仿宋" w:hAnsi="仿宋" w:eastAsia="仿宋" w:cs="仿宋"/>
          <w:szCs w:val="21"/>
        </w:rPr>
      </w:pPr>
      <w:r>
        <w:rPr>
          <w:rFonts w:hint="eastAsia" w:ascii="仿宋" w:hAnsi="仿宋" w:eastAsia="仿宋" w:cs="仿宋"/>
          <w:color w:val="auto"/>
          <w:szCs w:val="21"/>
        </w:rPr>
        <w:t>图</w:t>
      </w:r>
      <w:r>
        <w:rPr>
          <w:rFonts w:hint="eastAsia" w:ascii="仿宋" w:hAnsi="仿宋" w:eastAsia="仿宋" w:cs="仿宋"/>
          <w:color w:val="auto"/>
          <w:szCs w:val="21"/>
          <w:lang w:eastAsia="zh-CN"/>
        </w:rPr>
        <w:t>二</w:t>
      </w:r>
      <w:r>
        <w:rPr>
          <w:rFonts w:hint="eastAsia" w:ascii="仿宋" w:hAnsi="仿宋" w:eastAsia="仿宋" w:cs="仿宋"/>
          <w:szCs w:val="21"/>
        </w:rPr>
        <w:t>示例1：影响中学生睡眠的因素包括多个方面，其中学业负担和不良情绪是最主要的两个因素，网络诱惑和其他因素也不可忽视。</w:t>
      </w:r>
    </w:p>
    <w:p>
      <w:pPr>
        <w:keepNext w:val="0"/>
        <w:keepLines w:val="0"/>
        <w:pageBreakBefore w:val="0"/>
        <w:kinsoku/>
        <w:wordWrap/>
        <w:overflowPunct/>
        <w:topLinePunct w:val="0"/>
        <w:autoSpaceDE/>
        <w:autoSpaceDN/>
        <w:bidi w:val="0"/>
        <w:adjustRightInd/>
        <w:snapToGrid/>
        <w:spacing w:line="340" w:lineRule="exact"/>
        <w:ind w:left="0" w:leftChars="0" w:firstLine="210" w:firstLineChars="100"/>
        <w:textAlignment w:val="auto"/>
        <w:rPr>
          <w:rFonts w:hint="eastAsia" w:ascii="仿宋" w:hAnsi="仿宋" w:eastAsia="仿宋" w:cs="仿宋"/>
          <w:szCs w:val="21"/>
        </w:rPr>
      </w:pPr>
      <w:r>
        <w:rPr>
          <w:rFonts w:hint="eastAsia" w:ascii="仿宋" w:hAnsi="仿宋" w:eastAsia="仿宋" w:cs="仿宋"/>
          <w:szCs w:val="21"/>
        </w:rPr>
        <w:t>材料三示例2：亲子关系对青少年的睡眠质量影响很大亲子关系对青少年的睡眠质量影响很大。</w:t>
      </w:r>
    </w:p>
    <w:p>
      <w:pPr>
        <w:keepNext w:val="0"/>
        <w:keepLines w:val="0"/>
        <w:pageBreakBefore w:val="0"/>
        <w:kinsoku/>
        <w:wordWrap/>
        <w:overflowPunct/>
        <w:topLinePunct w:val="0"/>
        <w:autoSpaceDE/>
        <w:autoSpaceDN/>
        <w:bidi w:val="0"/>
        <w:adjustRightInd/>
        <w:snapToGrid/>
        <w:spacing w:line="340" w:lineRule="exact"/>
        <w:ind w:left="0" w:leftChars="0" w:firstLine="422" w:firstLineChars="200"/>
        <w:jc w:val="left"/>
        <w:textAlignment w:val="auto"/>
        <w:rPr>
          <w:rFonts w:hint="eastAsia" w:ascii="楷体" w:hAnsi="楷体" w:eastAsia="楷体" w:cs="楷体"/>
          <w:b/>
          <w:szCs w:val="21"/>
          <w:shd w:val="clear" w:color="auto" w:fill="FFFFFF"/>
        </w:rPr>
      </w:pPr>
      <w:r>
        <w:rPr>
          <w:rFonts w:hint="eastAsia" w:ascii="楷体" w:hAnsi="楷体" w:eastAsia="楷体" w:cs="楷体"/>
          <w:b/>
          <w:szCs w:val="21"/>
          <w:shd w:val="clear" w:color="auto" w:fill="FFFFFF"/>
        </w:rPr>
        <w:t>评分说明：先答出选择图</w:t>
      </w:r>
      <w:r>
        <w:rPr>
          <w:rFonts w:hint="eastAsia" w:ascii="楷体" w:hAnsi="楷体" w:eastAsia="楷体" w:cs="楷体"/>
          <w:b/>
          <w:szCs w:val="21"/>
          <w:shd w:val="clear" w:color="auto" w:fill="FFFFFF"/>
          <w:lang w:eastAsia="zh-CN"/>
        </w:rPr>
        <w:t>二</w:t>
      </w:r>
      <w:r>
        <w:rPr>
          <w:rFonts w:hint="eastAsia" w:ascii="楷体" w:hAnsi="楷体" w:eastAsia="楷体" w:cs="楷体"/>
          <w:b/>
          <w:szCs w:val="21"/>
          <w:shd w:val="clear" w:color="auto" w:fill="FFFFFF"/>
        </w:rPr>
        <w:t>或材料三。图一，图文转换，能较准确、完整表述图的意思。否则，酌情扣分或不得分。材料三，能筛选出主要信息，准确、完整概括意思，否则酌情扣分。</w:t>
      </w:r>
    </w:p>
    <w:p>
      <w:pPr>
        <w:keepNext w:val="0"/>
        <w:keepLines w:val="0"/>
        <w:pageBreakBefore w:val="0"/>
        <w:kinsoku/>
        <w:wordWrap/>
        <w:overflowPunct/>
        <w:topLinePunct w:val="0"/>
        <w:autoSpaceDE/>
        <w:autoSpaceDN/>
        <w:bidi w:val="0"/>
        <w:adjustRightInd/>
        <w:snapToGrid/>
        <w:spacing w:line="340" w:lineRule="exact"/>
        <w:ind w:left="0" w:leftChars="0" w:firstLine="630" w:firstLineChars="300"/>
        <w:jc w:val="left"/>
        <w:textAlignment w:val="auto"/>
        <w:rPr>
          <w:rFonts w:hint="eastAsia" w:ascii="仿宋" w:hAnsi="仿宋" w:eastAsia="仿宋" w:cs="仿宋"/>
          <w:szCs w:val="21"/>
          <w:shd w:val="clear" w:color="auto" w:fill="FFFFFF"/>
        </w:rPr>
      </w:pPr>
      <w:r>
        <w:rPr>
          <w:rFonts w:hint="eastAsia" w:ascii="仿宋" w:hAnsi="仿宋" w:eastAsia="仿宋" w:cs="仿宋"/>
          <w:szCs w:val="21"/>
        </w:rPr>
        <w:t>（2）（3分） 示例：俞医生：您好！睡眠不足对身体危害很大，那睡多就好吗？睡眠多长时间才是最好的睡眠？</w:t>
      </w:r>
      <w:r>
        <w:rPr>
          <w:rFonts w:hint="eastAsia" w:ascii="仿宋" w:hAnsi="仿宋" w:eastAsia="仿宋" w:cs="仿宋"/>
          <w:szCs w:val="21"/>
          <w:lang w:eastAsia="zh-CN"/>
        </w:rPr>
        <w:t>在面临考试学习任务紧张的情况下，怎样才能保证比较充足的睡眠呢？</w:t>
      </w:r>
      <w:r>
        <w:rPr>
          <w:rFonts w:hint="eastAsia" w:ascii="仿宋" w:hAnsi="仿宋" w:eastAsia="仿宋" w:cs="仿宋"/>
          <w:szCs w:val="21"/>
        </w:rPr>
        <w:t>请您指点。谢谢！</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ind w:left="0" w:leftChars="0" w:firstLine="422" w:firstLineChars="200"/>
        <w:jc w:val="both"/>
        <w:textAlignment w:val="auto"/>
        <w:rPr>
          <w:rStyle w:val="7"/>
          <w:rFonts w:hint="eastAsia" w:ascii="仿宋" w:hAnsi="仿宋" w:eastAsia="仿宋" w:cs="仿宋"/>
          <w:sz w:val="21"/>
          <w:szCs w:val="21"/>
        </w:rPr>
      </w:pPr>
      <w:r>
        <w:rPr>
          <w:rFonts w:hint="eastAsia" w:ascii="楷体" w:hAnsi="楷体" w:eastAsia="楷体" w:cs="楷体"/>
          <w:b/>
          <w:kern w:val="2"/>
          <w:sz w:val="21"/>
          <w:szCs w:val="21"/>
          <w:shd w:val="clear" w:color="auto" w:fill="FFFFFF"/>
          <w:lang w:val="en-US" w:eastAsia="zh-CN" w:bidi="ar-SA"/>
        </w:rPr>
        <w:t>评分说明：开头称呼、问候，结尾表示感谢，1分；中间问题紧扣“睡眠”，说明意图2分。意对即可。</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r>
        <w:rPr>
          <w:rFonts w:hint="eastAsia" w:ascii="仿宋" w:hAnsi="仿宋" w:eastAsia="仿宋" w:cs="仿宋"/>
          <w:szCs w:val="21"/>
        </w:rPr>
        <w:t xml:space="preserve">   （3）（10分）</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ind w:left="0" w:leftChars="0" w:firstLine="210" w:firstLineChars="100"/>
        <w:jc w:val="both"/>
        <w:textAlignment w:val="auto"/>
        <w:rPr>
          <w:rFonts w:hint="eastAsia" w:ascii="仿宋" w:hAnsi="仿宋" w:eastAsia="仿宋" w:cs="仿宋"/>
          <w:sz w:val="21"/>
          <w:szCs w:val="21"/>
        </w:rPr>
      </w:pPr>
      <w:r>
        <w:rPr>
          <w:rFonts w:hint="eastAsia" w:ascii="仿宋" w:hAnsi="仿宋" w:eastAsia="仿宋" w:cs="仿宋"/>
          <w:sz w:val="21"/>
          <w:szCs w:val="21"/>
        </w:rPr>
        <w:t>示例：</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ind w:left="0" w:leftChars="0" w:firstLine="210" w:firstLineChars="100"/>
        <w:jc w:val="both"/>
        <w:textAlignment w:val="auto"/>
        <w:rPr>
          <w:rFonts w:hint="eastAsia" w:ascii="仿宋" w:hAnsi="仿宋" w:eastAsia="仿宋" w:cs="仿宋"/>
          <w:sz w:val="21"/>
          <w:szCs w:val="21"/>
        </w:rPr>
      </w:pPr>
      <w:r>
        <w:rPr>
          <w:rFonts w:hint="eastAsia" w:ascii="仿宋" w:hAnsi="仿宋" w:eastAsia="仿宋" w:cs="仿宋"/>
          <w:sz w:val="21"/>
          <w:szCs w:val="21"/>
        </w:rPr>
        <w:t>各位老师，各位同学：</w:t>
      </w:r>
    </w:p>
    <w:p>
      <w:pPr>
        <w:keepNext w:val="0"/>
        <w:keepLines w:val="0"/>
        <w:pageBreakBefore w:val="0"/>
        <w:kinsoku/>
        <w:wordWrap/>
        <w:overflowPunct/>
        <w:topLinePunct w:val="0"/>
        <w:autoSpaceDE/>
        <w:autoSpaceDN/>
        <w:bidi w:val="0"/>
        <w:adjustRightInd/>
        <w:snapToGrid/>
        <w:spacing w:line="340" w:lineRule="exact"/>
        <w:ind w:left="0" w:leftChars="0" w:firstLine="525" w:firstLineChars="250"/>
        <w:textAlignment w:val="auto"/>
        <w:rPr>
          <w:rFonts w:hint="eastAsia" w:ascii="仿宋" w:hAnsi="仿宋" w:eastAsia="仿宋" w:cs="仿宋"/>
          <w:szCs w:val="21"/>
        </w:rPr>
      </w:pPr>
      <w:r>
        <w:rPr>
          <w:rFonts w:hint="eastAsia" w:ascii="仿宋" w:hAnsi="仿宋" w:eastAsia="仿宋" w:cs="仿宋"/>
          <w:szCs w:val="21"/>
        </w:rPr>
        <w:t>睡眠事关青少年的身心健康，因而，保证充足的睡眠至关重要。多种材料和数据表明，“缺乏睡眠”是造成各类精神疾病的“帮凶”之一，中国6-17岁的青少年儿童超六成睡眠不足8小时。造成青少年儿童缺乏睡眠的原因是多方面的，但学业负担和不良的情绪是最主要的两个方面，亲子关系的不和谐和家长不良行为的影响是形成不良情绪的重要诱因，网络诱惑的影响也不容忽视。因而，要改变这一现状，必须从以上方面入手，家校</w:t>
      </w:r>
      <w:r>
        <w:rPr>
          <w:rFonts w:hint="eastAsia" w:ascii="仿宋" w:hAnsi="仿宋" w:eastAsia="仿宋" w:cs="仿宋"/>
          <w:szCs w:val="21"/>
          <w:lang w:eastAsia="zh-CN"/>
        </w:rPr>
        <w:t>联</w:t>
      </w:r>
      <w:r>
        <w:rPr>
          <w:rFonts w:hint="eastAsia" w:ascii="仿宋" w:hAnsi="仿宋" w:eastAsia="仿宋" w:cs="仿宋"/>
          <w:szCs w:val="21"/>
        </w:rPr>
        <w:t>手，为青少年的健康睡眠营造良好的环境。青少年自己也要学会充分利用时间完成学习任务，争取赢得主动睡眠的时间。愿我们都能有充足的睡眠、健康的身心。</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40" w:lineRule="exact"/>
        <w:ind w:left="0" w:leftChars="0" w:firstLine="211" w:firstLineChars="100"/>
        <w:jc w:val="both"/>
        <w:textAlignment w:val="auto"/>
        <w:rPr>
          <w:rFonts w:hint="eastAsia" w:ascii="仿宋" w:hAnsi="仿宋" w:eastAsia="仿宋" w:cs="仿宋"/>
          <w:sz w:val="21"/>
          <w:szCs w:val="21"/>
        </w:rPr>
      </w:pPr>
      <w:r>
        <w:rPr>
          <w:rFonts w:hint="eastAsia" w:ascii="楷体" w:hAnsi="楷体" w:eastAsia="楷体" w:cs="楷体"/>
          <w:b/>
          <w:kern w:val="2"/>
          <w:sz w:val="21"/>
          <w:szCs w:val="21"/>
          <w:shd w:val="clear" w:color="auto" w:fill="FFFFFF"/>
          <w:lang w:val="en-US" w:eastAsia="zh-CN" w:bidi="ar-SA"/>
        </w:rPr>
        <w:t>评分说明：10分。称呼语1分，观点明确2分；论述结合材料，思路清晰，言之有理5分；语言连贯得体，2分。答案不唯一，意通即可。</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color w:val="000000" w:themeColor="text1"/>
          <w:szCs w:val="21"/>
        </w:rPr>
      </w:pPr>
      <w:r>
        <w:rPr>
          <w:rFonts w:hint="eastAsia" w:ascii="仿宋" w:hAnsi="仿宋" w:eastAsia="仿宋" w:cs="仿宋"/>
          <w:color w:val="000000" w:themeColor="text1"/>
          <w:szCs w:val="21"/>
        </w:rPr>
        <w:t>17.略。（35分，含书写分5分）</w:t>
      </w:r>
    </w:p>
    <w:p>
      <w:pPr>
        <w:keepNext w:val="0"/>
        <w:keepLines w:val="0"/>
        <w:pageBreakBefore w:val="0"/>
        <w:kinsoku/>
        <w:wordWrap/>
        <w:overflowPunct/>
        <w:topLinePunct w:val="0"/>
        <w:autoSpaceDE/>
        <w:autoSpaceDN/>
        <w:bidi w:val="0"/>
        <w:adjustRightInd/>
        <w:snapToGrid/>
        <w:spacing w:line="340" w:lineRule="exact"/>
        <w:ind w:left="0" w:leftChars="0" w:firstLine="422" w:firstLineChars="200"/>
        <w:textAlignment w:val="auto"/>
        <w:rPr>
          <w:rFonts w:hint="eastAsia" w:ascii="仿宋" w:hAnsi="仿宋" w:eastAsia="仿宋" w:cs="仿宋"/>
          <w:b/>
          <w:bCs/>
          <w:szCs w:val="21"/>
        </w:rPr>
      </w:pPr>
      <w:r>
        <w:rPr>
          <w:rFonts w:hint="eastAsia" w:ascii="仿宋" w:hAnsi="仿宋" w:eastAsia="仿宋" w:cs="仿宋"/>
          <w:b/>
          <w:bCs/>
          <w:szCs w:val="21"/>
        </w:rPr>
        <w:t>卷面书写（5分）评分说明：</w:t>
      </w:r>
    </w:p>
    <w:p>
      <w:pPr>
        <w:keepNext w:val="0"/>
        <w:keepLines w:val="0"/>
        <w:pageBreakBefore w:val="0"/>
        <w:kinsoku/>
        <w:wordWrap/>
        <w:overflowPunct/>
        <w:topLinePunct w:val="0"/>
        <w:autoSpaceDE/>
        <w:autoSpaceDN/>
        <w:bidi w:val="0"/>
        <w:adjustRightInd/>
        <w:snapToGrid/>
        <w:spacing w:line="340" w:lineRule="exact"/>
        <w:ind w:left="0" w:leftChars="0" w:firstLine="420" w:firstLineChars="200"/>
        <w:textAlignment w:val="auto"/>
        <w:rPr>
          <w:rFonts w:hint="eastAsia" w:ascii="仿宋" w:hAnsi="仿宋" w:eastAsia="仿宋" w:cs="仿宋"/>
          <w:color w:val="000000" w:themeColor="text1"/>
          <w:szCs w:val="21"/>
        </w:rPr>
      </w:pPr>
      <w:r>
        <w:rPr>
          <w:rFonts w:hint="eastAsia" w:ascii="仿宋" w:hAnsi="仿宋" w:eastAsia="仿宋" w:cs="仿宋"/>
          <w:color w:val="000000" w:themeColor="text1"/>
          <w:szCs w:val="21"/>
        </w:rPr>
        <w:t>一类卷（5分）：书写规范、工整、美观；卷面整洁；标点使用规范。</w:t>
      </w:r>
    </w:p>
    <w:p>
      <w:pPr>
        <w:keepNext w:val="0"/>
        <w:keepLines w:val="0"/>
        <w:pageBreakBefore w:val="0"/>
        <w:kinsoku/>
        <w:wordWrap/>
        <w:overflowPunct/>
        <w:topLinePunct w:val="0"/>
        <w:autoSpaceDE/>
        <w:autoSpaceDN/>
        <w:bidi w:val="0"/>
        <w:adjustRightInd/>
        <w:snapToGrid/>
        <w:spacing w:line="340" w:lineRule="exact"/>
        <w:ind w:left="0" w:leftChars="0" w:firstLine="420" w:firstLineChars="200"/>
        <w:textAlignment w:val="auto"/>
        <w:rPr>
          <w:rFonts w:hint="eastAsia" w:ascii="仿宋" w:hAnsi="仿宋" w:eastAsia="仿宋" w:cs="仿宋"/>
          <w:color w:val="000000" w:themeColor="text1"/>
          <w:szCs w:val="21"/>
        </w:rPr>
      </w:pPr>
      <w:r>
        <w:rPr>
          <w:rFonts w:hint="eastAsia" w:ascii="仿宋" w:hAnsi="仿宋" w:eastAsia="仿宋" w:cs="仿宋"/>
          <w:color w:val="000000" w:themeColor="text1"/>
          <w:szCs w:val="21"/>
        </w:rPr>
        <w:t>二类卷（4分）：书写规范、工整；卷面整洁；标点使用较规范。</w:t>
      </w:r>
    </w:p>
    <w:p>
      <w:pPr>
        <w:keepNext w:val="0"/>
        <w:keepLines w:val="0"/>
        <w:pageBreakBefore w:val="0"/>
        <w:kinsoku/>
        <w:wordWrap/>
        <w:overflowPunct/>
        <w:topLinePunct w:val="0"/>
        <w:autoSpaceDE/>
        <w:autoSpaceDN/>
        <w:bidi w:val="0"/>
        <w:adjustRightInd/>
        <w:snapToGrid/>
        <w:spacing w:line="340" w:lineRule="exact"/>
        <w:ind w:left="0" w:leftChars="0" w:firstLine="420" w:firstLineChars="200"/>
        <w:textAlignment w:val="auto"/>
        <w:rPr>
          <w:rFonts w:hint="eastAsia" w:ascii="仿宋" w:hAnsi="仿宋" w:eastAsia="仿宋" w:cs="仿宋"/>
          <w:color w:val="000000" w:themeColor="text1"/>
          <w:szCs w:val="21"/>
        </w:rPr>
      </w:pPr>
      <w:r>
        <w:rPr>
          <w:rFonts w:hint="eastAsia" w:ascii="仿宋" w:hAnsi="仿宋" w:eastAsia="仿宋" w:cs="仿宋"/>
          <w:color w:val="000000" w:themeColor="text1"/>
          <w:szCs w:val="21"/>
        </w:rPr>
        <w:t>三类卷（3分）：书写一般，基本工整；卷面基本整洁；标点使用基本规范。</w:t>
      </w:r>
    </w:p>
    <w:p>
      <w:pPr>
        <w:keepNext w:val="0"/>
        <w:keepLines w:val="0"/>
        <w:pageBreakBefore w:val="0"/>
        <w:kinsoku/>
        <w:wordWrap/>
        <w:overflowPunct/>
        <w:topLinePunct w:val="0"/>
        <w:autoSpaceDE/>
        <w:autoSpaceDN/>
        <w:bidi w:val="0"/>
        <w:adjustRightInd/>
        <w:snapToGrid/>
        <w:spacing w:line="340" w:lineRule="exact"/>
        <w:ind w:left="0" w:leftChars="0" w:firstLine="420" w:firstLineChars="200"/>
        <w:textAlignment w:val="auto"/>
        <w:rPr>
          <w:rFonts w:hint="eastAsia" w:ascii="仿宋" w:hAnsi="仿宋" w:eastAsia="仿宋" w:cs="仿宋"/>
          <w:color w:val="000000" w:themeColor="text1"/>
          <w:szCs w:val="21"/>
        </w:rPr>
      </w:pPr>
      <w:r>
        <w:rPr>
          <w:rFonts w:hint="eastAsia" w:ascii="仿宋" w:hAnsi="仿宋" w:eastAsia="仿宋" w:cs="仿宋"/>
          <w:color w:val="000000" w:themeColor="text1"/>
          <w:szCs w:val="21"/>
        </w:rPr>
        <w:t>四类卷（2分）：书写不工整；卷面不整洁；标点使用不规范。</w:t>
      </w:r>
    </w:p>
    <w:p>
      <w:pPr>
        <w:keepNext w:val="0"/>
        <w:keepLines w:val="0"/>
        <w:pageBreakBefore w:val="0"/>
        <w:kinsoku/>
        <w:wordWrap/>
        <w:overflowPunct/>
        <w:topLinePunct w:val="0"/>
        <w:autoSpaceDE/>
        <w:autoSpaceDN/>
        <w:bidi w:val="0"/>
        <w:adjustRightInd/>
        <w:snapToGrid/>
        <w:spacing w:line="340" w:lineRule="exact"/>
        <w:ind w:left="0" w:leftChars="0" w:firstLine="420" w:firstLineChars="200"/>
        <w:textAlignment w:val="auto"/>
        <w:rPr>
          <w:rFonts w:hint="eastAsia" w:ascii="仿宋" w:hAnsi="仿宋" w:eastAsia="仿宋" w:cs="仿宋"/>
          <w:color w:val="000000" w:themeColor="text1"/>
          <w:szCs w:val="21"/>
        </w:rPr>
      </w:pPr>
      <w:r>
        <w:rPr>
          <w:rFonts w:hint="eastAsia" w:ascii="仿宋" w:hAnsi="仿宋" w:eastAsia="仿宋" w:cs="仿宋"/>
          <w:color w:val="000000" w:themeColor="text1"/>
          <w:szCs w:val="21"/>
        </w:rPr>
        <w:t>五类卷（0-1分）：书写潦草，难以辨认；卷面不整洁；无标点或标点使用不规范。</w:t>
      </w:r>
    </w:p>
    <w:p>
      <w:pPr>
        <w:keepNext w:val="0"/>
        <w:keepLines w:val="0"/>
        <w:pageBreakBefore w:val="0"/>
        <w:kinsoku/>
        <w:wordWrap/>
        <w:overflowPunct/>
        <w:topLinePunct w:val="0"/>
        <w:autoSpaceDE/>
        <w:autoSpaceDN/>
        <w:bidi w:val="0"/>
        <w:adjustRightInd/>
        <w:snapToGrid/>
        <w:spacing w:line="340" w:lineRule="exact"/>
        <w:ind w:left="0" w:leftChars="0" w:firstLine="422" w:firstLineChars="200"/>
        <w:textAlignment w:val="auto"/>
        <w:rPr>
          <w:rFonts w:hint="eastAsia" w:ascii="仿宋" w:hAnsi="仿宋" w:eastAsia="仿宋" w:cs="仿宋"/>
          <w:b/>
          <w:bCs/>
          <w:szCs w:val="21"/>
        </w:rPr>
      </w:pPr>
      <w:r>
        <w:rPr>
          <w:rFonts w:hint="eastAsia" w:ascii="仿宋" w:hAnsi="仿宋" w:eastAsia="仿宋" w:cs="仿宋"/>
          <w:b/>
          <w:bCs/>
          <w:szCs w:val="21"/>
        </w:rPr>
        <w:t>作文(30分)评分说明:</w:t>
      </w:r>
    </w:p>
    <w:p>
      <w:pPr>
        <w:keepNext w:val="0"/>
        <w:keepLines w:val="0"/>
        <w:pageBreakBefore w:val="0"/>
        <w:widowControl/>
        <w:shd w:val="clear" w:color="auto" w:fill="FFFFFF"/>
        <w:kinsoku/>
        <w:wordWrap/>
        <w:overflowPunct/>
        <w:topLinePunct w:val="0"/>
        <w:autoSpaceDE/>
        <w:autoSpaceDN/>
        <w:bidi w:val="0"/>
        <w:adjustRightInd/>
        <w:snapToGrid/>
        <w:spacing w:line="340" w:lineRule="exact"/>
        <w:ind w:left="0" w:leftChars="0" w:firstLine="480"/>
        <w:jc w:val="left"/>
        <w:textAlignment w:val="auto"/>
        <w:rPr>
          <w:rFonts w:hint="eastAsia" w:ascii="仿宋" w:hAnsi="仿宋" w:eastAsia="仿宋" w:cs="仿宋"/>
          <w:color w:val="000000" w:themeColor="text1"/>
          <w:kern w:val="0"/>
          <w:szCs w:val="21"/>
        </w:rPr>
      </w:pPr>
      <w:r>
        <w:rPr>
          <w:rFonts w:hint="eastAsia" w:ascii="仿宋" w:hAnsi="仿宋" w:eastAsia="仿宋" w:cs="仿宋"/>
          <w:color w:val="000000" w:themeColor="text1"/>
          <w:kern w:val="0"/>
          <w:szCs w:val="21"/>
        </w:rPr>
        <w:t>一类文：立意较深，结构严谨，内容充实，富有文采，感情真挚，表达有创意，符合文体要求（27--30分）；</w:t>
      </w:r>
    </w:p>
    <w:p>
      <w:pPr>
        <w:keepNext w:val="0"/>
        <w:keepLines w:val="0"/>
        <w:pageBreakBefore w:val="0"/>
        <w:widowControl/>
        <w:shd w:val="clear" w:color="auto" w:fill="FFFFFF"/>
        <w:kinsoku/>
        <w:wordWrap/>
        <w:overflowPunct/>
        <w:topLinePunct w:val="0"/>
        <w:autoSpaceDE/>
        <w:autoSpaceDN/>
        <w:bidi w:val="0"/>
        <w:adjustRightInd/>
        <w:snapToGrid/>
        <w:spacing w:line="340" w:lineRule="exact"/>
        <w:ind w:left="0" w:leftChars="0" w:firstLine="480"/>
        <w:jc w:val="left"/>
        <w:textAlignment w:val="auto"/>
        <w:rPr>
          <w:rFonts w:hint="eastAsia" w:ascii="仿宋" w:hAnsi="仿宋" w:eastAsia="仿宋" w:cs="仿宋"/>
          <w:color w:val="000000" w:themeColor="text1"/>
          <w:kern w:val="0"/>
          <w:szCs w:val="21"/>
        </w:rPr>
      </w:pPr>
      <w:r>
        <w:rPr>
          <w:rFonts w:hint="eastAsia" w:ascii="仿宋" w:hAnsi="仿宋" w:eastAsia="仿宋" w:cs="仿宋"/>
          <w:color w:val="000000" w:themeColor="text1"/>
          <w:kern w:val="0"/>
          <w:szCs w:val="21"/>
        </w:rPr>
        <w:t>二类文：中心明确，结构完整，内容较充实，语言流畅，感情真实，符合文体要求24--26分）；</w:t>
      </w:r>
    </w:p>
    <w:p>
      <w:pPr>
        <w:keepNext w:val="0"/>
        <w:keepLines w:val="0"/>
        <w:pageBreakBefore w:val="0"/>
        <w:widowControl/>
        <w:shd w:val="clear" w:color="auto" w:fill="FFFFFF"/>
        <w:kinsoku/>
        <w:wordWrap/>
        <w:overflowPunct/>
        <w:topLinePunct w:val="0"/>
        <w:autoSpaceDE/>
        <w:autoSpaceDN/>
        <w:bidi w:val="0"/>
        <w:adjustRightInd/>
        <w:snapToGrid/>
        <w:spacing w:line="340" w:lineRule="exact"/>
        <w:ind w:left="0" w:leftChars="0" w:firstLine="480"/>
        <w:jc w:val="left"/>
        <w:textAlignment w:val="auto"/>
        <w:rPr>
          <w:rFonts w:hint="eastAsia" w:ascii="仿宋" w:hAnsi="仿宋" w:eastAsia="仿宋" w:cs="仿宋"/>
          <w:color w:val="000000" w:themeColor="text1"/>
          <w:kern w:val="0"/>
          <w:szCs w:val="21"/>
        </w:rPr>
      </w:pPr>
      <w:r>
        <w:rPr>
          <w:rFonts w:hint="eastAsia" w:ascii="仿宋" w:hAnsi="仿宋" w:eastAsia="仿宋" w:cs="仿宋"/>
          <w:color w:val="000000" w:themeColor="text1"/>
          <w:kern w:val="0"/>
          <w:szCs w:val="21"/>
        </w:rPr>
        <w:t>三类文：中心基本明确，结构基本完整，内容单薄，语言基本通顺，基本符合文体要求（21--23分）；</w:t>
      </w:r>
    </w:p>
    <w:p>
      <w:pPr>
        <w:keepNext w:val="0"/>
        <w:keepLines w:val="0"/>
        <w:pageBreakBefore w:val="0"/>
        <w:widowControl/>
        <w:shd w:val="clear" w:color="auto" w:fill="FFFFFF"/>
        <w:kinsoku/>
        <w:wordWrap/>
        <w:overflowPunct/>
        <w:topLinePunct w:val="0"/>
        <w:autoSpaceDE/>
        <w:autoSpaceDN/>
        <w:bidi w:val="0"/>
        <w:adjustRightInd/>
        <w:snapToGrid/>
        <w:spacing w:line="340" w:lineRule="exact"/>
        <w:ind w:left="0" w:leftChars="0" w:firstLine="480"/>
        <w:jc w:val="left"/>
        <w:textAlignment w:val="auto"/>
        <w:rPr>
          <w:rFonts w:hint="eastAsia" w:ascii="仿宋" w:hAnsi="仿宋" w:eastAsia="仿宋" w:cs="仿宋"/>
          <w:color w:val="000000" w:themeColor="text1"/>
          <w:kern w:val="0"/>
          <w:szCs w:val="21"/>
        </w:rPr>
      </w:pPr>
      <w:r>
        <w:rPr>
          <w:rFonts w:hint="eastAsia" w:ascii="仿宋" w:hAnsi="仿宋" w:eastAsia="仿宋" w:cs="仿宋"/>
          <w:color w:val="000000" w:themeColor="text1"/>
          <w:kern w:val="0"/>
          <w:szCs w:val="21"/>
        </w:rPr>
        <w:t>四类文：中心不明确，语言不够通顺，但有一个相对完整的内容（18--20分）；</w:t>
      </w:r>
    </w:p>
    <w:p>
      <w:pPr>
        <w:keepNext w:val="0"/>
        <w:keepLines w:val="0"/>
        <w:pageBreakBefore w:val="0"/>
        <w:widowControl/>
        <w:shd w:val="clear" w:color="auto" w:fill="FFFFFF"/>
        <w:kinsoku/>
        <w:wordWrap/>
        <w:overflowPunct/>
        <w:topLinePunct w:val="0"/>
        <w:autoSpaceDE/>
        <w:autoSpaceDN/>
        <w:bidi w:val="0"/>
        <w:adjustRightInd/>
        <w:snapToGrid/>
        <w:spacing w:line="340" w:lineRule="exact"/>
        <w:ind w:left="0" w:leftChars="0" w:firstLine="480"/>
        <w:jc w:val="left"/>
        <w:textAlignment w:val="auto"/>
        <w:rPr>
          <w:rFonts w:hint="eastAsia" w:ascii="仿宋" w:hAnsi="仿宋" w:eastAsia="仿宋" w:cs="仿宋"/>
          <w:color w:val="000000" w:themeColor="text1"/>
          <w:kern w:val="0"/>
          <w:szCs w:val="21"/>
        </w:rPr>
      </w:pPr>
      <w:r>
        <w:rPr>
          <w:rFonts w:hint="eastAsia" w:ascii="仿宋" w:hAnsi="仿宋" w:eastAsia="仿宋" w:cs="仿宋"/>
          <w:color w:val="000000" w:themeColor="text1"/>
          <w:kern w:val="0"/>
          <w:szCs w:val="21"/>
        </w:rPr>
        <w:t>五类文：没有中心，没有内容，没有结构，语言不通，没有文体（17分以下）。</w:t>
      </w:r>
    </w:p>
    <w:p>
      <w:pPr>
        <w:keepNext w:val="0"/>
        <w:keepLines w:val="0"/>
        <w:pageBreakBefore w:val="0"/>
        <w:widowControl/>
        <w:shd w:val="clear" w:color="auto" w:fill="FFFFFF"/>
        <w:kinsoku/>
        <w:wordWrap/>
        <w:overflowPunct/>
        <w:topLinePunct w:val="0"/>
        <w:autoSpaceDE/>
        <w:autoSpaceDN/>
        <w:bidi w:val="0"/>
        <w:adjustRightInd/>
        <w:snapToGrid/>
        <w:spacing w:line="340" w:lineRule="exact"/>
        <w:ind w:left="0" w:leftChars="0"/>
        <w:jc w:val="left"/>
        <w:textAlignment w:val="auto"/>
        <w:rPr>
          <w:rFonts w:hint="eastAsia" w:ascii="仿宋" w:hAnsi="仿宋" w:eastAsia="仿宋" w:cs="仿宋"/>
          <w:color w:val="000000" w:themeColor="text1"/>
          <w:kern w:val="0"/>
          <w:szCs w:val="21"/>
        </w:rPr>
      </w:pPr>
      <w:r>
        <w:rPr>
          <w:rFonts w:hint="eastAsia" w:ascii="仿宋" w:hAnsi="仿宋" w:eastAsia="仿宋" w:cs="仿宋"/>
          <w:color w:val="000000" w:themeColor="text1"/>
          <w:szCs w:val="21"/>
        </w:rPr>
        <w:t>注：</w:t>
      </w:r>
      <w:r>
        <w:rPr>
          <w:rFonts w:hint="eastAsia" w:ascii="仿宋" w:hAnsi="仿宋" w:eastAsia="仿宋" w:cs="仿宋"/>
          <w:color w:val="000000" w:themeColor="text1"/>
          <w:kern w:val="0"/>
          <w:szCs w:val="21"/>
        </w:rPr>
        <w:t>①字数不达600酌情减分；</w:t>
      </w:r>
    </w:p>
    <w:p>
      <w:pPr>
        <w:keepNext w:val="0"/>
        <w:keepLines w:val="0"/>
        <w:pageBreakBefore w:val="0"/>
        <w:widowControl/>
        <w:shd w:val="clear" w:color="auto" w:fill="FFFFFF"/>
        <w:kinsoku/>
        <w:wordWrap/>
        <w:overflowPunct/>
        <w:topLinePunct w:val="0"/>
        <w:autoSpaceDE/>
        <w:autoSpaceDN/>
        <w:bidi w:val="0"/>
        <w:adjustRightInd/>
        <w:snapToGrid/>
        <w:spacing w:line="340" w:lineRule="exact"/>
        <w:ind w:left="0" w:leftChars="0" w:firstLine="480"/>
        <w:jc w:val="left"/>
        <w:textAlignment w:val="auto"/>
        <w:rPr>
          <w:rFonts w:hint="eastAsia" w:ascii="仿宋" w:hAnsi="仿宋" w:eastAsia="仿宋" w:cs="仿宋"/>
          <w:color w:val="000000" w:themeColor="text1"/>
          <w:kern w:val="0"/>
          <w:szCs w:val="21"/>
        </w:rPr>
      </w:pPr>
      <w:r>
        <w:rPr>
          <w:rFonts w:hint="eastAsia" w:ascii="仿宋" w:hAnsi="仿宋" w:eastAsia="仿宋" w:cs="仿宋"/>
          <w:color w:val="000000" w:themeColor="text1"/>
          <w:kern w:val="0"/>
          <w:szCs w:val="21"/>
        </w:rPr>
        <w:t>②每三个错别字扣1分，重现不计，扣分不超过3分；</w:t>
      </w:r>
    </w:p>
    <w:p>
      <w:pPr>
        <w:keepNext w:val="0"/>
        <w:keepLines w:val="0"/>
        <w:pageBreakBefore w:val="0"/>
        <w:widowControl/>
        <w:shd w:val="clear" w:color="auto" w:fill="FFFFFF"/>
        <w:kinsoku/>
        <w:wordWrap/>
        <w:overflowPunct/>
        <w:topLinePunct w:val="0"/>
        <w:autoSpaceDE/>
        <w:autoSpaceDN/>
        <w:bidi w:val="0"/>
        <w:adjustRightInd/>
        <w:snapToGrid/>
        <w:spacing w:line="340" w:lineRule="exact"/>
        <w:ind w:left="0" w:leftChars="0" w:firstLine="480"/>
        <w:jc w:val="left"/>
        <w:textAlignment w:val="auto"/>
        <w:rPr>
          <w:rFonts w:hint="eastAsia" w:ascii="仿宋" w:hAnsi="仿宋" w:eastAsia="仿宋" w:cs="仿宋"/>
          <w:color w:val="000000" w:themeColor="text1"/>
          <w:szCs w:val="21"/>
        </w:rPr>
      </w:pPr>
      <w:r>
        <w:rPr>
          <w:rFonts w:hint="eastAsia" w:ascii="仿宋" w:hAnsi="仿宋" w:eastAsia="仿宋" w:cs="仿宋"/>
          <w:color w:val="000000" w:themeColor="text1"/>
          <w:kern w:val="0"/>
          <w:szCs w:val="21"/>
        </w:rPr>
        <w:t>③要拉开评分差距，对于优秀作文，要勇于打满分。</w:t>
      </w: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b/>
          <w:bCs/>
          <w:color w:val="000000" w:themeColor="text1"/>
          <w:szCs w:val="21"/>
        </w:rPr>
      </w:pPr>
    </w:p>
    <w:p>
      <w:pPr>
        <w:keepNext w:val="0"/>
        <w:keepLines w:val="0"/>
        <w:pageBreakBefore w:val="0"/>
        <w:kinsoku/>
        <w:wordWrap/>
        <w:overflowPunct/>
        <w:topLinePunct w:val="0"/>
        <w:autoSpaceDE/>
        <w:autoSpaceDN/>
        <w:bidi w:val="0"/>
        <w:adjustRightInd/>
        <w:snapToGrid/>
        <w:spacing w:line="340" w:lineRule="exact"/>
        <w:ind w:left="0" w:leftChars="0"/>
        <w:textAlignment w:val="auto"/>
        <w:rPr>
          <w:rFonts w:hint="eastAsia" w:ascii="仿宋" w:hAnsi="仿宋" w:eastAsia="仿宋" w:cs="仿宋"/>
          <w:szCs w:val="21"/>
        </w:rPr>
      </w:pPr>
    </w:p>
    <w:p>
      <w:pPr>
        <w:rPr>
          <w:rFonts w:ascii="宋体" w:hAnsi="宋体" w:cs="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E4BB02"/>
    <w:multiLevelType w:val="singleLevel"/>
    <w:tmpl w:val="E1E4BB02"/>
    <w:lvl w:ilvl="0" w:tentative="0">
      <w:start w:val="6"/>
      <w:numFmt w:val="decimal"/>
      <w:suff w:val="space"/>
      <w:lvlText w:val="%1."/>
      <w:lvlJc w:val="left"/>
    </w:lvl>
  </w:abstractNum>
  <w:abstractNum w:abstractNumId="1">
    <w:nsid w:val="02B9B302"/>
    <w:multiLevelType w:val="singleLevel"/>
    <w:tmpl w:val="02B9B302"/>
    <w:lvl w:ilvl="0" w:tentative="0">
      <w:start w:val="1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68A5844"/>
    <w:rsid w:val="0003486B"/>
    <w:rsid w:val="00072AF6"/>
    <w:rsid w:val="000F60DA"/>
    <w:rsid w:val="00160667"/>
    <w:rsid w:val="001865C6"/>
    <w:rsid w:val="001A06EE"/>
    <w:rsid w:val="001E3DA1"/>
    <w:rsid w:val="00215D81"/>
    <w:rsid w:val="00224D9D"/>
    <w:rsid w:val="00257F15"/>
    <w:rsid w:val="002665FE"/>
    <w:rsid w:val="00273A8C"/>
    <w:rsid w:val="00291F6D"/>
    <w:rsid w:val="002B6988"/>
    <w:rsid w:val="002D3234"/>
    <w:rsid w:val="002D572F"/>
    <w:rsid w:val="003030C5"/>
    <w:rsid w:val="003111C9"/>
    <w:rsid w:val="0032569E"/>
    <w:rsid w:val="00330267"/>
    <w:rsid w:val="00331B91"/>
    <w:rsid w:val="00374208"/>
    <w:rsid w:val="00377A8B"/>
    <w:rsid w:val="003A074F"/>
    <w:rsid w:val="003C6634"/>
    <w:rsid w:val="004244A3"/>
    <w:rsid w:val="005B082E"/>
    <w:rsid w:val="005C6A60"/>
    <w:rsid w:val="00650285"/>
    <w:rsid w:val="00661C38"/>
    <w:rsid w:val="00667C56"/>
    <w:rsid w:val="006E4C7D"/>
    <w:rsid w:val="007145C1"/>
    <w:rsid w:val="00724349"/>
    <w:rsid w:val="008035F7"/>
    <w:rsid w:val="008822C2"/>
    <w:rsid w:val="00886318"/>
    <w:rsid w:val="00890FCF"/>
    <w:rsid w:val="008A0003"/>
    <w:rsid w:val="008C2CAF"/>
    <w:rsid w:val="009A487C"/>
    <w:rsid w:val="00A02AFC"/>
    <w:rsid w:val="00A6258F"/>
    <w:rsid w:val="00A82923"/>
    <w:rsid w:val="00A948E6"/>
    <w:rsid w:val="00AC5172"/>
    <w:rsid w:val="00B461BA"/>
    <w:rsid w:val="00B756DE"/>
    <w:rsid w:val="00B8654D"/>
    <w:rsid w:val="00BA6F36"/>
    <w:rsid w:val="00BF1EFB"/>
    <w:rsid w:val="00C46314"/>
    <w:rsid w:val="00D51AEE"/>
    <w:rsid w:val="00D65F5C"/>
    <w:rsid w:val="00DD4F47"/>
    <w:rsid w:val="00DF1355"/>
    <w:rsid w:val="00F06154"/>
    <w:rsid w:val="00F539FD"/>
    <w:rsid w:val="0214582B"/>
    <w:rsid w:val="060272F1"/>
    <w:rsid w:val="06624883"/>
    <w:rsid w:val="0DE42738"/>
    <w:rsid w:val="1EE445AD"/>
    <w:rsid w:val="2154380F"/>
    <w:rsid w:val="2DDB733B"/>
    <w:rsid w:val="30A4226D"/>
    <w:rsid w:val="3BD52425"/>
    <w:rsid w:val="411C1FA1"/>
    <w:rsid w:val="46A60254"/>
    <w:rsid w:val="4C9A6C84"/>
    <w:rsid w:val="4D2F1DC9"/>
    <w:rsid w:val="535D47AA"/>
    <w:rsid w:val="53F04796"/>
    <w:rsid w:val="54FC2BF4"/>
    <w:rsid w:val="5C595B7F"/>
    <w:rsid w:val="5CFF67CB"/>
    <w:rsid w:val="5FE47198"/>
    <w:rsid w:val="6E607FEA"/>
    <w:rsid w:val="713734FD"/>
    <w:rsid w:val="757A2D68"/>
    <w:rsid w:val="768A5844"/>
    <w:rsid w:val="7A8E12F2"/>
    <w:rsid w:val="7AE77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rPr>
      <w:sz w:val="18"/>
      <w:szCs w:val="18"/>
    </w:rPr>
  </w:style>
  <w:style w:type="paragraph" w:styleId="3">
    <w:name w:val="footer"/>
    <w:basedOn w:val="1"/>
    <w:link w:val="16"/>
    <w:qFormat/>
    <w:uiPriority w:val="0"/>
    <w:pPr>
      <w:tabs>
        <w:tab w:val="center" w:pos="4153"/>
        <w:tab w:val="right" w:pos="8306"/>
      </w:tabs>
      <w:snapToGrid w:val="0"/>
      <w:jc w:val="left"/>
    </w:pPr>
    <w:rPr>
      <w:sz w:val="18"/>
      <w:szCs w:val="18"/>
    </w:rPr>
  </w:style>
  <w:style w:type="paragraph" w:styleId="4">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0"/>
    <w:rPr>
      <w:b/>
      <w:bCs/>
    </w:rPr>
  </w:style>
  <w:style w:type="character" w:styleId="8">
    <w:name w:val="Emphasis"/>
    <w:basedOn w:val="6"/>
    <w:qFormat/>
    <w:uiPriority w:val="0"/>
    <w:rPr>
      <w:i/>
    </w:rPr>
  </w:style>
  <w:style w:type="character" w:styleId="9">
    <w:name w:val="Hyperlink"/>
    <w:basedOn w:val="6"/>
    <w:qFormat/>
    <w:uiPriority w:val="0"/>
    <w:rPr>
      <w:rFonts w:cs="Times New Roman"/>
      <w:color w:val="0000FF"/>
      <w:u w:val="single"/>
    </w:rPr>
  </w:style>
  <w:style w:type="character" w:customStyle="1" w:styleId="11">
    <w:name w:val="font11"/>
    <w:basedOn w:val="6"/>
    <w:qFormat/>
    <w:uiPriority w:val="0"/>
    <w:rPr>
      <w:rFonts w:hint="eastAsia" w:ascii="宋体" w:hAnsi="宋体" w:eastAsia="宋体" w:cs="宋体"/>
      <w:color w:val="000000"/>
      <w:sz w:val="22"/>
      <w:szCs w:val="22"/>
      <w:u w:val="single"/>
    </w:rPr>
  </w:style>
  <w:style w:type="character" w:customStyle="1" w:styleId="12">
    <w:name w:val="font01"/>
    <w:basedOn w:val="6"/>
    <w:qFormat/>
    <w:uiPriority w:val="0"/>
    <w:rPr>
      <w:rFonts w:hint="eastAsia" w:ascii="宋体" w:hAnsi="宋体" w:eastAsia="宋体" w:cs="宋体"/>
      <w:color w:val="000000"/>
      <w:sz w:val="22"/>
      <w:szCs w:val="22"/>
      <w:u w:val="none"/>
    </w:rPr>
  </w:style>
  <w:style w:type="character" w:customStyle="1" w:styleId="13">
    <w:name w:val="批注框文本 Char"/>
    <w:basedOn w:val="6"/>
    <w:link w:val="2"/>
    <w:qFormat/>
    <w:uiPriority w:val="0"/>
    <w:rPr>
      <w:rFonts w:ascii="Calibri" w:hAnsi="Calibri"/>
      <w:kern w:val="2"/>
      <w:sz w:val="18"/>
      <w:szCs w:val="18"/>
    </w:rPr>
  </w:style>
  <w:style w:type="paragraph" w:styleId="14">
    <w:name w:val="List Paragraph"/>
    <w:basedOn w:val="1"/>
    <w:unhideWhenUsed/>
    <w:qFormat/>
    <w:uiPriority w:val="99"/>
    <w:pPr>
      <w:ind w:firstLine="420" w:firstLineChars="200"/>
    </w:pPr>
  </w:style>
  <w:style w:type="character" w:customStyle="1" w:styleId="15">
    <w:name w:val="页眉 Char"/>
    <w:basedOn w:val="6"/>
    <w:link w:val="4"/>
    <w:qFormat/>
    <w:uiPriority w:val="0"/>
    <w:rPr>
      <w:rFonts w:ascii="Calibri" w:hAnsi="Calibri"/>
      <w:kern w:val="2"/>
      <w:sz w:val="18"/>
      <w:szCs w:val="18"/>
    </w:rPr>
  </w:style>
  <w:style w:type="character" w:customStyle="1" w:styleId="16">
    <w:name w:val="页脚 Char"/>
    <w:basedOn w:val="6"/>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7"/>
    <customShpInfo spid="_x0000_s1028"/>
    <customShpInfo spid="_x0000_s1029"/>
    <customShpInfo spid="_x0000_s1030"/>
    <customShpInfo spid="_x0000_s1031"/>
    <customShpInfo spid="_x0000_s103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1295</Words>
  <Characters>7383</Characters>
  <Lines>61</Lines>
  <Paragraphs>17</Paragraphs>
  <TotalTime>9</TotalTime>
  <ScaleCrop>false</ScaleCrop>
  <LinksUpToDate>false</LinksUpToDate>
  <CharactersWithSpaces>8661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2020-12-18T01:04:00Z</dcterms:created>
  <dc:creator>极地</dc:creator>
  <cp:lastModifiedBy>Administrator</cp:lastModifiedBy>
  <dcterms:modified xsi:type="dcterms:W3CDTF">2021-01-24T11:40:03Z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