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33" name="图片 3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32" name="图片 3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31" name="图片 3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30" name="图片 3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29" name="图片 2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hint="eastAsia" w:ascii="楷体_GB2312" w:hAnsi="楷体_GB2312" w:eastAsia="楷体_GB2312" w:cs="楷体_GB2312"/>
          <w:szCs w:val="21"/>
        </w:rPr>
      </w:pPr>
    </w:p>
    <w:p>
      <w:pPr>
        <w:tabs>
          <w:tab w:val="left" w:pos="6510"/>
          <w:tab w:val="left" w:pos="6930"/>
        </w:tabs>
        <w:spacing w:line="240" w:lineRule="auto"/>
        <w:jc w:val="center"/>
        <w:rPr>
          <w:rFonts w:ascii="宋体" w:hAnsi="宋体" w:cs="宋体"/>
          <w:szCs w:val="21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szCs w:val="21"/>
        </w:rPr>
        <w:t>昌图县2020—2021学年度第一学期期末质量监测</w:t>
      </w:r>
    </w:p>
    <w:p>
      <w:pPr>
        <w:spacing w:line="24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九年级语</w:t>
      </w:r>
      <w:r>
        <w:rPr>
          <w:rFonts w:hint="eastAsia" w:ascii="宋体" w:hAnsi="宋体" w:cs="宋体"/>
          <w:b/>
          <w:sz w:val="36"/>
          <w:szCs w:val="36"/>
        </w:rPr>
        <w:drawing>
          <wp:inline distT="0" distB="0" distL="0" distR="0">
            <wp:extent cx="23495" cy="2349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 w:val="36"/>
          <w:szCs w:val="36"/>
        </w:rPr>
        <w:t>文试卷参考答案</w:t>
      </w:r>
    </w:p>
    <w:p>
      <w:pPr>
        <w:pStyle w:val="10"/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cs="宋体"/>
        </w:rPr>
        <w:t>一、 1.C 2.略3.（1）政通人和，百废具兴（2）月是故乡明（3）雪拥蓝关马不前（4）人有悲欢离合，月有阴晴圆缺（5）春蚕到死丝方尽  蜡炬成灰泪始干（6）鸡声茅店月      人迹板桥霜（7）醉翁之意不在酒  在乎山水之间也（8）闲来垂钓碧溪上  忽复乘舟梦日边4.①楷书②行书(行楷)。5．C  6. D 7.A 8.（1）108（2）①④②③</w:t>
      </w:r>
    </w:p>
    <w:p>
      <w:pPr>
        <w:pStyle w:val="10"/>
        <w:spacing w:line="24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二、</w:t>
      </w:r>
      <w:r>
        <w:rPr>
          <w:rFonts w:hint="eastAsia" w:ascii="宋体" w:hAnsi="宋体" w:cs="宋体"/>
          <w:b/>
        </w:rPr>
        <w:t>(一)</w:t>
      </w:r>
      <w:r>
        <w:rPr>
          <w:rFonts w:hint="eastAsia" w:ascii="宋体" w:hAnsi="宋体" w:cs="宋体"/>
        </w:rPr>
        <w:t>9.有亭/翼然/临于泉上者 10．C 。</w:t>
      </w:r>
      <w:r>
        <w:rPr>
          <w:rFonts w:hint="eastAsia" w:ascii="宋体" w:hAnsi="宋体" w:cs="宋体"/>
        </w:rPr>
        <w:drawing>
          <wp:inline distT="0" distB="0" distL="0" distR="0">
            <wp:extent cx="22225" cy="2222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11．（1）醉翁的心意不</w:t>
      </w:r>
      <w:r>
        <w:rPr>
          <w:rFonts w:hint="eastAsia" w:ascii="宋体" w:hAnsi="宋体" w:cs="宋体"/>
        </w:rPr>
        <w:drawing>
          <wp:inline distT="0" distB="0" distL="0" distR="0">
            <wp:extent cx="15875" cy="15240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在酒上，而在山光水色中啊。（2）所以山有水就有活力，有草木就有生机，有烟云就秀丽妩媚。12．（1）茂盛的样子（2）把 13．答案示例一：会，因为琅琊山上有山峰，有酿泉，有醉翁亭，有林木，这符合画家郭熙对山水的审美标准。   示例二：会，画家郭熙认为，有山水、草</w:t>
      </w:r>
      <w:r>
        <w:rPr>
          <w:rFonts w:hint="eastAsia" w:ascii="宋体" w:hAnsi="宋体" w:cs="宋体"/>
        </w:rPr>
        <w:drawing>
          <wp:inline distT="0" distB="0" distL="0" distR="0">
            <wp:extent cx="15875" cy="15875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drawing>
          <wp:inline distT="0" distB="0" distL="114300" distR="114300">
            <wp:extent cx="254000" cy="254000"/>
            <wp:effectExtent l="0" t="0" r="12700" b="1270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木、云烟、亭榭等景物的相互衬托，画面才美，而琅琊山正符合他的审美要求。</w:t>
      </w:r>
    </w:p>
    <w:p>
      <w:pPr>
        <w:pStyle w:val="10"/>
        <w:spacing w:line="240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（二）</w:t>
      </w:r>
      <w:r>
        <w:rPr>
          <w:rFonts w:hint="eastAsia" w:ascii="宋体" w:hAnsi="宋体" w:cs="宋体"/>
        </w:rPr>
        <w:t>14.</w:t>
      </w:r>
      <w:r>
        <w:rPr>
          <w:rFonts w:hint="eastAsia" w:ascii="宋体" w:hAnsi="宋体" w:cs="宋体"/>
          <w:u w:val="wave"/>
        </w:rPr>
        <w:t>“整个村里的人都提着奶奶编的篮子去赶集，人见了都夸奶奶编得好。有人让奶奶再编了就拿去卖”。</w:t>
      </w:r>
      <w:r>
        <w:rPr>
          <w:rFonts w:hint="eastAsia" w:ascii="宋体" w:hAnsi="宋体" w:cs="宋体"/>
        </w:rPr>
        <w:t>15．（1）为奶奶的苍老感到伤悲、痛苦，表现了“我”对奶奶的爱。（</w:t>
      </w:r>
      <w:r>
        <w:rPr>
          <w:rFonts w:hint="eastAsia" w:ascii="宋体" w:hAnsi="宋体" w:cs="宋体"/>
        </w:rPr>
        <w:drawing>
          <wp:inline distT="0" distB="0" distL="0" distR="0">
            <wp:extent cx="23495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2）假装发怒，是奶奶对孙女懂得关爱老人的欣慰和感受幸福的高兴之情。16．结构上：收束全文，首尾呼应，照应开头。（答出“首尾呼应”即可）内容上：</w:t>
      </w:r>
      <w:r>
        <w:rPr>
          <w:rFonts w:hint="eastAsia" w:ascii="宋体" w:hAnsi="宋体" w:cs="宋体"/>
        </w:rPr>
        <w:drawing>
          <wp:inline distT="0" distB="0" distL="0" distR="0">
            <wp:extent cx="21590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点明了文章的中心，表达了“我”对奶奶的感激之情，也表达了“我”希望奶奶健康长寿的美好愿望。17．（1）奶奶的手是全文的行文线索。（2）以小见大（化大为小）</w:t>
      </w:r>
      <w:r>
        <w:rPr>
          <w:rFonts w:hint="eastAsia" w:ascii="宋体" w:hAnsi="宋体" w:cs="宋体"/>
        </w:rPr>
        <w:drawing>
          <wp:inline distT="0" distB="0" distL="0" distR="0">
            <wp:extent cx="19050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，使取材集中，立意更鲜明。（3）表达了文章主旨，表现了“我”对奶奶</w:t>
      </w:r>
      <w:r>
        <w:rPr>
          <w:rFonts w:hint="eastAsia" w:ascii="宋体" w:hAnsi="宋体" w:cs="宋体"/>
        </w:rPr>
        <w:drawing>
          <wp:inline distT="0" distB="0" distL="0" distR="0">
            <wp:extent cx="12700" cy="19050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的感激之情。（4）语言表达生动形象，富有文采（答对三个要点即可）。18.文中的奶奶是一个慈祥善良、勤劳能干、淳朴热心（大方）的老人。</w:t>
      </w:r>
    </w:p>
    <w:p>
      <w:pPr>
        <w:pStyle w:val="10"/>
        <w:spacing w:line="240" w:lineRule="auto"/>
        <w:rPr>
          <w:rFonts w:ascii="宋体" w:hAnsi="宋体" w:cs="宋体"/>
        </w:rPr>
      </w:pPr>
      <w:r>
        <w:rPr>
          <w:rFonts w:hint="eastAsia" w:ascii="宋体" w:hAnsi="宋体" w:eastAsia="宋体" w:cs="宋体"/>
          <w:b/>
          <w:bCs/>
        </w:rPr>
        <w:t>（</w:t>
      </w:r>
      <w:r>
        <w:rPr>
          <w:rFonts w:hint="eastAsia" w:ascii="宋体" w:hAnsi="宋体" w:cs="宋体"/>
          <w:b/>
          <w:bCs/>
        </w:rPr>
        <w:t>三</w:t>
      </w:r>
      <w:r>
        <w:rPr>
          <w:rFonts w:hint="eastAsia" w:ascii="宋体" w:hAnsi="宋体" w:eastAsia="宋体" w:cs="宋体"/>
          <w:b/>
          <w:bCs/>
        </w:rPr>
        <w:t>）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15875" cy="23495"/>
            <wp:effectExtent l="19050" t="0" r="2541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</w:rPr>
        <w:t>19. D 20.我国外卖行业发展迅猛,使每天都产生巨量的塑料垃圾。21. 列数字，具体准确地说明了每天产生的塑料垃圾数量特别多。22.不能换；相当于是指“差不多”的意思，等于是“完全一样”的意思。如果互换与事实不符，</w:t>
      </w:r>
      <w:r>
        <w:rPr>
          <w:rFonts w:hint="eastAsia" w:ascii="宋体" w:hAnsi="宋体" w:cs="宋体"/>
        </w:rPr>
        <w:drawing>
          <wp:inline distT="0" distB="0" distL="0" distR="0">
            <wp:extent cx="15240" cy="15875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这体现了说明文语言的准确性、严密性。23.参考答案：（1）用中转盒装。（2）自带食物，尽量</w:t>
      </w:r>
      <w:r>
        <w:rPr>
          <w:rFonts w:hint="eastAsia" w:ascii="宋体" w:hAnsi="宋体" w:cs="宋体"/>
        </w:rPr>
        <w:drawing>
          <wp:inline distT="0" distB="0" distL="0" distR="0">
            <wp:extent cx="13970" cy="15240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到店里和在家吃。（3） 鼓励消费者逐渐养成环保习惯（4）制定相关法律来规范。（5） 利用来源清楚</w:t>
      </w:r>
      <w:r>
        <w:rPr>
          <w:rFonts w:hint="eastAsia" w:ascii="宋体" w:hAnsi="宋体" w:cs="宋体"/>
        </w:rPr>
        <w:drawing>
          <wp:inline distT="0" distB="0" distL="0" distR="0">
            <wp:extent cx="12700" cy="21590"/>
            <wp:effectExtent l="19050" t="0" r="635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、合理回收而来的</w:t>
      </w:r>
      <w:r>
        <w:rPr>
          <w:rFonts w:hint="eastAsia" w:ascii="宋体" w:hAnsi="宋体" w:cs="宋体"/>
        </w:rPr>
        <w:drawing>
          <wp:inline distT="0" distB="0" distL="0" distR="0">
            <wp:extent cx="15875" cy="19050"/>
            <wp:effectExtent l="19050" t="0" r="254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再生料加工生产塑料快递袋。（写出其中四点就可给满分）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</w:t>
      </w:r>
      <w:r>
        <w:rPr>
          <w:rFonts w:hint="eastAsia" w:ascii="宋体" w:hAnsi="宋体" w:cs="宋体"/>
          <w:b/>
          <w:bCs/>
          <w:szCs w:val="21"/>
        </w:rPr>
        <w:t>四</w:t>
      </w:r>
      <w:r>
        <w:rPr>
          <w:rFonts w:hint="eastAsia" w:ascii="宋体" w:hAnsi="宋体" w:eastAsia="宋体" w:cs="宋体"/>
          <w:b/>
          <w:bCs/>
          <w:szCs w:val="21"/>
        </w:rPr>
        <w:drawing>
          <wp:inline distT="0" distB="0" distL="0" distR="0">
            <wp:extent cx="19050" cy="2032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）</w:t>
      </w:r>
      <w:r>
        <w:rPr>
          <w:rFonts w:hint="eastAsia" w:ascii="宋体" w:hAnsi="宋体" w:cs="宋体"/>
          <w:szCs w:val="21"/>
        </w:rPr>
        <w:t>24</w:t>
      </w:r>
      <w:r>
        <w:rPr>
          <w:rFonts w:hint="eastAsia" w:ascii="宋体" w:hAnsi="宋体" w:eastAsia="宋体" w:cs="宋体"/>
          <w:szCs w:val="21"/>
        </w:rPr>
        <w:t>.引出本文的论题，吸引读者。2</w:t>
      </w:r>
      <w:r>
        <w:rPr>
          <w:rFonts w:hint="eastAsia" w:ascii="宋体" w:hAnsi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.一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2225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个人如果想在某个方面有所建树，就必须“坐得住”。2</w:t>
      </w:r>
      <w:r>
        <w:rPr>
          <w:rFonts w:hint="eastAsia" w:ascii="宋体" w:hAnsi="宋体" w:cs="宋体"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.C 2</w:t>
      </w:r>
      <w:r>
        <w:rPr>
          <w:rFonts w:hint="eastAsia" w:ascii="宋体" w:hAnsi="宋体" w:cs="宋体"/>
          <w:szCs w:val="21"/>
        </w:rPr>
        <w:t>7</w:t>
      </w:r>
      <w:r>
        <w:rPr>
          <w:rFonts w:hint="eastAsia" w:ascii="宋体" w:hAnsi="宋体" w:eastAsia="宋体" w:cs="宋体"/>
          <w:szCs w:val="21"/>
        </w:rPr>
        <w:t>.先引用两位历史学家的话做道理论证：论证“做学问要耐得住寂寞、忍得了冷清、沉得下心思”；再列举司马迁、李时珍、王辉的例子进行举例论证，论证了“但凡大学问家，无不有超常的定力”；最后总结，要想做学问就得“坐得住”。  2</w:t>
      </w:r>
      <w:r>
        <w:rPr>
          <w:rFonts w:hint="eastAsia" w:ascii="宋体" w:hAnsi="宋体" w:cs="宋体"/>
          <w:szCs w:val="21"/>
        </w:rPr>
        <w:t>8</w:t>
      </w:r>
      <w:r>
        <w:rPr>
          <w:rFonts w:hint="eastAsia" w:ascii="宋体" w:hAnsi="宋体" w:eastAsia="宋体" w:cs="宋体"/>
          <w:szCs w:val="21"/>
        </w:rPr>
        <w:t>.  举例论证2</w:t>
      </w:r>
      <w:r>
        <w:rPr>
          <w:rFonts w:hint="eastAsia" w:ascii="宋体" w:hAnsi="宋体" w:cs="宋体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.示例： “坐得住”指的是做学问要耐得住寂寞、忍得了冷清、沉得下心境（有钻研精神和痴迷劲儿）。“立得住”是指获得高境界的职业体验（或取得很高的职业成就或在某个方面有所建树）。</w:t>
      </w:r>
    </w:p>
    <w:p>
      <w:pPr>
        <w:pStyle w:val="11"/>
        <w:spacing w:line="24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三、略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5854"/>
    <w:rsid w:val="001C6DC8"/>
    <w:rsid w:val="005D5854"/>
    <w:rsid w:val="00854D64"/>
    <w:rsid w:val="009D0A8B"/>
    <w:rsid w:val="00C40637"/>
    <w:rsid w:val="00C553EB"/>
    <w:rsid w:val="00CD1FEE"/>
    <w:rsid w:val="1A9C1D1A"/>
    <w:rsid w:val="3AB014F9"/>
    <w:rsid w:val="71784F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1">
    <w:name w:val="p18"/>
    <w:basedOn w:val="1"/>
    <w:qFormat/>
    <w:uiPriority w:val="0"/>
    <w:pPr>
      <w:widowControl/>
      <w:jc w:val="left"/>
    </w:pPr>
    <w:rPr>
      <w:rFonts w:ascii="Arial" w:hAnsi="Arial" w:cs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628</Words>
  <Characters>654</Characters>
  <Lines>23</Lines>
  <Paragraphs>8</Paragraphs>
  <TotalTime>11</TotalTime>
  <ScaleCrop>false</ScaleCrop>
  <LinksUpToDate>false</LinksUpToDate>
  <CharactersWithSpaces>1274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2021-01-06T05:26:00Z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2021-01-28T12:22:34Z</dcterms:modified>
  <dc:subject>语文.docx</dc:subject>
  <dc:title>语文.docx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