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黑体" w:hAnsi="黑体" w:eastAsia="黑体"/>
          <w:b/>
          <w:bCs/>
          <w:sz w:val="32"/>
        </w:rPr>
      </w:pPr>
      <w:r>
        <w:rPr>
          <w:rFonts w:hint="eastAsia" w:ascii="黑体" w:hAnsi="黑体" w:eastAsia="黑体"/>
          <w:b/>
          <w:bCs/>
          <w:sz w:val="32"/>
          <w:lang w:eastAsia="zh-CN"/>
        </w:rPr>
        <w:t>宁夏吴忠市青铜峡市</w:t>
      </w:r>
      <w:r>
        <w:rPr>
          <w:rFonts w:hint="eastAsia" w:ascii="黑体" w:hAnsi="黑体" w:eastAsia="黑体"/>
          <w:b/>
          <w:bCs/>
          <w:sz w:val="32"/>
        </w:rPr>
        <w:t>2020-2021学年度第一学期期末试卷</w:t>
      </w:r>
    </w:p>
    <w:p>
      <w:pPr>
        <w:spacing w:line="240" w:lineRule="auto"/>
        <w:jc w:val="center"/>
        <w:rPr>
          <w:rFonts w:ascii="黑体" w:hAnsi="黑体" w:eastAsia="黑体"/>
          <w:b/>
          <w:bCs/>
          <w:sz w:val="44"/>
        </w:rPr>
      </w:pPr>
      <w:r>
        <w:rPr>
          <w:rFonts w:hint="eastAsia" w:ascii="黑体" w:hAnsi="黑体" w:eastAsia="黑体"/>
          <w:b/>
          <w:bCs/>
          <w:sz w:val="44"/>
        </w:rPr>
        <w:t>九年级语文</w:t>
      </w:r>
    </w:p>
    <w:p>
      <w:pPr>
        <w:spacing w:line="240" w:lineRule="auto"/>
        <w:jc w:val="center"/>
        <w:rPr>
          <w:rFonts w:ascii="宋体" w:hAnsi="宋体"/>
          <w:b/>
          <w:bCs/>
          <w:sz w:val="24"/>
          <w:szCs w:val="24"/>
        </w:rPr>
      </w:pPr>
      <w:r>
        <w:rPr>
          <w:rFonts w:hint="eastAsia" w:ascii="宋体" w:hAnsi="宋体"/>
          <w:b/>
          <w:bCs/>
          <w:sz w:val="24"/>
          <w:szCs w:val="24"/>
        </w:rPr>
        <w:t>（说明</w:t>
      </w:r>
      <w:r>
        <w:rPr>
          <w:rFonts w:ascii="宋体" w:hAnsi="宋体"/>
          <w:b/>
          <w:bCs/>
          <w:sz w:val="24"/>
          <w:szCs w:val="24"/>
        </w:rPr>
        <w:t>：全卷总分</w:t>
      </w:r>
      <w:r>
        <w:rPr>
          <w:rFonts w:hint="eastAsia" w:ascii="宋体" w:hAnsi="宋体"/>
          <w:b/>
          <w:bCs/>
          <w:sz w:val="24"/>
          <w:szCs w:val="24"/>
        </w:rPr>
        <w:t>120分</w:t>
      </w:r>
      <w:r>
        <w:rPr>
          <w:rFonts w:ascii="宋体" w:hAnsi="宋体"/>
          <w:b/>
          <w:bCs/>
          <w:sz w:val="24"/>
          <w:szCs w:val="24"/>
        </w:rPr>
        <w:t>，其中书写</w:t>
      </w:r>
      <w:r>
        <w:rPr>
          <w:rFonts w:hint="eastAsia" w:ascii="宋体" w:hAnsi="宋体"/>
          <w:b/>
          <w:bCs/>
          <w:sz w:val="24"/>
          <w:szCs w:val="24"/>
        </w:rPr>
        <w:t>4分。）</w:t>
      </w:r>
    </w:p>
    <w:tbl>
      <w:tblPr>
        <w:tblStyle w:val="12"/>
        <w:tblpPr w:leftFromText="180" w:rightFromText="180" w:vertAnchor="page" w:horzAnchor="page" w:tblpX="1877" w:tblpY="3258"/>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756"/>
        <w:gridCol w:w="992"/>
        <w:gridCol w:w="1134"/>
        <w:gridCol w:w="1152"/>
        <w:gridCol w:w="1216"/>
        <w:gridCol w:w="975"/>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9" w:hRule="atLeast"/>
        </w:trPr>
        <w:tc>
          <w:tcPr>
            <w:tcW w:w="855" w:type="dxa"/>
            <w:vMerge w:val="restart"/>
            <w:vAlign w:val="center"/>
          </w:tcPr>
          <w:p>
            <w:pPr>
              <w:spacing w:line="240" w:lineRule="auto"/>
              <w:jc w:val="center"/>
              <w:rPr>
                <w:rFonts w:ascii="DEPU OMR Rectangle" w:hAnsi="DEPU OMR Rectangle"/>
                <w:sz w:val="21"/>
                <w:szCs w:val="21"/>
              </w:rPr>
            </w:pPr>
            <w:r>
              <w:rPr>
                <w:rFonts w:ascii="DEPU OMR Rectangle" w:hAnsi="DEPU OMR Rectangle"/>
                <w:sz w:val="21"/>
                <w:szCs w:val="21"/>
              </w:rPr>
              <w:t>题号</w:t>
            </w:r>
          </w:p>
        </w:tc>
        <w:tc>
          <w:tcPr>
            <w:tcW w:w="756" w:type="dxa"/>
            <w:vMerge w:val="restart"/>
            <w:vAlign w:val="center"/>
          </w:tcPr>
          <w:p>
            <w:pPr>
              <w:spacing w:line="240" w:lineRule="auto"/>
              <w:jc w:val="center"/>
              <w:rPr>
                <w:rFonts w:ascii="DEPU OMR Rectangle" w:hAnsi="DEPU OMR Rectangle"/>
                <w:sz w:val="21"/>
                <w:szCs w:val="21"/>
              </w:rPr>
            </w:pPr>
            <w:r>
              <w:rPr>
                <w:rFonts w:ascii="DEPU OMR Rectangle" w:hAnsi="DEPU OMR Rectangle"/>
                <w:sz w:val="21"/>
                <w:szCs w:val="21"/>
              </w:rPr>
              <w:t>积累</w:t>
            </w:r>
          </w:p>
        </w:tc>
        <w:tc>
          <w:tcPr>
            <w:tcW w:w="4494" w:type="dxa"/>
            <w:gridSpan w:val="4"/>
            <w:vAlign w:val="center"/>
          </w:tcPr>
          <w:p>
            <w:pPr>
              <w:spacing w:line="240" w:lineRule="auto"/>
              <w:ind w:firstLine="1680" w:firstLineChars="800"/>
              <w:jc w:val="both"/>
              <w:rPr>
                <w:rFonts w:ascii="DEPU OMR Rectangle" w:hAnsi="DEPU OMR Rectangle"/>
                <w:sz w:val="21"/>
                <w:szCs w:val="21"/>
              </w:rPr>
            </w:pPr>
            <w:r>
              <w:rPr>
                <w:rFonts w:ascii="DEPU OMR Rectangle" w:hAnsi="DEPU OMR Rectangle"/>
                <w:sz w:val="21"/>
                <w:szCs w:val="21"/>
              </w:rPr>
              <w:t>阅读</w:t>
            </w:r>
          </w:p>
        </w:tc>
        <w:tc>
          <w:tcPr>
            <w:tcW w:w="975" w:type="dxa"/>
            <w:vMerge w:val="restart"/>
            <w:vAlign w:val="center"/>
          </w:tcPr>
          <w:p>
            <w:pPr>
              <w:spacing w:line="240" w:lineRule="auto"/>
              <w:jc w:val="center"/>
              <w:rPr>
                <w:rFonts w:ascii="DEPU OMR Rectangle" w:hAnsi="DEPU OMR Rectangle"/>
                <w:sz w:val="21"/>
                <w:szCs w:val="21"/>
              </w:rPr>
            </w:pPr>
            <w:r>
              <w:rPr>
                <w:rFonts w:ascii="DEPU OMR Rectangle" w:hAnsi="DEPU OMR Rectangle"/>
                <w:sz w:val="21"/>
                <w:szCs w:val="21"/>
              </w:rPr>
              <w:t>作文</w:t>
            </w:r>
          </w:p>
        </w:tc>
        <w:tc>
          <w:tcPr>
            <w:tcW w:w="1245" w:type="dxa"/>
            <w:vMerge w:val="restart"/>
            <w:vAlign w:val="center"/>
          </w:tcPr>
          <w:p>
            <w:pPr>
              <w:spacing w:line="240" w:lineRule="auto"/>
              <w:ind w:firstLine="210" w:firstLineChars="100"/>
              <w:jc w:val="both"/>
              <w:rPr>
                <w:rFonts w:ascii="DEPU OMR Rectangle" w:hAnsi="DEPU OMR Rectangle"/>
                <w:sz w:val="21"/>
                <w:szCs w:val="21"/>
              </w:rPr>
            </w:pPr>
            <w:r>
              <w:rPr>
                <w:rFonts w:hint="eastAsia" w:ascii="DEPU OMR Rectangle" w:hAnsi="DEPU OMR Rectangle"/>
                <w:sz w:val="21"/>
                <w:szCs w:val="21"/>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855" w:type="dxa"/>
            <w:vMerge w:val="continue"/>
            <w:vAlign w:val="center"/>
          </w:tcPr>
          <w:p>
            <w:pPr>
              <w:spacing w:line="240" w:lineRule="auto"/>
              <w:jc w:val="center"/>
              <w:rPr>
                <w:rFonts w:ascii="DEPU OMR Rectangle" w:hAnsi="DEPU OMR Rectangle"/>
                <w:sz w:val="21"/>
                <w:szCs w:val="21"/>
              </w:rPr>
            </w:pPr>
          </w:p>
        </w:tc>
        <w:tc>
          <w:tcPr>
            <w:tcW w:w="756" w:type="dxa"/>
            <w:vMerge w:val="continue"/>
            <w:vAlign w:val="center"/>
          </w:tcPr>
          <w:p>
            <w:pPr>
              <w:spacing w:line="240" w:lineRule="auto"/>
              <w:jc w:val="center"/>
              <w:rPr>
                <w:rFonts w:ascii="DEPU OMR Rectangle" w:hAnsi="DEPU OMR Rectangle"/>
                <w:sz w:val="21"/>
                <w:szCs w:val="21"/>
              </w:rPr>
            </w:pPr>
          </w:p>
        </w:tc>
        <w:tc>
          <w:tcPr>
            <w:tcW w:w="992" w:type="dxa"/>
            <w:vAlign w:val="center"/>
          </w:tcPr>
          <w:p>
            <w:pPr>
              <w:spacing w:line="240" w:lineRule="auto"/>
              <w:jc w:val="center"/>
              <w:rPr>
                <w:rFonts w:ascii="DEPU OMR Rectangle" w:hAnsi="DEPU OMR Rectangle"/>
                <w:sz w:val="21"/>
                <w:szCs w:val="21"/>
              </w:rPr>
            </w:pPr>
            <w:r>
              <w:rPr>
                <w:rFonts w:hint="eastAsia" w:ascii="DEPU OMR Rectangle" w:hAnsi="DEPU OMR Rectangle"/>
                <w:sz w:val="21"/>
                <w:szCs w:val="21"/>
              </w:rPr>
              <w:t>（一）</w:t>
            </w:r>
          </w:p>
        </w:tc>
        <w:tc>
          <w:tcPr>
            <w:tcW w:w="1134" w:type="dxa"/>
            <w:vAlign w:val="center"/>
          </w:tcPr>
          <w:p>
            <w:pPr>
              <w:spacing w:line="240" w:lineRule="auto"/>
              <w:ind w:firstLine="105" w:firstLineChars="50"/>
              <w:jc w:val="center"/>
              <w:rPr>
                <w:rFonts w:ascii="DEPU OMR Rectangle" w:hAnsi="DEPU OMR Rectangle"/>
                <w:sz w:val="21"/>
                <w:szCs w:val="21"/>
              </w:rPr>
            </w:pPr>
            <w:r>
              <w:rPr>
                <w:rFonts w:hint="eastAsia" w:ascii="DEPU OMR Rectangle" w:hAnsi="DEPU OMR Rectangle"/>
                <w:sz w:val="21"/>
                <w:szCs w:val="21"/>
              </w:rPr>
              <w:t>（二）</w:t>
            </w:r>
          </w:p>
        </w:tc>
        <w:tc>
          <w:tcPr>
            <w:tcW w:w="1152" w:type="dxa"/>
            <w:vAlign w:val="center"/>
          </w:tcPr>
          <w:p>
            <w:pPr>
              <w:spacing w:line="240" w:lineRule="auto"/>
              <w:ind w:firstLine="105" w:firstLineChars="50"/>
              <w:jc w:val="center"/>
              <w:rPr>
                <w:rFonts w:ascii="DEPU OMR Rectangle" w:hAnsi="DEPU OMR Rectangle"/>
                <w:sz w:val="21"/>
                <w:szCs w:val="21"/>
              </w:rPr>
            </w:pPr>
            <w:r>
              <w:rPr>
                <w:rFonts w:hint="eastAsia" w:ascii="DEPU OMR Rectangle" w:hAnsi="DEPU OMR Rectangle"/>
                <w:sz w:val="21"/>
                <w:szCs w:val="21"/>
              </w:rPr>
              <w:t>（三）</w:t>
            </w:r>
          </w:p>
        </w:tc>
        <w:tc>
          <w:tcPr>
            <w:tcW w:w="1216" w:type="dxa"/>
            <w:vAlign w:val="center"/>
          </w:tcPr>
          <w:p>
            <w:pPr>
              <w:spacing w:line="240" w:lineRule="auto"/>
              <w:ind w:firstLine="105" w:firstLineChars="50"/>
              <w:jc w:val="center"/>
              <w:rPr>
                <w:rFonts w:ascii="DEPU OMR Rectangle" w:hAnsi="DEPU OMR Rectangle"/>
                <w:sz w:val="21"/>
                <w:szCs w:val="21"/>
              </w:rPr>
            </w:pPr>
            <w:r>
              <w:rPr>
                <w:rFonts w:hint="eastAsia" w:ascii="DEPU OMR Rectangle" w:hAnsi="DEPU OMR Rectangle"/>
                <w:sz w:val="21"/>
                <w:szCs w:val="21"/>
              </w:rPr>
              <w:t>（四）</w:t>
            </w:r>
          </w:p>
        </w:tc>
        <w:tc>
          <w:tcPr>
            <w:tcW w:w="975" w:type="dxa"/>
            <w:vMerge w:val="continue"/>
            <w:vAlign w:val="center"/>
          </w:tcPr>
          <w:p>
            <w:pPr>
              <w:spacing w:line="240" w:lineRule="auto"/>
              <w:jc w:val="center"/>
              <w:rPr>
                <w:rFonts w:ascii="DEPU OMR Rectangle" w:hAnsi="DEPU OMR Rectangle"/>
                <w:sz w:val="21"/>
                <w:szCs w:val="21"/>
              </w:rPr>
            </w:pPr>
          </w:p>
        </w:tc>
        <w:tc>
          <w:tcPr>
            <w:tcW w:w="1245" w:type="dxa"/>
            <w:vMerge w:val="continue"/>
            <w:vAlign w:val="center"/>
          </w:tcPr>
          <w:p>
            <w:pPr>
              <w:spacing w:line="240" w:lineRule="auto"/>
              <w:jc w:val="center"/>
              <w:rPr>
                <w:rFonts w:ascii="DEPU OMR Rectangle" w:hAnsi="DEPU OMR Rectangle"/>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trPr>
        <w:tc>
          <w:tcPr>
            <w:tcW w:w="855" w:type="dxa"/>
            <w:vAlign w:val="center"/>
          </w:tcPr>
          <w:p>
            <w:pPr>
              <w:spacing w:line="240" w:lineRule="auto"/>
              <w:jc w:val="center"/>
              <w:rPr>
                <w:rFonts w:ascii="DEPU OMR Rectangle" w:hAnsi="DEPU OMR Rectangle"/>
                <w:sz w:val="21"/>
                <w:szCs w:val="21"/>
              </w:rPr>
            </w:pPr>
            <w:r>
              <w:rPr>
                <w:rFonts w:ascii="DEPU OMR Rectangle" w:hAnsi="DEPU OMR Rectangle"/>
                <w:sz w:val="21"/>
                <w:szCs w:val="21"/>
              </w:rPr>
              <w:t>得分</w:t>
            </w:r>
          </w:p>
        </w:tc>
        <w:tc>
          <w:tcPr>
            <w:tcW w:w="756" w:type="dxa"/>
            <w:vAlign w:val="center"/>
          </w:tcPr>
          <w:p>
            <w:pPr>
              <w:spacing w:line="240" w:lineRule="auto"/>
              <w:jc w:val="center"/>
              <w:rPr>
                <w:rFonts w:ascii="DEPU OMR Rectangle" w:hAnsi="DEPU OMR Rectangle"/>
                <w:sz w:val="21"/>
                <w:szCs w:val="21"/>
              </w:rPr>
            </w:pPr>
          </w:p>
        </w:tc>
        <w:tc>
          <w:tcPr>
            <w:tcW w:w="992" w:type="dxa"/>
            <w:vAlign w:val="center"/>
          </w:tcPr>
          <w:p>
            <w:pPr>
              <w:spacing w:line="240" w:lineRule="auto"/>
              <w:jc w:val="center"/>
              <w:rPr>
                <w:rFonts w:ascii="DEPU OMR Rectangle" w:hAnsi="DEPU OMR Rectangle"/>
                <w:sz w:val="21"/>
                <w:szCs w:val="21"/>
              </w:rPr>
            </w:pPr>
          </w:p>
        </w:tc>
        <w:tc>
          <w:tcPr>
            <w:tcW w:w="1134" w:type="dxa"/>
            <w:vAlign w:val="center"/>
          </w:tcPr>
          <w:p>
            <w:pPr>
              <w:spacing w:line="240" w:lineRule="auto"/>
              <w:jc w:val="center"/>
              <w:rPr>
                <w:rFonts w:ascii="DEPU OMR Rectangle" w:hAnsi="DEPU OMR Rectangle"/>
                <w:sz w:val="21"/>
                <w:szCs w:val="21"/>
              </w:rPr>
            </w:pPr>
          </w:p>
        </w:tc>
        <w:tc>
          <w:tcPr>
            <w:tcW w:w="1152" w:type="dxa"/>
            <w:vAlign w:val="center"/>
          </w:tcPr>
          <w:p>
            <w:pPr>
              <w:spacing w:line="240" w:lineRule="auto"/>
              <w:jc w:val="center"/>
              <w:rPr>
                <w:rFonts w:ascii="DEPU OMR Rectangle" w:hAnsi="DEPU OMR Rectangle"/>
                <w:sz w:val="21"/>
                <w:szCs w:val="21"/>
              </w:rPr>
            </w:pPr>
          </w:p>
        </w:tc>
        <w:tc>
          <w:tcPr>
            <w:tcW w:w="1216" w:type="dxa"/>
            <w:vAlign w:val="center"/>
          </w:tcPr>
          <w:p>
            <w:pPr>
              <w:spacing w:line="240" w:lineRule="auto"/>
              <w:jc w:val="center"/>
              <w:rPr>
                <w:rFonts w:ascii="DEPU OMR Rectangle" w:hAnsi="DEPU OMR Rectangle"/>
                <w:sz w:val="21"/>
                <w:szCs w:val="21"/>
              </w:rPr>
            </w:pPr>
          </w:p>
        </w:tc>
        <w:tc>
          <w:tcPr>
            <w:tcW w:w="975" w:type="dxa"/>
            <w:vAlign w:val="center"/>
          </w:tcPr>
          <w:p>
            <w:pPr>
              <w:spacing w:line="240" w:lineRule="auto"/>
              <w:jc w:val="center"/>
              <w:rPr>
                <w:rFonts w:ascii="DEPU OMR Rectangle" w:hAnsi="DEPU OMR Rectangle"/>
                <w:sz w:val="21"/>
                <w:szCs w:val="21"/>
              </w:rPr>
            </w:pPr>
          </w:p>
        </w:tc>
        <w:tc>
          <w:tcPr>
            <w:tcW w:w="1245" w:type="dxa"/>
            <w:vAlign w:val="center"/>
          </w:tcPr>
          <w:p>
            <w:pPr>
              <w:spacing w:line="240" w:lineRule="auto"/>
              <w:jc w:val="center"/>
              <w:rPr>
                <w:rFonts w:ascii="DEPU OMR Rectangle" w:hAnsi="DEPU OMR Rectangle"/>
                <w:sz w:val="21"/>
                <w:szCs w:val="21"/>
              </w:rPr>
            </w:pPr>
          </w:p>
        </w:tc>
      </w:tr>
    </w:tbl>
    <w:p>
      <w:pPr>
        <w:snapToGrid w:val="0"/>
        <w:spacing w:line="240" w:lineRule="auto"/>
        <w:rPr>
          <w:rFonts w:ascii="宋体" w:hAnsi="宋体"/>
          <w:b/>
          <w:color w:val="000000"/>
          <w:szCs w:val="21"/>
        </w:rPr>
      </w:pPr>
    </w:p>
    <w:p>
      <w:pPr>
        <w:snapToGrid w:val="0"/>
        <w:spacing w:line="240" w:lineRule="auto"/>
        <w:rPr>
          <w:rFonts w:ascii="宋体" w:hAnsi="宋体"/>
          <w:b/>
          <w:color w:val="000000"/>
          <w:szCs w:val="21"/>
        </w:rPr>
      </w:pPr>
      <w:r>
        <w:rPr>
          <w:rFonts w:hint="eastAsia" w:ascii="宋体" w:hAnsi="宋体"/>
          <w:b/>
          <w:color w:val="000000"/>
          <w:szCs w:val="21"/>
        </w:rPr>
        <w:t>一</w:t>
      </w:r>
      <w:r>
        <w:rPr>
          <w:rFonts w:ascii="宋体" w:hAnsi="宋体"/>
          <w:b/>
          <w:color w:val="000000"/>
          <w:szCs w:val="21"/>
        </w:rPr>
        <w:t>、</w:t>
      </w:r>
      <w:r>
        <w:rPr>
          <w:rFonts w:hint="eastAsia" w:ascii="宋体" w:hAnsi="宋体"/>
          <w:b/>
          <w:color w:val="000000"/>
          <w:szCs w:val="21"/>
        </w:rPr>
        <w:t>积累与</w:t>
      </w:r>
      <w:r>
        <w:rPr>
          <w:rFonts w:ascii="宋体" w:hAnsi="宋体"/>
          <w:b/>
          <w:color w:val="000000"/>
          <w:szCs w:val="21"/>
        </w:rPr>
        <w:t>运用 （36</w:t>
      </w:r>
      <w:r>
        <w:rPr>
          <w:rFonts w:hint="eastAsia" w:ascii="宋体" w:hAnsi="宋体"/>
          <w:b/>
          <w:color w:val="000000"/>
          <w:szCs w:val="21"/>
        </w:rPr>
        <w:t>分）</w:t>
      </w:r>
    </w:p>
    <w:p>
      <w:pPr>
        <w:pStyle w:val="16"/>
        <w:numPr>
          <w:ilvl w:val="0"/>
          <w:numId w:val="1"/>
        </w:numPr>
        <w:snapToGrid w:val="0"/>
        <w:spacing w:line="240" w:lineRule="auto"/>
        <w:ind w:firstLineChars="0"/>
        <w:jc w:val="left"/>
        <w:rPr>
          <w:rFonts w:ascii="宋体" w:hAnsi="宋体"/>
          <w:color w:val="000000"/>
          <w:szCs w:val="21"/>
        </w:rPr>
      </w:pPr>
      <w:r>
        <w:rPr>
          <w:rFonts w:hint="eastAsia" w:ascii="宋体" w:hAnsi="宋体"/>
          <w:color w:val="000000"/>
          <w:szCs w:val="21"/>
        </w:rPr>
        <w:t>默写（</w:t>
      </w:r>
      <w:r>
        <w:rPr>
          <w:rFonts w:ascii="宋体" w:hAnsi="宋体"/>
          <w:color w:val="000000"/>
          <w:szCs w:val="21"/>
        </w:rPr>
        <w:t>15</w:t>
      </w:r>
      <w:r>
        <w:rPr>
          <w:rFonts w:hint="eastAsia" w:ascii="宋体" w:hAnsi="宋体"/>
          <w:color w:val="000000"/>
          <w:szCs w:val="21"/>
        </w:rPr>
        <w:t>分）</w:t>
      </w:r>
    </w:p>
    <w:p>
      <w:pPr>
        <w:snapToGrid w:val="0"/>
        <w:spacing w:line="240" w:lineRule="auto"/>
        <w:rPr>
          <w:rFonts w:ascii="宋体" w:hAnsi="宋体" w:cs="黑体"/>
          <w:szCs w:val="21"/>
        </w:rPr>
      </w:pPr>
      <w:r>
        <w:rPr>
          <w:rFonts w:hint="eastAsia" w:ascii="宋体" w:hAnsi="宋体" w:cs="黑体"/>
          <w:szCs w:val="21"/>
        </w:rPr>
        <w:t>①相见时难别亦难</w:t>
      </w:r>
      <w:r>
        <w:rPr>
          <w:rFonts w:ascii="宋体" w:hAnsi="宋体" w:cs="黑体"/>
          <w:szCs w:val="21"/>
        </w:rPr>
        <w:t>，</w:t>
      </w:r>
      <w:r>
        <w:rPr>
          <w:rFonts w:hint="eastAsia" w:ascii="宋体" w:hAnsi="宋体" w:cs="黑体"/>
          <w:szCs w:val="21"/>
          <w:u w:val="single"/>
        </w:rPr>
        <w:t xml:space="preserve">　                     </w:t>
      </w:r>
      <w:r>
        <w:rPr>
          <w:rFonts w:hint="eastAsia" w:ascii="宋体" w:hAnsi="宋体" w:cs="黑体"/>
          <w:szCs w:val="21"/>
        </w:rPr>
        <w:t>。 （李商隐《无题》）</w:t>
      </w:r>
    </w:p>
    <w:p>
      <w:pPr>
        <w:snapToGrid w:val="0"/>
        <w:spacing w:line="240" w:lineRule="auto"/>
        <w:rPr>
          <w:rFonts w:ascii="宋体" w:hAnsi="宋体" w:cs="黑体"/>
          <w:szCs w:val="21"/>
        </w:rPr>
      </w:pPr>
      <w:r>
        <w:rPr>
          <w:rFonts w:hint="eastAsia" w:ascii="宋体" w:hAnsi="宋体" w:cs="宋体"/>
          <w:szCs w:val="21"/>
        </w:rPr>
        <w:t xml:space="preserve">② </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，山雨欲来风满楼。 （许浑《咸阳城东楼》）</w:t>
      </w:r>
    </w:p>
    <w:p>
      <w:pPr>
        <w:snapToGrid w:val="0"/>
        <w:spacing w:line="240" w:lineRule="auto"/>
        <w:rPr>
          <w:rFonts w:ascii="宋体" w:hAnsi="宋体" w:cs="黑体"/>
          <w:szCs w:val="21"/>
        </w:rPr>
      </w:pPr>
      <w:r>
        <w:rPr>
          <w:rFonts w:hint="eastAsia" w:ascii="宋体" w:hAnsi="宋体" w:cs="黑体"/>
          <w:szCs w:val="21"/>
        </w:rPr>
        <w:t>③了却君王天下事，</w:t>
      </w:r>
      <w:r>
        <w:rPr>
          <w:rFonts w:hint="eastAsia" w:ascii="宋体" w:hAnsi="宋体" w:cs="黑体"/>
          <w:szCs w:val="21"/>
          <w:u w:val="single"/>
        </w:rPr>
        <w:t xml:space="preserve">　　                   </w:t>
      </w:r>
      <w:r>
        <w:rPr>
          <w:rFonts w:hint="eastAsia" w:ascii="宋体" w:hAnsi="宋体" w:cs="黑体"/>
          <w:szCs w:val="21"/>
        </w:rPr>
        <w:t>。 《破阵子·为陈同甫赋壮词以寄之》</w:t>
      </w:r>
    </w:p>
    <w:p>
      <w:pPr>
        <w:snapToGrid w:val="0"/>
        <w:spacing w:line="240" w:lineRule="auto"/>
        <w:rPr>
          <w:rFonts w:ascii="宋体" w:hAnsi="宋体" w:cs="黑体"/>
          <w:szCs w:val="21"/>
        </w:rPr>
      </w:pPr>
      <w:r>
        <w:rPr>
          <w:rFonts w:hint="eastAsia" w:ascii="宋体" w:hAnsi="宋体" w:cs="黑体"/>
          <w:szCs w:val="21"/>
        </w:rPr>
        <w:t xml:space="preserve">④但愿人长久，______________________。     </w:t>
      </w:r>
      <w:r>
        <w:rPr>
          <w:rFonts w:ascii="宋体" w:hAnsi="宋体" w:cs="黑体"/>
          <w:szCs w:val="21"/>
        </w:rPr>
        <w:t xml:space="preserve"> </w:t>
      </w:r>
      <w:r>
        <w:rPr>
          <w:rFonts w:hint="eastAsia" w:ascii="宋体" w:hAnsi="宋体" w:cs="黑体"/>
          <w:szCs w:val="21"/>
        </w:rPr>
        <w:t>（苏轼</w:t>
      </w:r>
      <w:r>
        <w:rPr>
          <w:rFonts w:ascii="宋体" w:hAnsi="宋体" w:cs="黑体"/>
          <w:szCs w:val="21"/>
        </w:rPr>
        <w:t>《</w:t>
      </w:r>
      <w:r>
        <w:rPr>
          <w:rFonts w:hint="eastAsia" w:ascii="宋体" w:hAnsi="宋体" w:cs="黑体"/>
          <w:szCs w:val="21"/>
        </w:rPr>
        <w:t>水调歌头》）</w:t>
      </w:r>
    </w:p>
    <w:p>
      <w:pPr>
        <w:snapToGrid w:val="0"/>
        <w:spacing w:line="240" w:lineRule="auto"/>
        <w:rPr>
          <w:rFonts w:ascii="宋体" w:hAnsi="宋体" w:cs="黑体"/>
          <w:szCs w:val="21"/>
        </w:rPr>
      </w:pPr>
      <w:r>
        <w:rPr>
          <w:rFonts w:hint="eastAsia" w:ascii="宋体" w:hAnsi="宋体" w:cs="黑体"/>
          <w:szCs w:val="21"/>
        </w:rPr>
        <w:t>⑤人生</w:t>
      </w:r>
      <w:r>
        <w:rPr>
          <w:rFonts w:ascii="宋体" w:hAnsi="宋体" w:cs="黑体"/>
          <w:szCs w:val="21"/>
        </w:rPr>
        <w:t>难免遇到坎坷。面对逆境，李白在《</w:t>
      </w:r>
      <w:r>
        <w:rPr>
          <w:rFonts w:hint="eastAsia" w:ascii="宋体" w:hAnsi="宋体" w:cs="黑体"/>
          <w:szCs w:val="21"/>
        </w:rPr>
        <w:t>行路难</w:t>
      </w:r>
      <w:r>
        <w:rPr>
          <w:rFonts w:ascii="宋体" w:hAnsi="宋体" w:cs="黑体"/>
          <w:szCs w:val="21"/>
        </w:rPr>
        <w:t>》</w:t>
      </w:r>
      <w:r>
        <w:rPr>
          <w:rFonts w:hint="eastAsia" w:ascii="宋体" w:hAnsi="宋体" w:cs="黑体"/>
          <w:szCs w:val="21"/>
        </w:rPr>
        <w:t>中</w:t>
      </w:r>
      <w:r>
        <w:rPr>
          <w:rFonts w:ascii="宋体" w:hAnsi="宋体" w:cs="黑体"/>
          <w:szCs w:val="21"/>
        </w:rPr>
        <w:t>发出了“</w:t>
      </w:r>
      <w:r>
        <w:rPr>
          <w:rFonts w:hint="eastAsia" w:ascii="宋体" w:hAnsi="宋体" w:cs="黑体"/>
          <w:szCs w:val="21"/>
        </w:rPr>
        <w:t>长风破浪会有时</w:t>
      </w:r>
      <w:r>
        <w:rPr>
          <w:rFonts w:ascii="宋体" w:hAnsi="宋体" w:cs="黑体"/>
          <w:szCs w:val="21"/>
        </w:rPr>
        <w:t>，</w:t>
      </w:r>
      <w:r>
        <w:rPr>
          <w:rFonts w:ascii="宋体" w:hAnsi="宋体" w:cs="黑体"/>
          <w:szCs w:val="21"/>
          <w:u w:val="single"/>
        </w:rPr>
        <w:t xml:space="preserve">                 </w:t>
      </w:r>
      <w:r>
        <w:rPr>
          <w:rFonts w:ascii="宋体" w:hAnsi="宋体" w:cs="黑体"/>
          <w:szCs w:val="21"/>
        </w:rPr>
        <w:t>”</w:t>
      </w:r>
      <w:r>
        <w:rPr>
          <w:rFonts w:hint="eastAsia" w:ascii="宋体" w:hAnsi="宋体" w:cs="黑体"/>
          <w:szCs w:val="21"/>
        </w:rPr>
        <w:t>的</w:t>
      </w:r>
      <w:r>
        <w:rPr>
          <w:rFonts w:ascii="宋体" w:hAnsi="宋体" w:cs="黑体"/>
          <w:szCs w:val="21"/>
        </w:rPr>
        <w:t>豪情；面对挫折，刘禹锡</w:t>
      </w:r>
      <w:r>
        <w:rPr>
          <w:rFonts w:hint="eastAsia" w:ascii="宋体" w:hAnsi="宋体" w:cs="黑体"/>
          <w:szCs w:val="21"/>
        </w:rPr>
        <w:t>在</w:t>
      </w:r>
      <w:r>
        <w:rPr>
          <w:rFonts w:ascii="宋体" w:hAnsi="宋体" w:cs="黑体"/>
          <w:szCs w:val="21"/>
        </w:rPr>
        <w:t>《</w:t>
      </w:r>
      <w:r>
        <w:rPr>
          <w:rFonts w:hint="eastAsia" w:ascii="宋体" w:hAnsi="宋体" w:cs="黑体"/>
          <w:szCs w:val="21"/>
        </w:rPr>
        <w:t>酬乐天扬州初逢席上见赠</w:t>
      </w:r>
      <w:r>
        <w:rPr>
          <w:rFonts w:ascii="宋体" w:hAnsi="宋体" w:cs="黑体"/>
          <w:szCs w:val="21"/>
        </w:rPr>
        <w:t>》豁达酬歌“</w:t>
      </w:r>
      <w:r>
        <w:rPr>
          <w:rFonts w:ascii="宋体" w:hAnsi="宋体" w:cs="黑体"/>
          <w:szCs w:val="21"/>
          <w:u w:val="single"/>
        </w:rPr>
        <w:t xml:space="preserve">                 </w:t>
      </w:r>
      <w:r>
        <w:rPr>
          <w:rFonts w:hint="eastAsia" w:ascii="宋体" w:hAnsi="宋体" w:cs="黑体"/>
          <w:szCs w:val="21"/>
        </w:rPr>
        <w:t>，</w:t>
      </w:r>
      <w:r>
        <w:rPr>
          <w:rFonts w:ascii="宋体" w:hAnsi="宋体" w:cs="黑体"/>
          <w:szCs w:val="21"/>
        </w:rPr>
        <w:t>病树前头万木春”</w:t>
      </w:r>
      <w:r>
        <w:rPr>
          <w:rFonts w:hint="eastAsia" w:ascii="宋体" w:hAnsi="宋体" w:cs="黑体"/>
          <w:szCs w:val="21"/>
        </w:rPr>
        <w:t>；</w:t>
      </w:r>
      <w:r>
        <w:rPr>
          <w:rFonts w:ascii="宋体" w:hAnsi="宋体" w:cs="黑体"/>
          <w:szCs w:val="21"/>
        </w:rPr>
        <w:t>面对风雨，苏轼在《</w:t>
      </w:r>
      <w:r>
        <w:rPr>
          <w:rFonts w:hint="eastAsia" w:ascii="宋体" w:hAnsi="宋体" w:cs="黑体"/>
          <w:szCs w:val="21"/>
        </w:rPr>
        <w:t>定风波</w:t>
      </w:r>
      <w:r>
        <w:rPr>
          <w:rFonts w:ascii="宋体" w:hAnsi="宋体" w:cs="黑体"/>
          <w:szCs w:val="21"/>
        </w:rPr>
        <w:t>》</w:t>
      </w:r>
      <w:r>
        <w:rPr>
          <w:rFonts w:hint="eastAsia" w:ascii="宋体" w:hAnsi="宋体" w:cs="黑体"/>
          <w:szCs w:val="21"/>
        </w:rPr>
        <w:t>中</w:t>
      </w:r>
      <w:r>
        <w:rPr>
          <w:rFonts w:ascii="宋体" w:hAnsi="宋体" w:cs="黑体"/>
          <w:szCs w:val="21"/>
        </w:rPr>
        <w:t>用</w:t>
      </w:r>
      <w:r>
        <w:rPr>
          <w:rFonts w:hint="eastAsia" w:ascii="宋体" w:hAnsi="宋体" w:cs="黑体"/>
          <w:szCs w:val="21"/>
        </w:rPr>
        <w:t>“竹杖芒鞋轻胜马，</w:t>
      </w:r>
      <w:r>
        <w:rPr>
          <w:rFonts w:ascii="宋体" w:hAnsi="宋体" w:cs="黑体"/>
          <w:szCs w:val="21"/>
        </w:rPr>
        <w:t>谁怕？</w:t>
      </w:r>
      <w:r>
        <w:rPr>
          <w:rFonts w:hint="eastAsia" w:ascii="宋体" w:hAnsi="宋体" w:cs="黑体"/>
          <w:szCs w:val="21"/>
          <w:u w:val="single"/>
        </w:rPr>
        <w:t xml:space="preserve">                   </w:t>
      </w:r>
      <w:r>
        <w:rPr>
          <w:rFonts w:hint="eastAsia" w:ascii="宋体" w:hAnsi="宋体" w:cs="黑体"/>
          <w:szCs w:val="21"/>
        </w:rPr>
        <w:t>”来</w:t>
      </w:r>
      <w:r>
        <w:rPr>
          <w:rFonts w:ascii="宋体" w:hAnsi="宋体" w:cs="黑体"/>
          <w:szCs w:val="21"/>
        </w:rPr>
        <w:t>抒写历</w:t>
      </w:r>
      <w:r>
        <w:rPr>
          <w:rFonts w:hint="eastAsia" w:ascii="宋体" w:hAnsi="宋体" w:cs="黑体"/>
          <w:szCs w:val="21"/>
        </w:rPr>
        <w:t>尽</w:t>
      </w:r>
      <w:r>
        <w:rPr>
          <w:rFonts w:ascii="宋体" w:hAnsi="宋体" w:cs="黑体"/>
          <w:szCs w:val="21"/>
        </w:rPr>
        <w:t>沧桑</w:t>
      </w:r>
      <w:r>
        <w:rPr>
          <w:rFonts w:hint="eastAsia" w:ascii="宋体" w:hAnsi="宋体" w:cs="黑体"/>
          <w:szCs w:val="21"/>
        </w:rPr>
        <w:t>后</w:t>
      </w:r>
      <w:r>
        <w:rPr>
          <w:rFonts w:ascii="宋体" w:hAnsi="宋体" w:cs="黑体"/>
          <w:szCs w:val="21"/>
        </w:rPr>
        <w:t>的淡定和从容。</w:t>
      </w:r>
    </w:p>
    <w:p>
      <w:pPr>
        <w:snapToGrid w:val="0"/>
        <w:spacing w:line="240" w:lineRule="auto"/>
        <w:rPr>
          <w:rFonts w:ascii="宋体" w:hAnsi="宋体" w:cs="黑体"/>
          <w:szCs w:val="21"/>
        </w:rPr>
      </w:pPr>
      <w:r>
        <w:rPr>
          <w:rFonts w:hint="eastAsia" w:ascii="宋体" w:hAnsi="宋体" w:cs="黑体"/>
          <w:szCs w:val="21"/>
        </w:rPr>
        <w:t>⑥范仲淹在《渔家傲·秋思》“ ____________________，________________________”词句中借写守边将士饮酒来表现他们因远离家乡和功业未立而生发的惆怅之情。</w:t>
      </w:r>
    </w:p>
    <w:p>
      <w:pPr>
        <w:snapToGrid w:val="0"/>
        <w:spacing w:line="240" w:lineRule="auto"/>
        <w:rPr>
          <w:rFonts w:ascii="宋体" w:hAnsi="宋体" w:cs="黑体"/>
          <w:szCs w:val="21"/>
        </w:rPr>
      </w:pPr>
      <w:r>
        <w:rPr>
          <w:rFonts w:hint="eastAsia" w:ascii="宋体" w:hAnsi="宋体" w:cs="黑体"/>
          <w:szCs w:val="21"/>
        </w:rPr>
        <w:t>⑦苏轼在《江城子·密州出猎》中委婉地表达自己期望得到朝廷重用愿望的句子是：</w:t>
      </w:r>
    </w:p>
    <w:p>
      <w:pPr>
        <w:snapToGrid w:val="0"/>
        <w:spacing w:line="240" w:lineRule="auto"/>
        <w:rPr>
          <w:rFonts w:ascii="宋体" w:hAnsi="宋体" w:cs="黑体"/>
          <w:szCs w:val="21"/>
        </w:rPr>
      </w:pPr>
      <w:r>
        <w:rPr>
          <w:rFonts w:hint="eastAsia" w:ascii="宋体" w:hAnsi="宋体" w:cs="黑体"/>
          <w:szCs w:val="21"/>
        </w:rPr>
        <w:t xml:space="preserve"> </w:t>
      </w:r>
      <w:r>
        <w:rPr>
          <w:rFonts w:hint="eastAsia" w:ascii="宋体" w:hAnsi="宋体" w:cs="黑体"/>
          <w:szCs w:val="21"/>
          <w:u w:val="single"/>
        </w:rPr>
        <w:t xml:space="preserve">                    </w:t>
      </w:r>
      <w:r>
        <w:rPr>
          <w:rFonts w:hint="eastAsia" w:ascii="宋体" w:hAnsi="宋体" w:cs="黑体"/>
          <w:szCs w:val="21"/>
        </w:rPr>
        <w:t>，</w:t>
      </w:r>
      <w:r>
        <w:rPr>
          <w:rFonts w:hint="eastAsia" w:ascii="宋体" w:hAnsi="宋体" w:cs="黑体"/>
          <w:szCs w:val="21"/>
          <w:u w:val="single"/>
        </w:rPr>
        <w:t xml:space="preserve">　                     </w:t>
      </w:r>
      <w:r>
        <w:rPr>
          <w:rFonts w:hint="eastAsia" w:ascii="宋体" w:hAnsi="宋体" w:cs="黑体"/>
          <w:szCs w:val="21"/>
        </w:rPr>
        <w:t>。</w:t>
      </w:r>
    </w:p>
    <w:p>
      <w:pPr>
        <w:snapToGrid w:val="0"/>
        <w:spacing w:line="240" w:lineRule="auto"/>
        <w:rPr>
          <w:rFonts w:ascii="宋体" w:hAnsi="宋体" w:cs="黑体"/>
          <w:szCs w:val="21"/>
        </w:rPr>
      </w:pPr>
      <w:r>
        <w:rPr>
          <w:rFonts w:hint="eastAsia" w:ascii="宋体" w:hAnsi="宋体" w:cs="黑体"/>
          <w:szCs w:val="21"/>
        </w:rPr>
        <w:t xml:space="preserve">⑧《醉翁亭记》中描绘山间朝暮之景的句子是： </w:t>
      </w:r>
      <w:r>
        <w:rPr>
          <w:rFonts w:hint="eastAsia" w:ascii="宋体" w:hAnsi="宋体" w:cs="黑体"/>
          <w:szCs w:val="21"/>
          <w:u w:val="single"/>
        </w:rPr>
        <w:t xml:space="preserve">                </w:t>
      </w:r>
      <w:r>
        <w:rPr>
          <w:rFonts w:hint="eastAsia" w:ascii="宋体" w:hAnsi="宋体" w:cs="黑体"/>
          <w:szCs w:val="21"/>
        </w:rPr>
        <w:t>，</w:t>
      </w:r>
      <w:r>
        <w:rPr>
          <w:rFonts w:hint="eastAsia" w:ascii="宋体" w:hAnsi="宋体" w:cs="黑体"/>
          <w:szCs w:val="21"/>
          <w:u w:val="single"/>
        </w:rPr>
        <w:t xml:space="preserve">　               </w:t>
      </w:r>
      <w:r>
        <w:rPr>
          <w:rFonts w:hint="eastAsia" w:ascii="宋体" w:hAnsi="宋体" w:cs="黑体"/>
          <w:szCs w:val="21"/>
        </w:rPr>
        <w:t>。</w:t>
      </w:r>
    </w:p>
    <w:p>
      <w:pPr>
        <w:snapToGrid w:val="0"/>
        <w:spacing w:line="240" w:lineRule="auto"/>
        <w:rPr>
          <w:rFonts w:ascii="宋体" w:hAnsi="宋体" w:cs="黑体"/>
          <w:szCs w:val="21"/>
        </w:rPr>
      </w:pPr>
      <w:r>
        <w:rPr>
          <w:rFonts w:hint="eastAsia" w:ascii="宋体" w:hAnsi="宋体" w:cs="黑体"/>
          <w:szCs w:val="21"/>
        </w:rPr>
        <w:t>⑨《鱼我所欲也》中最能体现“性本善”思想的句子是：</w:t>
      </w:r>
      <w:r>
        <w:rPr>
          <w:rFonts w:hint="eastAsia" w:ascii="宋体" w:hAnsi="宋体" w:cs="黑体"/>
          <w:szCs w:val="21"/>
          <w:u w:val="single"/>
        </w:rPr>
        <w:t xml:space="preserve">      </w:t>
      </w:r>
      <w:r>
        <w:rPr>
          <w:rFonts w:ascii="宋体" w:hAnsi="宋体" w:cs="黑体"/>
          <w:szCs w:val="21"/>
          <w:u w:val="single"/>
        </w:rPr>
        <w:t xml:space="preserve"> </w:t>
      </w:r>
      <w:r>
        <w:rPr>
          <w:rFonts w:hint="eastAsia" w:ascii="宋体" w:hAnsi="宋体" w:cs="黑体"/>
          <w:szCs w:val="21"/>
          <w:u w:val="single"/>
        </w:rPr>
        <w:t xml:space="preserve">    </w:t>
      </w:r>
      <w:r>
        <w:rPr>
          <w:rFonts w:hint="eastAsia" w:ascii="宋体" w:hAnsi="宋体" w:cs="黑体"/>
          <w:szCs w:val="21"/>
        </w:rPr>
        <w:t>，</w:t>
      </w:r>
      <w:r>
        <w:rPr>
          <w:rFonts w:hint="eastAsia" w:ascii="宋体" w:hAnsi="宋体" w:cs="黑体"/>
          <w:szCs w:val="21"/>
          <w:u w:val="single"/>
        </w:rPr>
        <w:t xml:space="preserve">      </w:t>
      </w:r>
      <w:r>
        <w:rPr>
          <w:rFonts w:ascii="宋体" w:hAnsi="宋体" w:cs="黑体"/>
          <w:szCs w:val="21"/>
          <w:u w:val="single"/>
        </w:rPr>
        <w:t xml:space="preserve">  </w:t>
      </w:r>
      <w:r>
        <w:rPr>
          <w:rFonts w:hint="eastAsia" w:ascii="宋体" w:hAnsi="宋体" w:cs="黑体"/>
          <w:szCs w:val="21"/>
          <w:u w:val="single"/>
        </w:rPr>
        <w:t xml:space="preserve">       </w:t>
      </w:r>
      <w:r>
        <w:rPr>
          <w:rFonts w:hint="eastAsia" w:ascii="宋体" w:hAnsi="宋体" w:cs="黑体"/>
          <w:szCs w:val="21"/>
        </w:rPr>
        <w:t>。</w:t>
      </w:r>
    </w:p>
    <w:p>
      <w:pPr>
        <w:snapToGrid w:val="0"/>
        <w:spacing w:line="240" w:lineRule="auto"/>
        <w:rPr>
          <w:szCs w:val="21"/>
        </w:rPr>
      </w:pPr>
      <w:r>
        <w:rPr>
          <w:rFonts w:hint="eastAsia"/>
          <w:szCs w:val="21"/>
        </w:rPr>
        <w:t>2、在下面括号里填上正确的字。（4分）</w:t>
      </w:r>
    </w:p>
    <w:p>
      <w:pPr>
        <w:snapToGrid w:val="0"/>
        <w:spacing w:line="240" w:lineRule="auto"/>
        <w:ind w:firstLine="210" w:firstLineChars="100"/>
        <w:rPr>
          <w:rFonts w:ascii="宋体" w:hAnsi="宋体" w:cs="宋体"/>
          <w:szCs w:val="21"/>
        </w:rPr>
      </w:pPr>
      <w:r>
        <w:rPr>
          <w:rFonts w:hint="eastAsia" w:ascii="宋体" w:hAnsi="宋体" w:cs="宋体"/>
          <w:szCs w:val="21"/>
        </w:rPr>
        <w:t>①循规(     )矩</w:t>
      </w:r>
      <w:r>
        <w:rPr>
          <w:rFonts w:hint="eastAsia" w:ascii="宋体" w:hAnsi="宋体" w:cs="宋体"/>
          <w:szCs w:val="21"/>
        </w:rPr>
        <w:tab/>
      </w:r>
      <w:r>
        <w:rPr>
          <w:rFonts w:ascii="宋体" w:hAnsi="宋体" w:cs="宋体"/>
          <w:szCs w:val="21"/>
        </w:rPr>
        <w:t xml:space="preserve">  </w:t>
      </w:r>
      <w:r>
        <w:rPr>
          <w:rFonts w:hint="eastAsia" w:ascii="宋体" w:hAnsi="宋体" w:cs="宋体"/>
          <w:szCs w:val="21"/>
        </w:rPr>
        <w:t xml:space="preserve"> ②再接再(    )     ③言简意(      )  </w:t>
      </w:r>
      <w:r>
        <w:rPr>
          <w:rFonts w:ascii="宋体" w:hAnsi="宋体" w:cs="宋体"/>
          <w:szCs w:val="21"/>
        </w:rPr>
        <w:t xml:space="preserve">  </w:t>
      </w:r>
      <w:r>
        <w:rPr>
          <w:rFonts w:hint="eastAsia" w:ascii="宋体" w:hAnsi="宋体" w:cs="宋体"/>
          <w:szCs w:val="21"/>
        </w:rPr>
        <w:t xml:space="preserve"> ④(    )尽职守</w:t>
      </w:r>
    </w:p>
    <w:p>
      <w:pPr>
        <w:snapToGrid w:val="0"/>
        <w:spacing w:line="240" w:lineRule="auto"/>
        <w:rPr>
          <w:szCs w:val="21"/>
        </w:rPr>
      </w:pPr>
      <w:r>
        <w:rPr>
          <w:rFonts w:hint="eastAsia"/>
          <w:szCs w:val="21"/>
        </w:rPr>
        <w:t>3．依据所给信息填空。（2分）</w:t>
      </w:r>
    </w:p>
    <w:p>
      <w:pPr>
        <w:snapToGrid w:val="0"/>
        <w:spacing w:line="240" w:lineRule="auto"/>
        <w:ind w:firstLine="420" w:firstLineChars="200"/>
        <w:rPr>
          <w:szCs w:val="21"/>
        </w:rPr>
      </w:pPr>
      <w:r>
        <w:rPr>
          <w:rFonts w:hint="eastAsia"/>
          <w:szCs w:val="21"/>
        </w:rPr>
        <w:t>杜甫在中国古典诗歌中的影响非常深远，被后人称为“诗圣”，他的诗被称为“</w:t>
      </w:r>
      <w:r>
        <w:rPr>
          <w:rFonts w:hint="eastAsia"/>
          <w:szCs w:val="21"/>
          <w:u w:val="single"/>
        </w:rPr>
        <w:t xml:space="preserve">        </w:t>
      </w:r>
      <w:r>
        <w:rPr>
          <w:rFonts w:hint="eastAsia"/>
          <w:szCs w:val="21"/>
        </w:rPr>
        <w:t>”；杜甫也是个现实主义诗人，他的现实主义诗歌的特点是</w:t>
      </w:r>
      <w:r>
        <w:rPr>
          <w:rFonts w:hint="eastAsia"/>
          <w:szCs w:val="21"/>
          <w:u w:val="single"/>
        </w:rPr>
        <w:t xml:space="preserve">                 </w:t>
      </w:r>
      <w:r>
        <w:rPr>
          <w:szCs w:val="21"/>
          <w:u w:val="single"/>
        </w:rPr>
        <w:t xml:space="preserve">    </w:t>
      </w:r>
      <w:r>
        <w:rPr>
          <w:rFonts w:hint="eastAsia"/>
          <w:szCs w:val="21"/>
        </w:rPr>
        <w:t>。</w:t>
      </w:r>
    </w:p>
    <w:p>
      <w:pPr>
        <w:snapToGrid w:val="0"/>
        <w:spacing w:line="240" w:lineRule="auto"/>
        <w:rPr>
          <w:szCs w:val="21"/>
        </w:rPr>
      </w:pPr>
      <w:r>
        <w:rPr>
          <w:rFonts w:hint="eastAsia"/>
          <w:szCs w:val="21"/>
        </w:rPr>
        <w:t>4．某学校开展“走近名著,学写对联”活动，学校为此征集对联，请根据所给上联，将下联补充完整。（2分）</w:t>
      </w:r>
    </w:p>
    <w:p>
      <w:pPr>
        <w:snapToGrid w:val="0"/>
        <w:spacing w:line="240" w:lineRule="auto"/>
        <w:ind w:firstLine="315" w:firstLineChars="150"/>
        <w:rPr>
          <w:szCs w:val="21"/>
        </w:rPr>
      </w:pPr>
      <w:r>
        <w:rPr>
          <w:rFonts w:hint="eastAsia"/>
          <w:szCs w:val="21"/>
        </w:rPr>
        <w:t xml:space="preserve">上联：读名著似逢甘露       </w:t>
      </w:r>
    </w:p>
    <w:p>
      <w:pPr>
        <w:snapToGrid w:val="0"/>
        <w:spacing w:line="240" w:lineRule="auto"/>
        <w:ind w:firstLine="315" w:firstLineChars="150"/>
        <w:rPr>
          <w:szCs w:val="21"/>
        </w:rPr>
      </w:pPr>
      <w:r>
        <w:rPr>
          <w:rFonts w:hint="eastAsia"/>
          <w:szCs w:val="21"/>
        </w:rPr>
        <w:t xml:space="preserve">下联：赏美文如（  </w:t>
      </w:r>
      <w:r>
        <w:rPr>
          <w:szCs w:val="21"/>
        </w:rPr>
        <w:t xml:space="preserve">  </w:t>
      </w:r>
      <w:r>
        <w:rPr>
          <w:rFonts w:hint="eastAsia"/>
          <w:szCs w:val="21"/>
        </w:rPr>
        <w:t xml:space="preserve"> ）春风</w:t>
      </w:r>
    </w:p>
    <w:p>
      <w:pPr>
        <w:snapToGrid w:val="0"/>
        <w:spacing w:line="240" w:lineRule="auto"/>
        <w:ind w:left="420" w:hanging="420" w:hangingChars="200"/>
        <w:jc w:val="left"/>
        <w:rPr>
          <w:rFonts w:ascii="宋体" w:hAnsi="宋体"/>
          <w:color w:val="000000"/>
          <w:szCs w:val="21"/>
        </w:rPr>
      </w:pPr>
      <w:r>
        <w:rPr>
          <w:rFonts w:hint="eastAsia" w:ascii="宋体" w:hAnsi="宋体"/>
          <w:color w:val="000000"/>
          <w:szCs w:val="21"/>
        </w:rPr>
        <w:t>5．将备选的三个短语分别填入下面语段中的括号内，使表达准确连贯。（3分）</w:t>
      </w:r>
    </w:p>
    <w:p>
      <w:pPr>
        <w:snapToGrid w:val="0"/>
        <w:spacing w:line="240" w:lineRule="auto"/>
        <w:ind w:left="420" w:leftChars="200" w:firstLine="0" w:firstLineChars="0"/>
        <w:jc w:val="left"/>
        <w:rPr>
          <w:rFonts w:ascii="宋体" w:hAnsi="宋体"/>
          <w:color w:val="000000"/>
          <w:szCs w:val="21"/>
        </w:rPr>
      </w:pPr>
      <w:r>
        <w:rPr>
          <w:rFonts w:hint="eastAsia" w:ascii="宋体" w:hAnsi="宋体"/>
          <w:color w:val="000000"/>
          <w:szCs w:val="21"/>
        </w:rPr>
        <w:t>读书可以让人（      ），让人（     ），让人（     ）。</w:t>
      </w:r>
    </w:p>
    <w:p>
      <w:pPr>
        <w:snapToGrid w:val="0"/>
        <w:spacing w:line="240" w:lineRule="auto"/>
        <w:ind w:left="420" w:leftChars="200" w:firstLine="0" w:firstLineChars="0"/>
        <w:jc w:val="left"/>
        <w:rPr>
          <w:rFonts w:ascii="宋体" w:hAnsi="宋体"/>
          <w:color w:val="000000"/>
          <w:szCs w:val="21"/>
        </w:rPr>
      </w:pPr>
      <w:r>
        <w:rPr>
          <w:rFonts w:hint="eastAsia" w:ascii="宋体" w:hAnsi="宋体"/>
          <w:color w:val="000000"/>
          <w:szCs w:val="21"/>
        </w:rPr>
        <w:t xml:space="preserve">①得到智慧启发   </w:t>
      </w:r>
      <w:r>
        <w:rPr>
          <w:rFonts w:ascii="宋体" w:hAnsi="宋体"/>
          <w:color w:val="000000"/>
          <w:szCs w:val="21"/>
        </w:rPr>
        <w:t xml:space="preserve"> </w:t>
      </w:r>
      <w:r>
        <w:rPr>
          <w:rFonts w:hint="eastAsia" w:ascii="宋体" w:hAnsi="宋体"/>
          <w:color w:val="000000"/>
          <w:szCs w:val="21"/>
          <w:lang w:val="en-US" w:eastAsia="zh-CN"/>
        </w:rPr>
        <w:t xml:space="preserve"> </w:t>
      </w:r>
      <w:r>
        <w:rPr>
          <w:rFonts w:ascii="宋体" w:hAnsi="宋体"/>
          <w:color w:val="000000"/>
          <w:szCs w:val="21"/>
        </w:rPr>
        <w:t xml:space="preserve"> </w:t>
      </w:r>
      <w:r>
        <w:rPr>
          <w:rFonts w:hint="eastAsia" w:ascii="宋体" w:hAnsi="宋体"/>
          <w:color w:val="000000"/>
          <w:szCs w:val="21"/>
        </w:rPr>
        <w:t xml:space="preserve"> ②滋养浩然之气  </w:t>
      </w:r>
      <w:r>
        <w:rPr>
          <w:rFonts w:ascii="宋体" w:hAnsi="宋体"/>
          <w:color w:val="000000"/>
          <w:szCs w:val="21"/>
        </w:rPr>
        <w:t xml:space="preserve">  </w:t>
      </w:r>
      <w:r>
        <w:rPr>
          <w:rFonts w:hint="eastAsia" w:ascii="宋体" w:hAnsi="宋体"/>
          <w:color w:val="000000"/>
          <w:szCs w:val="21"/>
          <w:lang w:val="en-US" w:eastAsia="zh-CN"/>
        </w:rPr>
        <w:t xml:space="preserve"> </w:t>
      </w:r>
      <w:r>
        <w:rPr>
          <w:rFonts w:ascii="宋体" w:hAnsi="宋体"/>
          <w:color w:val="000000"/>
          <w:szCs w:val="21"/>
        </w:rPr>
        <w:t xml:space="preserve"> </w:t>
      </w:r>
      <w:r>
        <w:rPr>
          <w:rFonts w:hint="eastAsia" w:ascii="宋体" w:hAnsi="宋体"/>
          <w:color w:val="000000"/>
          <w:szCs w:val="21"/>
        </w:rPr>
        <w:t xml:space="preserve">  ③保持思想活力 </w:t>
      </w:r>
    </w:p>
    <w:p>
      <w:pPr>
        <w:snapToGrid w:val="0"/>
        <w:spacing w:line="240" w:lineRule="auto"/>
        <w:ind w:left="420" w:hanging="420" w:hangingChars="200"/>
        <w:jc w:val="left"/>
        <w:rPr>
          <w:rFonts w:ascii="宋体" w:hAnsi="宋体"/>
          <w:color w:val="000000"/>
          <w:szCs w:val="21"/>
        </w:rPr>
      </w:pPr>
      <w:r>
        <w:rPr>
          <w:rFonts w:hint="eastAsia" w:ascii="宋体" w:hAnsi="宋体"/>
          <w:color w:val="000000"/>
          <w:szCs w:val="21"/>
        </w:rPr>
        <w:t>6．给下面这则新闻拟写一个标题。（字数不超过15字）（2分）</w:t>
      </w:r>
    </w:p>
    <w:p>
      <w:pPr>
        <w:snapToGrid w:val="0"/>
        <w:spacing w:line="240" w:lineRule="auto"/>
        <w:ind w:firstLine="420" w:firstLineChars="200"/>
        <w:jc w:val="left"/>
        <w:rPr>
          <w:rFonts w:ascii="宋体" w:hAnsi="宋体"/>
          <w:color w:val="000000"/>
          <w:szCs w:val="21"/>
        </w:rPr>
      </w:pPr>
      <w:r>
        <w:rPr>
          <w:rFonts w:hint="eastAsia" w:ascii="宋体" w:hAnsi="宋体"/>
          <w:color w:val="000000"/>
          <w:szCs w:val="21"/>
        </w:rPr>
        <w:t>本报北京12月1日电    记者从国家航天局获悉，12月1日23时11分，嫦娥五号探测器成功着陆在月球正面西经51.8度、北纬43.1度附近的预选着陆区，并传回着陆影像图，目前，正在预选区域开展月面采样工作。</w:t>
      </w:r>
    </w:p>
    <w:p>
      <w:pPr>
        <w:snapToGrid w:val="0"/>
        <w:spacing w:line="240" w:lineRule="auto"/>
        <w:ind w:firstLine="420" w:firstLineChars="200"/>
        <w:jc w:val="left"/>
        <w:rPr>
          <w:rFonts w:ascii="宋体" w:hAnsi="宋体"/>
          <w:color w:val="000000"/>
          <w:szCs w:val="21"/>
        </w:rPr>
      </w:pPr>
      <w:r>
        <w:rPr>
          <w:rFonts w:hint="eastAsia" w:ascii="宋体" w:hAnsi="宋体" w:cs="黑体"/>
          <w:szCs w:val="21"/>
          <w:u w:val="single"/>
        </w:rPr>
        <w:t xml:space="preserve">　　                                                                      </w:t>
      </w:r>
      <w:r>
        <w:rPr>
          <w:rFonts w:hint="eastAsia" w:ascii="宋体" w:hAnsi="宋体" w:cs="黑体"/>
          <w:szCs w:val="21"/>
        </w:rPr>
        <w:t xml:space="preserve"> </w:t>
      </w:r>
    </w:p>
    <w:p>
      <w:pPr>
        <w:snapToGrid w:val="0"/>
        <w:spacing w:line="240" w:lineRule="auto"/>
        <w:jc w:val="left"/>
        <w:textAlignment w:val="center"/>
        <w:rPr>
          <w:rFonts w:ascii="宋体" w:hAnsi="宋体"/>
          <w:color w:val="000000"/>
          <w:szCs w:val="21"/>
        </w:rPr>
      </w:pPr>
      <w:r>
        <w:rPr>
          <w:rFonts w:hint="eastAsia" w:ascii="宋体" w:hAnsi="宋体"/>
          <w:color w:val="000000"/>
          <w:szCs w:val="21"/>
        </w:rPr>
        <w:t>7.下面是一则通知，从格式到内容都有毛病，请按要求修改。（4分）</w:t>
      </w:r>
    </w:p>
    <w:p>
      <w:pPr>
        <w:snapToGrid w:val="0"/>
        <w:spacing w:line="240" w:lineRule="auto"/>
        <w:jc w:val="center"/>
        <w:textAlignment w:val="center"/>
        <w:rPr>
          <w:rFonts w:ascii="楷体" w:hAnsi="楷体" w:eastAsia="楷体"/>
          <w:color w:val="000000"/>
          <w:szCs w:val="21"/>
        </w:rPr>
      </w:pPr>
      <w:r>
        <w:rPr>
          <w:rFonts w:hint="eastAsia" w:ascii="楷体" w:hAnsi="楷体" w:eastAsia="楷体"/>
          <w:color w:val="000000"/>
          <w:szCs w:val="21"/>
        </w:rPr>
        <w:t>通 知</w:t>
      </w:r>
    </w:p>
    <w:p>
      <w:pPr>
        <w:snapToGrid w:val="0"/>
        <w:spacing w:line="240" w:lineRule="auto"/>
        <w:ind w:firstLine="420" w:firstLineChars="200"/>
        <w:jc w:val="left"/>
        <w:textAlignment w:val="center"/>
        <w:rPr>
          <w:rFonts w:ascii="楷体" w:hAnsi="楷体" w:eastAsia="楷体"/>
          <w:color w:val="000000"/>
          <w:szCs w:val="21"/>
        </w:rPr>
      </w:pPr>
      <w:r>
        <w:rPr>
          <w:rFonts w:hint="eastAsia" w:ascii="楷体" w:hAnsi="楷体" w:eastAsia="楷体"/>
          <w:color w:val="000000"/>
          <w:szCs w:val="21"/>
        </w:rPr>
        <w:t>七</w:t>
      </w:r>
      <w:r>
        <w:rPr>
          <w:rFonts w:ascii="楷体" w:hAnsi="楷体" w:eastAsia="楷体"/>
          <w:color w:val="000000"/>
          <w:szCs w:val="21"/>
        </w:rPr>
        <w:t>、八、九年级</w:t>
      </w:r>
      <w:r>
        <w:rPr>
          <w:rFonts w:hint="eastAsia" w:ascii="楷体" w:hAnsi="楷体" w:eastAsia="楷体"/>
          <w:color w:val="000000"/>
          <w:szCs w:val="21"/>
        </w:rPr>
        <w:t>全体同学：</w:t>
      </w:r>
    </w:p>
    <w:p>
      <w:pPr>
        <w:snapToGrid w:val="0"/>
        <w:spacing w:line="240" w:lineRule="auto"/>
        <w:ind w:firstLine="420" w:firstLineChars="200"/>
        <w:jc w:val="left"/>
        <w:textAlignment w:val="center"/>
        <w:rPr>
          <w:rFonts w:ascii="楷体" w:hAnsi="楷体" w:eastAsia="楷体"/>
          <w:color w:val="000000"/>
          <w:szCs w:val="21"/>
        </w:rPr>
      </w:pPr>
      <w:r>
        <w:rPr>
          <w:rFonts w:hint="eastAsia" w:ascii="楷体" w:hAnsi="楷体" w:eastAsia="楷体"/>
          <w:color w:val="000000"/>
          <w:szCs w:val="21"/>
        </w:rPr>
        <w:t>①大家好！②2020年必须要被铭记，这是一段灾难与希望并行的日子。③新型冠状病毒肆虐全国，医护人员逆行武汉，人民警察坚守岗位，志愿者无畏奉献……④为了让同学们铭记这些逆行者的付出，继承和发扬他们勇担责任、无私奉献的精神，⑤我校团委决定举办以“疫情无情，人间有爱”的演讲比赛。⑥请同学们积极报名，报名截止时间为4月10日。⑦比赛的具体时间和地点另行通知。</w:t>
      </w:r>
    </w:p>
    <w:p>
      <w:pPr>
        <w:snapToGrid w:val="0"/>
        <w:spacing w:line="240" w:lineRule="auto"/>
        <w:jc w:val="left"/>
        <w:textAlignment w:val="center"/>
        <w:rPr>
          <w:rFonts w:ascii="楷体" w:hAnsi="楷体" w:eastAsia="楷体"/>
          <w:color w:val="000000"/>
          <w:szCs w:val="21"/>
        </w:rPr>
      </w:pPr>
      <w:r>
        <w:rPr>
          <w:rFonts w:hint="eastAsia" w:ascii="楷体" w:hAnsi="楷体" w:eastAsia="楷体"/>
          <w:color w:val="000000"/>
          <w:szCs w:val="21"/>
        </w:rPr>
        <w:t xml:space="preserve">                                                   </w:t>
      </w:r>
      <w:r>
        <w:rPr>
          <w:rFonts w:hint="eastAsia" w:ascii="楷体" w:hAnsi="楷体" w:eastAsia="楷体"/>
          <w:color w:val="000000"/>
          <w:szCs w:val="21"/>
          <w:lang w:val="en-US" w:eastAsia="zh-CN"/>
        </w:rPr>
        <w:t xml:space="preserve">    XX中学</w:t>
      </w:r>
      <w:r>
        <w:rPr>
          <w:rFonts w:hint="eastAsia" w:ascii="楷体" w:hAnsi="楷体" w:eastAsia="楷体"/>
          <w:color w:val="000000"/>
          <w:szCs w:val="21"/>
        </w:rPr>
        <w:t>校团委</w:t>
      </w:r>
    </w:p>
    <w:p>
      <w:pPr>
        <w:snapToGrid w:val="0"/>
        <w:spacing w:line="240" w:lineRule="auto"/>
        <w:jc w:val="left"/>
        <w:textAlignment w:val="center"/>
        <w:rPr>
          <w:rFonts w:ascii="楷体" w:hAnsi="楷体" w:eastAsia="楷体"/>
          <w:color w:val="000000"/>
          <w:szCs w:val="21"/>
        </w:rPr>
      </w:pPr>
      <w:r>
        <w:rPr>
          <w:rFonts w:hint="eastAsia" w:ascii="楷体" w:hAnsi="楷体" w:eastAsia="楷体"/>
          <w:color w:val="000000"/>
          <w:szCs w:val="21"/>
        </w:rPr>
        <w:t xml:space="preserve">                                                </w:t>
      </w:r>
      <w:r>
        <w:rPr>
          <w:rFonts w:ascii="楷体" w:hAnsi="楷体" w:eastAsia="楷体"/>
          <w:color w:val="000000"/>
          <w:szCs w:val="21"/>
        </w:rPr>
        <w:t xml:space="preserve">     </w:t>
      </w:r>
      <w:r>
        <w:rPr>
          <w:rFonts w:hint="eastAsia" w:ascii="楷体" w:hAnsi="楷体" w:eastAsia="楷体"/>
          <w:color w:val="000000"/>
          <w:szCs w:val="21"/>
        </w:rPr>
        <w:t>2020年3月18日</w:t>
      </w:r>
    </w:p>
    <w:p>
      <w:pPr>
        <w:snapToGrid w:val="0"/>
        <w:spacing w:line="240" w:lineRule="auto"/>
        <w:jc w:val="left"/>
        <w:textAlignment w:val="center"/>
        <w:rPr>
          <w:rFonts w:ascii="宋体" w:hAnsi="宋体"/>
          <w:color w:val="000000"/>
          <w:szCs w:val="21"/>
        </w:rPr>
      </w:pPr>
      <w:r>
        <w:rPr>
          <w:rFonts w:hint="eastAsia" w:ascii="宋体" w:hAnsi="宋体"/>
          <w:color w:val="000000"/>
          <w:szCs w:val="21"/>
        </w:rPr>
        <w:t>（1）这则通知格式上有一处错误，请写出修改意见：</w:t>
      </w:r>
      <w:r>
        <w:rPr>
          <w:rFonts w:hint="eastAsia" w:ascii="宋体" w:hAnsi="宋体"/>
          <w:color w:val="000000"/>
          <w:szCs w:val="21"/>
          <w:u w:val="single"/>
        </w:rPr>
        <w:t xml:space="preserve">                         </w:t>
      </w:r>
      <w:r>
        <w:rPr>
          <w:rFonts w:hint="eastAsia" w:ascii="宋体" w:hAnsi="宋体"/>
          <w:color w:val="000000"/>
          <w:szCs w:val="21"/>
        </w:rPr>
        <w:t>。(1分）</w:t>
      </w:r>
    </w:p>
    <w:p>
      <w:pPr>
        <w:snapToGrid w:val="0"/>
        <w:spacing w:line="240" w:lineRule="auto"/>
        <w:jc w:val="left"/>
        <w:textAlignment w:val="center"/>
        <w:rPr>
          <w:rFonts w:ascii="宋体" w:hAnsi="宋体"/>
          <w:color w:val="000000"/>
          <w:szCs w:val="21"/>
        </w:rPr>
      </w:pPr>
      <w:r>
        <w:rPr>
          <w:rFonts w:hint="eastAsia" w:ascii="宋体" w:hAnsi="宋体"/>
          <w:color w:val="000000"/>
          <w:szCs w:val="21"/>
        </w:rPr>
        <w:t>（2）这则通知有一处内容缺失，请指出：</w:t>
      </w:r>
      <w:r>
        <w:rPr>
          <w:rFonts w:hint="eastAsia" w:ascii="宋体" w:hAnsi="宋体"/>
          <w:color w:val="000000"/>
          <w:szCs w:val="21"/>
          <w:u w:val="single"/>
        </w:rPr>
        <w:t xml:space="preserve">                                 </w:t>
      </w:r>
      <w:r>
        <w:rPr>
          <w:rFonts w:hint="eastAsia" w:ascii="宋体" w:hAnsi="宋体"/>
          <w:color w:val="000000"/>
          <w:szCs w:val="21"/>
        </w:rPr>
        <w:t>。（1分）</w:t>
      </w:r>
    </w:p>
    <w:p>
      <w:pPr>
        <w:snapToGrid w:val="0"/>
        <w:spacing w:line="240" w:lineRule="auto"/>
        <w:jc w:val="left"/>
        <w:textAlignment w:val="center"/>
        <w:rPr>
          <w:rFonts w:ascii="宋体" w:hAnsi="宋体"/>
          <w:color w:val="000000"/>
          <w:szCs w:val="21"/>
        </w:rPr>
      </w:pPr>
      <w:r>
        <w:rPr>
          <w:rFonts w:hint="eastAsia" w:ascii="宋体" w:hAnsi="宋体"/>
          <w:color w:val="000000"/>
          <w:szCs w:val="21"/>
        </w:rPr>
        <w:t>（3）这则通知有一处多余的内容，可删除</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。（1分）</w:t>
      </w:r>
    </w:p>
    <w:p>
      <w:pPr>
        <w:snapToGrid w:val="0"/>
        <w:spacing w:line="240" w:lineRule="auto"/>
        <w:jc w:val="left"/>
        <w:textAlignment w:val="center"/>
        <w:rPr>
          <w:rFonts w:ascii="宋体" w:hAnsi="宋体"/>
          <w:color w:val="000000"/>
          <w:szCs w:val="21"/>
        </w:rPr>
      </w:pPr>
      <w:r>
        <w:rPr>
          <w:rFonts w:hint="eastAsia" w:ascii="宋体" w:hAnsi="宋体"/>
          <w:color w:val="000000"/>
          <w:szCs w:val="21"/>
        </w:rPr>
        <w:t>（4）这则通知有一个病句，请指出并改正：</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r>
        <w:rPr>
          <w:rFonts w:hint="eastAsia" w:ascii="宋体" w:hAnsi="宋体"/>
          <w:color w:val="000000"/>
          <w:szCs w:val="21"/>
        </w:rPr>
        <w:t>。（1分）</w:t>
      </w:r>
    </w:p>
    <w:p>
      <w:pPr>
        <w:snapToGrid w:val="0"/>
        <w:spacing w:line="240" w:lineRule="auto"/>
        <w:jc w:val="left"/>
        <w:textAlignment w:val="center"/>
        <w:rPr>
          <w:rFonts w:ascii="宋体" w:hAnsi="宋体"/>
          <w:color w:val="000000"/>
          <w:szCs w:val="21"/>
        </w:rPr>
      </w:pPr>
    </w:p>
    <w:p>
      <w:pPr>
        <w:snapToGrid w:val="0"/>
        <w:spacing w:line="240" w:lineRule="auto"/>
        <w:rPr>
          <w:rFonts w:ascii="宋体" w:hAnsi="宋体"/>
          <w:color w:val="000000"/>
          <w:szCs w:val="21"/>
        </w:rPr>
      </w:pPr>
      <w:r>
        <w:rPr>
          <w:rFonts w:hint="eastAsia" w:ascii="宋体" w:hAnsi="宋体"/>
          <w:color w:val="000000"/>
          <w:szCs w:val="21"/>
        </w:rPr>
        <w:t>8．观察下面这幅图画，按要求答题。（4分）</w:t>
      </w:r>
    </w:p>
    <w:p>
      <w:pPr>
        <w:snapToGrid w:val="0"/>
        <w:spacing w:line="240" w:lineRule="auto"/>
        <w:ind w:firstLine="2940" w:firstLineChars="1400"/>
        <w:rPr>
          <w:rFonts w:ascii="宋体" w:hAnsi="宋体"/>
          <w:color w:val="000000"/>
          <w:szCs w:val="21"/>
        </w:rPr>
      </w:pPr>
      <w:r>
        <w:rPr>
          <w:rFonts w:ascii="宋体" w:hAnsi="宋体" w:cs="宋体"/>
          <w:szCs w:val="21"/>
        </w:rPr>
        <w:pict>
          <v:shape id="图片 2" o:spid="_x0000_s1025" o:spt="75" alt="学科网(www.zxxk.com)--教育资源门户，提供试卷、教案、课件、论文、素材及各类教学资源下载，还有大量而丰富的教学相关资讯！" type="#_x0000_t75" style="position:absolute;left:0pt;margin-left:9.85pt;margin-top:7.6pt;height:92.55pt;width:122.95pt;mso-wrap-distance-bottom:0pt;mso-wrap-distance-left:9pt;mso-wrap-distance-right:9pt;mso-wrap-distance-top:0pt;z-index:251658240;mso-width-relative:page;mso-height-relative:page;" filled="f" o:preferrelative="t" stroked="f" coordsize="21600,21600">
            <v:path/>
            <v:fill on="f" focussize="0,0"/>
            <v:stroke on="f" joinstyle="miter"/>
            <v:imagedata r:id="rId6" o:title="学科网(www"/>
            <o:lock v:ext="edit" aspectratio="t"/>
            <w10:wrap type="square"/>
          </v:shape>
        </w:pict>
      </w:r>
    </w:p>
    <w:p>
      <w:pPr>
        <w:snapToGrid w:val="0"/>
        <w:spacing w:line="240" w:lineRule="auto"/>
        <w:rPr>
          <w:rFonts w:ascii="宋体" w:hAnsi="宋体"/>
          <w:color w:val="000000"/>
          <w:szCs w:val="21"/>
        </w:rPr>
      </w:pPr>
      <w:r>
        <w:rPr>
          <w:rFonts w:hint="eastAsia" w:ascii="宋体" w:hAnsi="宋体"/>
          <w:color w:val="000000"/>
          <w:szCs w:val="21"/>
        </w:rPr>
        <w:t>①这幅图表现了什么主题?（1分）</w:t>
      </w:r>
    </w:p>
    <w:p>
      <w:pPr>
        <w:snapToGrid w:val="0"/>
        <w:spacing w:line="240" w:lineRule="auto"/>
        <w:rPr>
          <w:rFonts w:ascii="宋体" w:hAnsi="宋体"/>
          <w:color w:val="000000"/>
          <w:szCs w:val="21"/>
        </w:rPr>
      </w:pPr>
    </w:p>
    <w:p>
      <w:pPr>
        <w:snapToGrid w:val="0"/>
        <w:spacing w:line="240" w:lineRule="auto"/>
        <w:rPr>
          <w:rFonts w:ascii="宋体" w:hAnsi="宋体"/>
          <w:color w:val="000000"/>
          <w:szCs w:val="21"/>
        </w:rPr>
      </w:pPr>
    </w:p>
    <w:p>
      <w:pPr>
        <w:snapToGrid w:val="0"/>
        <w:spacing w:line="240" w:lineRule="auto"/>
        <w:rPr>
          <w:rFonts w:ascii="宋体" w:hAnsi="宋体"/>
          <w:color w:val="000000"/>
          <w:szCs w:val="21"/>
        </w:rPr>
      </w:pPr>
      <w:r>
        <w:rPr>
          <w:rFonts w:hint="eastAsia" w:ascii="宋体" w:hAnsi="宋体"/>
          <w:color w:val="000000"/>
          <w:szCs w:val="21"/>
        </w:rPr>
        <w:t>②请用生动形象的语言描述画面内容。（3分）</w:t>
      </w:r>
    </w:p>
    <w:p>
      <w:pPr>
        <w:snapToGrid w:val="0"/>
        <w:spacing w:line="240" w:lineRule="auto"/>
        <w:rPr>
          <w:rFonts w:ascii="宋体" w:hAnsi="宋体"/>
          <w:b/>
          <w:bCs/>
          <w:color w:val="000000"/>
          <w:sz w:val="28"/>
          <w:szCs w:val="28"/>
        </w:rPr>
      </w:pPr>
    </w:p>
    <w:p>
      <w:pPr>
        <w:snapToGrid w:val="0"/>
        <w:spacing w:line="240" w:lineRule="auto"/>
        <w:rPr>
          <w:rFonts w:ascii="宋体" w:hAnsi="宋体"/>
          <w:b/>
          <w:bCs/>
          <w:color w:val="000000"/>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b/>
          <w:bCs/>
          <w:color w:val="000000"/>
          <w:szCs w:val="21"/>
        </w:rPr>
      </w:pPr>
      <w:r>
        <w:rPr>
          <w:rFonts w:hint="eastAsia" w:ascii="宋体" w:hAnsi="宋体"/>
          <w:b/>
          <w:bCs/>
          <w:color w:val="000000"/>
          <w:szCs w:val="21"/>
        </w:rPr>
        <w:t>二、</w:t>
      </w:r>
      <w:r>
        <w:rPr>
          <w:rFonts w:ascii="宋体" w:hAnsi="宋体"/>
          <w:b/>
          <w:bCs/>
          <w:color w:val="000000"/>
          <w:szCs w:val="21"/>
        </w:rPr>
        <w:t>阅读</w:t>
      </w:r>
      <w:r>
        <w:rPr>
          <w:rFonts w:hint="eastAsia" w:ascii="宋体" w:hAnsi="宋体"/>
          <w:b/>
          <w:bCs/>
          <w:color w:val="000000"/>
          <w:szCs w:val="21"/>
        </w:rPr>
        <w:t>理解（40分）</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olor w:val="000000"/>
          <w:szCs w:val="21"/>
        </w:rPr>
      </w:pPr>
      <w:r>
        <w:rPr>
          <w:rFonts w:hint="eastAsia" w:ascii="宋体" w:hAnsi="宋体"/>
          <w:b/>
          <w:bCs/>
          <w:color w:val="000000"/>
          <w:szCs w:val="21"/>
        </w:rPr>
        <w:t>(一)文言文阅读（1</w:t>
      </w:r>
      <w:r>
        <w:rPr>
          <w:rFonts w:ascii="宋体" w:hAnsi="宋体"/>
          <w:b/>
          <w:bCs/>
          <w:color w:val="000000"/>
          <w:szCs w:val="21"/>
        </w:rPr>
        <w:t>2</w:t>
      </w:r>
      <w:r>
        <w:rPr>
          <w:rFonts w:hint="eastAsia" w:ascii="宋体" w:hAnsi="宋体"/>
          <w:b/>
          <w:bCs/>
          <w:color w:val="000000"/>
          <w:szCs w:val="21"/>
        </w:rPr>
        <w:t>分）</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olor w:val="000000"/>
          <w:szCs w:val="21"/>
        </w:rPr>
      </w:pPr>
      <w:r>
        <w:rPr>
          <w:rFonts w:hint="eastAsia" w:ascii="宋体" w:hAnsi="宋体"/>
          <w:color w:val="000000"/>
          <w:szCs w:val="21"/>
        </w:rPr>
        <w:t>9．解释下面句中加点的字。（4分）</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olor w:val="000000"/>
          <w:szCs w:val="21"/>
        </w:rPr>
      </w:pPr>
      <w:r>
        <w:rPr>
          <w:rFonts w:hint="eastAsia" w:ascii="宋体" w:hAnsi="宋体"/>
          <w:color w:val="000000"/>
          <w:szCs w:val="21"/>
        </w:rPr>
        <w:t xml:space="preserve">   ①故患有所不</w:t>
      </w:r>
      <w:r>
        <w:rPr>
          <w:rFonts w:hint="eastAsia" w:ascii="宋体" w:hAnsi="宋体"/>
          <w:b/>
          <w:bCs/>
          <w:color w:val="000000"/>
          <w:szCs w:val="21"/>
          <w:u w:val="single"/>
        </w:rPr>
        <w:t>辟</w:t>
      </w:r>
      <w:r>
        <w:rPr>
          <w:rFonts w:hint="eastAsia" w:ascii="宋体" w:hAnsi="宋体"/>
          <w:color w:val="000000"/>
          <w:szCs w:val="21"/>
        </w:rPr>
        <w:t xml:space="preserve">也（      </w:t>
      </w:r>
      <w:r>
        <w:rPr>
          <w:rFonts w:ascii="宋体" w:hAnsi="宋体"/>
          <w:color w:val="000000"/>
          <w:szCs w:val="21"/>
        </w:rPr>
        <w:t xml:space="preserve">      </w:t>
      </w:r>
      <w:r>
        <w:rPr>
          <w:rFonts w:hint="eastAsia" w:ascii="宋体" w:hAnsi="宋体"/>
          <w:color w:val="000000"/>
          <w:szCs w:val="21"/>
        </w:rPr>
        <w:t xml:space="preserve">    ） </w:t>
      </w:r>
      <w:r>
        <w:rPr>
          <w:rFonts w:ascii="宋体" w:hAnsi="宋体"/>
          <w:color w:val="000000"/>
          <w:szCs w:val="21"/>
        </w:rPr>
        <w:t xml:space="preserve">     </w:t>
      </w:r>
      <w:r>
        <w:rPr>
          <w:rFonts w:hint="eastAsia" w:ascii="宋体" w:hAnsi="宋体"/>
          <w:color w:val="000000"/>
          <w:szCs w:val="21"/>
        </w:rPr>
        <w:t>②至若春和</w:t>
      </w:r>
      <w:r>
        <w:rPr>
          <w:rFonts w:hint="eastAsia" w:ascii="宋体" w:hAnsi="宋体"/>
          <w:b/>
          <w:color w:val="000000"/>
          <w:szCs w:val="21"/>
          <w:em w:val="dot"/>
        </w:rPr>
        <w:t>景</w:t>
      </w:r>
      <w:r>
        <w:rPr>
          <w:rFonts w:hint="eastAsia" w:ascii="宋体" w:hAnsi="宋体"/>
          <w:color w:val="000000"/>
          <w:szCs w:val="21"/>
        </w:rPr>
        <w:t xml:space="preserve">明（    </w:t>
      </w:r>
      <w:r>
        <w:rPr>
          <w:rFonts w:ascii="宋体" w:hAnsi="宋体"/>
          <w:color w:val="000000"/>
          <w:szCs w:val="21"/>
        </w:rPr>
        <w:t xml:space="preserve">      </w:t>
      </w:r>
      <w:r>
        <w:rPr>
          <w:rFonts w:hint="eastAsia" w:ascii="宋体" w:hAnsi="宋体"/>
          <w:color w:val="000000"/>
          <w:szCs w:val="21"/>
        </w:rPr>
        <w:t xml:space="preserve">     ）</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b/>
          <w:bCs/>
          <w:color w:val="000000"/>
          <w:szCs w:val="21"/>
          <w:u w:val="single"/>
        </w:rPr>
      </w:pPr>
      <w:r>
        <w:rPr>
          <w:rFonts w:hint="eastAsia" w:ascii="宋体" w:hAnsi="宋体"/>
          <w:color w:val="000000"/>
          <w:szCs w:val="21"/>
        </w:rPr>
        <w:t xml:space="preserve">   ③</w:t>
      </w:r>
      <w:r>
        <w:rPr>
          <w:rFonts w:hint="eastAsia" w:ascii="宋体" w:hAnsi="宋体"/>
          <w:b/>
          <w:color w:val="000000"/>
          <w:szCs w:val="21"/>
          <w:em w:val="dot"/>
        </w:rPr>
        <w:t>烨然</w:t>
      </w:r>
      <w:r>
        <w:rPr>
          <w:rFonts w:hint="eastAsia" w:ascii="宋体" w:hAnsi="宋体"/>
          <w:color w:val="000000"/>
          <w:szCs w:val="21"/>
        </w:rPr>
        <w:t xml:space="preserve">若神人（         </w:t>
      </w:r>
      <w:r>
        <w:rPr>
          <w:rFonts w:ascii="宋体" w:hAnsi="宋体"/>
          <w:color w:val="000000"/>
          <w:szCs w:val="21"/>
        </w:rPr>
        <w:t xml:space="preserve">     </w:t>
      </w:r>
      <w:r>
        <w:rPr>
          <w:rFonts w:hint="eastAsia" w:ascii="宋体" w:hAnsi="宋体"/>
          <w:color w:val="000000"/>
          <w:szCs w:val="21"/>
        </w:rPr>
        <w:t xml:space="preserve">   ）       </w:t>
      </w:r>
      <w:r>
        <w:rPr>
          <w:rFonts w:ascii="宋体" w:hAnsi="宋体"/>
          <w:color w:val="000000"/>
          <w:szCs w:val="21"/>
        </w:rPr>
        <w:t xml:space="preserve">  </w:t>
      </w:r>
      <w:r>
        <w:rPr>
          <w:rFonts w:hint="eastAsia" w:ascii="宋体" w:hAnsi="宋体"/>
          <w:color w:val="000000"/>
          <w:szCs w:val="21"/>
        </w:rPr>
        <w:t>④长跪而</w:t>
      </w:r>
      <w:r>
        <w:rPr>
          <w:rFonts w:hint="eastAsia" w:ascii="宋体" w:hAnsi="宋体"/>
          <w:b/>
          <w:color w:val="000000"/>
          <w:szCs w:val="21"/>
          <w:em w:val="dot"/>
        </w:rPr>
        <w:t>谢</w:t>
      </w:r>
      <w:r>
        <w:rPr>
          <w:rFonts w:hint="eastAsia" w:ascii="宋体" w:hAnsi="宋体"/>
          <w:color w:val="000000"/>
          <w:szCs w:val="21"/>
        </w:rPr>
        <w:t xml:space="preserve">之（        </w:t>
      </w:r>
      <w:r>
        <w:rPr>
          <w:rFonts w:ascii="宋体" w:hAnsi="宋体"/>
          <w:color w:val="000000"/>
          <w:szCs w:val="21"/>
        </w:rPr>
        <w:t xml:space="preserve">   </w:t>
      </w:r>
      <w:r>
        <w:rPr>
          <w:rFonts w:hint="eastAsia" w:ascii="宋体" w:hAnsi="宋体"/>
          <w:color w:val="000000"/>
          <w:szCs w:val="21"/>
        </w:rPr>
        <w:t xml:space="preserve">      ）</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olor w:val="000000"/>
          <w:szCs w:val="21"/>
        </w:rPr>
      </w:pPr>
      <w:r>
        <w:rPr>
          <w:rFonts w:hint="eastAsia" w:ascii="宋体" w:hAnsi="宋体"/>
          <w:color w:val="000000"/>
          <w:szCs w:val="21"/>
        </w:rPr>
        <w:t>10．翻译①②两题，用“\”符号将第③题在标点符号处标记。（6分）</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olor w:val="000000"/>
          <w:szCs w:val="21"/>
        </w:rPr>
      </w:pPr>
      <w:r>
        <w:rPr>
          <w:rFonts w:hint="eastAsia" w:ascii="宋体" w:hAnsi="宋体"/>
          <w:color w:val="000000"/>
          <w:szCs w:val="21"/>
        </w:rPr>
        <w:t>①万钟则不辩礼义而受之，万钟于我何加焉！</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s="黑体"/>
          <w:szCs w:val="21"/>
          <w:u w:val="single"/>
        </w:rPr>
      </w:pPr>
      <w:r>
        <w:rPr>
          <w:rFonts w:hint="eastAsia" w:ascii="宋体" w:hAnsi="宋体" w:cs="黑体"/>
          <w:szCs w:val="21"/>
          <w:u w:val="single"/>
        </w:rPr>
        <w:t xml:space="preserve">                                                                    </w:t>
      </w:r>
      <w:r>
        <w:rPr>
          <w:rFonts w:ascii="宋体" w:hAnsi="宋体" w:cs="黑体"/>
          <w:szCs w:val="21"/>
          <w:u w:val="single"/>
        </w:rPr>
        <w:t xml:space="preserve">          </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olor w:val="000000"/>
          <w:szCs w:val="21"/>
        </w:rPr>
      </w:pPr>
      <w:r>
        <w:rPr>
          <w:rFonts w:hint="eastAsia" w:ascii="宋体" w:hAnsi="宋体"/>
          <w:color w:val="000000"/>
          <w:szCs w:val="21"/>
        </w:rPr>
        <w:t>②以中有足乐者，不知口体之奉不若人也。</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olor w:val="000000"/>
          <w:szCs w:val="21"/>
          <w:u w:val="single"/>
        </w:rPr>
      </w:pPr>
      <w:r>
        <w:rPr>
          <w:rFonts w:hint="eastAsia" w:ascii="宋体" w:hAnsi="宋体" w:cs="黑体"/>
          <w:szCs w:val="21"/>
          <w:u w:val="single"/>
        </w:rPr>
        <w:t xml:space="preserve">                                                                   </w:t>
      </w:r>
      <w:r>
        <w:rPr>
          <w:rFonts w:ascii="宋体" w:hAnsi="宋体" w:cs="黑体"/>
          <w:szCs w:val="21"/>
          <w:u w:val="single"/>
        </w:rPr>
        <w:t xml:space="preserve">           </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color w:val="000000"/>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olor w:val="000000"/>
          <w:szCs w:val="21"/>
        </w:rPr>
      </w:pPr>
      <w:r>
        <w:rPr>
          <w:rFonts w:hint="eastAsia" w:ascii="宋体" w:hAnsi="宋体"/>
          <w:color w:val="000000"/>
          <w:szCs w:val="21"/>
        </w:rPr>
        <w:t>③朝 而 往 暮 而 归 四 时 之 景 不 同 而 乐 亦 无 穷 也</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color w:val="000000"/>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olor w:val="000000"/>
          <w:szCs w:val="21"/>
        </w:rPr>
      </w:pPr>
      <w:r>
        <w:rPr>
          <w:rFonts w:hint="eastAsia" w:ascii="宋体" w:hAnsi="宋体"/>
          <w:color w:val="000000"/>
          <w:szCs w:val="21"/>
        </w:rPr>
        <w:t>1</w:t>
      </w:r>
      <w:r>
        <w:rPr>
          <w:rFonts w:ascii="宋体" w:hAnsi="宋体"/>
          <w:color w:val="000000"/>
          <w:szCs w:val="21"/>
        </w:rPr>
        <w:t>1</w:t>
      </w:r>
      <w:r>
        <w:rPr>
          <w:rFonts w:hint="eastAsia" w:ascii="宋体" w:hAnsi="宋体"/>
          <w:color w:val="000000"/>
          <w:szCs w:val="21"/>
        </w:rPr>
        <w:t>.“湖中焉得更有此人”一语，与文中哪句话相互映衬？试结合语境，分析这两句话的深层内涵和表达效果。（2分）</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color w:val="000000"/>
          <w:szCs w:val="21"/>
        </w:rPr>
      </w:pPr>
    </w:p>
    <w:p>
      <w:pPr>
        <w:snapToGrid w:val="0"/>
        <w:spacing w:line="240" w:lineRule="auto"/>
        <w:rPr>
          <w:rFonts w:ascii="宋体" w:hAnsi="宋体"/>
          <w:color w:val="000000"/>
          <w:szCs w:val="21"/>
        </w:rPr>
      </w:pPr>
    </w:p>
    <w:p>
      <w:pPr>
        <w:snapToGrid w:val="0"/>
        <w:spacing w:line="240" w:lineRule="auto"/>
        <w:rPr>
          <w:rFonts w:ascii="宋体" w:hAnsi="宋体"/>
          <w:color w:val="000000"/>
          <w:szCs w:val="21"/>
        </w:rPr>
      </w:pPr>
    </w:p>
    <w:p>
      <w:pPr>
        <w:snapToGrid w:val="0"/>
        <w:spacing w:line="240" w:lineRule="auto"/>
        <w:rPr>
          <w:rFonts w:ascii="宋体" w:hAnsi="宋体"/>
          <w:color w:val="000000"/>
          <w:szCs w:val="21"/>
        </w:rPr>
      </w:pPr>
    </w:p>
    <w:p>
      <w:pPr>
        <w:snapToGrid w:val="0"/>
        <w:spacing w:line="240" w:lineRule="auto"/>
        <w:rPr>
          <w:rFonts w:ascii="宋体" w:hAnsi="宋体"/>
          <w:b/>
          <w:color w:val="000000"/>
          <w:szCs w:val="21"/>
        </w:rPr>
      </w:pPr>
      <w:r>
        <w:rPr>
          <w:rFonts w:hint="eastAsia" w:ascii="宋体" w:hAnsi="宋体"/>
          <w:b/>
          <w:color w:val="000000"/>
          <w:szCs w:val="21"/>
        </w:rPr>
        <w:t>（二）古诗词鉴赏（4分）</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楷体" w:hAnsi="楷体" w:eastAsia="楷体"/>
          <w:color w:val="000000"/>
          <w:szCs w:val="21"/>
        </w:rPr>
      </w:pPr>
      <w:r>
        <w:rPr>
          <w:rFonts w:hint="eastAsia" w:ascii="楷体" w:hAnsi="楷体" w:eastAsia="楷体"/>
          <w:color w:val="000000"/>
          <w:szCs w:val="21"/>
        </w:rPr>
        <w:t>满江红</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楷体" w:hAnsi="楷体" w:eastAsia="楷体"/>
          <w:color w:val="000000"/>
          <w:szCs w:val="21"/>
        </w:rPr>
      </w:pPr>
      <w:r>
        <w:rPr>
          <w:rFonts w:hint="eastAsia" w:ascii="楷体" w:hAnsi="楷体" w:eastAsia="楷体"/>
          <w:color w:val="000000"/>
          <w:szCs w:val="21"/>
        </w:rPr>
        <w:t>秋  瑾</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ascii="楷体" w:hAnsi="楷体" w:eastAsia="楷体"/>
          <w:color w:val="000000"/>
          <w:szCs w:val="21"/>
        </w:rPr>
      </w:pPr>
      <w:r>
        <w:rPr>
          <w:rFonts w:hint="eastAsia" w:ascii="楷体" w:hAnsi="楷体" w:eastAsia="楷体"/>
          <w:color w:val="000000"/>
          <w:szCs w:val="21"/>
        </w:rPr>
        <w:t>小住京华，早又是中秋佳节。为篱下黄花开遍，秋容如拭。四面歌残终破楚，八年风味徒思浙。苦将侬强派作峨眉，殊未屑！</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ascii="楷体" w:hAnsi="楷体" w:eastAsia="楷体"/>
          <w:color w:val="000000"/>
          <w:szCs w:val="21"/>
        </w:rPr>
      </w:pPr>
      <w:r>
        <w:rPr>
          <w:rFonts w:hint="eastAsia" w:ascii="楷体" w:hAnsi="楷体" w:eastAsia="楷体"/>
          <w:color w:val="000000"/>
          <w:szCs w:val="21"/>
        </w:rPr>
        <w:t>身不得，男儿列，心却比，男儿烈。算平生肝胆，因人常热。俗子胸襟谁识我？英雄末路当磨折。养红尘何处觅知音？青衫湿！</w:t>
      </w:r>
    </w:p>
    <w:p>
      <w:pPr>
        <w:snapToGrid w:val="0"/>
        <w:spacing w:line="240" w:lineRule="auto"/>
        <w:rPr>
          <w:rFonts w:ascii="宋体" w:hAnsi="宋体"/>
          <w:color w:val="000000"/>
          <w:szCs w:val="21"/>
        </w:rPr>
      </w:pPr>
      <w:r>
        <w:rPr>
          <w:rFonts w:hint="eastAsia" w:ascii="宋体" w:hAnsi="宋体"/>
          <w:color w:val="000000"/>
          <w:szCs w:val="21"/>
        </w:rPr>
        <w:t>1</w:t>
      </w:r>
      <w:r>
        <w:rPr>
          <w:rFonts w:ascii="宋体" w:hAnsi="宋体"/>
          <w:color w:val="000000"/>
          <w:szCs w:val="21"/>
        </w:rPr>
        <w:t>2</w:t>
      </w:r>
      <w:r>
        <w:rPr>
          <w:rFonts w:hint="eastAsia" w:ascii="宋体" w:hAnsi="宋体"/>
          <w:color w:val="000000"/>
          <w:szCs w:val="21"/>
        </w:rPr>
        <w:t>. 本词描写了哪些景物，有怎样的作用？</w:t>
      </w:r>
    </w:p>
    <w:p>
      <w:pPr>
        <w:snapToGrid w:val="0"/>
        <w:spacing w:line="240" w:lineRule="auto"/>
        <w:rPr>
          <w:rFonts w:ascii="宋体" w:hAnsi="宋体"/>
          <w:color w:val="000000"/>
          <w:szCs w:val="21"/>
        </w:rPr>
      </w:pPr>
    </w:p>
    <w:p>
      <w:pPr>
        <w:snapToGrid w:val="0"/>
        <w:spacing w:line="240" w:lineRule="auto"/>
        <w:rPr>
          <w:rFonts w:ascii="宋体" w:hAnsi="宋体"/>
          <w:color w:val="000000"/>
          <w:szCs w:val="21"/>
        </w:rPr>
      </w:pPr>
    </w:p>
    <w:p>
      <w:pPr>
        <w:snapToGrid w:val="0"/>
        <w:spacing w:line="240" w:lineRule="auto"/>
        <w:rPr>
          <w:rFonts w:ascii="宋体" w:hAnsi="宋体"/>
          <w:color w:val="000000"/>
          <w:szCs w:val="21"/>
        </w:rPr>
      </w:pPr>
      <w:r>
        <w:rPr>
          <w:rFonts w:hint="eastAsia" w:ascii="宋体" w:hAnsi="宋体"/>
          <w:color w:val="000000"/>
          <w:szCs w:val="21"/>
        </w:rPr>
        <w:t>1</w:t>
      </w:r>
      <w:r>
        <w:rPr>
          <w:rFonts w:ascii="宋体" w:hAnsi="宋体"/>
          <w:color w:val="000000"/>
          <w:szCs w:val="21"/>
        </w:rPr>
        <w:t>3</w:t>
      </w:r>
      <w:r>
        <w:rPr>
          <w:rFonts w:hint="eastAsia" w:ascii="宋体" w:hAnsi="宋体"/>
          <w:color w:val="000000"/>
          <w:szCs w:val="21"/>
        </w:rPr>
        <w:t>. 本词呈现出怎样的风格，主要抒发了词人怎样的思想感情？</w:t>
      </w:r>
    </w:p>
    <w:p>
      <w:pPr>
        <w:snapToGrid w:val="0"/>
        <w:spacing w:line="240" w:lineRule="auto"/>
        <w:rPr>
          <w:rFonts w:ascii="宋体" w:hAnsi="宋体"/>
          <w:color w:val="000000"/>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rPr>
      </w:pPr>
      <w:r>
        <w:rPr>
          <w:rFonts w:hint="eastAsia" w:ascii="宋体" w:hAnsi="宋体"/>
          <w:b/>
          <w:bCs/>
          <w:color w:val="000000"/>
          <w:szCs w:val="21"/>
        </w:rPr>
        <w:t xml:space="preserve"> (三)</w:t>
      </w:r>
      <w:r>
        <w:rPr>
          <w:rFonts w:hint="eastAsia"/>
        </w:rPr>
        <w:t xml:space="preserve"> 阅读</w:t>
      </w:r>
      <w:r>
        <w:t>下文，回答问题。（</w:t>
      </w:r>
      <w:r>
        <w:rPr>
          <w:rFonts w:hint="eastAsia"/>
        </w:rPr>
        <w:t>12分</w:t>
      </w:r>
      <w:r>
        <w:t>）</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b/>
          <w:bCs/>
          <w:color w:val="000000"/>
          <w:szCs w:val="21"/>
        </w:rPr>
      </w:pPr>
      <w:r>
        <w:rPr>
          <w:rFonts w:hint="eastAsia" w:ascii="宋体" w:hAnsi="宋体"/>
          <w:b/>
          <w:bCs/>
          <w:color w:val="000000"/>
          <w:szCs w:val="21"/>
        </w:rPr>
        <w:t>在纪念中国人民志愿军抗美援朝出国作战70周年大会上的讲话（节选）</w:t>
      </w:r>
    </w:p>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bCs/>
          <w:color w:val="000000"/>
          <w:szCs w:val="21"/>
        </w:rPr>
      </w:pPr>
      <w:r>
        <w:rPr>
          <w:rFonts w:hint="eastAsia" w:ascii="宋体" w:hAnsi="宋体"/>
          <w:bCs/>
          <w:color w:val="000000"/>
          <w:szCs w:val="21"/>
        </w:rPr>
        <w:t>习近平</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楷体" w:hAnsi="楷体" w:eastAsia="楷体"/>
          <w:bCs/>
          <w:color w:val="000000"/>
          <w:szCs w:val="21"/>
        </w:rPr>
      </w:pPr>
      <w:r>
        <w:rPr>
          <w:rFonts w:hint="eastAsia" w:ascii="楷体" w:hAnsi="楷体" w:eastAsia="楷体"/>
          <w:bCs/>
          <w:color w:val="000000"/>
          <w:szCs w:val="21"/>
        </w:rPr>
        <w:t>①1950年6月25日，朝鲜内战爆发。美国政府从其全球战略和冷战思维出发，作出武装干涉朝鲜内战的决定，并派遣第七舰队侵入台湾海峡。1950年10月初，美军不顾中国政府一再警告，悍然越过三八线，把战火烧到中朝边境。侵朝美军飞机多次轰炸中国东北边境地区，给人民生命财产造成严重损失，我国安全面临严重威胁。</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楷体" w:hAnsi="楷体" w:eastAsia="楷体"/>
          <w:bCs/>
          <w:color w:val="000000"/>
          <w:szCs w:val="21"/>
        </w:rPr>
      </w:pPr>
      <w:r>
        <w:rPr>
          <w:rFonts w:hint="eastAsia" w:ascii="楷体" w:hAnsi="楷体" w:eastAsia="楷体"/>
          <w:bCs/>
          <w:color w:val="000000"/>
          <w:szCs w:val="21"/>
        </w:rPr>
        <w:t>②值此危急关头，应朝鲜党和政府请求，中国党和政府以非凡气魄和胆略作出抗美援朝、保家卫国的历史性决策。1950年10月19日，中国人民志愿军在彭德怀司令员兼政治委员率领下进入朝鲜战场。这是以正义之师行正义之举。</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楷体" w:hAnsi="楷体" w:eastAsia="楷体"/>
          <w:bCs/>
          <w:color w:val="000000"/>
          <w:szCs w:val="21"/>
        </w:rPr>
      </w:pPr>
      <w:r>
        <w:rPr>
          <w:rFonts w:hint="eastAsia" w:ascii="楷体" w:hAnsi="楷体" w:eastAsia="楷体"/>
          <w:bCs/>
          <w:color w:val="000000"/>
          <w:szCs w:val="21"/>
        </w:rPr>
        <w:t>③抗美援朝战争，是在交战双方力量极其悬殊条件下进行的一场现代化战争。当时，中美两国国力相差巨大。在这样极不对称、极为艰难的情况下，中国人民志愿军同朝鲜军民密切配合，首战两水洞、激战云山城、会战清川江、鏖战长津湖等，连续进行5次战役，此后又构筑起铜墙铁壁般的纵深防御阵地，实施多次进攻战役，粉碎“绞杀战”、抵御“细菌战”、血战上甘岭，创造了威武雄壮的战争伟业。全国各族人民由衷称赞志愿军将士为“最可爱的人”！经过艰苦卓绝的战斗，中朝军队打败了武装到牙齿的对手，打破了美军不可战胜的神话，迫使不可一世的侵略者于1953年7月27日在停战协定上签字。</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楷体" w:hAnsi="楷体" w:eastAsia="楷体"/>
          <w:bCs/>
          <w:color w:val="000000"/>
          <w:szCs w:val="21"/>
        </w:rPr>
      </w:pPr>
      <w:r>
        <w:rPr>
          <w:rFonts w:hint="eastAsia" w:ascii="楷体" w:hAnsi="楷体" w:eastAsia="楷体"/>
          <w:bCs/>
          <w:color w:val="000000"/>
          <w:szCs w:val="21"/>
        </w:rPr>
        <w:t>④在抗美援朝战争期间，党中央统揽全局，实施有力的战争动员和正确的战争指导，采取边打、边稳、边建的方针，开展了波澜壮阔的抗美援朝运动，全国各族人民举国同心支撑起这场事关国家和民族前途命运的伟大抗争，最终用伟大胜利向世界宣告“西方侵略者几百年来只要在东方一个海岸上架起几尊大炮就可霸占一个国家的时代是一去不复返了”！</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楷体" w:hAnsi="楷体" w:eastAsia="楷体"/>
          <w:bCs/>
          <w:color w:val="000000"/>
          <w:szCs w:val="21"/>
        </w:rPr>
      </w:pPr>
      <w:r>
        <w:rPr>
          <w:rFonts w:hint="eastAsia" w:ascii="楷体" w:hAnsi="楷体" w:eastAsia="楷体"/>
          <w:bCs/>
          <w:color w:val="000000"/>
          <w:szCs w:val="21"/>
        </w:rPr>
        <w:t>⑤同志们、朋友们！</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楷体" w:hAnsi="楷体" w:eastAsia="楷体"/>
          <w:bCs/>
          <w:color w:val="000000"/>
          <w:szCs w:val="21"/>
          <w:u w:val="wave"/>
        </w:rPr>
      </w:pPr>
      <w:r>
        <w:rPr>
          <w:rFonts w:hint="eastAsia" w:ascii="楷体" w:hAnsi="楷体" w:eastAsia="楷体"/>
          <w:bCs/>
          <w:color w:val="000000"/>
          <w:szCs w:val="21"/>
          <w:u w:val="wave"/>
        </w:rPr>
        <w:t>⑥抗美援朝战争伟大胜利，是中国人民站起来后屹立于世界东方的宣言书，是中华民族走向伟大复兴的重要里程碑，对中国和世界都有着重大而深远的意义。</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楷体" w:hAnsi="楷体" w:eastAsia="楷体"/>
          <w:bCs/>
          <w:color w:val="000000"/>
          <w:szCs w:val="21"/>
        </w:rPr>
      </w:pPr>
      <w:r>
        <w:rPr>
          <w:rFonts w:hint="eastAsia" w:ascii="楷体" w:hAnsi="楷体" w:eastAsia="楷体"/>
          <w:bCs/>
          <w:color w:val="000000"/>
          <w:szCs w:val="21"/>
        </w:rPr>
        <w:t>⑦经此一战，中国人民粉碎了侵略者陈兵国门、进而将新中国扼杀在摇篮之中的图谋，可谓“打得一拳开，免得百拳来”，帝国主义再也不敢作出武力进犯新中国的尝试，新中国真正站稳了脚跟。这一战，拼来了山河无恙、家国安宁，充分展示了中国人民不畏强暴的钢铁意志！</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楷体" w:hAnsi="楷体" w:eastAsia="楷体"/>
          <w:bCs/>
          <w:color w:val="000000"/>
          <w:szCs w:val="21"/>
        </w:rPr>
      </w:pPr>
      <w:r>
        <w:rPr>
          <w:rFonts w:hint="eastAsia" w:ascii="楷体" w:hAnsi="楷体" w:eastAsia="楷体"/>
          <w:bCs/>
          <w:color w:val="000000"/>
          <w:szCs w:val="21"/>
        </w:rPr>
        <w:t>⑧经此一战，中国人民彻底扫除了近代以来任人宰割、仰人鼻息的百年耻辱，彻底扔掉了“东亚病夫”的帽子，中国人民真正扬眉吐气了。这一战，打出了中国人民的精气神，充分展示了中国人民万众一心的顽强品格！</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楷体" w:hAnsi="楷体" w:eastAsia="楷体"/>
          <w:bCs/>
          <w:color w:val="000000"/>
          <w:szCs w:val="21"/>
        </w:rPr>
      </w:pPr>
      <w:r>
        <w:rPr>
          <w:rFonts w:hint="eastAsia" w:ascii="楷体" w:hAnsi="楷体" w:eastAsia="楷体"/>
          <w:bCs/>
          <w:color w:val="000000"/>
          <w:szCs w:val="21"/>
        </w:rPr>
        <w:t>⑨经此一战，中国人民打败了侵略者，震动了全世界，奠定了新中国在亚洲和国际事务中的重要地位，彰显了新中国的大国地位。这一战，让全世界对中国刮目相看，充分展示了中国人民维护世界和平的坚定决心！</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hint="eastAsia" w:ascii="楷体" w:hAnsi="楷体" w:eastAsia="楷体"/>
          <w:bCs/>
          <w:color w:val="000000"/>
          <w:szCs w:val="21"/>
          <w:u w:val="single"/>
        </w:rPr>
      </w:pPr>
      <w:r>
        <w:rPr>
          <w:rFonts w:hint="eastAsia" w:ascii="楷体" w:hAnsi="楷体" w:eastAsia="楷体"/>
          <w:bCs/>
          <w:color w:val="000000"/>
          <w:szCs w:val="21"/>
        </w:rPr>
        <w:t>⑩经此一战，人民军队在战争中学习战争，愈战愈勇，越打越强，取得了重要军事经验，实现了由单一军种向诸军兵种合成军队转变，极大促进了国防和军队现代化。</w:t>
      </w:r>
      <w:r>
        <w:rPr>
          <w:rFonts w:hint="eastAsia" w:ascii="楷体" w:hAnsi="楷体" w:eastAsia="楷体"/>
          <w:bCs/>
          <w:color w:val="000000"/>
          <w:szCs w:val="21"/>
          <w:u w:val="single"/>
        </w:rPr>
        <w:t>这一战，人民军队战斗力威震世界，充分展示了敢打必胜的血性铁骨！</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ascii="楷体" w:hAnsi="楷体" w:eastAsia="楷体"/>
          <w:bCs/>
          <w:color w:val="000000"/>
          <w:szCs w:val="21"/>
        </w:rPr>
      </w:pPr>
      <w:r>
        <w:rPr>
          <w:rFonts w:ascii="Cambria Math" w:hAnsi="Cambria Math" w:eastAsia="楷体" w:cs="Cambria Math"/>
          <w:bCs/>
          <w:color w:val="000000"/>
          <w:szCs w:val="21"/>
        </w:rPr>
        <w:t>⑪</w:t>
      </w:r>
      <w:r>
        <w:rPr>
          <w:rFonts w:hint="eastAsia" w:ascii="楷体" w:hAnsi="楷体" w:eastAsia="楷体"/>
          <w:bCs/>
          <w:color w:val="000000"/>
          <w:szCs w:val="21"/>
        </w:rPr>
        <w:t>经此一战，第二次世界大战结束后亚洲乃至世界的战略格局得到深刻塑造，全世界被压迫民族和人民争取民族独立和人民解放的正义事业受到极大鼓舞，有力推动了世界和平与人类进步事业。它用铁一般的事实告诉世人，任何一个国家、任何一支军队，不论多么强大，如果站在世界发展潮流的对立面，恃强凌弱、倒行逆施、侵略扩张，必然会碰得头破血流。这一战，再次证明正义必定战胜强权，和平发展是不可阻挡的历史潮流！</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ascii="楷体" w:hAnsi="楷体" w:eastAsia="楷体"/>
          <w:bCs/>
          <w:color w:val="000000"/>
          <w:szCs w:val="21"/>
        </w:rPr>
      </w:pPr>
      <w:r>
        <w:rPr>
          <w:rFonts w:ascii="Cambria Math" w:hAnsi="Cambria Math" w:eastAsia="楷体" w:cs="Cambria Math"/>
          <w:bCs/>
          <w:color w:val="000000"/>
          <w:szCs w:val="21"/>
        </w:rPr>
        <w:t>⑫</w:t>
      </w:r>
      <w:r>
        <w:rPr>
          <w:rFonts w:hint="eastAsia" w:ascii="楷体" w:hAnsi="楷体" w:eastAsia="楷体"/>
          <w:bCs/>
          <w:color w:val="000000"/>
          <w:szCs w:val="21"/>
        </w:rPr>
        <w:t>同志们、朋友们！</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ascii="楷体" w:hAnsi="楷体" w:eastAsia="楷体"/>
          <w:bCs/>
          <w:color w:val="000000"/>
          <w:szCs w:val="21"/>
        </w:rPr>
      </w:pPr>
      <w:r>
        <w:rPr>
          <w:rFonts w:ascii="Cambria Math" w:hAnsi="Cambria Math" w:eastAsia="楷体" w:cs="Cambria Math"/>
          <w:bCs/>
          <w:color w:val="000000"/>
          <w:szCs w:val="21"/>
        </w:rPr>
        <w:t>⑬</w:t>
      </w:r>
      <w:r>
        <w:rPr>
          <w:rFonts w:hint="eastAsia" w:ascii="楷体" w:hAnsi="楷体" w:eastAsia="楷体"/>
          <w:bCs/>
          <w:color w:val="000000"/>
          <w:szCs w:val="21"/>
        </w:rPr>
        <w:t>……</w:t>
      </w:r>
    </w:p>
    <w:p>
      <w:pPr>
        <w:keepNext w:val="0"/>
        <w:keepLines w:val="0"/>
        <w:pageBreakBefore w:val="0"/>
        <w:widowControl w:val="0"/>
        <w:kinsoku/>
        <w:wordWrap/>
        <w:overflowPunct/>
        <w:topLinePunct w:val="0"/>
        <w:autoSpaceDE/>
        <w:autoSpaceDN/>
        <w:bidi w:val="0"/>
        <w:adjustRightInd/>
        <w:spacing w:line="240" w:lineRule="auto"/>
        <w:ind w:firstLine="420" w:firstLineChars="200"/>
        <w:textAlignment w:val="auto"/>
        <w:rPr>
          <w:rFonts w:ascii="楷体" w:hAnsi="楷体" w:eastAsia="楷体"/>
          <w:bCs/>
          <w:color w:val="000000"/>
          <w:szCs w:val="21"/>
        </w:rPr>
      </w:pPr>
      <w:r>
        <w:rPr>
          <w:rFonts w:ascii="Cambria Math" w:hAnsi="Cambria Math" w:eastAsia="楷体" w:cs="Cambria Math"/>
          <w:bCs/>
          <w:color w:val="000000"/>
          <w:szCs w:val="21"/>
        </w:rPr>
        <w:t>⑭</w:t>
      </w:r>
      <w:r>
        <w:rPr>
          <w:rFonts w:hint="eastAsia" w:ascii="楷体" w:hAnsi="楷体" w:eastAsia="楷体"/>
          <w:bCs/>
          <w:color w:val="000000"/>
          <w:szCs w:val="21"/>
        </w:rPr>
        <w:t>伟大抗美援朝精神跨越时空、历久弥新，必须永续传承、世代发扬。</w:t>
      </w:r>
    </w:p>
    <w:p>
      <w:pPr>
        <w:spacing w:line="240" w:lineRule="auto"/>
        <w:rPr>
          <w:rFonts w:hint="eastAsia" w:ascii="宋体" w:hAnsi="宋体"/>
          <w:bCs/>
          <w:color w:val="000000"/>
          <w:szCs w:val="21"/>
        </w:rPr>
      </w:pPr>
    </w:p>
    <w:p>
      <w:pPr>
        <w:spacing w:line="240" w:lineRule="auto"/>
        <w:rPr>
          <w:rFonts w:hint="eastAsia" w:ascii="宋体" w:hAnsi="宋体"/>
          <w:bCs/>
          <w:color w:val="000000"/>
          <w:szCs w:val="21"/>
        </w:rPr>
      </w:pPr>
      <w:r>
        <w:rPr>
          <w:rFonts w:hint="eastAsia" w:ascii="宋体" w:hAnsi="宋体"/>
          <w:bCs/>
          <w:color w:val="000000"/>
          <w:szCs w:val="21"/>
        </w:rPr>
        <w:t>14</w:t>
      </w:r>
      <w:r>
        <w:rPr>
          <w:rFonts w:ascii="宋体" w:hAnsi="宋体"/>
          <w:bCs/>
          <w:color w:val="000000"/>
          <w:szCs w:val="21"/>
        </w:rPr>
        <w:t>.</w:t>
      </w:r>
      <w:r>
        <w:rPr>
          <w:rFonts w:hint="eastAsia" w:ascii="宋体" w:hAnsi="宋体"/>
          <w:bCs/>
          <w:color w:val="000000"/>
          <w:szCs w:val="21"/>
        </w:rPr>
        <w:t>第⑩段</w:t>
      </w:r>
      <w:r>
        <w:rPr>
          <w:rFonts w:ascii="宋体" w:hAnsi="宋体"/>
          <w:bCs/>
          <w:color w:val="000000"/>
          <w:szCs w:val="21"/>
        </w:rPr>
        <w:t>中</w:t>
      </w:r>
      <w:r>
        <w:rPr>
          <w:rFonts w:hint="eastAsia" w:ascii="宋体" w:hAnsi="宋体"/>
          <w:bCs/>
          <w:color w:val="000000"/>
          <w:szCs w:val="21"/>
        </w:rPr>
        <w:t>画</w:t>
      </w:r>
      <w:r>
        <w:rPr>
          <w:rFonts w:ascii="宋体" w:hAnsi="宋体"/>
          <w:bCs/>
          <w:color w:val="000000"/>
          <w:szCs w:val="21"/>
        </w:rPr>
        <w:t>横线</w:t>
      </w:r>
      <w:r>
        <w:rPr>
          <w:rFonts w:hint="eastAsia" w:ascii="宋体" w:hAnsi="宋体"/>
          <w:bCs/>
          <w:color w:val="000000"/>
          <w:szCs w:val="21"/>
        </w:rPr>
        <w:t>句</w:t>
      </w:r>
      <w:r>
        <w:rPr>
          <w:rFonts w:ascii="宋体" w:hAnsi="宋体"/>
          <w:bCs/>
          <w:color w:val="000000"/>
          <w:szCs w:val="21"/>
        </w:rPr>
        <w:t>属于哪一种复句？</w:t>
      </w:r>
      <w:r>
        <w:rPr>
          <w:rFonts w:hint="eastAsia" w:ascii="宋体" w:hAnsi="宋体"/>
          <w:bCs/>
          <w:color w:val="000000"/>
          <w:szCs w:val="21"/>
        </w:rPr>
        <w:t>试加以说明</w:t>
      </w:r>
      <w:r>
        <w:rPr>
          <w:rFonts w:ascii="宋体" w:hAnsi="宋体"/>
          <w:bCs/>
          <w:color w:val="000000"/>
          <w:szCs w:val="21"/>
        </w:rPr>
        <w:t>。（</w:t>
      </w:r>
      <w:r>
        <w:rPr>
          <w:rFonts w:hint="eastAsia" w:ascii="宋体" w:hAnsi="宋体"/>
          <w:bCs/>
          <w:color w:val="000000"/>
          <w:szCs w:val="21"/>
        </w:rPr>
        <w:t>2分</w:t>
      </w:r>
      <w:r>
        <w:rPr>
          <w:rFonts w:ascii="宋体" w:hAnsi="宋体"/>
          <w:bCs/>
          <w:color w:val="000000"/>
          <w:szCs w:val="21"/>
        </w:rPr>
        <w:t>）</w:t>
      </w:r>
    </w:p>
    <w:p>
      <w:pPr>
        <w:spacing w:line="240" w:lineRule="auto"/>
        <w:rPr>
          <w:rFonts w:ascii="宋体" w:hAnsi="宋体"/>
          <w:b/>
          <w:bCs/>
          <w:color w:val="000000"/>
          <w:szCs w:val="21"/>
        </w:rPr>
      </w:pPr>
    </w:p>
    <w:p>
      <w:pPr>
        <w:spacing w:line="240" w:lineRule="auto"/>
        <w:rPr>
          <w:rFonts w:ascii="宋体" w:hAnsi="宋体"/>
          <w:b/>
          <w:bCs/>
          <w:color w:val="000000"/>
          <w:szCs w:val="21"/>
        </w:rPr>
      </w:pPr>
    </w:p>
    <w:p>
      <w:pPr>
        <w:spacing w:line="240" w:lineRule="auto"/>
        <w:rPr>
          <w:rFonts w:hint="eastAsia" w:ascii="宋体" w:hAnsi="宋体"/>
          <w:bCs/>
          <w:color w:val="000000"/>
          <w:szCs w:val="21"/>
        </w:rPr>
      </w:pPr>
      <w:r>
        <w:rPr>
          <w:rFonts w:hint="eastAsia" w:ascii="宋体" w:hAnsi="宋体"/>
          <w:bCs/>
          <w:color w:val="000000"/>
          <w:szCs w:val="21"/>
        </w:rPr>
        <w:t>15.“最可爱的</w:t>
      </w:r>
      <w:r>
        <w:rPr>
          <w:rFonts w:ascii="宋体" w:hAnsi="宋体"/>
          <w:bCs/>
          <w:color w:val="000000"/>
          <w:szCs w:val="21"/>
        </w:rPr>
        <w:t>人</w:t>
      </w:r>
      <w:r>
        <w:rPr>
          <w:rFonts w:hint="eastAsia" w:ascii="宋体" w:hAnsi="宋体"/>
          <w:bCs/>
          <w:color w:val="000000"/>
          <w:szCs w:val="21"/>
        </w:rPr>
        <w:t>”都经过了</w:t>
      </w:r>
      <w:r>
        <w:rPr>
          <w:rFonts w:ascii="宋体" w:hAnsi="宋体"/>
          <w:bCs/>
          <w:color w:val="000000"/>
          <w:szCs w:val="21"/>
        </w:rPr>
        <w:t>哪些艰苦卓绝的战斗，从而拼出来</w:t>
      </w:r>
      <w:r>
        <w:rPr>
          <w:rFonts w:hint="eastAsia" w:ascii="宋体" w:hAnsi="宋体"/>
          <w:bCs/>
          <w:color w:val="000000"/>
          <w:szCs w:val="21"/>
        </w:rPr>
        <w:t>山河无恙</w:t>
      </w:r>
      <w:r>
        <w:rPr>
          <w:rFonts w:ascii="宋体" w:hAnsi="宋体"/>
          <w:bCs/>
          <w:color w:val="000000"/>
          <w:szCs w:val="21"/>
        </w:rPr>
        <w:t>、家国安宁？请做简洁概括。（</w:t>
      </w:r>
      <w:r>
        <w:rPr>
          <w:rFonts w:hint="eastAsia" w:ascii="宋体" w:hAnsi="宋体"/>
          <w:bCs/>
          <w:color w:val="000000"/>
          <w:szCs w:val="21"/>
        </w:rPr>
        <w:t>写出</w:t>
      </w:r>
      <w:r>
        <w:rPr>
          <w:rFonts w:ascii="宋体" w:hAnsi="宋体"/>
          <w:bCs/>
          <w:color w:val="000000"/>
          <w:szCs w:val="21"/>
        </w:rPr>
        <w:t>其中的四个）</w:t>
      </w:r>
      <w:r>
        <w:rPr>
          <w:rFonts w:hint="eastAsia" w:ascii="宋体" w:hAnsi="宋体"/>
          <w:bCs/>
          <w:color w:val="000000"/>
          <w:szCs w:val="21"/>
        </w:rPr>
        <w:pict>
          <v:shape id="_x0000_i1025" o:spt="75" type="#_x0000_t75" style="height:20pt;width:20pt;" filled="f" o:preferrelative="t" stroked="f" coordsize="21600,21600">
            <v:path/>
            <v:fill on="f" focussize="0,0"/>
            <v:stroke on="f" joinstyle="miter"/>
            <v:imagedata r:id="rId7" o:title=""/>
            <o:lock v:ext="edit" aspectratio="t"/>
            <w10:wrap type="none"/>
            <w10:anchorlock/>
          </v:shape>
        </w:pict>
      </w:r>
      <w:r>
        <w:rPr>
          <w:rFonts w:hint="eastAsia" w:ascii="宋体" w:hAnsi="宋体"/>
          <w:bCs/>
          <w:color w:val="000000"/>
          <w:szCs w:val="21"/>
        </w:rPr>
        <w:t>（4分）</w:t>
      </w:r>
    </w:p>
    <w:p>
      <w:pPr>
        <w:spacing w:line="240" w:lineRule="auto"/>
        <w:rPr>
          <w:rFonts w:ascii="宋体" w:hAnsi="宋体"/>
          <w:bCs/>
          <w:color w:val="000000"/>
          <w:szCs w:val="21"/>
        </w:rPr>
      </w:pPr>
      <w:r>
        <w:rPr>
          <w:rFonts w:hint="eastAsia" w:ascii="宋体" w:hAnsi="宋体"/>
          <w:bCs/>
          <w:color w:val="000000"/>
          <w:szCs w:val="21"/>
        </w:rPr>
        <w:t>1</w:t>
      </w:r>
      <w:r>
        <w:rPr>
          <w:rFonts w:ascii="宋体" w:hAnsi="宋体"/>
          <w:bCs/>
          <w:color w:val="000000"/>
          <w:szCs w:val="21"/>
        </w:rPr>
        <w:t>6.</w:t>
      </w:r>
      <w:r>
        <w:rPr>
          <w:rFonts w:hint="eastAsia" w:ascii="宋体" w:hAnsi="宋体"/>
          <w:bCs/>
          <w:color w:val="000000"/>
          <w:szCs w:val="21"/>
        </w:rPr>
        <w:t>第⑥</w:t>
      </w:r>
      <w:r>
        <w:rPr>
          <w:rFonts w:ascii="宋体" w:hAnsi="宋体"/>
          <w:bCs/>
          <w:color w:val="000000"/>
          <w:szCs w:val="21"/>
        </w:rPr>
        <w:t>段</w:t>
      </w:r>
      <w:r>
        <w:rPr>
          <w:rFonts w:hint="eastAsia" w:ascii="宋体" w:hAnsi="宋体"/>
          <w:bCs/>
          <w:color w:val="000000"/>
          <w:szCs w:val="21"/>
        </w:rPr>
        <w:t>画波浪线句</w:t>
      </w:r>
      <w:r>
        <w:rPr>
          <w:rFonts w:ascii="宋体" w:hAnsi="宋体"/>
          <w:bCs/>
          <w:color w:val="000000"/>
          <w:szCs w:val="21"/>
        </w:rPr>
        <w:t>在文中起到什么作用？（</w:t>
      </w:r>
      <w:r>
        <w:rPr>
          <w:rFonts w:hint="eastAsia" w:ascii="宋体" w:hAnsi="宋体"/>
          <w:bCs/>
          <w:color w:val="000000"/>
          <w:szCs w:val="21"/>
        </w:rPr>
        <w:t>2分</w:t>
      </w:r>
      <w:r>
        <w:rPr>
          <w:rFonts w:ascii="宋体" w:hAnsi="宋体"/>
          <w:bCs/>
          <w:color w:val="000000"/>
          <w:szCs w:val="21"/>
        </w:rPr>
        <w:t>）</w:t>
      </w:r>
    </w:p>
    <w:p>
      <w:pPr>
        <w:spacing w:line="240" w:lineRule="auto"/>
        <w:rPr>
          <w:rFonts w:ascii="宋体" w:hAnsi="宋体"/>
          <w:bCs/>
          <w:color w:val="000000"/>
          <w:szCs w:val="21"/>
        </w:rPr>
      </w:pPr>
    </w:p>
    <w:p>
      <w:pPr>
        <w:spacing w:line="240" w:lineRule="auto"/>
        <w:rPr>
          <w:rFonts w:ascii="宋体" w:hAnsi="宋体"/>
          <w:bCs/>
          <w:color w:val="000000"/>
          <w:szCs w:val="21"/>
        </w:rPr>
      </w:pPr>
    </w:p>
    <w:p>
      <w:pPr>
        <w:spacing w:line="240" w:lineRule="auto"/>
        <w:rPr>
          <w:rFonts w:hint="eastAsia" w:ascii="宋体" w:hAnsi="宋体"/>
          <w:bCs/>
          <w:color w:val="000000"/>
          <w:szCs w:val="21"/>
        </w:rPr>
      </w:pPr>
      <w:r>
        <w:rPr>
          <w:rFonts w:hint="eastAsia" w:ascii="宋体" w:hAnsi="宋体"/>
          <w:bCs/>
          <w:color w:val="000000"/>
          <w:szCs w:val="21"/>
        </w:rPr>
        <w:t>17.选文中</w:t>
      </w:r>
      <w:r>
        <w:rPr>
          <w:rFonts w:ascii="宋体" w:hAnsi="宋体"/>
          <w:bCs/>
          <w:color w:val="000000"/>
          <w:szCs w:val="21"/>
        </w:rPr>
        <w:t>有五段</w:t>
      </w:r>
      <w:r>
        <w:rPr>
          <w:rFonts w:hint="eastAsia" w:ascii="宋体" w:hAnsi="宋体"/>
          <w:bCs/>
          <w:color w:val="000000"/>
          <w:szCs w:val="21"/>
        </w:rPr>
        <w:t>以</w:t>
      </w:r>
      <w:r>
        <w:rPr>
          <w:rFonts w:ascii="宋体" w:hAnsi="宋体"/>
          <w:bCs/>
          <w:color w:val="000000"/>
          <w:szCs w:val="21"/>
        </w:rPr>
        <w:t>“</w:t>
      </w:r>
      <w:r>
        <w:rPr>
          <w:rFonts w:hint="eastAsia" w:ascii="宋体" w:hAnsi="宋体"/>
          <w:bCs/>
          <w:color w:val="000000"/>
          <w:szCs w:val="21"/>
        </w:rPr>
        <w:t>经此一战</w:t>
      </w:r>
      <w:r>
        <w:rPr>
          <w:rFonts w:ascii="宋体" w:hAnsi="宋体"/>
          <w:bCs/>
          <w:color w:val="000000"/>
          <w:szCs w:val="21"/>
        </w:rPr>
        <w:t>”</w:t>
      </w:r>
      <w:r>
        <w:rPr>
          <w:rFonts w:hint="eastAsia" w:ascii="宋体" w:hAnsi="宋体"/>
          <w:bCs/>
          <w:color w:val="000000"/>
          <w:szCs w:val="21"/>
        </w:rPr>
        <w:t>开头</w:t>
      </w:r>
      <w:r>
        <w:rPr>
          <w:rFonts w:ascii="宋体" w:hAnsi="宋体"/>
          <w:bCs/>
          <w:color w:val="000000"/>
          <w:szCs w:val="21"/>
        </w:rPr>
        <w:t>，请从修辞的角度说说</w:t>
      </w:r>
      <w:r>
        <w:rPr>
          <w:rFonts w:hint="eastAsia" w:ascii="宋体" w:hAnsi="宋体"/>
          <w:bCs/>
          <w:color w:val="000000"/>
          <w:szCs w:val="21"/>
        </w:rPr>
        <w:t>它的</w:t>
      </w:r>
      <w:r>
        <w:rPr>
          <w:rFonts w:ascii="宋体" w:hAnsi="宋体"/>
          <w:bCs/>
          <w:color w:val="000000"/>
          <w:szCs w:val="21"/>
        </w:rPr>
        <w:t>好处？</w:t>
      </w:r>
      <w:r>
        <w:rPr>
          <w:rFonts w:hint="eastAsia" w:ascii="宋体" w:hAnsi="宋体"/>
          <w:bCs/>
          <w:color w:val="000000"/>
          <w:szCs w:val="21"/>
        </w:rPr>
        <w:t>（</w:t>
      </w:r>
      <w:r>
        <w:rPr>
          <w:rFonts w:ascii="宋体" w:hAnsi="宋体"/>
          <w:bCs/>
          <w:color w:val="000000"/>
          <w:szCs w:val="21"/>
        </w:rPr>
        <w:t>2</w:t>
      </w:r>
      <w:r>
        <w:rPr>
          <w:rFonts w:hint="eastAsia" w:ascii="宋体" w:hAnsi="宋体"/>
          <w:bCs/>
          <w:color w:val="000000"/>
          <w:szCs w:val="21"/>
        </w:rPr>
        <w:t>分）</w:t>
      </w:r>
    </w:p>
    <w:p>
      <w:pPr>
        <w:spacing w:line="240" w:lineRule="auto"/>
        <w:rPr>
          <w:rFonts w:ascii="宋体" w:hAnsi="宋体"/>
          <w:b/>
          <w:bCs/>
          <w:color w:val="000000"/>
          <w:szCs w:val="21"/>
        </w:rPr>
      </w:pPr>
    </w:p>
    <w:p>
      <w:pPr>
        <w:spacing w:line="240" w:lineRule="auto"/>
        <w:rPr>
          <w:rFonts w:ascii="宋体" w:hAnsi="宋体"/>
          <w:b/>
          <w:bCs/>
          <w:color w:val="000000"/>
          <w:szCs w:val="21"/>
        </w:rPr>
      </w:pPr>
    </w:p>
    <w:p>
      <w:pPr>
        <w:spacing w:line="240" w:lineRule="auto"/>
        <w:rPr>
          <w:rFonts w:ascii="宋体" w:hAnsi="宋体"/>
          <w:b/>
          <w:bCs/>
          <w:color w:val="000000"/>
          <w:szCs w:val="21"/>
        </w:rPr>
      </w:pPr>
    </w:p>
    <w:p>
      <w:pPr>
        <w:spacing w:line="240" w:lineRule="auto"/>
        <w:rPr>
          <w:rFonts w:hint="eastAsia" w:ascii="宋体" w:hAnsi="宋体"/>
          <w:bCs/>
          <w:color w:val="000000"/>
          <w:szCs w:val="21"/>
        </w:rPr>
      </w:pPr>
      <w:r>
        <w:rPr>
          <w:rFonts w:hint="eastAsia" w:ascii="宋体" w:hAnsi="宋体"/>
          <w:bCs/>
          <w:color w:val="000000"/>
          <w:szCs w:val="21"/>
        </w:rPr>
        <w:t>18.为什么</w:t>
      </w:r>
      <w:r>
        <w:rPr>
          <w:rFonts w:ascii="宋体" w:hAnsi="宋体"/>
          <w:bCs/>
          <w:color w:val="000000"/>
          <w:szCs w:val="21"/>
        </w:rPr>
        <w:t>说伟大的抗美援朝精神“</w:t>
      </w:r>
      <w:r>
        <w:rPr>
          <w:rFonts w:hint="eastAsia" w:ascii="宋体" w:hAnsi="宋体"/>
          <w:bCs/>
          <w:color w:val="000000"/>
          <w:szCs w:val="21"/>
        </w:rPr>
        <w:t>必须永续传承、世代发扬</w:t>
      </w:r>
      <w:r>
        <w:rPr>
          <w:rFonts w:ascii="宋体" w:hAnsi="宋体"/>
          <w:bCs/>
          <w:color w:val="000000"/>
          <w:szCs w:val="21"/>
        </w:rPr>
        <w:t>”</w:t>
      </w:r>
      <w:r>
        <w:rPr>
          <w:rFonts w:hint="eastAsia" w:ascii="宋体" w:hAnsi="宋体"/>
          <w:bCs/>
          <w:color w:val="000000"/>
          <w:szCs w:val="21"/>
        </w:rPr>
        <w:t>？</w:t>
      </w:r>
      <w:r>
        <w:rPr>
          <w:rFonts w:ascii="宋体" w:hAnsi="宋体"/>
          <w:bCs/>
          <w:color w:val="000000"/>
          <w:szCs w:val="21"/>
        </w:rPr>
        <w:t>（</w:t>
      </w:r>
      <w:r>
        <w:rPr>
          <w:rFonts w:hint="eastAsia" w:ascii="宋体" w:hAnsi="宋体"/>
          <w:bCs/>
          <w:color w:val="000000"/>
          <w:szCs w:val="21"/>
        </w:rPr>
        <w:t>2分</w:t>
      </w:r>
      <w:r>
        <w:rPr>
          <w:rFonts w:ascii="宋体" w:hAnsi="宋体"/>
          <w:bCs/>
          <w:color w:val="000000"/>
          <w:szCs w:val="21"/>
        </w:rPr>
        <w:t>）</w:t>
      </w:r>
    </w:p>
    <w:p>
      <w:pPr>
        <w:spacing w:line="240" w:lineRule="auto"/>
        <w:jc w:val="center"/>
        <w:rPr>
          <w:rFonts w:ascii="宋体" w:hAnsi="宋体"/>
          <w:b/>
          <w:bCs/>
          <w:color w:val="000000"/>
          <w:szCs w:val="21"/>
        </w:rPr>
      </w:pPr>
    </w:p>
    <w:p>
      <w:pPr>
        <w:spacing w:line="240" w:lineRule="auto"/>
        <w:jc w:val="center"/>
        <w:rPr>
          <w:rFonts w:ascii="宋体" w:hAnsi="宋体"/>
          <w:b/>
          <w:bCs/>
          <w:color w:val="000000"/>
          <w:szCs w:val="21"/>
        </w:rPr>
      </w:pPr>
    </w:p>
    <w:p>
      <w:pPr>
        <w:spacing w:line="240" w:lineRule="auto"/>
        <w:rPr>
          <w:rFonts w:ascii="宋体" w:hAnsi="宋体"/>
          <w:b/>
          <w:bCs/>
          <w:color w:val="000000"/>
          <w:szCs w:val="21"/>
        </w:rPr>
      </w:pPr>
    </w:p>
    <w:p>
      <w:pPr>
        <w:spacing w:line="240" w:lineRule="auto"/>
        <w:rPr>
          <w:rFonts w:hint="eastAsia" w:ascii="宋体" w:hAnsi="宋体"/>
          <w:b/>
          <w:bCs/>
          <w:color w:val="000000"/>
          <w:szCs w:val="21"/>
        </w:rPr>
      </w:pPr>
      <w:r>
        <w:rPr>
          <w:rFonts w:hint="eastAsia" w:ascii="宋体" w:hAnsi="宋体"/>
          <w:b/>
          <w:bCs/>
          <w:color w:val="000000"/>
          <w:szCs w:val="21"/>
        </w:rPr>
        <w:t>（四）（12分）</w:t>
      </w:r>
    </w:p>
    <w:p>
      <w:pPr>
        <w:spacing w:line="240" w:lineRule="auto"/>
        <w:jc w:val="center"/>
        <w:rPr>
          <w:rFonts w:ascii="宋体" w:hAnsi="宋体"/>
          <w:b/>
          <w:bCs/>
          <w:color w:val="000000"/>
          <w:szCs w:val="21"/>
        </w:rPr>
      </w:pPr>
      <w:r>
        <w:rPr>
          <w:rFonts w:hint="eastAsia" w:ascii="宋体" w:hAnsi="宋体"/>
          <w:b/>
          <w:bCs/>
          <w:color w:val="000000"/>
          <w:szCs w:val="21"/>
        </w:rPr>
        <w:t>含泪奔跑的少年</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①在他的记忆里，从未离开过生养他的大山。那年他初中毕业了，以优异的成绩考上了县城的重点中学。在城里，他这个年纪还是个孩子，还要在父母面前撒娇。然而，他俨然是个大人了，就在他初中毕业的这个暑假里，他尝到了冷也尝到了暖。冷暖过后，他仿佛一夜成人。</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②父亲在他初中毕业后第一个星期，突遭车祸，留下他和母亲相依为命。肇事司机也在车祸中死亡，父亲的死没有得到任何赔偿。母亲天生患有小儿麻痹症，走路一瘸一跛的，生活勉强能够自理。</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③起初，他和母亲商议着辍学，但母亲坚决不同意。为了下学期的学费，为了以后的生活有个着落，母亲决定带他到县城谋生。</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④进了城，他才知道，城市人山人海，高楼林立，但这些繁华不属于他们。</w:t>
      </w:r>
      <w:r>
        <w:rPr>
          <w:rFonts w:hint="eastAsia" w:ascii="楷体" w:hAnsi="楷体" w:eastAsia="楷体" w:cs="楷体"/>
          <w:bCs/>
          <w:color w:val="000000"/>
          <w:szCs w:val="21"/>
          <w:u w:val="single"/>
        </w:rPr>
        <w:t>沉闷的空气里弥漫着炙热的气流，一阵风习来，也闻不到稻花的香甜。</w:t>
      </w:r>
      <w:r>
        <w:rPr>
          <w:rFonts w:hint="eastAsia" w:ascii="楷体" w:hAnsi="楷体" w:eastAsia="楷体" w:cs="楷体"/>
          <w:bCs/>
          <w:color w:val="000000"/>
          <w:szCs w:val="21"/>
        </w:rPr>
        <w:t>母亲在城市边缘，租了间铁皮房，用木板搭了张床，然后找两块红砖架个小铁锅，算是在城里落下了脚。母亲从 工厂找到店铺，从店铺找到垃圾收购站，可没有人愿意收留一个瘸子。无奈之下，母亲做了个烧烤车，还给他钉了个刷皮鞋的木箱。每天，他们从铁皮屋里出来，一个推着车，一个挎着刷鞋箱。趁着昏黄的路灯还没有熄灭，他们匆匆地赶到市里繁华的公园门口，占个地，摆个摊。等到公园里的最后一拨人散去后，他们才拖着疲惫不堪的身子回家。他心里其实有一万个不愿意，可是为了读书的梦想，他又能够说些什么呢。</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⑤大多数的日子，他就蹲在母亲的烧烤车边给人刷皮鞋。一天，他看到很 多人在公园里，边看着孩子玩，边招呼人刷鞋，他心动了。他知会了母亲一声，便走进了公园深处。偏偏是这一天，城管突然来巡查，公园门口所有的小摊小贩一窝蜂地溜走了。走路一瘸一跛的母亲因为跑得慢了些，被城管逮了个正着。在和城管的纠缠中，烧烤摊被推倒了，烧得红彤彤的木炭倒在了母亲腿上，一股焦肉的味道让好心的路人愤怒了，城管见势不妙，很快怏怏离去。这天夜里，一对苦难的母子推着车，走着回家的路上，闪烁的街灯照在清冷的马路上，留下一对孤独的含泪的影子，一长一短地走着，成了一道痛苦抽搐的风景。</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⑥劳碌了一天的母亲，迷迷糊糊地睡着了，而他却怎么也睡不着。他看着母亲翻了个身，腿上被烧焦的皮肤通红一片，有些地方还留下了水泡。他用手触碰了一下，感觉连心的痛。所有的委屈化成了泪水，从他的眼里流到了嘴里，涩涩的。</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⑦时钟已经指向了夜里11点多，他还是睡不着。为了赚够学费，他和母亲除了一日三餐外，其它的开支减了又减，实在要买点什么，也是选一些地摊货。而刚刚，母亲连一盒烫伤膏也舍不得买，硬说擦点酱油就好了。这样一想，他的心更痛了，他失去了父亲，他不能再失去母亲了。他穿好衣服，走上街，向附近的药店跑去。他跑进药店的时候，药店准备关门了。他很快选定了一盒26元的烫伤膏，他把烫伤膏攥紧在手里，就在掏钱的时候，他才发觉自己只是带来了今天全部的劳务费15元。他站在柜台前犹豫了很久。</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⑧“你到底要不要买啊，我们要关门了。”店主催促他。</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⑨“要的，要的，只是……只是，我没有这么多钱。”他吞吞吐吐。</w:t>
      </w:r>
    </w:p>
    <w:p>
      <w:pPr>
        <w:spacing w:line="240" w:lineRule="auto"/>
        <w:ind w:firstLine="420" w:firstLineChars="200"/>
        <w:rPr>
          <w:rFonts w:hint="eastAsia" w:ascii="楷体" w:hAnsi="楷体" w:eastAsia="楷体" w:cs="楷体"/>
          <w:bCs/>
          <w:color w:val="000000"/>
          <w:szCs w:val="21"/>
        </w:rPr>
      </w:pP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⑩“那就明天来吧。”</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⑪“哦不……我欠你11元钱可以吗?我明天下午一定还。”他快急哭了。</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⑫“那……”</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⑬“求求你吧……我妈妈她……”他心底的那点坚强终于崩溃了，泪雨滂沱，他把自己和母亲的遭遇说给了店主。</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⑭“那你，把药拿走吧，不够的钱，算是我资助给你的吧。”店主说，“快些回家吧，不要让妈妈等急了。”</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⑮母亲的腿上的伤很快就愈合了。他也如愿在县城读完高中，考上了省城的一所大学。</w:t>
      </w:r>
    </w:p>
    <w:p>
      <w:pPr>
        <w:spacing w:line="240" w:lineRule="auto"/>
        <w:ind w:firstLine="420" w:firstLineChars="200"/>
        <w:rPr>
          <w:rFonts w:hint="eastAsia" w:ascii="楷体" w:hAnsi="楷体" w:eastAsia="楷体" w:cs="楷体"/>
          <w:bCs/>
          <w:color w:val="000000"/>
          <w:szCs w:val="21"/>
        </w:rPr>
      </w:pPr>
      <w:r>
        <w:rPr>
          <w:rFonts w:hint="eastAsia" w:ascii="楷体" w:hAnsi="楷体" w:eastAsia="楷体" w:cs="楷体"/>
          <w:bCs/>
          <w:color w:val="000000"/>
          <w:szCs w:val="21"/>
        </w:rPr>
        <w:t>⑯当他和母亲要离开县城，打算到省城继续谋生的时候，他整理好铁皮屋里所有的行李，突然一张药费单抖落了出来，他露出了笑容，他知道，上面写着--这个世界很冷也很暖，冷暖之间，我不能只是流泪，我要做一个含泪奔跑的人。</w:t>
      </w:r>
    </w:p>
    <w:p>
      <w:pPr>
        <w:spacing w:line="240" w:lineRule="auto"/>
        <w:ind w:firstLine="5040" w:firstLineChars="2400"/>
        <w:rPr>
          <w:rFonts w:hint="eastAsia" w:ascii="楷体" w:hAnsi="楷体" w:eastAsia="楷体" w:cs="楷体"/>
          <w:bCs/>
          <w:color w:val="000000"/>
          <w:szCs w:val="21"/>
        </w:rPr>
      </w:pPr>
      <w:r>
        <w:rPr>
          <w:rFonts w:hint="eastAsia" w:ascii="楷体" w:hAnsi="楷体" w:eastAsia="楷体" w:cs="楷体"/>
          <w:bCs/>
          <w:color w:val="000000"/>
          <w:szCs w:val="21"/>
        </w:rPr>
        <w:t>(选自《时文选粹》有删改)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0000"/>
          <w:szCs w:val="21"/>
        </w:rPr>
      </w:pPr>
      <w:r>
        <w:rPr>
          <w:rFonts w:hint="eastAsia" w:ascii="宋体" w:hAnsi="宋体"/>
          <w:bCs/>
          <w:color w:val="000000"/>
          <w:szCs w:val="21"/>
        </w:rPr>
        <w:t>1</w:t>
      </w:r>
      <w:r>
        <w:rPr>
          <w:rFonts w:ascii="宋体" w:hAnsi="宋体"/>
          <w:bCs/>
          <w:color w:val="000000"/>
          <w:szCs w:val="21"/>
        </w:rPr>
        <w:t>9</w:t>
      </w:r>
      <w:r>
        <w:rPr>
          <w:rFonts w:hint="eastAsia" w:ascii="宋体" w:hAnsi="宋体"/>
          <w:bCs/>
          <w:color w:val="000000"/>
          <w:szCs w:val="21"/>
        </w:rPr>
        <w:t>.小说开篇写到“就在他初中毕业的这个暑假里，他尝到了冷也尝到了暖”，这在全文中起什么作用？（2分）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0000"/>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0000"/>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0000"/>
          <w:szCs w:val="21"/>
        </w:rPr>
      </w:pPr>
      <w:r>
        <w:rPr>
          <w:rFonts w:ascii="宋体" w:hAnsi="宋体"/>
          <w:bCs/>
          <w:color w:val="000000"/>
          <w:szCs w:val="21"/>
        </w:rPr>
        <w:t>20</w:t>
      </w:r>
      <w:r>
        <w:rPr>
          <w:rFonts w:hint="eastAsia" w:ascii="宋体" w:hAnsi="宋体"/>
          <w:bCs/>
          <w:color w:val="000000"/>
          <w:szCs w:val="21"/>
        </w:rPr>
        <w:t>.请品读文中第④</w:t>
      </w:r>
      <w:r>
        <w:rPr>
          <w:rFonts w:ascii="宋体" w:hAnsi="宋体"/>
          <w:bCs/>
          <w:color w:val="000000"/>
          <w:szCs w:val="21"/>
        </w:rPr>
        <w:t>段</w:t>
      </w:r>
      <w:r>
        <w:rPr>
          <w:rFonts w:hint="eastAsia" w:ascii="宋体" w:hAnsi="宋体"/>
          <w:bCs/>
          <w:color w:val="000000"/>
          <w:szCs w:val="21"/>
        </w:rPr>
        <w:t>画线的句子，并分析其内涵。（3分）</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rPr>
          <w:rFonts w:ascii="宋体" w:hAnsi="宋体"/>
          <w:bCs/>
          <w:color w:val="000000"/>
          <w:szCs w:val="21"/>
        </w:rPr>
      </w:pPr>
      <w:r>
        <w:rPr>
          <w:rFonts w:hint="eastAsia" w:ascii="宋体" w:hAnsi="宋体"/>
          <w:bCs/>
          <w:color w:val="000000"/>
          <w:szCs w:val="21"/>
          <w:u w:val="single"/>
        </w:rPr>
        <w:t>沉闷的空气里弥漫着炙热的气流，一阵风习来，也闻不到稻花的香甜。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0000"/>
          <w:szCs w:val="21"/>
        </w:rPr>
      </w:pPr>
      <w:r>
        <w:rPr>
          <w:rFonts w:ascii="宋体" w:hAnsi="宋体"/>
          <w:bCs/>
          <w:color w:val="000000"/>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0000"/>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0000"/>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0000"/>
          <w:szCs w:val="21"/>
        </w:rPr>
      </w:pPr>
      <w:r>
        <w:rPr>
          <w:rFonts w:ascii="宋体" w:hAnsi="宋体"/>
          <w:bCs/>
          <w:color w:val="000000"/>
          <w:szCs w:val="21"/>
        </w:rPr>
        <w:t>21</w:t>
      </w:r>
      <w:r>
        <w:rPr>
          <w:rFonts w:hint="eastAsia" w:ascii="宋体" w:hAnsi="宋体"/>
          <w:bCs/>
          <w:color w:val="000000"/>
          <w:szCs w:val="21"/>
        </w:rPr>
        <w:t>.请简要分析这篇小说塑造的主人公“他”的形象。（3分）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0000"/>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0000"/>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0000"/>
          <w:szCs w:val="21"/>
        </w:rPr>
      </w:pPr>
      <w:r>
        <w:rPr>
          <w:rFonts w:ascii="宋体" w:hAnsi="宋体"/>
          <w:bCs/>
          <w:color w:val="000000"/>
          <w:szCs w:val="21"/>
        </w:rPr>
        <w:t>22</w:t>
      </w:r>
      <w:r>
        <w:rPr>
          <w:rFonts w:hint="eastAsia" w:ascii="宋体" w:hAnsi="宋体"/>
          <w:bCs/>
          <w:color w:val="000000"/>
          <w:szCs w:val="21"/>
        </w:rPr>
        <w:t>.小说结尾说:“这个世界很冷也很暖，冷暖之间，我不能只是流泪，我要做一个含泪奔跑的人。”结合文章，谈谈你对这句话的理解。（4分）</w:t>
      </w:r>
    </w:p>
    <w:p>
      <w:pPr>
        <w:spacing w:line="240" w:lineRule="auto"/>
        <w:rPr>
          <w:rFonts w:ascii="宋体" w:hAnsi="宋体"/>
          <w:bCs/>
          <w:color w:val="000000"/>
          <w:szCs w:val="21"/>
        </w:rPr>
      </w:pPr>
    </w:p>
    <w:p>
      <w:pPr>
        <w:snapToGrid w:val="0"/>
        <w:spacing w:line="240" w:lineRule="auto"/>
        <w:rPr>
          <w:rFonts w:ascii="宋体" w:hAnsi="宋体"/>
          <w:b/>
          <w:bCs/>
          <w:color w:val="000000"/>
          <w:szCs w:val="21"/>
        </w:rPr>
      </w:pPr>
    </w:p>
    <w:p>
      <w:pPr>
        <w:snapToGrid w:val="0"/>
        <w:spacing w:line="240" w:lineRule="auto"/>
        <w:rPr>
          <w:rFonts w:hint="eastAsia" w:ascii="宋体" w:hAnsi="宋体"/>
          <w:b/>
          <w:bCs/>
          <w:color w:val="000000"/>
          <w:szCs w:val="21"/>
        </w:rPr>
      </w:pPr>
    </w:p>
    <w:p>
      <w:pPr>
        <w:snapToGrid w:val="0"/>
        <w:spacing w:line="240" w:lineRule="auto"/>
        <w:rPr>
          <w:rFonts w:ascii="宋体" w:hAnsi="宋体"/>
          <w:b/>
          <w:bCs/>
          <w:color w:val="000000"/>
          <w:szCs w:val="21"/>
        </w:rPr>
      </w:pPr>
      <w:r>
        <w:rPr>
          <w:rFonts w:hint="eastAsia" w:ascii="宋体" w:hAnsi="宋体"/>
          <w:b/>
          <w:bCs/>
          <w:color w:val="000000"/>
          <w:szCs w:val="21"/>
        </w:rPr>
        <w:t>四．作文（</w:t>
      </w:r>
      <w:r>
        <w:rPr>
          <w:rFonts w:ascii="宋体" w:hAnsi="宋体"/>
          <w:b/>
          <w:bCs/>
          <w:color w:val="000000"/>
          <w:szCs w:val="21"/>
        </w:rPr>
        <w:t>40</w:t>
      </w:r>
      <w:r>
        <w:rPr>
          <w:rFonts w:hint="eastAsia" w:ascii="宋体" w:hAnsi="宋体"/>
          <w:b/>
          <w:bCs/>
          <w:color w:val="000000"/>
          <w:szCs w:val="21"/>
        </w:rPr>
        <w:t>分 + 书写4分）</w:t>
      </w:r>
    </w:p>
    <w:p>
      <w:pPr>
        <w:widowControl/>
        <w:spacing w:line="240" w:lineRule="auto"/>
        <w:ind w:firstLine="480"/>
        <w:rPr>
          <w:rFonts w:ascii="宋体" w:hAnsi="宋体" w:cs="宋体"/>
          <w:color w:val="000000"/>
          <w:kern w:val="0"/>
          <w:szCs w:val="21"/>
        </w:rPr>
      </w:pPr>
      <w:r>
        <w:rPr>
          <w:rFonts w:hint="eastAsia" w:ascii="宋体" w:hAnsi="宋体" w:cs="宋体"/>
          <w:color w:val="000000"/>
          <w:kern w:val="0"/>
          <w:szCs w:val="21"/>
        </w:rPr>
        <w:t>随着年龄的增长，阅历的丰富，心智的提升，曾以为遥不可及的事物，如快乐，如幸福，如成功等，都进驻过心田，化成真切的体验，铭心的感受，前进的动力。</w:t>
      </w:r>
    </w:p>
    <w:p>
      <w:pPr>
        <w:widowControl/>
        <w:spacing w:line="240" w:lineRule="auto"/>
        <w:ind w:firstLine="480"/>
        <w:rPr>
          <w:rFonts w:ascii="宋体" w:hAnsi="宋体" w:cs="宋体"/>
          <w:color w:val="000000"/>
          <w:kern w:val="0"/>
          <w:szCs w:val="21"/>
        </w:rPr>
      </w:pPr>
      <w:r>
        <w:rPr>
          <w:rFonts w:hint="eastAsia" w:ascii="宋体" w:hAnsi="宋体" w:cs="宋体"/>
          <w:color w:val="000000"/>
          <w:kern w:val="0"/>
          <w:szCs w:val="21"/>
        </w:rPr>
        <w:t>请以“</w:t>
      </w:r>
      <w:r>
        <w:rPr>
          <w:rFonts w:hint="eastAsia" w:ascii="宋体" w:hAnsi="宋体" w:cs="宋体"/>
          <w:b/>
          <w:color w:val="000000"/>
          <w:kern w:val="0"/>
          <w:szCs w:val="21"/>
        </w:rPr>
        <w:t>原来，______并不遥远</w:t>
      </w:r>
      <w:r>
        <w:rPr>
          <w:rFonts w:hint="eastAsia" w:ascii="宋体" w:hAnsi="宋体" w:cs="宋体"/>
          <w:color w:val="000000"/>
          <w:kern w:val="0"/>
          <w:szCs w:val="21"/>
        </w:rPr>
        <w:t>”为题，写一篇600字左右的文章。</w:t>
      </w:r>
    </w:p>
    <w:p>
      <w:pPr>
        <w:widowControl/>
        <w:spacing w:line="240" w:lineRule="auto"/>
        <w:ind w:firstLine="480"/>
        <w:rPr>
          <w:rFonts w:ascii="宋体" w:hAnsi="宋体" w:cs="宋体"/>
          <w:color w:val="000000"/>
          <w:kern w:val="0"/>
          <w:szCs w:val="21"/>
        </w:rPr>
      </w:pPr>
      <w:r>
        <w:rPr>
          <w:rFonts w:hint="eastAsia" w:ascii="宋体" w:hAnsi="宋体" w:cs="宋体"/>
          <w:color w:val="000000"/>
          <w:kern w:val="0"/>
          <w:szCs w:val="21"/>
        </w:rPr>
        <w:t>要求：①将题目补充完整；②有真情实感，不得套作抄袭；③文体自选，诗歌除外；</w:t>
      </w:r>
    </w:p>
    <w:p>
      <w:pPr>
        <w:widowControl/>
        <w:spacing w:line="240" w:lineRule="auto"/>
        <w:ind w:firstLine="1050" w:firstLineChars="500"/>
        <w:rPr>
          <w:rFonts w:ascii="宋体" w:hAnsi="宋体" w:cs="宋体"/>
          <w:color w:val="000000"/>
          <w:kern w:val="0"/>
          <w:szCs w:val="21"/>
        </w:rPr>
      </w:pPr>
      <w:r>
        <w:rPr>
          <w:rFonts w:hint="eastAsia" w:ascii="宋体" w:hAnsi="宋体" w:cs="宋体"/>
          <w:color w:val="000000"/>
          <w:kern w:val="0"/>
          <w:szCs w:val="21"/>
        </w:rPr>
        <w:t>④文中不能出现与自己有关的真实姓名、地名、校名。</w:t>
      </w:r>
    </w:p>
    <w:p>
      <w:pPr>
        <w:widowControl/>
        <w:spacing w:line="240" w:lineRule="auto"/>
        <w:ind w:firstLine="1050" w:firstLineChars="500"/>
        <w:rPr>
          <w:rFonts w:ascii="宋体" w:hAnsi="宋体"/>
          <w:szCs w:val="21"/>
        </w:rPr>
      </w:pPr>
    </w:p>
    <w:tbl>
      <w:tblPr>
        <w:tblStyle w:val="12"/>
        <w:tblW w:w="87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432"/>
        <w:gridCol w:w="432"/>
        <w:gridCol w:w="432"/>
        <w:gridCol w:w="438"/>
        <w:gridCol w:w="438"/>
        <w:gridCol w:w="432"/>
        <w:gridCol w:w="432"/>
        <w:gridCol w:w="432"/>
        <w:gridCol w:w="438"/>
        <w:gridCol w:w="438"/>
        <w:gridCol w:w="436"/>
        <w:gridCol w:w="432"/>
        <w:gridCol w:w="432"/>
        <w:gridCol w:w="432"/>
        <w:gridCol w:w="432"/>
        <w:gridCol w:w="433"/>
        <w:gridCol w:w="433"/>
        <w:gridCol w:w="437"/>
        <w:gridCol w:w="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2"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6"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0"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8"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5" w:hRule="exact"/>
          <w:jc w:val="center"/>
        </w:trPr>
        <w:tc>
          <w:tcPr>
            <w:tcW w:w="8719" w:type="dxa"/>
            <w:gridSpan w:val="20"/>
          </w:tcPr>
          <w:p>
            <w:pPr>
              <w:spacing w:line="240" w:lineRule="auto"/>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0" w:hRule="exact"/>
          <w:jc w:val="center"/>
        </w:trPr>
        <w:tc>
          <w:tcPr>
            <w:tcW w:w="8719" w:type="dxa"/>
            <w:gridSpan w:val="20"/>
          </w:tcPr>
          <w:p>
            <w:pPr>
              <w:spacing w:line="240" w:lineRule="auto"/>
              <w:jc w:val="righ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4"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8"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2"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6" w:hRule="exact"/>
          <w:jc w:val="center"/>
        </w:trPr>
        <w:tc>
          <w:tcPr>
            <w:tcW w:w="8719" w:type="dxa"/>
            <w:gridSpan w:val="20"/>
          </w:tcPr>
          <w:p>
            <w:pPr>
              <w:spacing w:line="240" w:lineRule="auto"/>
              <w:rPr>
                <w:rFonts w:ascii="宋体" w:hAnsi="宋体"/>
                <w:sz w:val="24"/>
              </w:rPr>
            </w:pPr>
            <w:r>
              <w:rPr>
                <w:rFonts w:hint="eastAsia" w:ascii="宋体" w:hAnsi="宋体"/>
                <w:sz w:val="24"/>
              </w:rPr>
              <w:t xml:space="preserve">                                                         </w:t>
            </w:r>
            <w:r>
              <w:rPr>
                <w:rFonts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8" w:hRule="exact"/>
          <w:jc w:val="center"/>
        </w:trPr>
        <w:tc>
          <w:tcPr>
            <w:tcW w:w="8719" w:type="dxa"/>
            <w:gridSpan w:val="20"/>
          </w:tcPr>
          <w:p>
            <w:pPr>
              <w:spacing w:line="240" w:lineRule="auto"/>
              <w:jc w:val="righ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3"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6"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4"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6" w:hRule="exact"/>
          <w:jc w:val="center"/>
        </w:trPr>
        <w:tc>
          <w:tcPr>
            <w:tcW w:w="8719" w:type="dxa"/>
            <w:gridSpan w:val="20"/>
          </w:tcPr>
          <w:p>
            <w:pPr>
              <w:spacing w:line="240" w:lineRule="auto"/>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6" w:hRule="exact"/>
          <w:jc w:val="center"/>
        </w:trPr>
        <w:tc>
          <w:tcPr>
            <w:tcW w:w="8719" w:type="dxa"/>
            <w:gridSpan w:val="20"/>
          </w:tcPr>
          <w:p>
            <w:pPr>
              <w:spacing w:line="240" w:lineRule="auto"/>
              <w:jc w:val="right"/>
              <w:rPr>
                <w:rFonts w:ascii="宋体" w:hAnsi="宋体"/>
                <w:sz w:val="24"/>
              </w:rPr>
            </w:pPr>
            <w:r>
              <w:rPr>
                <w:rFonts w:hint="eastAsia" w:ascii="宋体" w:hAnsi="宋体"/>
                <w:sz w:val="16"/>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0"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0" w:hRule="exact"/>
          <w:jc w:val="center"/>
        </w:trPr>
        <w:tc>
          <w:tcPr>
            <w:tcW w:w="8719" w:type="dxa"/>
            <w:gridSpan w:val="20"/>
          </w:tcPr>
          <w:p>
            <w:pPr>
              <w:spacing w:line="240" w:lineRule="auto"/>
              <w:rPr>
                <w:rFonts w:ascii="宋体" w:hAnsi="宋体"/>
                <w:sz w:val="24"/>
              </w:rPr>
            </w:pPr>
          </w:p>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8"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3"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4" w:hRule="exact"/>
          <w:jc w:val="center"/>
        </w:trPr>
        <w:tc>
          <w:tcPr>
            <w:tcW w:w="8719" w:type="dxa"/>
            <w:gridSpan w:val="20"/>
          </w:tcPr>
          <w:p>
            <w:pPr>
              <w:spacing w:line="240" w:lineRule="auto"/>
              <w:jc w:val="righ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2"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5"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0" w:hRule="exact"/>
          <w:jc w:val="center"/>
        </w:trPr>
        <w:tc>
          <w:tcPr>
            <w:tcW w:w="8719" w:type="dxa"/>
            <w:gridSpan w:val="20"/>
          </w:tcPr>
          <w:p>
            <w:pPr>
              <w:spacing w:line="240" w:lineRule="auto"/>
              <w:rPr>
                <w:rFonts w:ascii="宋体" w:hAnsi="宋体"/>
                <w:sz w:val="24"/>
              </w:rPr>
            </w:pPr>
            <w:r>
              <w:rPr>
                <w:rFonts w:hint="eastAsia" w:ascii="宋体" w:hAnsi="宋体"/>
                <w:sz w:val="24"/>
              </w:rPr>
              <w:t xml:space="preserve">                                                        </w:t>
            </w:r>
            <w:r>
              <w:rPr>
                <w:rFonts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7" w:hRule="exact"/>
          <w:jc w:val="center"/>
        </w:trPr>
        <w:tc>
          <w:tcPr>
            <w:tcW w:w="8719" w:type="dxa"/>
            <w:gridSpan w:val="20"/>
          </w:tcPr>
          <w:p>
            <w:pPr>
              <w:spacing w:line="240" w:lineRule="auto"/>
              <w:jc w:val="righ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 w:hRule="exact"/>
          <w:jc w:val="center"/>
        </w:trPr>
        <w:tc>
          <w:tcPr>
            <w:tcW w:w="8719" w:type="dxa"/>
            <w:gridSpan w:val="20"/>
          </w:tcPr>
          <w:p>
            <w:pPr>
              <w:spacing w:line="240" w:lineRule="auto"/>
              <w:jc w:val="right"/>
              <w:rPr>
                <w:rFonts w:ascii="宋体" w:hAnsi="宋体"/>
                <w:sz w:val="16"/>
                <w:szCs w:val="16"/>
              </w:rPr>
            </w:pPr>
            <w:r>
              <w:rPr>
                <w:rFonts w:hint="eastAsia" w:ascii="宋体" w:hAnsi="宋体"/>
                <w:sz w:val="16"/>
                <w:szCs w:val="16"/>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exact"/>
          <w:jc w:val="center"/>
        </w:trPr>
        <w:tc>
          <w:tcPr>
            <w:tcW w:w="8719" w:type="dxa"/>
            <w:gridSpan w:val="20"/>
          </w:tcPr>
          <w:p>
            <w:pPr>
              <w:spacing w:line="240" w:lineRule="auto"/>
              <w:jc w:val="righ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6" w:hRule="exact"/>
          <w:jc w:val="center"/>
        </w:trPr>
        <w:tc>
          <w:tcPr>
            <w:tcW w:w="8719" w:type="dxa"/>
            <w:gridSpan w:val="20"/>
          </w:tcPr>
          <w:p>
            <w:pPr>
              <w:spacing w:line="240" w:lineRule="auto"/>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r>
              <w:rPr>
                <w:rFonts w:hint="eastAsia" w:ascii="宋体" w:hAnsi="宋体"/>
                <w:sz w:val="24"/>
              </w:rPr>
              <w:t xml:space="preserve">   </w:t>
            </w: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 w:hRule="exact"/>
          <w:jc w:val="center"/>
        </w:trPr>
        <w:tc>
          <w:tcPr>
            <w:tcW w:w="8719" w:type="dxa"/>
            <w:gridSpan w:val="20"/>
          </w:tcPr>
          <w:p>
            <w:pPr>
              <w:tabs>
                <w:tab w:val="left" w:pos="7870"/>
              </w:tabs>
              <w:spacing w:line="240" w:lineRule="auto"/>
              <w:rPr>
                <w:rFonts w:ascii="宋体" w:hAnsi="宋体"/>
                <w:sz w:val="24"/>
              </w:rPr>
            </w:pPr>
            <w:r>
              <w:rPr>
                <w:rFonts w:ascii="宋体" w:hAnsi="宋体"/>
                <w:sz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exact"/>
          <w:jc w:val="center"/>
        </w:trPr>
        <w:tc>
          <w:tcPr>
            <w:tcW w:w="8719" w:type="dxa"/>
            <w:gridSpan w:val="20"/>
          </w:tcPr>
          <w:p>
            <w:pPr>
              <w:spacing w:line="240" w:lineRule="auto"/>
              <w:jc w:val="righ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6" w:hRule="exact"/>
          <w:jc w:val="center"/>
        </w:trPr>
        <w:tc>
          <w:tcPr>
            <w:tcW w:w="8719" w:type="dxa"/>
            <w:gridSpan w:val="20"/>
          </w:tcPr>
          <w:p>
            <w:pPr>
              <w:spacing w:line="240" w:lineRule="auto"/>
              <w:jc w:val="right"/>
              <w:rPr>
                <w:rFonts w:ascii="宋体" w:hAnsi="宋体"/>
                <w:sz w:val="16"/>
                <w:szCs w:val="16"/>
              </w:rPr>
            </w:pPr>
            <w:r>
              <w:rPr>
                <w:rFonts w:ascii="宋体" w:hAnsi="宋体"/>
                <w:sz w:val="16"/>
                <w:szCs w:val="16"/>
              </w:rPr>
              <w:t>600</w:t>
            </w:r>
            <w:r>
              <w:rPr>
                <w:rFonts w:hint="eastAsia" w:ascii="宋体" w:hAnsi="宋体"/>
                <w:sz w:val="16"/>
                <w:szCs w:val="16"/>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r>
              <w:rPr>
                <w:rFonts w:hint="eastAsia" w:ascii="宋体" w:hAnsi="宋体"/>
                <w:sz w:val="24"/>
              </w:rPr>
              <w:t xml:space="preserve">   </w:t>
            </w: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 w:hRule="exact"/>
          <w:jc w:val="center"/>
        </w:trPr>
        <w:tc>
          <w:tcPr>
            <w:tcW w:w="8719" w:type="dxa"/>
            <w:gridSpan w:val="20"/>
          </w:tcPr>
          <w:p>
            <w:pPr>
              <w:spacing w:line="240" w:lineRule="auto"/>
              <w:jc w:val="righ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r>
              <w:rPr>
                <w:rFonts w:hint="eastAsia" w:ascii="宋体" w:hAnsi="宋体"/>
                <w:sz w:val="24"/>
              </w:rPr>
              <w:t xml:space="preserve">   </w:t>
            </w: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r>
              <w:rPr>
                <w:rFonts w:hint="eastAsia" w:ascii="宋体" w:hAnsi="宋体"/>
                <w:sz w:val="24"/>
              </w:rPr>
              <w:t xml:space="preserve">   </w:t>
            </w: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 w:hRule="exact"/>
          <w:jc w:val="center"/>
        </w:trPr>
        <w:tc>
          <w:tcPr>
            <w:tcW w:w="8719" w:type="dxa"/>
            <w:gridSpan w:val="20"/>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jc w:val="center"/>
        </w:trPr>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8" w:type="dxa"/>
          </w:tcPr>
          <w:p>
            <w:pPr>
              <w:spacing w:line="240" w:lineRule="auto"/>
              <w:rPr>
                <w:rFonts w:ascii="宋体" w:hAnsi="宋体"/>
                <w:sz w:val="24"/>
              </w:rPr>
            </w:pPr>
          </w:p>
        </w:tc>
        <w:tc>
          <w:tcPr>
            <w:tcW w:w="436"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2"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3" w:type="dxa"/>
          </w:tcPr>
          <w:p>
            <w:pPr>
              <w:spacing w:line="240" w:lineRule="auto"/>
              <w:rPr>
                <w:rFonts w:ascii="宋体" w:hAnsi="宋体"/>
                <w:sz w:val="24"/>
              </w:rPr>
            </w:pPr>
          </w:p>
        </w:tc>
        <w:tc>
          <w:tcPr>
            <w:tcW w:w="437" w:type="dxa"/>
          </w:tcPr>
          <w:p>
            <w:pPr>
              <w:spacing w:line="240" w:lineRule="auto"/>
              <w:rPr>
                <w:rFonts w:ascii="宋体" w:hAnsi="宋体"/>
                <w:sz w:val="24"/>
              </w:rPr>
            </w:pPr>
          </w:p>
        </w:tc>
        <w:tc>
          <w:tcPr>
            <w:tcW w:w="470" w:type="dxa"/>
          </w:tcPr>
          <w:p>
            <w:pPr>
              <w:spacing w:line="24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exact"/>
          <w:jc w:val="center"/>
        </w:trPr>
        <w:tc>
          <w:tcPr>
            <w:tcW w:w="8719" w:type="dxa"/>
            <w:gridSpan w:val="20"/>
          </w:tcPr>
          <w:p>
            <w:pPr>
              <w:spacing w:line="240" w:lineRule="auto"/>
              <w:rPr>
                <w:rFonts w:ascii="宋体" w:hAnsi="宋体"/>
                <w:sz w:val="24"/>
              </w:rPr>
            </w:pPr>
          </w:p>
        </w:tc>
      </w:tr>
    </w:tbl>
    <w:p>
      <w:pPr>
        <w:spacing w:line="240" w:lineRule="auto"/>
        <w:rPr>
          <w:szCs w:val="21"/>
          <w:u w:val="single"/>
        </w:rPr>
      </w:pPr>
    </w:p>
    <w:p>
      <w:pPr>
        <w:spacing w:line="240" w:lineRule="auto"/>
        <w:rPr>
          <w:szCs w:val="21"/>
          <w:u w:val="single"/>
        </w:rPr>
      </w:pPr>
    </w:p>
    <w:p>
      <w:pPr>
        <w:spacing w:line="240" w:lineRule="auto"/>
        <w:rPr>
          <w:szCs w:val="21"/>
          <w:u w:val="single"/>
        </w:rPr>
      </w:pPr>
    </w:p>
    <w:p>
      <w:pPr>
        <w:spacing w:line="240" w:lineRule="auto"/>
        <w:rPr>
          <w:szCs w:val="21"/>
          <w:u w:val="single"/>
        </w:rPr>
      </w:pPr>
    </w:p>
    <w:p>
      <w:pPr>
        <w:spacing w:line="240" w:lineRule="auto"/>
        <w:rPr>
          <w:szCs w:val="21"/>
          <w:u w:val="single"/>
        </w:rPr>
      </w:pPr>
    </w:p>
    <w:p>
      <w:pPr>
        <w:spacing w:line="240" w:lineRule="auto"/>
        <w:rPr>
          <w:szCs w:val="21"/>
          <w:u w:val="single"/>
        </w:rPr>
      </w:pPr>
    </w:p>
    <w:p>
      <w:pPr>
        <w:spacing w:line="240" w:lineRule="auto"/>
        <w:rPr>
          <w:szCs w:val="21"/>
          <w:u w:val="single"/>
        </w:rPr>
      </w:pPr>
    </w:p>
    <w:p>
      <w:pPr>
        <w:spacing w:line="240" w:lineRule="auto"/>
        <w:rPr>
          <w:szCs w:val="21"/>
          <w:u w:val="single"/>
        </w:rPr>
      </w:pPr>
    </w:p>
    <w:p>
      <w:pPr>
        <w:spacing w:line="240" w:lineRule="auto"/>
        <w:rPr>
          <w:szCs w:val="21"/>
          <w:u w:val="single"/>
        </w:rPr>
      </w:pPr>
    </w:p>
    <w:p>
      <w:pPr>
        <w:spacing w:line="240" w:lineRule="auto"/>
        <w:rPr>
          <w:szCs w:val="21"/>
          <w:u w:val="single"/>
        </w:rPr>
      </w:pPr>
    </w:p>
    <w:p>
      <w:pPr>
        <w:spacing w:line="240" w:lineRule="auto"/>
        <w:rPr>
          <w:szCs w:val="21"/>
          <w:u w:val="single"/>
        </w:rPr>
      </w:pPr>
    </w:p>
    <w:p>
      <w:pPr>
        <w:spacing w:line="240" w:lineRule="auto"/>
        <w:rPr>
          <w:szCs w:val="21"/>
          <w:u w:val="single"/>
        </w:rPr>
      </w:pPr>
    </w:p>
    <w:p>
      <w:pPr>
        <w:spacing w:line="240" w:lineRule="auto"/>
        <w:rPr>
          <w:szCs w:val="21"/>
          <w:u w:val="single"/>
        </w:rPr>
      </w:pPr>
    </w:p>
    <w:p>
      <w:pPr>
        <w:spacing w:line="240" w:lineRule="auto"/>
        <w:rPr>
          <w:szCs w:val="21"/>
          <w:u w:val="single"/>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bCs/>
          <w:color w:val="FF0000"/>
          <w:szCs w:val="21"/>
          <w:u w:val="none"/>
        </w:rPr>
      </w:pPr>
      <w:r>
        <w:rPr>
          <w:rFonts w:hint="eastAsia"/>
          <w:b/>
          <w:bCs/>
          <w:color w:val="FF0000"/>
          <w:szCs w:val="21"/>
          <w:u w:val="none"/>
          <w:lang w:eastAsia="zh-CN"/>
        </w:rPr>
        <w:t>宁夏吴忠市青铜峡市</w:t>
      </w:r>
      <w:r>
        <w:rPr>
          <w:rFonts w:hint="eastAsia"/>
          <w:b/>
          <w:bCs/>
          <w:color w:val="FF0000"/>
          <w:szCs w:val="21"/>
          <w:u w:val="none"/>
        </w:rPr>
        <w:t>2020-2021学年度第一学期期末九年级语文试卷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bCs/>
          <w:color w:val="FF0000"/>
          <w:sz w:val="28"/>
          <w:szCs w:val="28"/>
          <w:u w:val="none"/>
        </w:rPr>
      </w:pPr>
      <w:r>
        <w:rPr>
          <w:rFonts w:hint="eastAsia"/>
          <w:b/>
          <w:bCs/>
          <w:color w:val="FF0000"/>
          <w:sz w:val="28"/>
          <w:szCs w:val="28"/>
          <w:u w:val="none"/>
        </w:rPr>
        <w:t>参考答案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一、积累与运用 （36分）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1、默写（15分）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①东风无力百花残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②溪云初起日沉阁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③赢得生前身后名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④千里共婵娟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⑤直挂云帆济沧海    沉舟侧畔千帆过     一蓑风雨任平生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⑥浊酒一杯家万里，燕然未勒归无计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⑦持节云中，何日遣冯唐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⑧日出而林霏开，云归而岩穴暝</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⑨非独贤者有是心也，人皆有之，贤者能勿丧耳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2、蹈    厉    赅    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3、诗史    沉郁顿挫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4、沐（坐、浴）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5、③①②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6、嫦娥五号探测器成功在月球正面着陆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7、（1）称谓应定格写。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（2）缺失报名方式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（3）①大家好！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（4）第⑤句，应改为 我校团委决定举办以“疫情无情，人间有爱”为主题的演讲比赛。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8、①读书、好学、少年有志、沉醉、童趣等(符合画面主题即可)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②要点:画面内容完整,有情景,语言生动连贯。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szCs w:val="21"/>
          <w:u w:val="none"/>
        </w:rPr>
      </w:pPr>
      <w:r>
        <w:rPr>
          <w:rFonts w:hint="eastAsia"/>
          <w:b/>
          <w:bCs/>
          <w:szCs w:val="21"/>
          <w:u w:val="none"/>
        </w:rPr>
        <w:t>二、阅读理解（40分）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9、①辟铜“避”，躲避      ②日光        ③光彩明丽的样子         ④道歉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10、①（对于）高官厚禄不辨是否合乎礼义就接受了它，这样，高官厚禄对我有什么好处呢?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 xml:space="preserve">②因为(我)心中有值得快乐的事情，不觉得吃的穿的不如人。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③朝 而 往\ 暮 而 归\ 四 时 之 景 不 同\ 而 乐 亦 无 穷 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 xml:space="preserve">11、与“莫说相公痴，更有痴似相公者”相映衬。前者借“客”偶遇知音的惊喜，赞美作者之“痴”，后者借舟子之口，说 “客”“痴”，为作者“痴”找到可以原谅的理由。作者超凡脱俗的行为和孤高自赏的情怀，感染了舟子，让他若有所思。以此结尾，令人回味无穷。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12、本词先写中秋景物，“篱下黄花”为特写，“秋容如拭”为概写，表现出环境的静谧与寂寥，为下面的抒情蓄势，景与情前后相继，各自分明。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13、本词属于豪放风格作品。表达了知音难遇的情怀，也充满了没能冲出家庭、走向社会、参与革命斗争的忧郁和感慨。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14、递进复句。因为“这一战”后面两个分句之间是层进关系。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15、首战两水洞、激战云山城、会战清川江、鏖战长津湖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16、承上启下的过渡作用。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17、运用段首排比的修辞，使文章脉络分明、说理透彻、语势强劲、而且富有层次美。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bookmarkStart w:id="0" w:name="_GoBack"/>
      <w:bookmarkEnd w:id="0"/>
      <w:r>
        <w:rPr>
          <w:rFonts w:hint="eastAsia"/>
          <w:szCs w:val="21"/>
          <w:u w:val="none"/>
        </w:rPr>
        <w:t>18、因为在波澜壮阔的抗美援朝战争中，英雄的中国人民志愿军始终发扬祖国和人民利益高于一切、为了祖国和民族的尊严而奋不顾身的爱国主义精神，英勇顽强、舍生忘死的革命英雄主义精神，不畏艰难困苦、始终保持高昂士气的革命乐观主义精神，为完成祖国和人民赋予的使命、慷慨奉献自己一切的革命忠诚精神，为了人类和平与正义事业而奋斗的国际主义精神，锻造了伟大抗美援朝精神。这一伟大精神，是弥足珍贵的精神财富，必将激励中国人民和中华民族克服一切艰难险阻、战胜一切强大敌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19、小说开篇写到“就在他初中毕业的这个暑假里，他尝到了冷也尝到了暖”，这在文中起到了总领全篇的作用。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20、环境描写，塑造一个闷热艰苦的环境，暗示他们生活的无助艰辛，为后文表现母子俩生活的贫穷艰苦做了铺垫。 “沉闷的空气里弥漫着炙热的气流”，写出了少年初到县城的不适应，他感到燥热，陌生，恐惧；“闻不到熟悉的稻花的香甜”，表现了少年对乡村生活的怀念和留恋。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21、①成熟懂事，内心坚韧。父亲去世后，他和母亲商议辍学;来到城市后，尽管不愿意为人擦鞋，但为了读书的梦想一直坚持。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②孝顺母亲。在母亲被烫伤后，尽管母亲拒绝，但他感到不能失去母亲，连夜去买药。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③顽强不屈，积极乐观。和母亲一起努力读完了高中，考上了大学，“含泪奔跑”。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Cs w:val="21"/>
          <w:u w:val="none"/>
        </w:rPr>
      </w:pPr>
      <w:r>
        <w:rPr>
          <w:rFonts w:hint="eastAsia"/>
          <w:szCs w:val="21"/>
          <w:u w:val="none"/>
        </w:rPr>
        <w:t>22、生活中有挫折，也有他人的帮助，面对挫折、冷漠或是他人的热心帮助，不能只是哭泣懊恼或是感动，而是要在铭记生活的冷暖中坚强乐观的面对生活，积极活出生活的精彩。（意思相近即可）</w:t>
      </w:r>
    </w:p>
    <w:p>
      <w:pPr>
        <w:keepNext w:val="0"/>
        <w:keepLines w:val="0"/>
        <w:pageBreakBefore w:val="0"/>
        <w:widowControl w:val="0"/>
        <w:kinsoku/>
        <w:wordWrap/>
        <w:overflowPunct/>
        <w:topLinePunct w:val="0"/>
        <w:autoSpaceDE/>
        <w:autoSpaceDN/>
        <w:bidi w:val="0"/>
        <w:adjustRightInd/>
        <w:snapToGrid/>
        <w:spacing w:line="240" w:lineRule="auto"/>
        <w:textAlignment w:val="auto"/>
        <w:rPr>
          <w:szCs w:val="21"/>
          <w:u w:val="none"/>
        </w:rPr>
      </w:pPr>
      <w:r>
        <w:rPr>
          <w:rFonts w:hint="eastAsia"/>
          <w:szCs w:val="21"/>
          <w:u w:val="none"/>
        </w:rPr>
        <w:t>三、作文。（略）</w:t>
      </w:r>
    </w:p>
    <w:sectPr>
      <w:footerReference r:id="rId3" w:type="default"/>
      <w:footerReference r:id="rId4" w:type="even"/>
      <w:pgSz w:w="11905" w:h="16838"/>
      <w:pgMar w:top="1134" w:right="1701" w:bottom="1134" w:left="1701" w:header="227" w:footer="283" w:gutter="0"/>
      <w:cols w:space="0" w:num="1"/>
      <w:rtlGutter w:val="0"/>
      <w:docGrid w:type="lines" w:linePitch="4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DEPU OMR Rectangle">
    <w:altName w:val="Courier New"/>
    <w:panose1 w:val="00000000000000000000"/>
    <w:charset w:val="02"/>
    <w:family w:val="swiss"/>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Courier New">
    <w:panose1 w:val="02070309020205020404"/>
    <w:charset w:val="02"/>
    <w:family w:val="swiss"/>
    <w:pitch w:val="default"/>
    <w:sig w:usb0="E0002AFF" w:usb1="C0007843" w:usb2="00000009" w:usb3="00000000" w:csb0="400001FF" w:csb1="FFFF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b/>
      </w:rPr>
    </w:pPr>
    <w:r>
      <w:rPr>
        <w:rFonts w:hint="eastAsia"/>
        <w:b/>
        <w:kern w:val="0"/>
        <w:szCs w:val="21"/>
      </w:rPr>
      <w:t xml:space="preserve">九年级期末语文  第 </w:t>
    </w:r>
    <w:r>
      <w:rPr>
        <w:b/>
        <w:kern w:val="0"/>
        <w:szCs w:val="21"/>
      </w:rPr>
      <w:fldChar w:fldCharType="begin"/>
    </w:r>
    <w:r>
      <w:rPr>
        <w:b/>
        <w:kern w:val="0"/>
        <w:szCs w:val="21"/>
      </w:rPr>
      <w:instrText xml:space="preserve"> PAGE </w:instrText>
    </w:r>
    <w:r>
      <w:rPr>
        <w:b/>
        <w:kern w:val="0"/>
        <w:szCs w:val="21"/>
      </w:rPr>
      <w:fldChar w:fldCharType="separate"/>
    </w:r>
    <w:r>
      <w:rPr>
        <w:b/>
        <w:kern w:val="0"/>
        <w:szCs w:val="21"/>
      </w:rPr>
      <w:t>4</w:t>
    </w:r>
    <w:r>
      <w:rPr>
        <w:b/>
        <w:kern w:val="0"/>
        <w:szCs w:val="21"/>
      </w:rPr>
      <w:fldChar w:fldCharType="end"/>
    </w:r>
    <w:r>
      <w:rPr>
        <w:rFonts w:hint="eastAsia"/>
        <w:b/>
        <w:kern w:val="0"/>
        <w:szCs w:val="21"/>
      </w:rPr>
      <w:t xml:space="preserve"> 页 共 </w:t>
    </w:r>
    <w:r>
      <w:rPr>
        <w:b/>
        <w:kern w:val="0"/>
        <w:szCs w:val="21"/>
      </w:rPr>
      <w:fldChar w:fldCharType="begin"/>
    </w:r>
    <w:r>
      <w:rPr>
        <w:b/>
        <w:kern w:val="0"/>
        <w:szCs w:val="21"/>
      </w:rPr>
      <w:instrText xml:space="preserve"> NUMPAGES </w:instrText>
    </w:r>
    <w:r>
      <w:rPr>
        <w:b/>
        <w:kern w:val="0"/>
        <w:szCs w:val="21"/>
      </w:rPr>
      <w:fldChar w:fldCharType="separate"/>
    </w:r>
    <w:r>
      <w:rPr>
        <w:b/>
        <w:kern w:val="0"/>
        <w:szCs w:val="21"/>
      </w:rPr>
      <w:t>4</w:t>
    </w:r>
    <w:r>
      <w:rPr>
        <w:b/>
        <w:kern w:val="0"/>
        <w:szCs w:val="21"/>
      </w:rPr>
      <w:fldChar w:fldCharType="end"/>
    </w:r>
    <w:r>
      <w:rPr>
        <w:rFonts w:hint="eastAsia"/>
        <w:b/>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51769F"/>
    <w:multiLevelType w:val="multilevel"/>
    <w:tmpl w:val="7151769F"/>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499"/>
  <w:displayHorizontalDrawingGridEvery w:val="0"/>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034"/>
    <w:rsid w:val="00073227"/>
    <w:rsid w:val="000A28C6"/>
    <w:rsid w:val="000F6E20"/>
    <w:rsid w:val="001011CD"/>
    <w:rsid w:val="00120C44"/>
    <w:rsid w:val="00212550"/>
    <w:rsid w:val="00277CD7"/>
    <w:rsid w:val="002E49E0"/>
    <w:rsid w:val="003009AD"/>
    <w:rsid w:val="00356C95"/>
    <w:rsid w:val="003B7A8B"/>
    <w:rsid w:val="00406DBC"/>
    <w:rsid w:val="004A24D2"/>
    <w:rsid w:val="0050665B"/>
    <w:rsid w:val="00523083"/>
    <w:rsid w:val="00543822"/>
    <w:rsid w:val="005B6116"/>
    <w:rsid w:val="005C74DE"/>
    <w:rsid w:val="005C7FCF"/>
    <w:rsid w:val="00610034"/>
    <w:rsid w:val="00653B7A"/>
    <w:rsid w:val="006575E9"/>
    <w:rsid w:val="006C4787"/>
    <w:rsid w:val="006C57F5"/>
    <w:rsid w:val="006F3883"/>
    <w:rsid w:val="007106BE"/>
    <w:rsid w:val="00740195"/>
    <w:rsid w:val="00740A7D"/>
    <w:rsid w:val="007544FE"/>
    <w:rsid w:val="007A4082"/>
    <w:rsid w:val="007D57B2"/>
    <w:rsid w:val="007F0661"/>
    <w:rsid w:val="008152B9"/>
    <w:rsid w:val="008406C7"/>
    <w:rsid w:val="00864A49"/>
    <w:rsid w:val="008B3212"/>
    <w:rsid w:val="008D14C4"/>
    <w:rsid w:val="008D7CA2"/>
    <w:rsid w:val="008E3ACD"/>
    <w:rsid w:val="008F7F7A"/>
    <w:rsid w:val="00947668"/>
    <w:rsid w:val="00982FB2"/>
    <w:rsid w:val="009A15DE"/>
    <w:rsid w:val="009F3E38"/>
    <w:rsid w:val="00A320DF"/>
    <w:rsid w:val="00A77820"/>
    <w:rsid w:val="00AB14C5"/>
    <w:rsid w:val="00AB78A1"/>
    <w:rsid w:val="00B825AE"/>
    <w:rsid w:val="00B83662"/>
    <w:rsid w:val="00BB4440"/>
    <w:rsid w:val="00BD1A65"/>
    <w:rsid w:val="00BD3612"/>
    <w:rsid w:val="00BF51BE"/>
    <w:rsid w:val="00C016FF"/>
    <w:rsid w:val="00C05F78"/>
    <w:rsid w:val="00C117ED"/>
    <w:rsid w:val="00C25112"/>
    <w:rsid w:val="00C8297C"/>
    <w:rsid w:val="00CF2148"/>
    <w:rsid w:val="00D103F1"/>
    <w:rsid w:val="00D12B9C"/>
    <w:rsid w:val="00D66D9E"/>
    <w:rsid w:val="00DB32A2"/>
    <w:rsid w:val="00DC2D04"/>
    <w:rsid w:val="00DC717F"/>
    <w:rsid w:val="00E16D10"/>
    <w:rsid w:val="00E501EF"/>
    <w:rsid w:val="00E55656"/>
    <w:rsid w:val="00E877B1"/>
    <w:rsid w:val="00E928E9"/>
    <w:rsid w:val="00F14205"/>
    <w:rsid w:val="00F867F4"/>
    <w:rsid w:val="00FE5123"/>
    <w:rsid w:val="00FF4687"/>
    <w:rsid w:val="0B272A7A"/>
    <w:rsid w:val="0FE82AED"/>
    <w:rsid w:val="1F966441"/>
    <w:rsid w:val="216B661D"/>
    <w:rsid w:val="294D7F5A"/>
    <w:rsid w:val="2C8D2EBA"/>
    <w:rsid w:val="2FBF0750"/>
    <w:rsid w:val="3E661980"/>
    <w:rsid w:val="41864374"/>
    <w:rsid w:val="45956CD1"/>
    <w:rsid w:val="4813391F"/>
    <w:rsid w:val="48E438C2"/>
    <w:rsid w:val="4FC235FE"/>
    <w:rsid w:val="539C1693"/>
    <w:rsid w:val="608A7969"/>
    <w:rsid w:val="68F07436"/>
    <w:rsid w:val="6A84725D"/>
    <w:rsid w:val="6BD83D14"/>
    <w:rsid w:val="6C62474B"/>
    <w:rsid w:val="7B856F9A"/>
  </w:rsids>
  <m:mathPr>
    <m:mathFont m:val="Cambria Math"/>
    <m:brkBin m:val="before"/>
    <m:brkBinSub m:val="--"/>
    <m:smallFrac m:val="0"/>
    <m:dispDef/>
    <m:lMargin m:val="0"/>
    <m:rMargin m:val="0"/>
    <m:defJc m:val="centerGroup"/>
    <m:wrapIndent m:val="1440"/>
    <m:intLim m:val="subSup"/>
    <m:naryLim m:val="undOvr"/>
    <m:wrapRight m:val="1"/>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rPr>
      <w:sz w:val="28"/>
    </w:rPr>
  </w:style>
  <w:style w:type="paragraph" w:styleId="3">
    <w:name w:val="Body Text Indent"/>
    <w:basedOn w:val="1"/>
    <w:qFormat/>
    <w:uiPriority w:val="0"/>
    <w:pPr>
      <w:spacing w:line="300" w:lineRule="auto"/>
      <w:ind w:firstLine="198"/>
    </w:pPr>
    <w:rPr>
      <w:rFonts w:ascii="新宋体" w:hAnsi="新宋体" w:eastAsia="新宋体"/>
      <w:sz w:val="24"/>
    </w:rPr>
  </w:style>
  <w:style w:type="paragraph" w:styleId="4">
    <w:name w:val="Plain Text"/>
    <w:basedOn w:val="1"/>
    <w:link w:val="14"/>
    <w:qFormat/>
    <w:uiPriority w:val="0"/>
    <w:rPr>
      <w:rFonts w:ascii="宋体" w:hAnsi="Courier New" w:cs="Courier New"/>
      <w:szCs w:val="21"/>
    </w:rPr>
  </w:style>
  <w:style w:type="paragraph" w:styleId="5">
    <w:name w:val="Body Text Indent 2"/>
    <w:basedOn w:val="1"/>
    <w:qFormat/>
    <w:uiPriority w:val="0"/>
    <w:pPr>
      <w:spacing w:line="300" w:lineRule="auto"/>
      <w:ind w:firstLine="454"/>
    </w:pPr>
    <w:rPr>
      <w:rFonts w:ascii="新宋体" w:hAnsi="新宋体" w:eastAsia="新宋体"/>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character" w:styleId="10">
    <w:name w:val="Strong"/>
    <w:qFormat/>
    <w:uiPriority w:val="0"/>
    <w:rPr>
      <w:b/>
      <w:bCs/>
    </w:rPr>
  </w:style>
  <w:style w:type="character" w:styleId="11">
    <w:name w:val="page number"/>
    <w:basedOn w:val="9"/>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纯文本 字符"/>
    <w:link w:val="4"/>
    <w:qFormat/>
    <w:locked/>
    <w:uiPriority w:val="0"/>
    <w:rPr>
      <w:rFonts w:ascii="宋体" w:hAnsi="Courier New" w:eastAsia="宋体" w:cs="Courier New"/>
      <w:kern w:val="2"/>
      <w:sz w:val="21"/>
      <w:szCs w:val="21"/>
      <w:lang w:val="en-US" w:eastAsia="zh-CN" w:bidi="ar-SA"/>
    </w:rPr>
  </w:style>
  <w:style w:type="character" w:customStyle="1" w:styleId="15">
    <w:name w:val="grame"/>
    <w:basedOn w:val="9"/>
    <w:qFormat/>
    <w:uiPriority w:val="0"/>
  </w:style>
  <w:style w:type="paragraph" w:customStyle="1" w:styleId="16">
    <w:name w:val="列出段落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48BA24-24A0-4121-855C-1798667DCA52}">
  <ds:schemaRefs/>
</ds:datastoreItem>
</file>

<file path=docProps/app.xml><?xml version="1.0" encoding="utf-8"?>
<Properties xmlns="http://schemas.openxmlformats.org/officeDocument/2006/extended-properties" xmlns:vt="http://schemas.openxmlformats.org/officeDocument/2006/docPropsVTypes">
  <Template>Normal</Template>
  <Company>中卫市蓝海工作室</Company>
  <Pages>4</Pages>
  <Words>1172</Words>
  <Characters>6687</Characters>
  <Lines>55</Lines>
  <Paragraphs>15</Paragraphs>
  <TotalTime>8</TotalTime>
  <ScaleCrop>false</ScaleCrop>
  <LinksUpToDate>false</LinksUpToDate>
  <CharactersWithSpaces>7844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2021-01-05T12:08:00Z</dcterms:created>
  <dc:creator>蓝海工作室</dc:creator>
  <cp:lastModifiedBy>Administrator</cp:lastModifiedBy>
  <cp:lastPrinted>2018-10-26T07:56:00Z</cp:lastPrinted>
  <dcterms:modified xsi:type="dcterms:W3CDTF">2021-02-01T14:13:05Z</dcterms:modified>
  <dc:title>永康中学2005——2006学年第一学期期末</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