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宋体" w:eastAsia="宋体" w:hAnsi="宋体" w:cs="宋体" w:hint="eastAsia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绿园2020.12九上期末语文参考答案</w:t>
      </w:r>
    </w:p>
    <w:p>
      <w:pPr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一、积累与运用(15分)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1.勉</w:t>
      </w:r>
      <w:r>
        <w:rPr>
          <w:rFonts w:ascii="宋体" w:eastAsia="宋体" w:hAnsi="宋体" w:cs="宋体" w:hint="eastAsia"/>
          <w:lang w:val="en-US" w:eastAsia="zh-CN"/>
        </w:rPr>
        <w:t xml:space="preserve">    </w:t>
      </w:r>
      <w:r>
        <w:rPr>
          <w:rFonts w:ascii="宋体" w:eastAsia="宋体" w:hAnsi="宋体" w:cs="宋体" w:hint="eastAsia"/>
        </w:rPr>
        <w:t>yì(2分)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2.缰域</w:t>
      </w:r>
      <w:r>
        <w:rPr>
          <w:rFonts w:ascii="宋体" w:eastAsia="宋体" w:hAnsi="宋体" w:cs="宋体" w:hint="eastAsia"/>
          <w:lang w:val="en-US" w:eastAsia="zh-CN"/>
        </w:rPr>
        <w:t xml:space="preserve">    </w:t>
      </w:r>
      <w:r>
        <w:rPr>
          <w:rFonts w:ascii="宋体" w:eastAsia="宋体" w:hAnsi="宋体" w:cs="宋体" w:hint="eastAsia"/>
        </w:rPr>
        <w:t>疆域(2分)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3.这里指对世界的认识是片面的局部的，没有对世界的整体把握。(2分)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4.略。(2分)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5.(共7分，每句1分。出现错字、别字、漏字或前后顺序颠倒，此句不得分)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(1)不以物喜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(2)人生自古谁无死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宋体" w:eastAsia="宋体" w:hAnsi="宋体" w:cs="宋体" w:hint="eastAsia"/>
        </w:rPr>
        <w:t>留取丹心照汗青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(3)沉舟侧畔千帆过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宋体" w:eastAsia="宋体" w:hAnsi="宋体" w:cs="宋体" w:hint="eastAsia"/>
        </w:rPr>
        <w:t>病树前头万木春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(4)但愿人长久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宋体" w:eastAsia="宋体" w:hAnsi="宋体" w:cs="宋体" w:hint="eastAsia"/>
        </w:rPr>
        <w:t>千里共婵娟</w:t>
      </w:r>
    </w:p>
    <w:p>
      <w:pPr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二、阅读(45分)</w:t>
      </w:r>
    </w:p>
    <w:p>
      <w:pPr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(一)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6.(1)取名，命名</w:t>
      </w:r>
      <w:r>
        <w:rPr>
          <w:rFonts w:ascii="宋体" w:eastAsia="宋体" w:hAnsi="宋体" w:cs="宋体" w:hint="eastAsia"/>
          <w:lang w:val="en-US" w:eastAsia="zh-CN"/>
        </w:rPr>
        <w:t xml:space="preserve">   </w:t>
      </w:r>
      <w:r>
        <w:rPr>
          <w:rFonts w:ascii="宋体" w:eastAsia="宋体" w:hAnsi="宋体" w:cs="宋体" w:hint="eastAsia"/>
        </w:rPr>
        <w:t>(2)寄托</w:t>
      </w:r>
      <w:r>
        <w:rPr>
          <w:rFonts w:ascii="宋体" w:eastAsia="宋体" w:hAnsi="宋体" w:cs="宋体" w:hint="eastAsia"/>
          <w:lang w:val="en-US" w:eastAsia="zh-CN"/>
        </w:rPr>
        <w:t xml:space="preserve">   </w:t>
      </w:r>
      <w:r>
        <w:rPr>
          <w:rFonts w:ascii="宋体" w:eastAsia="宋体" w:hAnsi="宋体" w:cs="宋体" w:hint="eastAsia"/>
        </w:rPr>
        <w:t>(3)酒杯</w:t>
      </w:r>
      <w:r>
        <w:rPr>
          <w:rFonts w:ascii="宋体" w:eastAsia="宋体" w:hAnsi="宋体" w:cs="宋体" w:hint="eastAsia"/>
          <w:lang w:val="en-US" w:eastAsia="zh-CN"/>
        </w:rPr>
        <w:t xml:space="preserve">    </w:t>
      </w:r>
      <w:r>
        <w:rPr>
          <w:rFonts w:ascii="宋体" w:eastAsia="宋体" w:hAnsi="宋体" w:cs="宋体" w:hint="eastAsia"/>
        </w:rPr>
        <w:t>(4)遮盖(2分)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7.B(2分)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8.课文“环滁皆山也”</w:t>
      </w:r>
      <w:r>
        <w:rPr>
          <w:rFonts w:ascii="宋体" w:eastAsia="宋体" w:hAnsi="宋体" w:cs="宋体" w:hint="eastAsia"/>
          <w:lang w:val="en-US" w:eastAsia="zh-CN"/>
        </w:rPr>
        <w:t>一句</w:t>
      </w:r>
      <w:r>
        <w:rPr>
          <w:rFonts w:ascii="宋体" w:eastAsia="宋体" w:hAnsi="宋体" w:cs="宋体" w:hint="eastAsia"/>
        </w:rPr>
        <w:t>言简意丰，已经写尽了滁州群山环抱的地理形势；另外几座山与课文的琅琊山无关，可以省去。(共3分)</w:t>
      </w:r>
    </w:p>
    <w:p>
      <w:pPr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(二)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9.中/则赏子以万金之费/不中/则削子以千邑之地(3分，每处1分)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10.这个后羿，射箭没有不中的，但给他定下赏罚的要求，却射不中靶子，为什么?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11.第一个空：羿容无定色，气战于胸中；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(3分)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第二个空示例：一个人无论水平多高，只要患得患失，就难以成功，做事情不能患得患失；做事情必须保持良好心态。(2分)</w:t>
      </w:r>
    </w:p>
    <w:p>
      <w:pPr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参考译文：</w:t>
      </w:r>
    </w:p>
    <w:p>
      <w:pPr>
        <w:ind w:firstLine="420" w:firstLineChars="20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夏王让后羿射直径为一寸的</w:t>
      </w:r>
      <w:r>
        <w:rPr>
          <w:rFonts w:ascii="宋体" w:eastAsia="宋体" w:hAnsi="宋体" w:cs="宋体" w:hint="eastAsia"/>
          <w:lang w:val="en-US" w:eastAsia="zh-CN"/>
        </w:rPr>
        <w:t>一</w:t>
      </w:r>
      <w:r>
        <w:rPr>
          <w:rFonts w:ascii="宋体" w:eastAsia="宋体" w:hAnsi="宋体" w:cs="宋体" w:hint="eastAsia"/>
        </w:rPr>
        <w:t>平方尺大小的兽皮做的箭靶，于是夏王命令他说：“你射这个靶，射中目标那么赏你一万两黄金；射不中目标，剥夺你拥有的封地。”后羿听了，(顿时紧张起来)脸色一阵红一阵白，胸脯一起一伏。就这样，他拉开了弓，射出第一支箭，没有中。射出了第二支箭，又没有中。夏王问太傅：“这个后羿平时射箭是百发百中的，为什么今天连射两箭都脱靶了呢?”太傅说：“后羿是被患得患失的情绪害了。大王定下的赏罚条件成了他的包袱，所以，他的表现很不正常。如果人们能够抛弃患得患失的情绪，把厚赏重罚置之度外，(再加上刻苦训练)那么，普天下的人都不会比后羿差的。”</w:t>
      </w:r>
    </w:p>
    <w:p>
      <w:pPr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(三)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12.文章题目表明说明对象和说明内容是有关紫禁城的；题目采用设问的方式，启迪读者思考，激发读者的阅读兴趣。(共2分，每点1分)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13.(1)材料储备的科学性，备齐各种材料就用了11年；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1975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(2)人员组织的科学性，工匠和劳工不同工种有序衔接，巧妙搭配；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(3)营建技术的科学性，采用榫卯连接的方式形成连接的整体。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(共3分，每点1分)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14.列数字，用具体的数字说明紫禁城的修建用时少，建速快，紫禁城经历的年代久远，工程质量高，进一步体现了我国古代工匠的智慧和高超的技艺。(共2分，答出一种说明方法1分，作用1分，意思对即可)</w:t>
      </w:r>
    </w:p>
    <w:p>
      <w:pPr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(四)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15.C(3分)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16.第四次跨过死亡门槛，已康复到能走路；脊椎有一个深坑，不能震动。(2分)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17.(1)短促有力的排比，全面具体的描绘，生动直观地体现了大城市的热闹忙碌和生机活力(2分)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(2)既指早春时松林缓慢恢复生机，又暗指寂静而冷清的墓地环境。(2分)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18.形象地展现卑鄙庸俗地虚度年华的人的模样；交代保尔觉得这个小城变得陌生和无聊的原因；与保尔等为解放全人类而斗争的行为形成对比。(3分)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19.推动情节发展，使小说情节前后呼应，环环相扣；展现保尔丰富的内心世界，使保尔形象更全面立体；综合多种表达方式。便于作品主题的皇现与强化。(3分)</w:t>
      </w:r>
    </w:p>
    <w:p>
      <w:pPr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(五)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20.(1)×</w:t>
      </w:r>
      <w:r>
        <w:rPr>
          <w:rFonts w:ascii="宋体" w:eastAsia="宋体" w:hAnsi="宋体" w:cs="宋体" w:hint="eastAsia"/>
          <w:lang w:val="en-US" w:eastAsia="zh-CN"/>
        </w:rPr>
        <w:t xml:space="preserve">   </w:t>
      </w:r>
      <w:r>
        <w:rPr>
          <w:rFonts w:ascii="宋体" w:eastAsia="宋体" w:hAnsi="宋体" w:cs="宋体" w:hint="eastAsia"/>
        </w:rPr>
        <w:t>(2)√</w:t>
      </w:r>
      <w:r>
        <w:rPr>
          <w:rFonts w:ascii="宋体" w:eastAsia="宋体" w:hAnsi="宋体" w:cs="宋体" w:hint="eastAsia"/>
          <w:lang w:val="en-US" w:eastAsia="zh-CN"/>
        </w:rPr>
        <w:t xml:space="preserve">   </w:t>
      </w:r>
      <w:r>
        <w:rPr>
          <w:rFonts w:ascii="宋体" w:eastAsia="宋体" w:hAnsi="宋体" w:cs="宋体" w:hint="eastAsia"/>
        </w:rPr>
        <w:t>(3)√(3分)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21.(1)A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(2分)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(2)①梁山泊(1分)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②目的：杀一个人纳投名状。</w:t>
      </w:r>
      <w:r>
        <w:rPr>
          <w:rFonts w:ascii="宋体" w:eastAsia="宋体" w:hAnsi="宋体" w:cs="宋体" w:hint="eastAsia"/>
          <w:lang w:val="en-US" w:eastAsia="zh-CN"/>
        </w:rPr>
        <w:t xml:space="preserve">  结果</w:t>
      </w:r>
      <w:r>
        <w:rPr>
          <w:rFonts w:ascii="宋体" w:eastAsia="宋体" w:hAnsi="宋体" w:cs="宋体" w:hint="eastAsia"/>
        </w:rPr>
        <w:t>：与青面兽杨志相斗，被王伦接纳(2分)</w:t>
      </w:r>
    </w:p>
    <w:p>
      <w:pPr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三、综合实践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22.(1)示例：唱响美丽青春展示少年风采(2分)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(2)②⑥④⑤(4分)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(4)表意明确，语言得体即可。(2分)</w:t>
      </w:r>
    </w:p>
    <w:p>
      <w:pPr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四、写作(50分)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23.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(1)一等：50一47分。生旨突出，思路清晰，内容充实，表达流畅。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(2)二等：46一43分。主旨明确，思路较清晰，内容较充实，表达较流畅。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(3)三等：42一39分。主旨较明确，思路基本清晰，内容基本充实，表达基本流畅。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(4)四等：39分以下。主旨不句思路不够清晰，内容不够充实，表达不够流畅。</w:t>
      </w:r>
    </w:p>
    <w:p>
      <w:pPr>
        <w:rPr>
          <w:rFonts w:ascii="宋体" w:eastAsia="宋体" w:hAnsi="宋体" w:cs="宋体" w:hint="eastAsia"/>
        </w:rPr>
      </w:pPr>
      <w:bookmarkStart w:id="0" w:name="_GoBack"/>
      <w:bookmarkEnd w:id="0"/>
    </w:p>
    <w:p>
      <w:pPr>
        <w:rPr>
          <w:rFonts w:ascii="宋体" w:eastAsia="宋体" w:hAnsi="宋体" w:cs="宋体" w:hint="eastAsia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41D1E4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如心自然</cp:lastModifiedBy>
  <cp:revision>0</cp:revision>
  <dcterms:created xsi:type="dcterms:W3CDTF">2020-12-28T09:02:43Z</dcterms:created>
  <dcterms:modified xsi:type="dcterms:W3CDTF">2020-12-28T09:08:58Z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