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Times New Roman" w:hAnsi="Times New Roman" w:eastAsia="宋体"/>
          <w:color w:val="000000" w:themeColor="text1"/>
          <w:sz w:val="28"/>
          <w:szCs w:val="24"/>
          <w:lang w:val="en-US" w:eastAsia="zh-CN"/>
        </w:rPr>
      </w:pPr>
      <w:r>
        <w:rPr>
          <w:rFonts w:hint="eastAsia" w:ascii="Times New Roman" w:hAnsi="Times New Roman"/>
          <w:color w:val="000000" w:themeColor="text1"/>
          <w:sz w:val="24"/>
          <w:lang w:eastAsia="zh-CN"/>
        </w:rPr>
        <w:t>浙教版2020-2021年第一学期六年级数学期末试题</w:t>
      </w:r>
      <w:r>
        <w:rPr>
          <w:rFonts w:hint="eastAsia" w:ascii="Times New Roman" w:hAnsi="Times New Roman"/>
          <w:color w:val="000000" w:themeColor="text1"/>
          <w:sz w:val="24"/>
          <w:lang w:val="en-US" w:eastAsia="zh-CN"/>
        </w:rPr>
        <w:t>三答案</w:t>
      </w:r>
      <w:bookmarkStart w:id="0" w:name="_GoBack"/>
      <w:bookmarkEnd w:id="0"/>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color w:val="000000" w:themeColor="text1"/>
          <w:sz w:val="24"/>
        </w:rPr>
        <w:t xml:space="preserve">一、填空题（共20分）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1.【答案】 50；12；15；60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【考点】分数与小数的互化，百分数与小数的互</w:t>
      </w:r>
      <w:r>
        <w:rPr>
          <w:rFonts w:ascii="Times New Roman" w:hAnsi="Times New Roman"/>
          <w:b w:val="0"/>
          <w:i w:val="0"/>
          <w:color w:val="000000" w:themeColor="text1"/>
          <w:sz w:val="24"/>
        </w:rPr>
        <w:drawing>
          <wp:inline distT="0" distB="0" distL="114300" distR="114300">
            <wp:extent cx="22860" cy="24130"/>
            <wp:effectExtent l="0" t="0" r="15240" b="4445"/>
            <wp:docPr id="27"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2860" cy="24130"/>
                    </a:xfrm>
                    <a:prstGeom prst="rect">
                      <a:avLst/>
                    </a:prstGeom>
                    <a:noFill/>
                    <a:ln>
                      <a:noFill/>
                    </a:ln>
                  </pic:spPr>
                </pic:pic>
              </a:graphicData>
            </a:graphic>
          </wp:inline>
        </w:drawing>
      </w:r>
      <w:r>
        <w:rPr>
          <w:rFonts w:ascii="Times New Roman" w:hAnsi="Times New Roman"/>
          <w:b w:val="0"/>
          <w:i w:val="0"/>
          <w:color w:val="000000" w:themeColor="text1"/>
          <w:sz w:val="24"/>
        </w:rPr>
        <w:t xml:space="preserve">化，比与分数、除法的关系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【解析】【解答】解：0.6=</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6</m:t>
            </m:r>
            <m:ctrlPr>
              <w:rPr>
                <w:rFonts w:ascii="Cambria Math" w:hAnsi="Cambria Math"/>
                <w:color w:val="000000" w:themeColor="text1"/>
                <w:sz w:val="24"/>
              </w:rPr>
            </m:ctrlPr>
          </m:num>
          <m:den>
            <m:r>
              <w:rPr>
                <w:rFonts w:hint="eastAsia" w:ascii="Cambria Math" w:hAnsi="Cambria Math"/>
                <w:color w:val="000000" w:themeColor="text1"/>
                <w:sz w:val="24"/>
                <w:lang w:eastAsia="zh-CN"/>
              </w:rPr>
              <m:t>10</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；30÷3=10，5×10=50；20÷5=4，3×4=12；25÷5=5，3×5=15；</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所以：30：50=0.6=</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12</m:t>
            </m:r>
            <m:ctrlPr>
              <w:rPr>
                <w:rFonts w:ascii="Cambria Math" w:hAnsi="Cambria Math"/>
                <w:color w:val="000000" w:themeColor="text1"/>
                <w:sz w:val="24"/>
              </w:rPr>
            </m:ctrlPr>
          </m:num>
          <m:den>
            <m:r>
              <w:rPr>
                <w:rFonts w:hint="eastAsia" w:ascii="Cambria Math" w:hAnsi="Cambria Math"/>
                <w:color w:val="000000" w:themeColor="text1"/>
                <w:sz w:val="24"/>
                <w:lang w:eastAsia="zh-CN"/>
              </w:rPr>
              <m:t>20</m:t>
            </m:r>
            <m:ctrlPr>
              <w:rPr>
                <w:rFonts w:ascii="Cambria Math" w:hAnsi="Cambria Math"/>
                <w:color w:val="000000" w:themeColor="text1"/>
                <w:sz w:val="24"/>
              </w:rPr>
            </m:ctrlPr>
          </m:den>
        </m:f>
      </m:oMath>
      <w:r>
        <w:rPr>
          <w:rFonts w:ascii="Times New Roman" w:hAnsi="Times New Roman"/>
          <w:b w:val="0"/>
          <w:i w:val="0"/>
          <w:color w:val="000000" w:themeColor="text1"/>
          <w:sz w:val="24"/>
        </w:rPr>
        <w:t>=15÷25=60%。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故答案为：50；12；15；60。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【分析】先把0.6化成最简分数，然后根据分数、比、除法之间的关系结合分数的基本性质确定后项、分子和被除数；把小数的小数点向右移动两位，再加上百分号即可化成百分数。</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2.【答案】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7</m:t>
            </m:r>
            <m:ctrlPr>
              <w:rPr>
                <w:rFonts w:ascii="Cambria Math" w:hAnsi="Cambria Math"/>
                <w:color w:val="000000" w:themeColor="text1"/>
                <w:sz w:val="24"/>
              </w:rPr>
            </m:ctrlPr>
          </m:den>
        </m:f>
      </m:oMath>
      <w:r>
        <w:rPr>
          <w:rFonts w:ascii="Times New Roman" w:hAnsi="Times New Roman"/>
          <w:b w:val="0"/>
          <w:i w:val="0"/>
          <w:color w:val="000000" w:themeColor="text1"/>
          <w:sz w:val="24"/>
        </w:rPr>
        <w:t>；</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7</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【考点】分数及其意义，分数与除法的关系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【解析】【解答】解：根据分数的意义可知，每段是全长的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7</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每段长4÷7=</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4</m:t>
            </m:r>
            <m:ctrlPr>
              <w:rPr>
                <w:rFonts w:ascii="Cambria Math" w:hAnsi="Cambria Math"/>
                <w:color w:val="000000" w:themeColor="text1"/>
                <w:sz w:val="24"/>
              </w:rPr>
            </m:ctrlPr>
          </m:num>
          <m:den>
            <m:r>
              <w:rPr>
                <w:rFonts w:hint="eastAsia" w:ascii="Cambria Math" w:hAnsi="Cambria Math"/>
                <w:color w:val="000000" w:themeColor="text1"/>
                <w:sz w:val="24"/>
                <w:lang w:eastAsia="zh-CN"/>
              </w:rPr>
              <m:t>7</m:t>
            </m:r>
            <m:ctrlPr>
              <w:rPr>
                <w:rFonts w:ascii="Cambria Math" w:hAnsi="Cambria Math"/>
                <w:color w:val="000000" w:themeColor="text1"/>
                <w:sz w:val="24"/>
              </w:rPr>
            </m:ctrlPr>
          </m:den>
        </m:f>
      </m:oMath>
      <w:r>
        <w:rPr>
          <w:rFonts w:ascii="Times New Roman" w:hAnsi="Times New Roman"/>
          <w:b w:val="0"/>
          <w:i w:val="0"/>
          <w:color w:val="000000" w:themeColor="text1"/>
          <w:sz w:val="24"/>
        </w:rPr>
        <w:t>（米）。</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7</m:t>
            </m:r>
            <m:ctrlPr>
              <w:rPr>
                <w:rFonts w:ascii="Cambria Math" w:hAnsi="Cambria Math"/>
                <w:color w:val="000000" w:themeColor="text1"/>
                <w:sz w:val="24"/>
              </w:rPr>
            </m:ctrlPr>
          </m:den>
        </m:f>
      </m:oMath>
      <w:r>
        <w:rPr>
          <w:rFonts w:ascii="Times New Roman" w:hAnsi="Times New Roman"/>
          <w:b w:val="0"/>
          <w:i w:val="0"/>
          <w:color w:val="000000" w:themeColor="text1"/>
          <w:sz w:val="24"/>
        </w:rPr>
        <w:t>；</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4</m:t>
            </m:r>
            <m:ctrlPr>
              <w:rPr>
                <w:rFonts w:ascii="Cambria Math" w:hAnsi="Cambria Math"/>
                <w:color w:val="000000" w:themeColor="text1"/>
                <w:sz w:val="24"/>
              </w:rPr>
            </m:ctrlPr>
          </m:num>
          <m:den>
            <m:r>
              <w:rPr>
                <w:rFonts w:hint="eastAsia" w:ascii="Cambria Math" w:hAnsi="Cambria Math"/>
                <w:color w:val="000000" w:themeColor="text1"/>
                <w:sz w:val="24"/>
                <w:lang w:eastAsia="zh-CN"/>
              </w:rPr>
              <m:t>7</m:t>
            </m:r>
            <m:ctrlPr>
              <w:rPr>
                <w:rFonts w:ascii="Cambria Math" w:hAnsi="Cambria Math"/>
                <w:color w:val="000000" w:themeColor="text1"/>
                <w:sz w:val="24"/>
              </w:rPr>
            </m:ctrlPr>
          </m:den>
        </m:f>
      </m:oMath>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【分析】把单位“1”平均分成7段，每段就是全长的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r>
              <w:rPr>
                <w:rFonts w:ascii="Cambria Math" w:hAnsi="Cambria Math"/>
                <w:color w:val="000000" w:themeColor="text1"/>
                <w:sz w:val="24"/>
              </w:rPr>
              <w:drawing>
                <wp:inline distT="0" distB="0" distL="114300" distR="114300">
                  <wp:extent cx="15240" cy="21590"/>
                  <wp:effectExtent l="0" t="0" r="3810" b="6985"/>
                  <wp:docPr id="28"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5240" cy="21590"/>
                          </a:xfrm>
                          <a:prstGeom prst="rect">
                            <a:avLst/>
                          </a:prstGeom>
                          <a:noFill/>
                          <a:ln>
                            <a:noFill/>
                          </a:ln>
                        </pic:spPr>
                      </pic:pic>
                    </a:graphicData>
                  </a:graphic>
                </wp:inline>
              </w:drawing>
            </m:r>
            <m:ctrlPr>
              <w:rPr>
                <w:rFonts w:ascii="Cambria Math" w:hAnsi="Cambria Math"/>
                <w:color w:val="000000" w:themeColor="text1"/>
                <w:sz w:val="24"/>
              </w:rPr>
            </m:ctrlPr>
          </m:num>
          <m:den>
            <m:r>
              <w:rPr>
                <w:rFonts w:hint="eastAsia" w:ascii="Cambria Math" w:hAnsi="Cambria Math"/>
                <w:color w:val="000000" w:themeColor="text1"/>
                <w:sz w:val="24"/>
                <w:lang w:eastAsia="zh-CN"/>
              </w:rPr>
              <m:t>7</m:t>
            </m:r>
            <m:ctrlPr>
              <w:rPr>
                <w:rFonts w:ascii="Cambria Math" w:hAnsi="Cambria Math"/>
                <w:color w:val="000000" w:themeColor="text1"/>
                <w:sz w:val="24"/>
              </w:rPr>
            </m:ctrlPr>
          </m:den>
        </m:f>
      </m:oMath>
      <w:r>
        <w:rPr>
          <w:rFonts w:ascii="Times New Roman" w:hAnsi="Times New Roman"/>
          <w:b w:val="0"/>
          <w:i w:val="0"/>
          <w:color w:val="000000" w:themeColor="text1"/>
          <w:sz w:val="24"/>
        </w:rPr>
        <w:t>；用绳子的长度除以段数即可求出每段的实际长</w:t>
      </w:r>
      <w:r>
        <w:rPr>
          <w:rFonts w:ascii="Times New Roman" w:hAnsi="Times New Roman"/>
          <w:b w:val="0"/>
          <w:i w:val="0"/>
          <w:color w:val="000000" w:themeColor="text1"/>
          <w:sz w:val="24"/>
        </w:rPr>
        <w:drawing>
          <wp:inline distT="0" distB="0" distL="114300" distR="114300">
            <wp:extent cx="19050" cy="13970"/>
            <wp:effectExtent l="0" t="0" r="0" b="0"/>
            <wp:docPr id="29"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050" cy="13970"/>
                    </a:xfrm>
                    <a:prstGeom prst="rect">
                      <a:avLst/>
                    </a:prstGeom>
                    <a:noFill/>
                    <a:ln>
                      <a:noFill/>
                    </a:ln>
                  </pic:spPr>
                </pic:pic>
              </a:graphicData>
            </a:graphic>
          </wp:inline>
        </w:drawing>
      </w:r>
      <w:r>
        <w:rPr>
          <w:rFonts w:ascii="Times New Roman" w:hAnsi="Times New Roman"/>
          <w:b w:val="0"/>
          <w:i w:val="0"/>
          <w:color w:val="000000" w:themeColor="text1"/>
          <w:sz w:val="24"/>
        </w:rPr>
        <w:t>度。</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3.【答案】 1：3；</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【考点】比的化简与求值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w:t>
      </w:r>
      <w:r>
        <w:rPr>
          <w:rFonts w:ascii="Times New Roman" w:hAnsi="Times New Roman"/>
          <w:b w:val="0"/>
          <w:i w:val="0"/>
          <w:color w:val="000000" w:themeColor="text1"/>
          <w:sz w:val="24"/>
        </w:rPr>
        <w:drawing>
          <wp:inline distT="0" distB="0" distL="114300" distR="114300">
            <wp:extent cx="17780" cy="16510"/>
            <wp:effectExtent l="0" t="0" r="0" b="0"/>
            <wp:docPr id="30"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7780" cy="16510"/>
                    </a:xfrm>
                    <a:prstGeom prst="rect">
                      <a:avLst/>
                    </a:prstGeom>
                    <a:noFill/>
                    <a:ln>
                      <a:noFill/>
                    </a:ln>
                  </pic:spPr>
                </pic:pic>
              </a:graphicData>
            </a:graphic>
          </wp:inline>
        </w:drawing>
      </w:r>
      <w:r>
        <w:rPr>
          <w:rFonts w:ascii="Times New Roman" w:hAnsi="Times New Roman"/>
          <w:b w:val="0"/>
          <w:i w:val="0"/>
          <w:color w:val="000000" w:themeColor="text1"/>
          <w:sz w:val="24"/>
        </w:rPr>
        <w:t>【解答】解：化简：</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r>
          <w:rPr>
            <w:rFonts w:hint="eastAsia" w:ascii="Cambria Math" w:hAnsi="Cambria Math"/>
            <w:color w:val="000000" w:themeColor="text1"/>
            <w:sz w:val="24"/>
            <w:lang w:eastAsia="zh-CN"/>
          </w:rPr>
          <m:t>：0.6=</m:t>
        </m:r>
        <m:d>
          <m:dPr>
            <m:sepChr m:val=","/>
            <m:ctrlPr>
              <w:rPr>
                <w:rFonts w:ascii="Cambria Math" w:hAnsi="Cambria Math"/>
                <w:color w:val="000000" w:themeColor="text1"/>
                <w:sz w:val="24"/>
              </w:rPr>
            </m:ctrlPr>
          </m:dPr>
          <m:e>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r>
              <w:rPr>
                <w:rFonts w:hint="eastAsia" w:ascii="Cambria Math" w:hAnsi="Cambria Math"/>
                <w:color w:val="000000" w:themeColor="text1"/>
                <w:sz w:val="24"/>
                <w:lang w:eastAsia="zh-CN"/>
              </w:rPr>
              <m:t>×5</m:t>
            </m:r>
            <m:ctrlPr>
              <w:rPr>
                <w:rFonts w:ascii="Cambria Math" w:hAnsi="Cambria Math"/>
                <w:color w:val="000000" w:themeColor="text1"/>
                <w:sz w:val="24"/>
              </w:rPr>
            </m:ctrlPr>
          </m:e>
        </m:d>
        <m:r>
          <w:rPr>
            <w:rFonts w:hint="eastAsia" w:ascii="Cambria Math" w:hAnsi="Cambria Math"/>
            <w:color w:val="000000" w:themeColor="text1"/>
            <w:sz w:val="24"/>
            <w:lang w:eastAsia="zh-CN"/>
          </w:rPr>
          <m:t>：</m:t>
        </m:r>
        <m:d>
          <m:dPr>
            <m:sepChr m:val=","/>
            <m:ctrlPr>
              <w:rPr>
                <w:rFonts w:ascii="Cambria Math" w:hAnsi="Cambria Math"/>
                <w:color w:val="000000" w:themeColor="text1"/>
                <w:sz w:val="24"/>
              </w:rPr>
            </m:ctrlPr>
          </m:dPr>
          <m:e>
            <m:r>
              <w:rPr>
                <w:rFonts w:hint="eastAsia" w:ascii="Cambria Math" w:hAnsi="Cambria Math"/>
                <w:color w:val="000000" w:themeColor="text1"/>
                <w:sz w:val="24"/>
                <w:lang w:eastAsia="zh-CN"/>
              </w:rPr>
              <m:t>0.6×5</m:t>
            </m:r>
            <m:ctrlPr>
              <w:rPr>
                <w:rFonts w:ascii="Cambria Math" w:hAnsi="Cambria Math"/>
                <w:color w:val="000000" w:themeColor="text1"/>
                <w:sz w:val="24"/>
              </w:rPr>
            </m:ctrlPr>
          </m:e>
        </m:d>
        <m:r>
          <w:rPr>
            <w:rFonts w:hint="eastAsia" w:ascii="Cambria Math" w:hAnsi="Cambria Math"/>
            <w:color w:val="000000" w:themeColor="text1"/>
            <w:sz w:val="24"/>
            <w:lang w:eastAsia="zh-CN"/>
          </w:rPr>
          <m:t>=1：3</m:t>
        </m:r>
      </m:oMath>
      <w:r>
        <w:rPr>
          <w:rFonts w:ascii="Times New Roman" w:hAnsi="Times New Roman"/>
          <w:b w:val="0"/>
          <w:i w:val="0"/>
          <w:color w:val="000000" w:themeColor="text1"/>
          <w:sz w:val="24"/>
        </w:rPr>
        <w:t xml:space="preserve">  ， 比值：1÷3=</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故答案为：1：3；</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【分析】化简比是要把比化成前项和后项只有公因数1的比，化简比要掌握比的基本性质。用化简后的比的前项除以后项即可求出比值。</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4.【答案】 9；16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【考点】分</w:t>
      </w:r>
      <w:r>
        <w:rPr>
          <w:rFonts w:ascii="Times New Roman" w:hAnsi="Times New Roman"/>
          <w:b w:val="0"/>
          <w:i w:val="0"/>
          <w:color w:val="000000" w:themeColor="text1"/>
          <w:sz w:val="24"/>
        </w:rPr>
        <w:drawing>
          <wp:inline distT="0" distB="0" distL="114300" distR="114300">
            <wp:extent cx="12700" cy="12700"/>
            <wp:effectExtent l="0" t="0" r="0" b="0"/>
            <wp:docPr id="31"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2700" cy="12700"/>
                    </a:xfrm>
                    <a:prstGeom prst="rect">
                      <a:avLst/>
                    </a:prstGeom>
                    <a:noFill/>
                    <a:ln>
                      <a:noFill/>
                    </a:ln>
                  </pic:spPr>
                </pic:pic>
              </a:graphicData>
            </a:graphic>
          </wp:inline>
        </w:drawing>
      </w:r>
      <w:r>
        <w:rPr>
          <w:rFonts w:ascii="Times New Roman" w:hAnsi="Times New Roman"/>
          <w:b w:val="0"/>
          <w:i w:val="0"/>
          <w:color w:val="000000" w:themeColor="text1"/>
          <w:sz w:val="24"/>
        </w:rPr>
        <w:t xml:space="preserve">数与整数相乘，除数是分数的分数除法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【解析】【解答】解：第一问：12×</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=9（千克）；第二问：12÷</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=16（千克）。</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故答案为：9；16。</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【分析】求一个数的几分之几是多少用乘法计算；已知一个数的几分之几是多少，求这个数用除法计算。</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5.【答案】 西偏北20（或北偏西70）；200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【考点】根据方向和距离确定物体的位置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w:t>
      </w:r>
      <w:r>
        <w:rPr>
          <w:rFonts w:ascii="Times New Roman" w:hAnsi="Times New Roman"/>
          <w:b w:val="0"/>
          <w:i w:val="0"/>
          <w:color w:val="000000" w:themeColor="text1"/>
          <w:sz w:val="24"/>
          <w:highlight w:val="white"/>
        </w:rPr>
        <w:t>小明在小东的东偏南20°方向，距离200米处；也就是说：小东在小明的西偏北20°方向，距离200米处。</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 xml:space="preserve"> 故答案为：西偏北20°（答案不唯一）；200。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【分析】观测点相反，度数不变，那么方向就是相反的，距离是不变的。</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6.【答案】 &lt;；&gt;；=；&lt;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【考点】除数是分数的分数除法，商的变化规律，积的变化规律，分数乘法运算律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4</m:t>
            </m:r>
            <m:ctrlPr>
              <w:rPr>
                <w:rFonts w:ascii="Cambria Math" w:hAnsi="Cambria Math"/>
                <w:color w:val="000000" w:themeColor="text1"/>
                <w:sz w:val="24"/>
              </w:rPr>
            </m:ctrlPr>
          </m:num>
          <m:den>
            <m:r>
              <w:rPr>
                <w:rFonts w:hint="eastAsia" w:ascii="Cambria Math" w:hAnsi="Cambria Math"/>
                <w:color w:val="000000" w:themeColor="text1"/>
                <w:sz w:val="24"/>
                <w:lang w:eastAsia="zh-CN"/>
              </w:rPr>
              <m:t>7</m:t>
            </m:r>
            <m:ctrlPr>
              <w:rPr>
                <w:rFonts w:ascii="Cambria Math" w:hAnsi="Cambria Math"/>
                <w:color w:val="000000" w:themeColor="text1"/>
                <w:sz w:val="24"/>
              </w:rPr>
            </m:ctrlPr>
          </m:den>
        </m:f>
      </m:oMath>
      <w:r>
        <w:rPr>
          <w:rFonts w:ascii="Times New Roman" w:hAnsi="Times New Roman"/>
          <w:b w:val="0"/>
          <w:i w:val="0"/>
          <w:color w:val="000000" w:themeColor="text1"/>
          <w:sz w:val="24"/>
        </w:rPr>
        <w:t>＜1，所以</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5</m:t>
            </m:r>
            <m:ctrlPr>
              <w:rPr>
                <w:rFonts w:ascii="Cambria Math" w:hAnsi="Cambria Math"/>
                <w:color w:val="000000" w:themeColor="text1"/>
                <w:sz w:val="24"/>
              </w:rPr>
            </m:ctrlPr>
          </m:num>
          <m:den>
            <m:r>
              <w:rPr>
                <w:rFonts w:hint="eastAsia" w:ascii="Cambria Math" w:hAnsi="Cambria Math"/>
                <w:color w:val="000000" w:themeColor="text1"/>
                <w:sz w:val="24"/>
                <w:lang w:eastAsia="zh-CN"/>
              </w:rPr>
              <m:t>6</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4</m:t>
            </m:r>
            <m:ctrlPr>
              <w:rPr>
                <w:rFonts w:ascii="Cambria Math" w:hAnsi="Cambria Math"/>
                <w:color w:val="000000" w:themeColor="text1"/>
                <w:sz w:val="24"/>
              </w:rPr>
            </m:ctrlPr>
          </m:num>
          <m:den>
            <m:r>
              <w:rPr>
                <w:rFonts w:hint="eastAsia" w:ascii="Cambria Math" w:hAnsi="Cambria Math"/>
                <w:color w:val="000000" w:themeColor="text1"/>
                <w:sz w:val="24"/>
                <w:lang w:eastAsia="zh-CN"/>
              </w:rPr>
              <m:t>7</m:t>
            </m:r>
            <m:ctrlPr>
              <w:rPr>
                <w:rFonts w:ascii="Cambria Math" w:hAnsi="Cambria Math"/>
                <w:color w:val="000000" w:themeColor="text1"/>
                <w:sz w:val="24"/>
              </w:rPr>
            </m:ctrlPr>
          </m:den>
        </m:f>
        <m:r>
          <w:rPr>
            <w:rFonts w:hint="eastAsia" w:ascii="Cambria Math" w:hAnsi="Cambria Math"/>
            <w:color w:val="000000" w:themeColor="text1"/>
            <w:sz w:val="24"/>
            <w:lang w:eastAsia="zh-CN"/>
          </w:rPr>
          <m:t>&lt;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5</m:t>
            </m:r>
            <m:ctrlPr>
              <w:rPr>
                <w:rFonts w:ascii="Cambria Math" w:hAnsi="Cambria Math"/>
                <w:color w:val="000000" w:themeColor="text1"/>
                <w:sz w:val="24"/>
              </w:rPr>
            </m:ctrlPr>
          </m:num>
          <m:den>
            <m:r>
              <w:rPr>
                <w:rFonts w:hint="eastAsia" w:ascii="Cambria Math" w:hAnsi="Cambria Math"/>
                <w:color w:val="000000" w:themeColor="text1"/>
                <w:sz w:val="24"/>
                <w:lang w:eastAsia="zh-CN"/>
              </w:rPr>
              <m:t>6</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4</m:t>
            </m:r>
            <m:ctrlPr>
              <w:rPr>
                <w:rFonts w:ascii="Cambria Math" w:hAnsi="Cambria Math"/>
                <w:color w:val="000000" w:themeColor="text1"/>
                <w:sz w:val="24"/>
              </w:rPr>
            </m:ctrlPr>
          </m:num>
          <m:den>
            <m:r>
              <w:rPr>
                <w:rFonts w:hint="eastAsia" w:ascii="Cambria Math" w:hAnsi="Cambria Math"/>
                <w:color w:val="000000" w:themeColor="text1"/>
                <w:sz w:val="24"/>
                <w:lang w:eastAsia="zh-CN"/>
              </w:rPr>
              <m:t>7</m:t>
            </m:r>
            <m:ctrlPr>
              <w:rPr>
                <w:rFonts w:ascii="Cambria Math" w:hAnsi="Cambria Math"/>
                <w:color w:val="000000" w:themeColor="text1"/>
                <w:sz w:val="24"/>
              </w:rPr>
            </m:ctrlPr>
          </m:den>
        </m:f>
      </m:oMath>
      <w:r>
        <w:rPr>
          <w:rFonts w:ascii="Times New Roman" w:hAnsi="Times New Roman"/>
          <w:b w:val="0"/>
          <w:i w:val="0"/>
          <w:color w:val="000000" w:themeColor="text1"/>
          <w:sz w:val="24"/>
        </w:rPr>
        <w:t>；0.99＜1，所以</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6</m:t>
            </m:r>
            <m:ctrlPr>
              <w:rPr>
                <w:rFonts w:ascii="Cambria Math" w:hAnsi="Cambria Math"/>
                <w:color w:val="000000" w:themeColor="text1"/>
                <w:sz w:val="24"/>
              </w:rPr>
            </m:ctrlPr>
          </m:num>
          <m:den>
            <m:r>
              <w:rPr>
                <w:rFonts w:hint="eastAsia" w:ascii="Cambria Math" w:hAnsi="Cambria Math"/>
                <w:color w:val="000000" w:themeColor="text1"/>
                <w:sz w:val="24"/>
                <w:lang w:eastAsia="zh-CN"/>
              </w:rPr>
              <m:t>17</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6</m:t>
            </m:r>
            <m:ctrlPr>
              <w:rPr>
                <w:rFonts w:ascii="Cambria Math" w:hAnsi="Cambria Math"/>
                <w:color w:val="000000" w:themeColor="text1"/>
                <w:sz w:val="24"/>
              </w:rPr>
            </m:ctrlPr>
          </m:num>
          <m:den>
            <m:r>
              <w:rPr>
                <w:rFonts w:hint="eastAsia" w:ascii="Cambria Math" w:hAnsi="Cambria Math"/>
                <w:color w:val="000000" w:themeColor="text1"/>
                <w:sz w:val="24"/>
                <w:lang w:eastAsia="zh-CN"/>
              </w:rPr>
              <m:t>17</m:t>
            </m:r>
            <m:ctrlPr>
              <w:rPr>
                <w:rFonts w:ascii="Cambria Math" w:hAnsi="Cambria Math"/>
                <w:color w:val="000000" w:themeColor="text1"/>
                <w:sz w:val="24"/>
              </w:rPr>
            </m:ctrlPr>
          </m:den>
        </m:f>
        <m:r>
          <w:rPr>
            <w:rFonts w:hint="eastAsia" w:ascii="Cambria Math" w:hAnsi="Cambria Math"/>
            <w:color w:val="000000" w:themeColor="text1"/>
            <w:sz w:val="24"/>
            <w:lang w:eastAsia="zh-CN"/>
          </w:rPr>
          <m:t>×0.99</m:t>
        </m:r>
      </m:oMath>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w:t>
      </w:r>
      <m:oMath>
        <m:r>
          <w:rPr>
            <w:rFonts w:hint="eastAsia" w:ascii="Cambria Math" w:hAnsi="Cambria Math"/>
            <w:color w:val="000000" w:themeColor="text1"/>
            <w:sz w:val="24"/>
            <w:lang w:eastAsia="zh-CN"/>
          </w:rPr>
          <m:t>8×</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r>
          <w:rPr>
            <w:rFonts w:hint="eastAsia" w:ascii="Cambria Math" w:hAnsi="Cambria Math"/>
            <w:color w:val="000000" w:themeColor="text1"/>
            <w:sz w:val="24"/>
            <w:lang w:eastAsia="zh-CN"/>
          </w:rPr>
          <m:t>=9×</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9</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r>
          <w:rPr>
            <w:rFonts w:hint="eastAsia" w:ascii="Cambria Math" w:hAnsi="Cambria Math"/>
            <w:color w:val="000000" w:themeColor="text1"/>
            <w:sz w:val="24"/>
            <w:lang w:eastAsia="zh-CN"/>
          </w:rPr>
          <m:t>×9</m:t>
        </m:r>
      </m:oMath>
      <w:r>
        <w:rPr>
          <w:rFonts w:ascii="Times New Roman" w:hAnsi="Times New Roman"/>
          <w:b w:val="0"/>
          <w:i w:val="0"/>
          <w:color w:val="000000" w:themeColor="text1"/>
          <w:sz w:val="24"/>
        </w:rPr>
        <w:t xml:space="preserve">  ， 所以</w:t>
      </w:r>
      <m:oMath>
        <m:r>
          <w:rPr>
            <w:rFonts w:hint="eastAsia" w:ascii="Cambria Math" w:hAnsi="Cambria Math"/>
            <w:color w:val="000000" w:themeColor="text1"/>
            <w:sz w:val="24"/>
            <w:lang w:eastAsia="zh-CN"/>
          </w:rPr>
          <m:t>8×</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9</m:t>
            </m:r>
            <m:ctrlPr>
              <w:rPr>
                <w:rFonts w:ascii="Cambria Math" w:hAnsi="Cambria Math"/>
                <w:color w:val="000000" w:themeColor="text1"/>
                <w:sz w:val="24"/>
              </w:rPr>
            </m:ctrlPr>
          </m:den>
        </m:f>
      </m:oMath>
      <w:r>
        <w:rPr>
          <w:rFonts w:ascii="Times New Roman" w:hAnsi="Times New Roman"/>
          <w:b w:val="0"/>
          <w:i w:val="0"/>
          <w:color w:val="000000" w:themeColor="text1"/>
          <w:sz w:val="24"/>
        </w:rPr>
        <w:t>；</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＜1，所以</w:t>
      </w:r>
      <m:oMath>
        <m:r>
          <w:rPr>
            <w:rFonts w:hint="eastAsia" w:ascii="Cambria Math" w:hAnsi="Cambria Math"/>
            <w:color w:val="000000" w:themeColor="text1"/>
            <w:sz w:val="24"/>
            <w:lang w:eastAsia="zh-CN"/>
          </w:rPr>
          <m:t>a×</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r>
          <w:rPr>
            <w:rFonts w:hint="eastAsia" w:ascii="Cambria Math" w:hAnsi="Cambria Math"/>
            <w:color w:val="000000" w:themeColor="text1"/>
            <w:sz w:val="24"/>
            <w:lang w:eastAsia="zh-CN"/>
          </w:rPr>
          <m:t>&lt;a+</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【分析】一个非0数乘一个小于1的数，积小于这个数；一个非0数除以一个小于1的数，商大于这个数。第三题运用乘法</w:t>
      </w:r>
      <w:r>
        <w:rPr>
          <w:rFonts w:ascii="Times New Roman" w:hAnsi="Times New Roman"/>
          <w:b w:val="0"/>
          <w:i w:val="0"/>
          <w:color w:val="000000" w:themeColor="text1"/>
          <w:sz w:val="24"/>
        </w:rPr>
        <w:drawing>
          <wp:inline distT="0" distB="0" distL="114300" distR="114300">
            <wp:extent cx="17780" cy="17780"/>
            <wp:effectExtent l="0" t="0" r="0" b="0"/>
            <wp:docPr id="32"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7780" cy="17780"/>
                    </a:xfrm>
                    <a:prstGeom prst="rect">
                      <a:avLst/>
                    </a:prstGeom>
                    <a:noFill/>
                    <a:ln>
                      <a:noFill/>
                    </a:ln>
                  </pic:spPr>
                </pic:pic>
              </a:graphicData>
            </a:graphic>
          </wp:inline>
        </w:drawing>
      </w:r>
      <w:r>
        <w:rPr>
          <w:rFonts w:ascii="Times New Roman" w:hAnsi="Times New Roman"/>
          <w:b w:val="0"/>
          <w:i w:val="0"/>
          <w:color w:val="000000" w:themeColor="text1"/>
          <w:sz w:val="24"/>
        </w:rPr>
        <w:t>分配律和分数除法的计算方法计算后再比较大小。</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7.【答案】 12π；36π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【考点】圆的面积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【解析】【解答】解：时针尖端走过：</w:t>
      </w:r>
      <w:r>
        <w:rPr>
          <w:rFonts w:ascii="Times New Roman" w:hAnsi="Times New Roman"/>
          <w:b w:val="0"/>
          <w:i w:val="0"/>
          <w:color w:val="000000" w:themeColor="text1"/>
          <w:sz w:val="24"/>
          <w:highlight w:val="white"/>
        </w:rPr>
        <w:t>π×6×2=12π（厘米）；时针扫过的面积：π×6</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highlight w:val="white"/>
        </w:rPr>
        <w:t>=36π（平方厘米）。</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 xml:space="preserve"> 故答案为：12π；36π。</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【分析】上午8时到晚上8时，时针刚好走了一圈，尖端走过的是一个半径6厘米的圆的周长，时针扫过的面积是半径6厘米的圆面积，根据圆周长和面积公式计算即可。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8.【答案】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r>
              <m:rPr>
                <m:nor/>
                <m:sty m:val="p"/>
              </m:rPr>
              <w:rPr>
                <w:rFonts w:hint="eastAsia" w:ascii="Cambria Math" w:hAnsi="Cambria Math"/>
                <w:b w:val="0"/>
                <w:i w:val="0"/>
                <w:color w:val="000000" w:themeColor="text1"/>
                <w:sz w:val="24"/>
                <w:lang w:eastAsia="zh-CN"/>
              </w:rPr>
              <m:t>6</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5</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m:t>
            </m:r>
            <m:r>
              <w:rPr>
                <w:rFonts w:hint="eastAsia" w:ascii="Cambria Math" w:hAnsi="Cambria Math"/>
                <w:color w:val="000000" w:themeColor="text1"/>
                <w:sz w:val="24"/>
                <w:lang w:eastAsia="zh-CN"/>
              </w:rPr>
              <m:t>6</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【考点】除数是分数的分数除法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【解析】【解答】解：他每小时行：</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2</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8</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16</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（千米），行1千米需要：</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8</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2</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5</m:t>
            </m:r>
            <m:ctrlPr>
              <w:rPr>
                <w:rFonts w:ascii="Cambria Math" w:hAnsi="Cambria Math"/>
                <w:color w:val="000000" w:themeColor="text1"/>
                <w:sz w:val="24"/>
              </w:rPr>
            </m:ctrlPr>
          </m:num>
          <m:den>
            <m:r>
              <w:rPr>
                <w:rFonts w:hint="eastAsia" w:ascii="Cambria Math" w:hAnsi="Cambria Math"/>
                <w:color w:val="000000" w:themeColor="text1"/>
                <w:sz w:val="24"/>
                <w:lang w:eastAsia="zh-CN"/>
              </w:rPr>
              <m:t>16</m:t>
            </m:r>
            <m:ctrlPr>
              <w:rPr>
                <w:rFonts w:ascii="Cambria Math" w:hAnsi="Cambria Math"/>
                <w:color w:val="000000" w:themeColor="text1"/>
                <w:sz w:val="24"/>
              </w:rPr>
            </m:ctrlPr>
          </m:den>
        </m:f>
      </m:oMath>
      <w:r>
        <w:rPr>
          <w:rFonts w:ascii="Times New Roman" w:hAnsi="Times New Roman"/>
          <w:b w:val="0"/>
          <w:i w:val="0"/>
          <w:color w:val="000000" w:themeColor="text1"/>
          <w:sz w:val="24"/>
        </w:rPr>
        <w:t>（小时）。</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r>
              <m:rPr>
                <m:nor/>
                <m:sty m:val="p"/>
              </m:rPr>
              <w:rPr>
                <w:rFonts w:hint="eastAsia" w:ascii="Cambria Math" w:hAnsi="Cambria Math"/>
                <w:b w:val="0"/>
                <w:i w:val="0"/>
                <w:color w:val="000000" w:themeColor="text1"/>
                <w:sz w:val="24"/>
                <w:lang w:eastAsia="zh-CN"/>
              </w:rPr>
              <m:t>6</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5</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m:t>
            </m:r>
            <m:r>
              <w:rPr>
                <w:rFonts w:hint="eastAsia" w:ascii="Cambria Math" w:hAnsi="Cambria Math"/>
                <w:color w:val="000000" w:themeColor="text1"/>
                <w:sz w:val="24"/>
                <w:lang w:eastAsia="zh-CN"/>
              </w:rPr>
              <m:t>6</m:t>
            </m:r>
            <m:ctrlPr>
              <w:rPr>
                <w:rFonts w:ascii="Cambria Math" w:hAnsi="Cambria Math"/>
                <w:color w:val="000000" w:themeColor="text1"/>
                <w:sz w:val="24"/>
              </w:rPr>
            </m:ctrlPr>
          </m:den>
        </m:f>
      </m:oMath>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【分析】用行的路程除以时间即可求出每小时行的路程，用行的时间除以行的路程即可求出行1千米需要的时间。</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9.</w:t>
      </w:r>
      <w:r>
        <w:rPr>
          <w:rFonts w:ascii="Times New Roman" w:hAnsi="Times New Roman"/>
          <w:b w:val="0"/>
          <w:i w:val="0"/>
          <w:color w:val="000000" w:themeColor="text1"/>
          <w:sz w:val="24"/>
        </w:rPr>
        <w:drawing>
          <wp:inline distT="0" distB="0" distL="114300" distR="114300">
            <wp:extent cx="19050" cy="15240"/>
            <wp:effectExtent l="0" t="0" r="0" b="0"/>
            <wp:docPr id="33"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050" cy="15240"/>
                    </a:xfrm>
                    <a:prstGeom prst="rect">
                      <a:avLst/>
                    </a:prstGeom>
                    <a:noFill/>
                    <a:ln>
                      <a:noFill/>
                    </a:ln>
                  </pic:spPr>
                </pic:pic>
              </a:graphicData>
            </a:graphic>
          </wp:inline>
        </w:drawing>
      </w:r>
      <w:r>
        <w:rPr>
          <w:rFonts w:ascii="Times New Roman" w:hAnsi="Times New Roman"/>
          <w:b w:val="0"/>
          <w:i w:val="0"/>
          <w:color w:val="000000" w:themeColor="text1"/>
          <w:sz w:val="24"/>
        </w:rPr>
        <w:t xml:space="preserve">【答案】 16；3n+1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【考点】数形结合规律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【解析】【解答】解：第5幅图有：5×3+1=16（个）；第n幅图有：（3n+1）个。</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故答案为：16；3n+1。</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【分析】规律：</w:t>
      </w:r>
      <w:r>
        <w:rPr>
          <w:rFonts w:ascii="Times New Roman" w:hAnsi="Times New Roman"/>
          <w:b w:val="0"/>
          <w:i w:val="0"/>
          <w:color w:val="000000" w:themeColor="text1"/>
          <w:sz w:val="24"/>
          <w:highlight w:val="white"/>
        </w:rPr>
        <w:t>●的个数=图形个数×3+1，根据规律计算并用字母表示规律即可。</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color w:val="000000" w:themeColor="text1"/>
          <w:sz w:val="24"/>
        </w:rPr>
        <w:t xml:space="preserve">二、选择题（共12分）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10.【答案】 B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【考点】分数除法的应用，积的变化规律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【解析】【解答】a÷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=a×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=b×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&gt;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但等式仍成立，故a&lt;b。</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故答案为：B。</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【分析】把左边的除法转化成乘法，因为乘积是相等的，所以一个因数大，另一个因数一定小。</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11.【答案】 D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【考点】分数与分数相乘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【解析】【解答】解：根据分数乘法的意义可知，深色阴影部分表示的是整个图形</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2</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故答案为：D。</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【分析】浅色阴影部分占整个图形的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深色阴影部分表示占浅色部分的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2</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。那么深色部分就占整个图形的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2</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b w:val="0"/>
          <w:i w:val="0"/>
          <w:color w:val="000000" w:themeColor="text1"/>
          <w:sz w:val="24"/>
        </w:rPr>
        <w:t xml:space="preserve">12.【答案】 C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【考点】圆环的面积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【解析】【解答】解：S</w:t>
      </w:r>
      <w:r>
        <w:rPr>
          <w:rFonts w:ascii="Times New Roman" w:hAnsi="Times New Roman"/>
          <w:b w:val="0"/>
          <w:i w:val="0"/>
          <w:color w:val="000000" w:themeColor="text1"/>
          <w:sz w:val="24"/>
          <w:vertAlign w:val="subscript"/>
        </w:rPr>
        <w:t>阴</w:t>
      </w:r>
      <w:r>
        <w:rPr>
          <w:rFonts w:ascii="Times New Roman" w:hAnsi="Times New Roman"/>
          <w:b w:val="0"/>
          <w:i w:val="0"/>
          <w:color w:val="000000" w:themeColor="text1"/>
          <w:sz w:val="24"/>
        </w:rPr>
        <w:t>= r</w:t>
      </w:r>
      <w:r>
        <w:rPr>
          <w:rFonts w:ascii="Times New Roman" w:hAnsi="Times New Roman"/>
          <w:b w:val="0"/>
          <w:i w:val="0"/>
          <w:color w:val="000000" w:themeColor="text1"/>
          <w:sz w:val="24"/>
          <w:vertAlign w:val="subscript"/>
        </w:rPr>
        <w:t>大</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-r</w:t>
      </w:r>
      <w:r>
        <w:rPr>
          <w:rFonts w:ascii="Times New Roman" w:hAnsi="Times New Roman"/>
          <w:b w:val="0"/>
          <w:i w:val="0"/>
          <w:color w:val="000000" w:themeColor="text1"/>
          <w:sz w:val="24"/>
          <w:vertAlign w:val="subscript"/>
        </w:rPr>
        <w:t>小</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 xml:space="preserve">  ， 环形面积=πr</w:t>
      </w:r>
      <w:r>
        <w:rPr>
          <w:rFonts w:ascii="Times New Roman" w:hAnsi="Times New Roman"/>
          <w:b w:val="0"/>
          <w:i w:val="0"/>
          <w:color w:val="000000" w:themeColor="text1"/>
          <w:sz w:val="24"/>
          <w:vertAlign w:val="subscript"/>
        </w:rPr>
        <w:t>大</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-πr</w:t>
      </w:r>
      <w:r>
        <w:rPr>
          <w:rFonts w:ascii="Times New Roman" w:hAnsi="Times New Roman"/>
          <w:b w:val="0"/>
          <w:i w:val="0"/>
          <w:color w:val="000000" w:themeColor="text1"/>
          <w:sz w:val="24"/>
          <w:vertAlign w:val="subscript"/>
        </w:rPr>
        <w:t>小</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=π（r</w:t>
      </w:r>
      <w:r>
        <w:rPr>
          <w:rFonts w:ascii="Times New Roman" w:hAnsi="Times New Roman"/>
          <w:b w:val="0"/>
          <w:i w:val="0"/>
          <w:color w:val="000000" w:themeColor="text1"/>
          <w:sz w:val="24"/>
          <w:vertAlign w:val="subscript"/>
        </w:rPr>
        <w:t>大</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-r</w:t>
      </w:r>
      <w:r>
        <w:rPr>
          <w:rFonts w:ascii="Times New Roman" w:hAnsi="Times New Roman"/>
          <w:b w:val="0"/>
          <w:i w:val="0"/>
          <w:color w:val="000000" w:themeColor="text1"/>
          <w:sz w:val="24"/>
          <w:vertAlign w:val="subscript"/>
        </w:rPr>
        <w:t>小</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）=3.14×10=31.4（cm</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故答案为：C。</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【分析】无法求大圆和小圆的半径，就无法直接根据圆环面积公式计算圆环的面积。但是大正方形的边长是大圆的半径，小正方形的边长是小圆的半径，那么阴影部分的面积就是r</w:t>
      </w:r>
      <w:r>
        <w:rPr>
          <w:rFonts w:ascii="Times New Roman" w:hAnsi="Times New Roman"/>
          <w:b w:val="0"/>
          <w:i w:val="0"/>
          <w:color w:val="000000" w:themeColor="text1"/>
          <w:sz w:val="24"/>
          <w:vertAlign w:val="subscript"/>
        </w:rPr>
        <w:t>大</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-r</w:t>
      </w:r>
      <w:r>
        <w:rPr>
          <w:rFonts w:ascii="Times New Roman" w:hAnsi="Times New Roman"/>
          <w:b w:val="0"/>
          <w:i w:val="0"/>
          <w:color w:val="000000" w:themeColor="text1"/>
          <w:sz w:val="24"/>
          <w:vertAlign w:val="subscript"/>
        </w:rPr>
        <w:t>小</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 xml:space="preserve">  ， 这样根据圆环面积公式就能计算圆环的面积。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13.【答案】 C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【考点】百分数的应用--增加或减少百分之几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【解析】【解答】解：以乙数为单位“1”，（12-8）÷8=50%表示甲比乙多50%。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故答案为：C。</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【分析】求甲比乙多百分之几，以乙为单位“1”，用甲比乙多的数除以乙即可求出甲比乙多百分之几。</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14.【答案】 B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【考点】百分数的其他应用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【解析】【解答】解：60÷（1+25%）+60÷（1-25%）</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=60÷1.25+60÷0.75</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=48+80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=128（元）</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60+60=120（元）</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128＞120，128-120=8（元），所以文具店老板亏了8元。</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故答案为：B。</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【分析】第一件是进价的（1+25%），第二件是进价的（1-25%），根据分数除法的意义分别求出两套书的进价，然后把总进价鱼总售价比较后即可判断是赚还是亏。</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15.【答案】 C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【考点】比的应用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【解析】【解答】解：360÷3×5×6</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=120×5×6</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=3600（米）</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故答案为：C。</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【分析】完成任务时两队修路的长度比是5：3，那么两队每天修的长度比也是5：3；因此用乙队每天修</w:t>
      </w:r>
      <w:r>
        <w:rPr>
          <w:rFonts w:ascii="Times New Roman" w:hAnsi="Times New Roman"/>
          <w:b w:val="0"/>
          <w:i w:val="0"/>
          <w:color w:val="000000" w:themeColor="text1"/>
          <w:sz w:val="24"/>
        </w:rPr>
        <w:drawing>
          <wp:inline distT="0" distB="0" distL="114300" distR="114300">
            <wp:extent cx="16510" cy="22860"/>
            <wp:effectExtent l="0" t="0" r="2540" b="5715"/>
            <wp:docPr id="34"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6510" cy="22860"/>
                    </a:xfrm>
                    <a:prstGeom prst="rect">
                      <a:avLst/>
                    </a:prstGeom>
                    <a:noFill/>
                    <a:ln>
                      <a:noFill/>
                    </a:ln>
                  </pic:spPr>
                </pic:pic>
              </a:graphicData>
            </a:graphic>
          </wp:inline>
        </w:drawing>
      </w:r>
      <w:r>
        <w:rPr>
          <w:rFonts w:ascii="Times New Roman" w:hAnsi="Times New Roman"/>
          <w:b w:val="0"/>
          <w:i w:val="0"/>
          <w:color w:val="000000" w:themeColor="text1"/>
          <w:sz w:val="24"/>
        </w:rPr>
        <w:t>的长度除以3乘5即可求出甲队每天修的长度，用甲队每天修的长度乘甲队修完的天数即可求出这条路的总长度。</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color w:val="000000" w:themeColor="text1"/>
          <w:sz w:val="24"/>
        </w:rPr>
        <w:t xml:space="preserve">三、计算题（共32分）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16.【答案】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÷4=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m:t>
            </m:r>
            <m:r>
              <w:rPr>
                <w:rFonts w:hint="eastAsia" w:ascii="Cambria Math" w:hAnsi="Cambria Math"/>
                <w:color w:val="000000" w:themeColor="text1"/>
                <w:sz w:val="24"/>
                <w:lang w:eastAsia="zh-CN"/>
              </w:rPr>
              <m:t>6</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0×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12</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=0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6</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num>
          <m:den>
            <m:r>
              <w:rPr>
                <w:rFonts w:hint="eastAsia" w:ascii="Cambria Math" w:hAnsi="Cambria Math"/>
                <w:color w:val="000000" w:themeColor="text1"/>
                <w:sz w:val="24"/>
                <w:lang w:eastAsia="zh-CN"/>
              </w:rPr>
              <m:t>6</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den>
        </m:f>
      </m:oMath>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7.5×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=1.5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6</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9</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9</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÷25%=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9</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6×（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）=1</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【考点】分数乘法与分数加减法的混合运算，含百分数的计算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【解析】【分析】计算分数乘法时能约分的要先约分再乘；计算分数除法时要先把除法转化成乘法；含有百分数的可以把百分数化成分数计算；混合运算要先确定运算顺序后再计算。</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17.【答案】 解：①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17</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34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×8</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=1</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②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+6÷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+6×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=15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③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7</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9</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7</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7</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9</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12</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7</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=1</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④（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7</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drawing>
          <wp:inline distT="0" distB="0" distL="114300" distR="114300">
            <wp:extent cx="12700" cy="22860"/>
            <wp:effectExtent l="0" t="0" r="6350" b="5715"/>
            <wp:docPr id="35"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2700" cy="22860"/>
                    </a:xfrm>
                    <a:prstGeom prst="rect">
                      <a:avLst/>
                    </a:prstGeom>
                    <a:noFill/>
                    <a:ln>
                      <a:noFill/>
                    </a:ln>
                  </pic:spPr>
                </pic:pic>
              </a:graphicData>
            </a:graphic>
          </wp:inline>
        </w:drawing>
      </w:r>
      <w:r>
        <w:rPr>
          <w:rFonts w:ascii="Times New Roman" w:hAnsi="Times New Roman"/>
          <w:b w:val="0"/>
          <w:i w:val="0"/>
          <w:color w:val="000000" w:themeColor="text1"/>
          <w:sz w:val="24"/>
        </w:rPr>
        <w:t xml:space="preserve"> -0.25）×2.4</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7</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）×2.4</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=2.1-0.6</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=1.5</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⑤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6</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17</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+0.625×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17</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6</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17</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17</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6</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17</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17</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【考点】分数四则混合运算及应用，分数乘法运算律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【解析】【分析】①按照从左到右的顺序计算；</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②先算除法，再算加法；</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③把除法转化成乘法，然后按照从左到右的顺序计算；</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④先算小括号里面的减法，再算小括号外面的乘法；</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⑤把小数化成分数，然后运用乘法分配律简便计算。</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18.【答案】 （1）x÷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9</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27</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32</m:t>
            </m:r>
            <m:ctrlPr>
              <w:rPr>
                <w:rFonts w:ascii="Cambria Math" w:hAnsi="Cambria Math"/>
                <w:color w:val="000000" w:themeColor="text1"/>
                <w:sz w:val="24"/>
              </w:rPr>
            </m:ctrlPr>
          </m:den>
        </m:f>
      </m:oMath>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解：x=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27</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32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9</m:t>
            </m:r>
            <m:ctrlPr>
              <w:rPr>
                <w:rFonts w:ascii="Cambria Math" w:hAnsi="Cambria Math"/>
                <w:color w:val="000000" w:themeColor="text1"/>
                <w:sz w:val="24"/>
              </w:rPr>
            </m:ctrlPr>
          </m:den>
        </m:f>
      </m:oMath>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w:t>
      </w:r>
      <w:r>
        <w:rPr>
          <w:rFonts w:ascii="Times New Roman" w:hAnsi="Times New Roman"/>
          <w:b w:val="0"/>
          <w:i w:val="0"/>
          <w:color w:val="000000" w:themeColor="text1"/>
          <w:sz w:val="24"/>
        </w:rPr>
        <w:drawing>
          <wp:inline distT="0" distB="0" distL="114300" distR="114300">
            <wp:extent cx="19050" cy="22860"/>
            <wp:effectExtent l="0" t="0" r="0" b="5715"/>
            <wp:docPr id="36"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050" cy="22860"/>
                    </a:xfrm>
                    <a:prstGeom prst="rect">
                      <a:avLst/>
                    </a:prstGeom>
                    <a:noFill/>
                    <a:ln>
                      <a:noFill/>
                    </a:ln>
                  </pic:spPr>
                </pic:pic>
              </a:graphicData>
            </a:graphic>
          </wp:inline>
        </w:drawing>
      </w:r>
      <w:r>
        <w:rPr>
          <w:rFonts w:ascii="Times New Roman" w:hAnsi="Times New Roman"/>
          <w:b w:val="0"/>
          <w:i w:val="0"/>
          <w:color w:val="000000" w:themeColor="text1"/>
          <w:sz w:val="24"/>
        </w:rPr>
        <w:t xml:space="preserve">      x=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8</m:t>
            </m:r>
            <m:ctrlPr>
              <w:rPr>
                <w:rFonts w:ascii="Cambria Math" w:hAnsi="Cambria Math"/>
                <w:color w:val="000000" w:themeColor="text1"/>
                <w:sz w:val="24"/>
              </w:rPr>
            </m:ctrlPr>
          </m:den>
        </m:f>
      </m:oMath>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（2）   1+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x=2.5</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解：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x=1.5</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x=1.5×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den>
        </m:f>
      </m:oMath>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x=2</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（3）    x-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6</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x=30</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解：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num>
          <m:den>
            <m:r>
              <w:rPr>
                <w:rFonts w:hint="eastAsia" w:ascii="Cambria Math" w:hAnsi="Cambria Math"/>
                <w:color w:val="000000" w:themeColor="text1"/>
                <w:sz w:val="24"/>
                <w:lang w:eastAsia="zh-CN"/>
              </w:rPr>
              <m:t>6</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x=30</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x=36</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【考点】分数除法与分数加减法的混合运算，综合应用等式的性质解方程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【解析】【分析】解方程要掌握等式的性质，即等式两边同时加上或减去同一个数，左右两边仍然相等；等式两边同时乘或除以同一个不是0的数，等式两边仍然相等。由此结合分数的四则运算方法解方程即可。</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color w:val="000000" w:themeColor="text1"/>
          <w:sz w:val="24"/>
        </w:rPr>
        <w:t xml:space="preserve">四、图形与操作（共7分）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19.【答案】 （1）北；西；600</w:t>
      </w:r>
      <w:r>
        <w:rPr>
          <w:rFonts w:ascii="Times New Roman" w:hAnsi="Times New Roman"/>
          <w:color w:val="000000" w:themeColor="text1"/>
          <w:sz w:val="24"/>
        </w:rPr>
        <w:br w:type="textWrapping"/>
      </w:r>
      <w:r>
        <w:rPr>
          <w:rFonts w:ascii="Times New Roman" w:hAnsi="Times New Roman"/>
          <w:b w:val="0"/>
          <w:i w:val="0"/>
          <w:color w:val="000000" w:themeColor="text1"/>
          <w:sz w:val="24"/>
        </w:rPr>
        <w:t>（2）</w:t>
      </w:r>
      <w:r>
        <w:rPr>
          <w:rFonts w:ascii="Times New Roman" w:hAnsi="Times New Roman"/>
          <w:color w:val="000000" w:themeColor="text1"/>
          <w:sz w:val="24"/>
        </w:rPr>
        <w:drawing>
          <wp:inline distT="0" distB="0" distL="0" distR="0">
            <wp:extent cx="2491740" cy="2024380"/>
            <wp:effectExtent l="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2492324" cy="2024418"/>
                    </a:xfrm>
                    <a:prstGeom prst="rect">
                      <a:avLst/>
                    </a:prstGeom>
                  </pic:spPr>
                </pic:pic>
              </a:graphicData>
            </a:graphic>
          </wp:inline>
        </w:drawing>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【考点】根据方向和距离确定物体的位置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【解析】【解答】解：（1）200×3=600（米），学校在小明家的北偏西45°方向600米处；</w:t>
      </w:r>
      <w:r>
        <w:rPr>
          <w:rFonts w:ascii="Times New Roman" w:hAnsi="Times New Roman"/>
          <w:color w:val="000000" w:themeColor="text1"/>
          <w:sz w:val="24"/>
        </w:rPr>
        <w:br w:type="textWrapping"/>
      </w:r>
      <w:r>
        <w:rPr>
          <w:rFonts w:ascii="Times New Roman" w:hAnsi="Times New Roman"/>
          <w:b w:val="0"/>
          <w:i w:val="0"/>
          <w:color w:val="000000" w:themeColor="text1"/>
          <w:sz w:val="24"/>
        </w:rPr>
        <w:t>故答案为：北；西；600。</w:t>
      </w:r>
      <w:r>
        <w:rPr>
          <w:rFonts w:ascii="Times New Roman" w:hAnsi="Times New Roman"/>
          <w:color w:val="000000" w:themeColor="text1"/>
          <w:sz w:val="24"/>
        </w:rPr>
        <w:br w:type="textWrapping"/>
      </w:r>
      <w:r>
        <w:rPr>
          <w:rFonts w:ascii="Times New Roman" w:hAnsi="Times New Roman"/>
          <w:b w:val="0"/>
          <w:i w:val="0"/>
          <w:color w:val="000000" w:themeColor="text1"/>
          <w:sz w:val="24"/>
        </w:rPr>
        <w:t>【分析】（1</w:t>
      </w:r>
      <w:r>
        <w:rPr>
          <w:rFonts w:ascii="Times New Roman" w:hAnsi="Times New Roman"/>
          <w:b w:val="0"/>
          <w:i w:val="0"/>
          <w:color w:val="000000" w:themeColor="text1"/>
          <w:sz w:val="24"/>
        </w:rPr>
        <w:drawing>
          <wp:inline distT="0" distB="0" distL="114300" distR="114300">
            <wp:extent cx="24130" cy="13970"/>
            <wp:effectExtent l="0" t="0" r="0" b="0"/>
            <wp:docPr id="37"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4130" cy="13970"/>
                    </a:xfrm>
                    <a:prstGeom prst="rect">
                      <a:avLst/>
                    </a:prstGeom>
                    <a:noFill/>
                    <a:ln>
                      <a:noFill/>
                    </a:ln>
                  </pic:spPr>
                </pic:pic>
              </a:graphicData>
            </a:graphic>
          </wp:inline>
        </w:drawing>
      </w:r>
      <w:r>
        <w:rPr>
          <w:rFonts w:ascii="Times New Roman" w:hAnsi="Times New Roman"/>
          <w:b w:val="0"/>
          <w:i w:val="0"/>
          <w:color w:val="000000" w:themeColor="text1"/>
          <w:sz w:val="24"/>
        </w:rPr>
        <w:t>）图上的方向是上北下南、左西右东，图上1厘米表示实际200米，先确定实际距离，然后根据图上的方向、夹角的度数和实际距离填空；</w:t>
      </w:r>
      <w:r>
        <w:rPr>
          <w:rFonts w:ascii="Times New Roman" w:hAnsi="Times New Roman"/>
          <w:color w:val="000000" w:themeColor="text1"/>
          <w:sz w:val="24"/>
        </w:rPr>
        <w:br w:type="textWrapping"/>
      </w:r>
      <w:r>
        <w:rPr>
          <w:rFonts w:ascii="Times New Roman" w:hAnsi="Times New Roman"/>
          <w:b w:val="0"/>
          <w:i w:val="0"/>
          <w:color w:val="000000" w:themeColor="text1"/>
          <w:sz w:val="24"/>
        </w:rPr>
        <w:t>（2）400米在图上是2厘米，根据图上的方向、夹角的度数和图上距离确定李扬家的位置即可。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20.【答案】 </w:t>
      </w:r>
      <w:r>
        <w:rPr>
          <w:rFonts w:ascii="Times New Roman" w:hAnsi="Times New Roman"/>
          <w:b w:val="0"/>
          <w:i w:val="0"/>
          <w:color w:val="000000" w:themeColor="text1"/>
          <w:sz w:val="24"/>
          <w:highlight w:val="white"/>
        </w:rPr>
        <w:t>解：8÷2=4（厘米）</w:t>
      </w:r>
      <w:r>
        <w:rPr>
          <w:rFonts w:ascii="Times New Roman" w:hAnsi="Times New Roman"/>
          <w:color w:val="000000" w:themeColor="text1"/>
          <w:sz w:val="24"/>
        </w:rPr>
        <w:br w:type="textWrapping"/>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highlight w:val="white"/>
        </w:rPr>
        <w:t>×3.14×4</w:t>
      </w:r>
      <w:r>
        <w:rPr>
          <w:rFonts w:ascii="Times New Roman" w:hAnsi="Times New Roman"/>
          <w:b w:val="0"/>
          <w:i w:val="0"/>
          <w:color w:val="000000" w:themeColor="text1"/>
          <w:sz w:val="24"/>
          <w:highlight w:val="white"/>
          <w:vertAlign w:val="superscript"/>
        </w:rPr>
        <w:t>2</w:t>
      </w:r>
      <w:r>
        <w:rPr>
          <w:rFonts w:ascii="Times New Roman" w:hAnsi="Times New Roman"/>
          <w:b w:val="0"/>
          <w:i w:val="0"/>
          <w:color w:val="000000" w:themeColor="text1"/>
          <w:sz w:val="24"/>
          <w:highlight w:val="white"/>
        </w:rPr>
        <w:t>-</w:t>
      </w:r>
      <w:r>
        <w:rPr>
          <w:rFonts w:ascii="Times New Roman" w:hAnsi="Times New Roman"/>
          <w:b w:val="0"/>
          <w:i w:val="0"/>
          <w:color w:val="000000" w:themeColor="text1"/>
          <w:sz w:val="24"/>
        </w:rPr>
        <w:t>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highlight w:val="white"/>
        </w:rPr>
        <w:t>×8×4</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=8×3.14-16</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=9.12（cm</w:t>
      </w:r>
      <w:r>
        <w:rPr>
          <w:rFonts w:ascii="Times New Roman" w:hAnsi="Times New Roman"/>
          <w:b w:val="0"/>
          <w:i w:val="0"/>
          <w:color w:val="000000" w:themeColor="text1"/>
          <w:sz w:val="24"/>
          <w:highlight w:val="white"/>
          <w:vertAlign w:val="superscript"/>
        </w:rPr>
        <w:t>2</w:t>
      </w:r>
      <w:r>
        <w:rPr>
          <w:rFonts w:ascii="Times New Roman" w:hAnsi="Times New Roman"/>
          <w:b w:val="0"/>
          <w:i w:val="0"/>
          <w:color w:val="000000" w:themeColor="text1"/>
          <w:sz w:val="24"/>
          <w:highlight w:val="white"/>
        </w:rPr>
        <w:t>）</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答：图中阴影部分的面积是9.12平方厘米。</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【考点】组合图形面积的巧算，圆的面积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阴影部分的面积是直径8厘米的半圆面积减去内部空白部分的面积，空白部分是一个等腰直角三角形，OA的长度就是这个三角形的高，也就是半径。由此用半圆的面积减去这个三角形的面积就是阴影部分的面积。</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color w:val="000000" w:themeColor="text1"/>
          <w:sz w:val="24"/>
        </w:rPr>
        <w:t xml:space="preserve">五、解决问题（共29分）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21.【答案】 （1）30%</w:t>
      </w:r>
      <w:r>
        <w:rPr>
          <w:rFonts w:ascii="Times New Roman" w:hAnsi="Times New Roman"/>
          <w:color w:val="000000" w:themeColor="text1"/>
          <w:sz w:val="24"/>
        </w:rPr>
        <w:br w:type="textWrapping"/>
      </w:r>
      <w:r>
        <w:rPr>
          <w:rFonts w:ascii="Times New Roman" w:hAnsi="Times New Roman"/>
          <w:b w:val="0"/>
          <w:i w:val="0"/>
          <w:color w:val="000000" w:themeColor="text1"/>
          <w:sz w:val="24"/>
        </w:rPr>
        <w:t>（2）1：3</w:t>
      </w:r>
      <w:r>
        <w:rPr>
          <w:rFonts w:ascii="Times New Roman" w:hAnsi="Times New Roman"/>
          <w:color w:val="000000" w:themeColor="text1"/>
          <w:sz w:val="24"/>
        </w:rPr>
        <w:br w:type="textWrapping"/>
      </w:r>
      <w:r>
        <w:rPr>
          <w:rFonts w:ascii="Times New Roman" w:hAnsi="Times New Roman"/>
          <w:b w:val="0"/>
          <w:i w:val="0"/>
          <w:color w:val="000000" w:themeColor="text1"/>
          <w:sz w:val="24"/>
        </w:rPr>
        <w:t>（3）解：</w:t>
      </w:r>
      <w:r>
        <w:rPr>
          <w:rFonts w:ascii="Times New Roman" w:hAnsi="Times New Roman"/>
          <w:b w:val="0"/>
          <w:i w:val="0"/>
          <w:color w:val="000000" w:themeColor="text1"/>
          <w:sz w:val="24"/>
          <w:highlight w:val="white"/>
        </w:rPr>
        <w:t>15÷（15%-10%）</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=15÷5%</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=300（千克）</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答：华润超市一共储存这四种水果300千克。</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【考点】百分数的其他应用，从扇形统计图获取信息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【解析】【解答】解：（1）1-45%-10%-15%=30%；</w:t>
      </w:r>
      <w:r>
        <w:rPr>
          <w:rFonts w:ascii="Times New Roman" w:hAnsi="Times New Roman"/>
          <w:color w:val="000000" w:themeColor="text1"/>
          <w:sz w:val="24"/>
        </w:rPr>
        <w:br w:type="textWrapping"/>
      </w:r>
      <w:r>
        <w:rPr>
          <w:rFonts w:ascii="Times New Roman" w:hAnsi="Times New Roman"/>
          <w:b w:val="0"/>
          <w:i w:val="0"/>
          <w:color w:val="000000" w:themeColor="text1"/>
          <w:sz w:val="24"/>
        </w:rPr>
        <w:t>（2）15%：45%=1：3；</w:t>
      </w:r>
      <w:r>
        <w:rPr>
          <w:rFonts w:ascii="Times New Roman" w:hAnsi="Times New Roman"/>
          <w:color w:val="000000" w:themeColor="text1"/>
          <w:sz w:val="24"/>
        </w:rPr>
        <w:br w:type="textWrapping"/>
      </w:r>
      <w:r>
        <w:rPr>
          <w:rFonts w:ascii="Times New Roman" w:hAnsi="Times New Roman"/>
          <w:b w:val="0"/>
          <w:i w:val="0"/>
          <w:color w:val="000000" w:themeColor="text1"/>
          <w:sz w:val="24"/>
        </w:rPr>
        <w:t>故答案为：（1）30%；（2）1：3。</w:t>
      </w:r>
      <w:r>
        <w:rPr>
          <w:rFonts w:ascii="Times New Roman" w:hAnsi="Times New Roman"/>
          <w:color w:val="000000" w:themeColor="text1"/>
          <w:sz w:val="24"/>
        </w:rPr>
        <w:br w:type="textWrapping"/>
      </w:r>
      <w:r>
        <w:rPr>
          <w:rFonts w:ascii="Times New Roman" w:hAnsi="Times New Roman"/>
          <w:b w:val="0"/>
          <w:i w:val="0"/>
          <w:color w:val="000000" w:themeColor="text1"/>
          <w:sz w:val="24"/>
        </w:rPr>
        <w:t>【分析】（1）用1依次减去西瓜、梨和桃占的百分率即可求出苹果占总量的百分之几；</w:t>
      </w:r>
      <w:r>
        <w:rPr>
          <w:rFonts w:ascii="Times New Roman" w:hAnsi="Times New Roman"/>
          <w:color w:val="000000" w:themeColor="text1"/>
          <w:sz w:val="24"/>
        </w:rPr>
        <w:br w:type="textWrapping"/>
      </w:r>
      <w:r>
        <w:rPr>
          <w:rFonts w:ascii="Times New Roman" w:hAnsi="Times New Roman"/>
          <w:b w:val="0"/>
          <w:i w:val="0"/>
          <w:color w:val="000000" w:themeColor="text1"/>
          <w:sz w:val="24"/>
        </w:rPr>
        <w:t>（2）写出梨和西瓜占总量的比并化成最简整数比即可；</w:t>
      </w:r>
      <w:r>
        <w:rPr>
          <w:rFonts w:ascii="Times New Roman" w:hAnsi="Times New Roman"/>
          <w:color w:val="000000" w:themeColor="text1"/>
          <w:sz w:val="24"/>
        </w:rPr>
        <w:br w:type="textWrapping"/>
      </w:r>
      <w:r>
        <w:rPr>
          <w:rFonts w:ascii="Times New Roman" w:hAnsi="Times New Roman"/>
          <w:b w:val="0"/>
          <w:i w:val="0"/>
          <w:color w:val="000000" w:themeColor="text1"/>
          <w:sz w:val="24"/>
        </w:rPr>
        <w:t>（3）根据分数除法的意义，用梨比桃多的重量除以多的占总量的百分率求出四种水果的总重量即可。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22.【答案】 解：小强：160×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=120（下）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b w:val="0"/>
          <w:i w:val="0"/>
          <w:color w:val="000000" w:themeColor="text1"/>
          <w:sz w:val="24"/>
        </w:rPr>
        <w:t xml:space="preserve">小亮：120×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=75（下）</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答：小亮拍了75下。</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【考点】分数与整数相乘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【解析】【分析】小明拍的下数×</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=小强拍的下数，根据分数乘法的意义计算小强拍的下数。小强拍的下数×</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5</m:t>
            </m:r>
            <m:ctrlPr>
              <w:rPr>
                <w:rFonts w:ascii="Cambria Math" w:hAnsi="Cambria Math"/>
                <w:color w:val="000000" w:themeColor="text1"/>
                <w:sz w:val="24"/>
              </w:rPr>
            </m:ctrlPr>
          </m:num>
          <m:den>
            <m:r>
              <w:rPr>
                <w:rFonts w:hint="eastAsia" w:ascii="Cambria Math" w:hAnsi="Cambria Math"/>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t>=小亮拍的下数，根据分数乘法的意义计算小亮拍的下数即可。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23.【答案】 解：200÷（5+3+2）</w:t>
      </w:r>
      <w:r>
        <w:rPr>
          <w:rFonts w:ascii="Times New Roman" w:hAnsi="Times New Roman"/>
          <w:color w:val="000000" w:themeColor="text1"/>
          <w:sz w:val="24"/>
        </w:rPr>
        <w:br w:type="textWrapping"/>
      </w:r>
      <w:r>
        <w:rPr>
          <w:rFonts w:ascii="Times New Roman" w:hAnsi="Times New Roman"/>
          <w:b w:val="0"/>
          <w:i w:val="0"/>
          <w:color w:val="000000" w:themeColor="text1"/>
          <w:sz w:val="24"/>
        </w:rPr>
        <w:t>=200÷10</w:t>
      </w:r>
      <w:r>
        <w:rPr>
          <w:rFonts w:ascii="Times New Roman" w:hAnsi="Times New Roman"/>
          <w:color w:val="000000" w:themeColor="text1"/>
          <w:sz w:val="24"/>
        </w:rPr>
        <w:br w:type="textWrapping"/>
      </w:r>
      <w:r>
        <w:rPr>
          <w:rFonts w:ascii="Times New Roman" w:hAnsi="Times New Roman"/>
          <w:b w:val="0"/>
          <w:i w:val="0"/>
          <w:color w:val="000000" w:themeColor="text1"/>
          <w:sz w:val="24"/>
        </w:rPr>
        <w:t>=20（个）</w:t>
      </w:r>
      <w:r>
        <w:rPr>
          <w:rFonts w:ascii="Times New Roman" w:hAnsi="Times New Roman"/>
          <w:color w:val="000000" w:themeColor="text1"/>
          <w:sz w:val="24"/>
        </w:rPr>
        <w:br w:type="textWrapping"/>
      </w:r>
      <w:r>
        <w:rPr>
          <w:rFonts w:ascii="Times New Roman" w:hAnsi="Times New Roman"/>
          <w:b w:val="0"/>
          <w:i w:val="0"/>
          <w:color w:val="000000" w:themeColor="text1"/>
          <w:sz w:val="24"/>
        </w:rPr>
        <w:t>篮球：20×5=100（个）</w:t>
      </w:r>
      <w:r>
        <w:rPr>
          <w:rFonts w:ascii="Times New Roman" w:hAnsi="Times New Roman"/>
          <w:color w:val="000000" w:themeColor="text1"/>
          <w:sz w:val="24"/>
        </w:rPr>
        <w:br w:type="textWrapping"/>
      </w:r>
      <w:r>
        <w:rPr>
          <w:rFonts w:ascii="Times New Roman" w:hAnsi="Times New Roman"/>
          <w:b w:val="0"/>
          <w:i w:val="0"/>
          <w:color w:val="000000" w:themeColor="text1"/>
          <w:sz w:val="24"/>
        </w:rPr>
        <w:t>足球：20×3=60（个）</w:t>
      </w:r>
      <w:r>
        <w:rPr>
          <w:rFonts w:ascii="Times New Roman" w:hAnsi="Times New Roman"/>
          <w:color w:val="000000" w:themeColor="text1"/>
          <w:sz w:val="24"/>
        </w:rPr>
        <w:br w:type="textWrapping"/>
      </w:r>
      <w:r>
        <w:rPr>
          <w:rFonts w:ascii="Times New Roman" w:hAnsi="Times New Roman"/>
          <w:b w:val="0"/>
          <w:i w:val="0"/>
          <w:color w:val="000000" w:themeColor="text1"/>
          <w:sz w:val="24"/>
        </w:rPr>
        <w:t>排球：20×2=40（个）</w:t>
      </w:r>
      <w:r>
        <w:rPr>
          <w:rFonts w:ascii="Times New Roman" w:hAnsi="Times New Roman"/>
          <w:color w:val="000000" w:themeColor="text1"/>
          <w:sz w:val="24"/>
        </w:rPr>
        <w:br w:type="textWrapping"/>
      </w:r>
      <w:r>
        <w:rPr>
          <w:rFonts w:ascii="Times New Roman" w:hAnsi="Times New Roman"/>
          <w:b w:val="0"/>
          <w:i w:val="0"/>
          <w:color w:val="000000" w:themeColor="text1"/>
          <w:sz w:val="24"/>
        </w:rPr>
        <w:t>答：三种球各有100个、60个、40个。</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【考点】比的应用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【解析】【分析】根据三种球的个数比可知，用总数除以总份数求出每份的个数，然后用每份的个数分别乘每种球的份数即可分别求出每种球的个数。</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b w:val="0"/>
          <w:i w:val="0"/>
          <w:color w:val="000000" w:themeColor="text1"/>
          <w:sz w:val="24"/>
        </w:rPr>
        <w:t xml:space="preserve">24.【答案】 </w:t>
      </w:r>
      <w:r>
        <w:rPr>
          <w:rFonts w:ascii="Times New Roman" w:hAnsi="Times New Roman"/>
          <w:b w:val="0"/>
          <w:i w:val="0"/>
          <w:color w:val="000000" w:themeColor="text1"/>
          <w:sz w:val="24"/>
          <w:highlight w:val="white"/>
        </w:rPr>
        <w:t>解： 60÷（1-</w:t>
      </w:r>
      <w:r>
        <w:rPr>
          <w:rFonts w:ascii="Times New Roman" w:hAnsi="Times New Roman"/>
          <w:b w:val="0"/>
          <w:i w:val="0"/>
          <w:color w:val="000000" w:themeColor="text1"/>
          <w:sz w:val="24"/>
        </w:rPr>
        <w:t>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w:t>
      </w:r>
      <w:r>
        <w:rPr>
          <w:rFonts w:ascii="Times New Roman" w:hAnsi="Times New Roman"/>
          <w:b w:val="0"/>
          <w:i w:val="0"/>
          <w:color w:val="000000" w:themeColor="text1"/>
          <w:sz w:val="24"/>
          <w:highlight w:val="white"/>
        </w:rPr>
        <w:t>）</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=60÷</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=80（张）</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答：菲菲有80张卡通图片。</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【考点】分数除法与分数加减法的混合运算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【解析】【分析】以菲菲的张数为单位“1”，小希的张数是菲菲的（1-</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），根据分数除法的意义，用小希的张数除以占菲菲张数的分率即可求出菲菲的张数。</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25.【答案】 </w:t>
      </w:r>
      <w:r>
        <w:rPr>
          <w:rFonts w:ascii="Times New Roman" w:hAnsi="Times New Roman"/>
          <w:b w:val="0"/>
          <w:i w:val="0"/>
          <w:color w:val="000000" w:themeColor="text1"/>
          <w:sz w:val="24"/>
          <w:highlight w:val="white"/>
        </w:rPr>
        <w:t>解：75厘米=0.75米</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0.75×3.14×80×10</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=3.14×600</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=1884（米）</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答：玲玲可以骑1884米。</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【考点】圆的周长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【解析】【分析】自行车车轮的周长就是车轮转动一圈行的长度，因此根据圆周长公式先计算出转一圈的长度，再乘80就是每分钟行的路程，再乘10就是10分子可以行的路程。</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b w:val="0"/>
          <w:i w:val="0"/>
          <w:color w:val="000000" w:themeColor="text1"/>
          <w:sz w:val="24"/>
        </w:rPr>
        <w:t xml:space="preserve">26.【答案】 </w:t>
      </w:r>
      <w:r>
        <w:rPr>
          <w:rFonts w:ascii="Times New Roman" w:hAnsi="Times New Roman"/>
          <w:b w:val="0"/>
          <w:i w:val="0"/>
          <w:color w:val="000000" w:themeColor="text1"/>
          <w:sz w:val="24"/>
          <w:highlight w:val="white"/>
        </w:rPr>
        <w:t>解：80×37.5%×0.8+80×（1-37.5%）×1.2</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=24+60</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=84（元）</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答：这些邮票的总面值是84元。</w:t>
      </w:r>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【考点】百分数的其他应用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【解析】【分析】用80乘37.5%即可求出8角的枚数，乘0.8即可求出8角的面值总和。然后根据分数乘法的意义求出12角的张数和12角的面值总和。把两种面值总和相加即可求出总面值。</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27.【答案】 </w:t>
      </w:r>
      <w:r>
        <w:rPr>
          <w:rFonts w:ascii="Times New Roman" w:hAnsi="Times New Roman"/>
          <w:b w:val="0"/>
          <w:i w:val="0"/>
          <w:color w:val="000000" w:themeColor="text1"/>
          <w:sz w:val="24"/>
          <w:highlight w:val="white"/>
        </w:rPr>
        <w:t>解：苹果总价：40÷</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highlight w:val="white"/>
        </w:rPr>
        <w:t>=120（元），</w:t>
      </w:r>
      <w:r>
        <w:rPr>
          <w:rFonts w:ascii="Times New Roman" w:hAnsi="Times New Roman"/>
          <w:color w:val="000000" w:themeColor="text1"/>
          <w:sz w:val="24"/>
        </w:rPr>
        <w:br w:type="textWrapping"/>
      </w:r>
      <w:r>
        <w:rPr>
          <w:rFonts w:ascii="Times New Roman" w:hAnsi="Times New Roman"/>
          <w:b w:val="0"/>
          <w:i w:val="0"/>
          <w:color w:val="000000" w:themeColor="text1"/>
          <w:sz w:val="24"/>
        </w:rPr>
        <w:t>李阿姨：120×</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-40</w:t>
      </w:r>
      <w:r>
        <w:rPr>
          <w:rFonts w:ascii="Times New Roman" w:hAnsi="Times New Roman"/>
          <w:color w:val="000000" w:themeColor="text1"/>
          <w:sz w:val="24"/>
        </w:rPr>
        <w:br w:type="textWrapping"/>
      </w:r>
      <w:r>
        <w:rPr>
          <w:rFonts w:ascii="Times New Roman" w:hAnsi="Times New Roman"/>
          <w:b w:val="0"/>
          <w:i w:val="0"/>
          <w:color w:val="000000" w:themeColor="text1"/>
          <w:sz w:val="24"/>
        </w:rPr>
        <w:t>=48-40</w:t>
      </w:r>
      <w:r>
        <w:rPr>
          <w:rFonts w:ascii="Times New Roman" w:hAnsi="Times New Roman"/>
          <w:color w:val="000000" w:themeColor="text1"/>
          <w:sz w:val="24"/>
        </w:rPr>
        <w:br w:type="textWrapping"/>
      </w:r>
      <w:r>
        <w:rPr>
          <w:rFonts w:ascii="Times New Roman" w:hAnsi="Times New Roman"/>
          <w:b w:val="0"/>
          <w:i w:val="0"/>
          <w:color w:val="000000" w:themeColor="text1"/>
          <w:sz w:val="24"/>
        </w:rPr>
        <w:t>=8（元）</w:t>
      </w:r>
      <w:r>
        <w:rPr>
          <w:rFonts w:ascii="Times New Roman" w:hAnsi="Times New Roman"/>
          <w:color w:val="000000" w:themeColor="text1"/>
          <w:sz w:val="24"/>
        </w:rPr>
        <w:br w:type="textWrapping"/>
      </w:r>
      <w:r>
        <w:rPr>
          <w:rFonts w:ascii="Times New Roman" w:hAnsi="Times New Roman"/>
          <w:b w:val="0"/>
          <w:i w:val="0"/>
          <w:color w:val="000000" w:themeColor="text1"/>
          <w:sz w:val="24"/>
        </w:rPr>
        <w:t>张阿姨：40-8=32（元）</w:t>
      </w:r>
      <w:r>
        <w:rPr>
          <w:rFonts w:ascii="Times New Roman" w:hAnsi="Times New Roman"/>
          <w:color w:val="000000" w:themeColor="text1"/>
          <w:sz w:val="24"/>
        </w:rPr>
        <w:br w:type="textWrapping"/>
      </w:r>
      <w:r>
        <w:rPr>
          <w:rFonts w:ascii="Times New Roman" w:hAnsi="Times New Roman"/>
          <w:b w:val="0"/>
          <w:i w:val="0"/>
          <w:color w:val="000000" w:themeColor="text1"/>
          <w:sz w:val="24"/>
        </w:rPr>
        <w:t>答：李阿姨应得8元，张阿姨应得32元。</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【考点】分数四则混合运算及应用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【解析】【分析】因为三人是平分的，所以每人应付的钱数（40元）是总价的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所以用40除以</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即可求出苹果的总价。用总价乘</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2</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就是李阿姨原来付的钱数，减去40元后就是李阿姨得到的钱数，进而求出张阿姨得到的钱数即可。</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color w:val="000000" w:themeColor="text1"/>
          <w:sz w:val="24"/>
        </w:rPr>
        <w:t xml:space="preserve">六、附加题（请写出必要的解题过程）（附加10分）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28.【答案】 解：甲、乙的速度比为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π×AB：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π×AC=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AB</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AC</m:t>
            </m:r>
            <m:ctrlPr>
              <w:rPr>
                <w:rFonts w:ascii="Cambria Math" w:hAnsi="Cambria Math"/>
                <w:color w:val="000000" w:themeColor="text1"/>
                <w:sz w:val="24"/>
              </w:rPr>
            </m:ctrlPr>
          </m:num>
          <m:den>
            <m:r>
              <w:rPr>
                <w:rFonts w:hint="eastAsia" w:ascii="Cambria Math" w:hAnsi="Cambria Math"/>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18</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6</m:t>
            </m:r>
            <m:ctrlPr>
              <w:rPr>
                <w:rFonts w:ascii="Cambria Math" w:hAnsi="Cambria Math"/>
                <w:color w:val="000000" w:themeColor="text1"/>
                <w:sz w:val="24"/>
              </w:rPr>
            </m:ctrlPr>
          </m:num>
          <m:den>
            <m:r>
              <w:rPr>
                <w:rFonts w:hint="eastAsia" w:ascii="Cambria Math" w:hAnsi="Cambria Math"/>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=3：2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甲路程：乙路程=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π·AB：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π·（AC+CB）=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π·AB：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πAB=1：1，</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故甲乙时间比=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=2：3，</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答：甲、乙从A走到B走完全程所用时间比为2：3。</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【考点】圆的周长，比的应用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【解析】【分析】相同时间内，甲走的路程是以</w:t>
      </w:r>
      <w:r>
        <w:rPr>
          <w:rFonts w:ascii="Times New Roman" w:hAnsi="Times New Roman"/>
          <w:b w:val="0"/>
          <w:i w:val="0"/>
          <w:color w:val="000000" w:themeColor="text1"/>
          <w:sz w:val="24"/>
        </w:rPr>
        <w:drawing>
          <wp:inline distT="0" distB="0" distL="114300" distR="114300">
            <wp:extent cx="19050" cy="20320"/>
            <wp:effectExtent l="0" t="0" r="0" b="8255"/>
            <wp:docPr id="38"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5"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050" cy="20320"/>
                    </a:xfrm>
                    <a:prstGeom prst="rect">
                      <a:avLst/>
                    </a:prstGeom>
                    <a:noFill/>
                    <a:ln>
                      <a:noFill/>
                    </a:ln>
                  </pic:spPr>
                </pic:pic>
              </a:graphicData>
            </a:graphic>
          </wp:inline>
        </w:drawing>
      </w:r>
      <w:r>
        <w:rPr>
          <w:rFonts w:ascii="Times New Roman" w:hAnsi="Times New Roman"/>
          <w:b w:val="0"/>
          <w:i w:val="0"/>
          <w:color w:val="000000" w:themeColor="text1"/>
          <w:sz w:val="24"/>
        </w:rPr>
        <w:t>AB为直径的圆周长的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乙走的路程是以AC为直径的圆周长的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这样就可以求出相同时间内甲乙两人走的路程比，也就是两人的速度比。甲走的总路程是以AB为直径的圆周长的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乙走的总路程是两个半圆弧的长度和，实际两人走的总路程的比是1：1。这样用分数表示出两人的时间，然后写出时间的最简整数比即可。</w:t>
      </w:r>
    </w:p>
    <w:sectPr>
      <w:headerReference r:id="rId5" w:type="first"/>
      <w:footerReference r:id="rId8" w:type="first"/>
      <w:headerReference r:id="rId3" w:type="default"/>
      <w:footerReference r:id="rId6" w:type="default"/>
      <w:headerReference r:id="rId4" w:type="even"/>
      <w:footerReference r:id="rId7" w:type="even"/>
      <w:pgSz w:w="11907" w:h="16839"/>
      <w:pgMar w:top="1134" w:right="1134" w:bottom="1134" w:left="1134" w:header="397" w:footer="340" w:gutter="0"/>
      <w:pgNumType w:fmt="decimal" w:chapStyle="1" w:chapSep="hyphen"/>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4621D6"/>
    <w:rsid w:val="004A7EC2"/>
    <w:rsid w:val="004B0B79"/>
    <w:rsid w:val="0052166A"/>
    <w:rsid w:val="00570E98"/>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037B2EC3"/>
    <w:rsid w:val="05F214AE"/>
    <w:rsid w:val="12A56D78"/>
    <w:rsid w:val="19304636"/>
    <w:rsid w:val="22171B13"/>
    <w:rsid w:val="223C1B9E"/>
    <w:rsid w:val="2A2C37B0"/>
    <w:rsid w:val="30845948"/>
    <w:rsid w:val="319D3141"/>
    <w:rsid w:val="36016353"/>
    <w:rsid w:val="3A7F5F3E"/>
    <w:rsid w:val="3AFD626E"/>
    <w:rsid w:val="4BF531BC"/>
    <w:rsid w:val="51C86D51"/>
    <w:rsid w:val="5313089A"/>
    <w:rsid w:val="58DF1559"/>
    <w:rsid w:val="5DE41744"/>
    <w:rsid w:val="74B14C7E"/>
    <w:rsid w:val="7C7632A9"/>
    <w:rsid w:val="7F8043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Normal"/>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rPr>
  </w:style>
  <w:style w:type="paragraph" w:customStyle="1" w:styleId="15">
    <w:name w:val="Title PHPDOCX"/>
    <w:link w:val="16"/>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customStyle="1" w:styleId="16">
    <w:name w:val="Title Car PHPDOCX"/>
    <w:basedOn w:val="13"/>
    <w:link w:val="15"/>
    <w:qFormat/>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17">
    <w:name w:val="Subtitle PHPDOCX"/>
    <w:link w:val="18"/>
    <w:qFormat/>
    <w:uiPriority w:val="11"/>
    <w:rPr>
      <w:rFonts w:asciiTheme="majorHAnsi" w:hAnsiTheme="majorHAnsi" w:eastAsiaTheme="majorEastAsia" w:cstheme="majorBidi"/>
      <w:i/>
      <w:iCs/>
      <w:color w:val="4F81BD" w:themeColor="accent1"/>
      <w:spacing w:val="15"/>
      <w:sz w:val="24"/>
      <w:szCs w:val="24"/>
    </w:rPr>
  </w:style>
  <w:style w:type="character" w:customStyle="1" w:styleId="18">
    <w:name w:val="Subtitle Car PHPDOCX"/>
    <w:basedOn w:val="13"/>
    <w:link w:val="17"/>
    <w:qFormat/>
    <w:uiPriority w:val="11"/>
    <w:rPr>
      <w:rFonts w:asciiTheme="majorHAnsi" w:hAnsiTheme="majorHAnsi" w:eastAsiaTheme="majorEastAsia" w:cstheme="majorBidi"/>
      <w:i/>
      <w:iCs/>
      <w:color w:val="4F81BD" w:themeColor="accent1"/>
      <w:spacing w:val="15"/>
      <w:sz w:val="24"/>
      <w:szCs w:val="24"/>
    </w:rPr>
  </w:style>
  <w:style w:type="table" w:customStyle="1" w:styleId="19">
    <w:name w:val="Normal Table PHPDOCX"/>
    <w:semiHidden/>
    <w:unhideWhenUsed/>
    <w:qFormat/>
    <w:uiPriority w:val="99"/>
    <w:pPr>
      <w:spacing w:after="0" w:line="240" w:lineRule="auto"/>
    </w:pPr>
    <w:tblPr>
      <w:tblCellMar>
        <w:top w:w="0" w:type="dxa"/>
        <w:left w:w="108" w:type="dxa"/>
        <w:bottom w:w="0" w:type="dxa"/>
        <w:right w:w="108" w:type="dxa"/>
      </w:tblCellMar>
    </w:tblPr>
  </w:style>
  <w:style w:type="table" w:customStyle="1" w:styleId="20">
    <w:name w:val="Table Grid PHPDOCX"/>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annotation reference PHPDOCX"/>
    <w:basedOn w:val="13"/>
    <w:semiHidden/>
    <w:unhideWhenUsed/>
    <w:qFormat/>
    <w:uiPriority w:val="99"/>
    <w:rPr>
      <w:sz w:val="16"/>
      <w:szCs w:val="16"/>
    </w:rPr>
  </w:style>
  <w:style w:type="paragraph" w:customStyle="1" w:styleId="22">
    <w:name w:val="annotation text PHPDOCX"/>
    <w:link w:val="23"/>
    <w:semiHidden/>
    <w:unhideWhenUsed/>
    <w:qFormat/>
    <w:uiPriority w:val="99"/>
    <w:pPr>
      <w:spacing w:line="240" w:lineRule="auto"/>
    </w:pPr>
    <w:rPr>
      <w:rFonts w:ascii="Times New Roman" w:hAnsi="Times New Roman" w:eastAsia="宋体" w:cs="Times New Roman"/>
      <w:sz w:val="20"/>
      <w:szCs w:val="20"/>
    </w:rPr>
  </w:style>
  <w:style w:type="character" w:customStyle="1" w:styleId="23">
    <w:name w:val="Comment Text Char PHPDOCX"/>
    <w:basedOn w:val="13"/>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basedOn w:val="23"/>
    <w:link w:val="24"/>
    <w:semiHidden/>
    <w:qFormat/>
    <w:uiPriority w:val="99"/>
    <w:rPr>
      <w:b/>
      <w:bCs/>
      <w:sz w:val="20"/>
      <w:szCs w:val="20"/>
    </w:rPr>
  </w:style>
  <w:style w:type="paragraph" w:customStyle="1" w:styleId="26">
    <w:name w:val="Balloon Text PHPDOCX"/>
    <w:link w:val="27"/>
    <w:semiHidden/>
    <w:unhideWhenUsed/>
    <w:qFormat/>
    <w:uiPriority w:val="99"/>
    <w:pPr>
      <w:spacing w:after="0" w:line="240" w:lineRule="auto"/>
    </w:pPr>
    <w:rPr>
      <w:rFonts w:ascii="Tahoma" w:hAnsi="Tahoma" w:eastAsia="宋体" w:cs="Tahoma"/>
      <w:sz w:val="16"/>
      <w:szCs w:val="16"/>
    </w:rPr>
  </w:style>
  <w:style w:type="character" w:customStyle="1" w:styleId="27">
    <w:name w:val="Balloon Text Char PHPDOCX"/>
    <w:basedOn w:val="13"/>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pPr>
      <w:spacing w:after="0" w:line="240" w:lineRule="auto"/>
    </w:pPr>
    <w:rPr>
      <w:rFonts w:ascii="Times New Roman" w:hAnsi="Times New Roman" w:eastAsia="宋体" w:cs="Times New Roman"/>
      <w:sz w:val="20"/>
      <w:szCs w:val="20"/>
    </w:rPr>
  </w:style>
  <w:style w:type="character" w:customStyle="1" w:styleId="29">
    <w:name w:val="footnote Text Car PHPDOCX"/>
    <w:basedOn w:val="13"/>
    <w:link w:val="28"/>
    <w:semiHidden/>
    <w:qFormat/>
    <w:uiPriority w:val="99"/>
    <w:rPr>
      <w:sz w:val="20"/>
      <w:szCs w:val="20"/>
    </w:rPr>
  </w:style>
  <w:style w:type="character" w:customStyle="1" w:styleId="30">
    <w:name w:val="footnote Reference PHPDOCX"/>
    <w:basedOn w:val="13"/>
    <w:semiHidden/>
    <w:unhideWhenUsed/>
    <w:qFormat/>
    <w:uiPriority w:val="99"/>
    <w:rPr>
      <w:vertAlign w:val="superscript"/>
    </w:rPr>
  </w:style>
  <w:style w:type="paragraph" w:customStyle="1" w:styleId="31">
    <w:name w:val="endnote Text PHPDOCX"/>
    <w:link w:val="32"/>
    <w:semiHidden/>
    <w:unhideWhenUsed/>
    <w:qFormat/>
    <w:uiPriority w:val="99"/>
    <w:pPr>
      <w:spacing w:after="0" w:line="240" w:lineRule="auto"/>
    </w:pPr>
    <w:rPr>
      <w:rFonts w:ascii="Times New Roman" w:hAnsi="Times New Roman" w:eastAsia="宋体" w:cs="Times New Roman"/>
      <w:sz w:val="20"/>
      <w:szCs w:val="20"/>
    </w:rPr>
  </w:style>
  <w:style w:type="character" w:customStyle="1" w:styleId="32">
    <w:name w:val="endnote Text Car PHPDOCX"/>
    <w:basedOn w:val="13"/>
    <w:link w:val="31"/>
    <w:semiHidden/>
    <w:qFormat/>
    <w:uiPriority w:val="99"/>
    <w:rPr>
      <w:sz w:val="20"/>
      <w:szCs w:val="20"/>
    </w:rPr>
  </w:style>
  <w:style w:type="character" w:customStyle="1" w:styleId="33">
    <w:name w:val="endnote Reference PHPDOCX"/>
    <w:basedOn w:val="13"/>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702C4-0A2C-48FC-AE9C-80CA7F2FC5B6}">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12</Pages>
  <Words>5830</Words>
  <Characters>7116</Characters>
  <Lines>0</Lines>
  <Paragraphs>0</Paragraphs>
  <TotalTime>1</TotalTime>
  <ScaleCrop>false</ScaleCrop>
  <LinksUpToDate>false</LinksUpToDate>
  <CharactersWithSpaces>8586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2013-12-09T06:44:00Z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2021-02-22T12:49:10Z</dcterms:modified>
  <dc:subject>浙江省湖州市南浔区六年级上学期数学期末试卷 (1).docx</dc:subject>
  <dc:title>浙江省湖州市南浔区六年级上学期数学期末试卷 (1).docx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2052-11.1.0.10314</vt:lpwstr>
  </property>
</Properties>
</file>