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40" w:lineRule="auto"/>
        <w:jc w:val="both"/>
        <w:textAlignment w:val="center"/>
        <w:rPr>
          <w:sz w:val="21"/>
          <w:szCs w:val="21"/>
        </w:rPr>
      </w:pPr>
      <w:r>
        <w:rPr>
          <w:rFonts w:hint="eastAsia" w:ascii="宋体" w:hAnsi="宋体"/>
          <w:b/>
          <w:color w:val="auto"/>
          <w:sz w:val="21"/>
          <w:szCs w:val="21"/>
        </w:rPr>
        <w:t>2020～2021</w:t>
      </w:r>
      <w:r>
        <w:rPr>
          <w:color w:val="auto"/>
          <w:sz w:val="21"/>
          <w:szCs w:val="21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11531600</wp:posOffset>
            </wp:positionH>
            <wp:positionV relativeFrom="page">
              <wp:posOffset>11277600</wp:posOffset>
            </wp:positionV>
            <wp:extent cx="381000" cy="355600"/>
            <wp:effectExtent l="0" t="0" r="0" b="6350"/>
            <wp:wrapTight wrapText="bothSides">
              <wp:wrapPolygon>
                <wp:start x="0" y="0"/>
                <wp:lineTo x="0" y="20134"/>
                <wp:lineTo x="20520" y="20134"/>
                <wp:lineTo x="20520" y="0"/>
                <wp:lineTo x="0" y="0"/>
              </wp:wrapPolygon>
            </wp:wrapTight>
            <wp:docPr id="7" name="图片 1" descr="13524753616090344830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 descr="135247536160903448309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35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/>
          <w:b/>
          <w:color w:val="auto"/>
          <w:sz w:val="21"/>
          <w:szCs w:val="21"/>
        </w:rPr>
        <w:t>学年第一学期期末五县(市、区)质量检查九年级物理试题</w:t>
      </w:r>
    </w:p>
    <w:p>
      <w:r>
        <w:drawing>
          <wp:inline distT="0" distB="0" distL="114300" distR="114300">
            <wp:extent cx="5357495" cy="8460105"/>
            <wp:effectExtent l="0" t="0" r="14605" b="171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357495" cy="8460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114300" distR="114300">
            <wp:extent cx="5271135" cy="8563610"/>
            <wp:effectExtent l="0" t="0" r="5715" b="889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8563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4905375" cy="8658225"/>
            <wp:effectExtent l="0" t="0" r="9525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05375" cy="865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10175" cy="8726805"/>
            <wp:effectExtent l="0" t="0" r="9525" b="1714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10175" cy="8726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15890" cy="8635365"/>
            <wp:effectExtent l="0" t="0" r="3810" b="1333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15890" cy="8635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105400" cy="8562340"/>
            <wp:effectExtent l="0" t="0" r="0" b="1016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105400" cy="8562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textAlignment w:val="center"/>
        <w:rPr>
          <w:rFonts w:ascii="宋体"/>
          <w:b/>
          <w:color w:val="auto"/>
          <w:sz w:val="21"/>
          <w:szCs w:val="21"/>
        </w:rPr>
      </w:pPr>
      <w:r>
        <w:rPr>
          <w:rFonts w:hint="eastAsia" w:ascii="宋体" w:hAnsi="宋体"/>
          <w:b/>
          <w:color w:val="auto"/>
          <w:sz w:val="21"/>
          <w:szCs w:val="21"/>
        </w:rPr>
        <w:t>2020～2021</w:t>
      </w:r>
      <w:r>
        <w:rPr>
          <w:color w:val="auto"/>
          <w:sz w:val="21"/>
          <w:szCs w:val="21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page">
              <wp:posOffset>11531600</wp:posOffset>
            </wp:positionH>
            <wp:positionV relativeFrom="page">
              <wp:posOffset>11277600</wp:posOffset>
            </wp:positionV>
            <wp:extent cx="381000" cy="355600"/>
            <wp:effectExtent l="0" t="0" r="0" b="6350"/>
            <wp:wrapTight wrapText="bothSides">
              <wp:wrapPolygon>
                <wp:start x="0" y="0"/>
                <wp:lineTo x="0" y="20134"/>
                <wp:lineTo x="20520" y="20134"/>
                <wp:lineTo x="20520" y="0"/>
                <wp:lineTo x="0" y="0"/>
              </wp:wrapPolygon>
            </wp:wrapTight>
            <wp:docPr id="8" name="图片 1" descr="13524753616090344830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 descr="135247536160903448309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35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/>
          <w:b/>
          <w:color w:val="auto"/>
          <w:sz w:val="21"/>
          <w:szCs w:val="21"/>
        </w:rPr>
        <w:t>学年第一学期期末五县(市、区)质量检查</w:t>
      </w:r>
    </w:p>
    <w:p>
      <w:pPr>
        <w:spacing w:line="360" w:lineRule="auto"/>
        <w:jc w:val="center"/>
        <w:textAlignment w:val="center"/>
        <w:rPr>
          <w:rFonts w:ascii="宋体"/>
          <w:b/>
          <w:color w:val="auto"/>
          <w:sz w:val="21"/>
          <w:szCs w:val="21"/>
        </w:rPr>
      </w:pPr>
      <w:r>
        <w:rPr>
          <w:rFonts w:hint="eastAsia" w:ascii="宋体"/>
          <w:b/>
          <w:color w:val="auto"/>
          <w:sz w:val="21"/>
          <w:szCs w:val="21"/>
        </w:rPr>
        <w:t>九年级物理试题(</w:t>
      </w:r>
      <w:r>
        <w:rPr>
          <w:rFonts w:hint="eastAsia" w:eastAsia="方正宋三简体"/>
          <w:b/>
          <w:color w:val="auto"/>
          <w:sz w:val="21"/>
          <w:szCs w:val="21"/>
        </w:rPr>
        <w:t>参考答案)</w:t>
      </w:r>
    </w:p>
    <w:p>
      <w:pPr>
        <w:pStyle w:val="8"/>
        <w:spacing w:line="400" w:lineRule="exact"/>
        <w:ind w:left="420" w:hanging="420" w:hangingChars="200"/>
        <w:jc w:val="both"/>
        <w:rPr>
          <w:rFonts w:ascii="黑体" w:hAnsi="黑体" w:eastAsia="黑体"/>
          <w:color w:val="auto"/>
          <w:sz w:val="21"/>
          <w:szCs w:val="21"/>
        </w:rPr>
      </w:pPr>
      <w:r>
        <w:rPr>
          <w:rFonts w:hint="eastAsia" w:ascii="黑体" w:hAnsi="黑体" w:eastAsia="黑体"/>
          <w:color w:val="auto"/>
          <w:sz w:val="21"/>
          <w:szCs w:val="21"/>
        </w:rPr>
        <w:t>一、选择题(每小题</w:t>
      </w:r>
      <w:r>
        <w:rPr>
          <w:rFonts w:ascii="黑体" w:hAnsi="黑体" w:eastAsia="黑体"/>
          <w:color w:val="auto"/>
          <w:sz w:val="21"/>
          <w:szCs w:val="21"/>
        </w:rPr>
        <w:t>2</w:t>
      </w:r>
      <w:r>
        <w:rPr>
          <w:rFonts w:hint="eastAsia" w:ascii="黑体" w:hAnsi="黑体" w:eastAsia="黑体"/>
          <w:color w:val="auto"/>
          <w:sz w:val="21"/>
          <w:szCs w:val="21"/>
        </w:rPr>
        <w:t>分，共</w:t>
      </w:r>
      <w:r>
        <w:rPr>
          <w:rFonts w:ascii="黑体" w:hAnsi="黑体" w:eastAsia="黑体"/>
          <w:color w:val="auto"/>
          <w:sz w:val="21"/>
          <w:szCs w:val="21"/>
        </w:rPr>
        <w:t>32</w:t>
      </w:r>
      <w:r>
        <w:rPr>
          <w:rFonts w:hint="eastAsia" w:ascii="黑体" w:hAnsi="黑体" w:eastAsia="黑体"/>
          <w:color w:val="auto"/>
          <w:sz w:val="21"/>
          <w:szCs w:val="21"/>
        </w:rPr>
        <w:t>分，每小题给出的四个选项中，只有一项是符合题目要求的，请在答题卡的相应位置填涂)</w:t>
      </w:r>
    </w:p>
    <w:tbl>
      <w:tblPr>
        <w:tblStyle w:val="7"/>
        <w:tblW w:w="8370" w:type="dxa"/>
        <w:tblInd w:w="465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53"/>
        <w:gridCol w:w="477"/>
        <w:gridCol w:w="476"/>
        <w:gridCol w:w="476"/>
        <w:gridCol w:w="476"/>
        <w:gridCol w:w="476"/>
        <w:gridCol w:w="476"/>
        <w:gridCol w:w="476"/>
        <w:gridCol w:w="476"/>
        <w:gridCol w:w="476"/>
        <w:gridCol w:w="476"/>
        <w:gridCol w:w="476"/>
        <w:gridCol w:w="476"/>
        <w:gridCol w:w="476"/>
        <w:gridCol w:w="476"/>
        <w:gridCol w:w="476"/>
        <w:gridCol w:w="47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53" w:type="dxa"/>
            <w:noWrap w:val="0"/>
            <w:vAlign w:val="top"/>
          </w:tcPr>
          <w:p>
            <w:pPr>
              <w:pStyle w:val="9"/>
              <w:spacing w:line="360" w:lineRule="exact"/>
              <w:jc w:val="left"/>
              <w:textAlignment w:val="center"/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</w:pPr>
            <w:r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  <w:t>题号</w:t>
            </w:r>
          </w:p>
        </w:tc>
        <w:tc>
          <w:tcPr>
            <w:tcW w:w="477" w:type="dxa"/>
            <w:noWrap w:val="0"/>
            <w:vAlign w:val="top"/>
          </w:tcPr>
          <w:p>
            <w:pPr>
              <w:pStyle w:val="9"/>
              <w:spacing w:line="360" w:lineRule="exact"/>
              <w:jc w:val="left"/>
              <w:textAlignment w:val="center"/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</w:pPr>
            <w:r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  <w:t>1</w:t>
            </w:r>
          </w:p>
        </w:tc>
        <w:tc>
          <w:tcPr>
            <w:tcW w:w="476" w:type="dxa"/>
            <w:noWrap w:val="0"/>
            <w:vAlign w:val="top"/>
          </w:tcPr>
          <w:p>
            <w:pPr>
              <w:pStyle w:val="9"/>
              <w:spacing w:line="360" w:lineRule="exact"/>
              <w:jc w:val="left"/>
              <w:textAlignment w:val="center"/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</w:pPr>
            <w:r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  <w:t>2</w:t>
            </w:r>
          </w:p>
        </w:tc>
        <w:tc>
          <w:tcPr>
            <w:tcW w:w="476" w:type="dxa"/>
            <w:noWrap w:val="0"/>
            <w:vAlign w:val="top"/>
          </w:tcPr>
          <w:p>
            <w:pPr>
              <w:pStyle w:val="9"/>
              <w:spacing w:line="360" w:lineRule="exact"/>
              <w:jc w:val="left"/>
              <w:textAlignment w:val="center"/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</w:pPr>
            <w:r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  <w:t>3</w:t>
            </w:r>
          </w:p>
        </w:tc>
        <w:tc>
          <w:tcPr>
            <w:tcW w:w="476" w:type="dxa"/>
            <w:noWrap w:val="0"/>
            <w:vAlign w:val="top"/>
          </w:tcPr>
          <w:p>
            <w:pPr>
              <w:pStyle w:val="9"/>
              <w:spacing w:line="360" w:lineRule="exact"/>
              <w:jc w:val="left"/>
              <w:textAlignment w:val="center"/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</w:pPr>
            <w:r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  <w:t>4</w:t>
            </w:r>
          </w:p>
        </w:tc>
        <w:tc>
          <w:tcPr>
            <w:tcW w:w="476" w:type="dxa"/>
            <w:noWrap w:val="0"/>
            <w:vAlign w:val="top"/>
          </w:tcPr>
          <w:p>
            <w:pPr>
              <w:pStyle w:val="9"/>
              <w:spacing w:line="360" w:lineRule="exact"/>
              <w:jc w:val="left"/>
              <w:textAlignment w:val="center"/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</w:pPr>
            <w:r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  <w:t>5</w:t>
            </w:r>
          </w:p>
        </w:tc>
        <w:tc>
          <w:tcPr>
            <w:tcW w:w="476" w:type="dxa"/>
            <w:noWrap w:val="0"/>
            <w:vAlign w:val="top"/>
          </w:tcPr>
          <w:p>
            <w:pPr>
              <w:pStyle w:val="9"/>
              <w:spacing w:line="360" w:lineRule="exact"/>
              <w:jc w:val="left"/>
              <w:textAlignment w:val="center"/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</w:pPr>
            <w:r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  <w:t>6</w:t>
            </w:r>
          </w:p>
        </w:tc>
        <w:tc>
          <w:tcPr>
            <w:tcW w:w="476" w:type="dxa"/>
            <w:noWrap w:val="0"/>
            <w:vAlign w:val="top"/>
          </w:tcPr>
          <w:p>
            <w:pPr>
              <w:pStyle w:val="9"/>
              <w:spacing w:line="360" w:lineRule="exact"/>
              <w:jc w:val="left"/>
              <w:textAlignment w:val="center"/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</w:pPr>
            <w:r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  <w:t>7</w:t>
            </w:r>
          </w:p>
        </w:tc>
        <w:tc>
          <w:tcPr>
            <w:tcW w:w="476" w:type="dxa"/>
            <w:noWrap w:val="0"/>
            <w:vAlign w:val="top"/>
          </w:tcPr>
          <w:p>
            <w:pPr>
              <w:pStyle w:val="9"/>
              <w:spacing w:line="360" w:lineRule="exact"/>
              <w:jc w:val="left"/>
              <w:textAlignment w:val="center"/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</w:pPr>
            <w:r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  <w:t>8</w:t>
            </w:r>
          </w:p>
        </w:tc>
        <w:tc>
          <w:tcPr>
            <w:tcW w:w="476" w:type="dxa"/>
            <w:noWrap w:val="0"/>
            <w:vAlign w:val="top"/>
          </w:tcPr>
          <w:p>
            <w:pPr>
              <w:pStyle w:val="9"/>
              <w:spacing w:line="360" w:lineRule="exact"/>
              <w:jc w:val="left"/>
              <w:textAlignment w:val="center"/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</w:pPr>
            <w:r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  <w:t>9</w:t>
            </w:r>
          </w:p>
        </w:tc>
        <w:tc>
          <w:tcPr>
            <w:tcW w:w="476" w:type="dxa"/>
            <w:noWrap w:val="0"/>
            <w:vAlign w:val="top"/>
          </w:tcPr>
          <w:p>
            <w:pPr>
              <w:pStyle w:val="9"/>
              <w:spacing w:line="360" w:lineRule="exact"/>
              <w:jc w:val="left"/>
              <w:textAlignment w:val="center"/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</w:pPr>
            <w:r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  <w:t>10</w:t>
            </w:r>
          </w:p>
        </w:tc>
        <w:tc>
          <w:tcPr>
            <w:tcW w:w="476" w:type="dxa"/>
            <w:noWrap w:val="0"/>
            <w:vAlign w:val="top"/>
          </w:tcPr>
          <w:p>
            <w:pPr>
              <w:pStyle w:val="9"/>
              <w:spacing w:line="360" w:lineRule="exact"/>
              <w:jc w:val="left"/>
              <w:textAlignment w:val="center"/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</w:pPr>
            <w:r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  <w:t>11</w:t>
            </w:r>
          </w:p>
        </w:tc>
        <w:tc>
          <w:tcPr>
            <w:tcW w:w="476" w:type="dxa"/>
            <w:noWrap w:val="0"/>
            <w:vAlign w:val="top"/>
          </w:tcPr>
          <w:p>
            <w:pPr>
              <w:pStyle w:val="9"/>
              <w:spacing w:line="360" w:lineRule="exact"/>
              <w:jc w:val="left"/>
              <w:textAlignment w:val="center"/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</w:pPr>
            <w:r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  <w:t>12</w:t>
            </w:r>
          </w:p>
        </w:tc>
        <w:tc>
          <w:tcPr>
            <w:tcW w:w="476" w:type="dxa"/>
            <w:noWrap w:val="0"/>
            <w:vAlign w:val="top"/>
          </w:tcPr>
          <w:p>
            <w:pPr>
              <w:pStyle w:val="9"/>
              <w:spacing w:line="360" w:lineRule="exact"/>
              <w:jc w:val="left"/>
              <w:textAlignment w:val="center"/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</w:pPr>
            <w:r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  <w:t>13</w:t>
            </w:r>
          </w:p>
        </w:tc>
        <w:tc>
          <w:tcPr>
            <w:tcW w:w="476" w:type="dxa"/>
            <w:noWrap w:val="0"/>
            <w:vAlign w:val="top"/>
          </w:tcPr>
          <w:p>
            <w:pPr>
              <w:pStyle w:val="9"/>
              <w:spacing w:line="360" w:lineRule="exact"/>
              <w:jc w:val="left"/>
              <w:textAlignment w:val="center"/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</w:pPr>
            <w:r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  <w:t>14</w:t>
            </w:r>
          </w:p>
        </w:tc>
        <w:tc>
          <w:tcPr>
            <w:tcW w:w="476" w:type="dxa"/>
            <w:noWrap w:val="0"/>
            <w:vAlign w:val="top"/>
          </w:tcPr>
          <w:p>
            <w:pPr>
              <w:pStyle w:val="9"/>
              <w:spacing w:line="360" w:lineRule="exact"/>
              <w:jc w:val="left"/>
              <w:textAlignment w:val="center"/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</w:pPr>
            <w:r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  <w:t>15</w:t>
            </w:r>
          </w:p>
        </w:tc>
        <w:tc>
          <w:tcPr>
            <w:tcW w:w="476" w:type="dxa"/>
            <w:noWrap w:val="0"/>
            <w:vAlign w:val="top"/>
          </w:tcPr>
          <w:p>
            <w:pPr>
              <w:pStyle w:val="9"/>
              <w:spacing w:line="360" w:lineRule="exact"/>
              <w:jc w:val="left"/>
              <w:textAlignment w:val="center"/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</w:pPr>
            <w:r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  <w:t>16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53" w:type="dxa"/>
            <w:noWrap w:val="0"/>
            <w:vAlign w:val="top"/>
          </w:tcPr>
          <w:p>
            <w:pPr>
              <w:pStyle w:val="9"/>
              <w:spacing w:line="360" w:lineRule="exact"/>
              <w:jc w:val="left"/>
              <w:textAlignment w:val="center"/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</w:pPr>
            <w:r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  <w:t>答案</w:t>
            </w:r>
          </w:p>
        </w:tc>
        <w:tc>
          <w:tcPr>
            <w:tcW w:w="477" w:type="dxa"/>
            <w:noWrap w:val="0"/>
            <w:vAlign w:val="top"/>
          </w:tcPr>
          <w:p>
            <w:pPr>
              <w:pStyle w:val="9"/>
              <w:spacing w:line="360" w:lineRule="exact"/>
              <w:jc w:val="left"/>
              <w:textAlignment w:val="center"/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</w:pPr>
            <w:r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  <w:t>D</w:t>
            </w:r>
          </w:p>
        </w:tc>
        <w:tc>
          <w:tcPr>
            <w:tcW w:w="476" w:type="dxa"/>
            <w:noWrap w:val="0"/>
            <w:vAlign w:val="top"/>
          </w:tcPr>
          <w:p>
            <w:pPr>
              <w:pStyle w:val="9"/>
              <w:spacing w:line="360" w:lineRule="exact"/>
              <w:jc w:val="left"/>
              <w:textAlignment w:val="center"/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</w:pPr>
            <w:r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  <w:t>A</w:t>
            </w:r>
          </w:p>
        </w:tc>
        <w:tc>
          <w:tcPr>
            <w:tcW w:w="476" w:type="dxa"/>
            <w:noWrap w:val="0"/>
            <w:vAlign w:val="top"/>
          </w:tcPr>
          <w:p>
            <w:pPr>
              <w:pStyle w:val="9"/>
              <w:spacing w:line="360" w:lineRule="exact"/>
              <w:jc w:val="left"/>
              <w:textAlignment w:val="center"/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</w:pPr>
            <w:r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  <w:t>D</w:t>
            </w:r>
          </w:p>
        </w:tc>
        <w:tc>
          <w:tcPr>
            <w:tcW w:w="476" w:type="dxa"/>
            <w:noWrap w:val="0"/>
            <w:vAlign w:val="top"/>
          </w:tcPr>
          <w:p>
            <w:pPr>
              <w:pStyle w:val="9"/>
              <w:spacing w:line="360" w:lineRule="exact"/>
              <w:jc w:val="left"/>
              <w:textAlignment w:val="center"/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</w:pPr>
            <w:r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  <w:t>B</w:t>
            </w:r>
          </w:p>
        </w:tc>
        <w:tc>
          <w:tcPr>
            <w:tcW w:w="476" w:type="dxa"/>
            <w:noWrap w:val="0"/>
            <w:vAlign w:val="top"/>
          </w:tcPr>
          <w:p>
            <w:pPr>
              <w:pStyle w:val="9"/>
              <w:spacing w:line="360" w:lineRule="exact"/>
              <w:jc w:val="left"/>
              <w:textAlignment w:val="center"/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</w:pPr>
            <w:r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  <w:t>B</w:t>
            </w:r>
          </w:p>
        </w:tc>
        <w:tc>
          <w:tcPr>
            <w:tcW w:w="476" w:type="dxa"/>
            <w:noWrap w:val="0"/>
            <w:vAlign w:val="top"/>
          </w:tcPr>
          <w:p>
            <w:pPr>
              <w:pStyle w:val="9"/>
              <w:spacing w:line="360" w:lineRule="exact"/>
              <w:jc w:val="left"/>
              <w:textAlignment w:val="center"/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</w:pPr>
            <w:r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  <w:t>C</w:t>
            </w:r>
          </w:p>
        </w:tc>
        <w:tc>
          <w:tcPr>
            <w:tcW w:w="476" w:type="dxa"/>
            <w:noWrap w:val="0"/>
            <w:vAlign w:val="top"/>
          </w:tcPr>
          <w:p>
            <w:pPr>
              <w:pStyle w:val="9"/>
              <w:spacing w:line="360" w:lineRule="exact"/>
              <w:jc w:val="left"/>
              <w:textAlignment w:val="center"/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</w:pPr>
            <w:r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  <w:t>A</w:t>
            </w:r>
          </w:p>
        </w:tc>
        <w:tc>
          <w:tcPr>
            <w:tcW w:w="476" w:type="dxa"/>
            <w:noWrap w:val="0"/>
            <w:vAlign w:val="top"/>
          </w:tcPr>
          <w:p>
            <w:pPr>
              <w:pStyle w:val="9"/>
              <w:spacing w:line="360" w:lineRule="exact"/>
              <w:jc w:val="left"/>
              <w:textAlignment w:val="center"/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</w:pPr>
            <w:r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  <w:t>D</w:t>
            </w:r>
          </w:p>
        </w:tc>
        <w:tc>
          <w:tcPr>
            <w:tcW w:w="476" w:type="dxa"/>
            <w:noWrap w:val="0"/>
            <w:vAlign w:val="top"/>
          </w:tcPr>
          <w:p>
            <w:pPr>
              <w:pStyle w:val="9"/>
              <w:spacing w:line="360" w:lineRule="exact"/>
              <w:jc w:val="left"/>
              <w:textAlignment w:val="center"/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</w:pPr>
            <w:r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  <w:t>C</w:t>
            </w:r>
          </w:p>
        </w:tc>
        <w:tc>
          <w:tcPr>
            <w:tcW w:w="476" w:type="dxa"/>
            <w:noWrap w:val="0"/>
            <w:vAlign w:val="top"/>
          </w:tcPr>
          <w:p>
            <w:pPr>
              <w:pStyle w:val="9"/>
              <w:spacing w:line="360" w:lineRule="exact"/>
              <w:jc w:val="left"/>
              <w:textAlignment w:val="center"/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</w:pPr>
            <w:r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  <w:t>B</w:t>
            </w:r>
          </w:p>
        </w:tc>
        <w:tc>
          <w:tcPr>
            <w:tcW w:w="476" w:type="dxa"/>
            <w:noWrap w:val="0"/>
            <w:vAlign w:val="top"/>
          </w:tcPr>
          <w:p>
            <w:pPr>
              <w:pStyle w:val="9"/>
              <w:spacing w:line="360" w:lineRule="exact"/>
              <w:jc w:val="left"/>
              <w:textAlignment w:val="center"/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</w:pPr>
            <w:r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  <w:t>A</w:t>
            </w:r>
          </w:p>
        </w:tc>
        <w:tc>
          <w:tcPr>
            <w:tcW w:w="476" w:type="dxa"/>
            <w:noWrap w:val="0"/>
            <w:vAlign w:val="top"/>
          </w:tcPr>
          <w:p>
            <w:pPr>
              <w:pStyle w:val="9"/>
              <w:spacing w:line="360" w:lineRule="exact"/>
              <w:jc w:val="left"/>
              <w:textAlignment w:val="center"/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  <w:lang w:val="en-US" w:eastAsia="zh-CN"/>
              </w:rPr>
              <w:t>B</w:t>
            </w:r>
          </w:p>
        </w:tc>
        <w:tc>
          <w:tcPr>
            <w:tcW w:w="476" w:type="dxa"/>
            <w:noWrap w:val="0"/>
            <w:vAlign w:val="top"/>
          </w:tcPr>
          <w:p>
            <w:pPr>
              <w:pStyle w:val="9"/>
              <w:spacing w:line="360" w:lineRule="exact"/>
              <w:jc w:val="left"/>
              <w:textAlignment w:val="center"/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  <w:lang w:val="en-US" w:eastAsia="zh-CN"/>
              </w:rPr>
              <w:t>A</w:t>
            </w:r>
          </w:p>
        </w:tc>
        <w:tc>
          <w:tcPr>
            <w:tcW w:w="476" w:type="dxa"/>
            <w:noWrap w:val="0"/>
            <w:vAlign w:val="top"/>
          </w:tcPr>
          <w:p>
            <w:pPr>
              <w:pStyle w:val="9"/>
              <w:spacing w:line="360" w:lineRule="exact"/>
              <w:jc w:val="left"/>
              <w:textAlignment w:val="center"/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</w:pPr>
            <w:r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  <w:t>D</w:t>
            </w:r>
          </w:p>
        </w:tc>
        <w:tc>
          <w:tcPr>
            <w:tcW w:w="476" w:type="dxa"/>
            <w:noWrap w:val="0"/>
            <w:vAlign w:val="top"/>
          </w:tcPr>
          <w:p>
            <w:pPr>
              <w:pStyle w:val="9"/>
              <w:spacing w:line="360" w:lineRule="exact"/>
              <w:jc w:val="left"/>
              <w:textAlignment w:val="center"/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</w:pPr>
            <w:r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  <w:t>C</w:t>
            </w:r>
          </w:p>
        </w:tc>
        <w:tc>
          <w:tcPr>
            <w:tcW w:w="476" w:type="dxa"/>
            <w:noWrap w:val="0"/>
            <w:vAlign w:val="top"/>
          </w:tcPr>
          <w:p>
            <w:pPr>
              <w:pStyle w:val="9"/>
              <w:spacing w:line="360" w:lineRule="exact"/>
              <w:jc w:val="left"/>
              <w:textAlignment w:val="center"/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</w:pPr>
            <w:r>
              <w:rPr>
                <w:rFonts w:hint="default" w:ascii="Times New Roman" w:hAnsi="Times New Roman" w:eastAsia="黑体" w:cs="Times New Roman"/>
                <w:bCs/>
                <w:color w:val="auto"/>
                <w:spacing w:val="-6"/>
                <w:sz w:val="21"/>
                <w:szCs w:val="21"/>
              </w:rPr>
              <w:t>C</w:t>
            </w:r>
          </w:p>
        </w:tc>
      </w:tr>
    </w:tbl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/>
        <w:textAlignment w:val="auto"/>
        <w:outlineLvl w:val="9"/>
        <w:rPr>
          <w:rFonts w:ascii="黑体" w:hAnsi="黑体" w:eastAsia="黑体"/>
          <w:color w:val="auto"/>
          <w:sz w:val="21"/>
          <w:szCs w:val="21"/>
          <w:lang w:eastAsia="zh-CN"/>
        </w:rPr>
      </w:pPr>
      <w:r>
        <w:rPr>
          <w:rFonts w:hint="eastAsia" w:ascii="黑体" w:hAnsi="黑体" w:eastAsia="黑体"/>
          <w:color w:val="auto"/>
          <w:sz w:val="21"/>
          <w:szCs w:val="21"/>
          <w:lang w:eastAsia="zh-CN"/>
        </w:rPr>
        <w:t>二、填空题</w:t>
      </w:r>
      <w:r>
        <w:rPr>
          <w:rFonts w:ascii="黑体" w:hAnsi="黑体" w:eastAsia="黑体"/>
          <w:color w:val="auto"/>
          <w:sz w:val="21"/>
          <w:szCs w:val="21"/>
          <w:lang w:eastAsia="zh-CN"/>
        </w:rPr>
        <w:t>（每空1分，共</w:t>
      </w:r>
      <w:r>
        <w:rPr>
          <w:rFonts w:hint="eastAsia" w:ascii="黑体" w:hAnsi="黑体" w:eastAsia="黑体"/>
          <w:color w:val="auto"/>
          <w:sz w:val="21"/>
          <w:szCs w:val="21"/>
          <w:lang w:eastAsia="zh-CN"/>
        </w:rPr>
        <w:t>14</w:t>
      </w:r>
      <w:r>
        <w:rPr>
          <w:rFonts w:ascii="黑体" w:hAnsi="黑体" w:eastAsia="黑体"/>
          <w:color w:val="auto"/>
          <w:sz w:val="21"/>
          <w:szCs w:val="21"/>
          <w:lang w:eastAsia="zh-CN"/>
        </w:rPr>
        <w:t>分）</w:t>
      </w:r>
      <w:r>
        <w:rPr>
          <w:rFonts w:ascii="黑体" w:hAnsi="黑体" w:eastAsia="黑体"/>
          <w:color w:val="auto"/>
          <w:sz w:val="21"/>
          <w:szCs w:val="21"/>
          <w:lang w:eastAsia="zh-CN"/>
        </w:rPr>
        <w:tab/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367" w:firstLineChars="175"/>
        <w:textAlignment w:val="auto"/>
        <w:outlineLvl w:val="9"/>
        <w:rPr>
          <w:color w:val="auto"/>
          <w:sz w:val="21"/>
          <w:szCs w:val="21"/>
          <w:lang w:eastAsia="zh-CN"/>
        </w:rPr>
      </w:pPr>
      <w:r>
        <w:rPr>
          <w:rFonts w:hint="eastAsia"/>
          <w:color w:val="auto"/>
          <w:sz w:val="21"/>
          <w:szCs w:val="21"/>
          <w:lang w:eastAsia="zh-CN"/>
        </w:rPr>
        <w:t xml:space="preserve">17.做功     </w:t>
      </w:r>
      <w:r>
        <w:rPr>
          <w:rFonts w:hint="eastAsia"/>
          <w:color w:val="auto"/>
          <w:sz w:val="21"/>
          <w:szCs w:val="21"/>
          <w:lang w:val="en-US" w:eastAsia="zh-CN"/>
        </w:rPr>
        <w:tab/>
      </w:r>
      <w:r>
        <w:rPr>
          <w:rFonts w:hint="eastAsia"/>
          <w:color w:val="auto"/>
          <w:sz w:val="21"/>
          <w:szCs w:val="21"/>
          <w:lang w:eastAsia="zh-CN"/>
        </w:rPr>
        <w:t xml:space="preserve">液化 </w:t>
      </w:r>
      <w:r>
        <w:rPr>
          <w:rFonts w:hint="eastAsia"/>
          <w:color w:val="auto"/>
          <w:sz w:val="21"/>
          <w:szCs w:val="21"/>
          <w:lang w:val="en-US" w:eastAsia="zh-CN"/>
        </w:rPr>
        <w:tab/>
      </w:r>
      <w:r>
        <w:rPr>
          <w:rFonts w:hint="eastAsia"/>
          <w:color w:val="auto"/>
          <w:sz w:val="21"/>
          <w:szCs w:val="21"/>
          <w:lang w:val="en-US" w:eastAsia="zh-CN"/>
        </w:rPr>
        <w:tab/>
      </w:r>
      <w:r>
        <w:rPr>
          <w:rFonts w:hint="eastAsia"/>
          <w:color w:val="auto"/>
          <w:sz w:val="21"/>
          <w:szCs w:val="21"/>
          <w:lang w:val="en-US" w:eastAsia="zh-CN"/>
        </w:rPr>
        <w:tab/>
      </w:r>
      <w:r>
        <w:rPr>
          <w:rFonts w:hint="eastAsia"/>
          <w:color w:val="auto"/>
          <w:sz w:val="21"/>
          <w:szCs w:val="21"/>
          <w:lang w:val="en-US" w:eastAsia="zh-CN"/>
        </w:rPr>
        <w:tab/>
      </w:r>
      <w:r>
        <w:rPr>
          <w:rFonts w:hint="eastAsia"/>
          <w:color w:val="auto"/>
          <w:sz w:val="21"/>
          <w:szCs w:val="21"/>
          <w:lang w:val="en-US" w:eastAsia="zh-CN"/>
        </w:rPr>
        <w:tab/>
      </w:r>
      <w:r>
        <w:rPr>
          <w:rFonts w:hint="eastAsia"/>
          <w:color w:val="auto"/>
          <w:sz w:val="21"/>
          <w:szCs w:val="21"/>
          <w:lang w:val="en-US" w:eastAsia="zh-CN"/>
        </w:rPr>
        <w:tab/>
      </w:r>
      <w:r>
        <w:rPr>
          <w:rFonts w:hint="eastAsia"/>
          <w:color w:val="auto"/>
          <w:sz w:val="21"/>
          <w:szCs w:val="21"/>
          <w:lang w:eastAsia="zh-CN"/>
        </w:rPr>
        <w:t xml:space="preserve">18.10       </w:t>
      </w:r>
      <w:r>
        <w:rPr>
          <w:rFonts w:hint="eastAsia"/>
          <w:color w:val="auto"/>
          <w:sz w:val="21"/>
          <w:szCs w:val="21"/>
          <w:lang w:val="en-US" w:eastAsia="zh-CN"/>
        </w:rPr>
        <w:tab/>
      </w:r>
      <w:r>
        <w:rPr>
          <w:rFonts w:hint="eastAsia"/>
          <w:color w:val="auto"/>
          <w:sz w:val="21"/>
          <w:szCs w:val="21"/>
          <w:lang w:eastAsia="zh-CN"/>
        </w:rPr>
        <w:t>10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367" w:firstLineChars="175"/>
        <w:textAlignment w:val="auto"/>
        <w:outlineLvl w:val="9"/>
        <w:rPr>
          <w:color w:val="auto"/>
          <w:sz w:val="21"/>
          <w:szCs w:val="21"/>
          <w:lang w:eastAsia="zh-CN"/>
        </w:rPr>
      </w:pPr>
      <w:r>
        <w:rPr>
          <w:rFonts w:hint="eastAsia"/>
          <w:color w:val="auto"/>
          <w:sz w:val="21"/>
          <w:szCs w:val="21"/>
          <w:lang w:eastAsia="zh-CN"/>
        </w:rPr>
        <w:t xml:space="preserve">19.并联     </w:t>
      </w:r>
      <w:r>
        <w:rPr>
          <w:rFonts w:hint="eastAsia"/>
          <w:color w:val="auto"/>
          <w:sz w:val="21"/>
          <w:szCs w:val="21"/>
          <w:lang w:val="en-US" w:eastAsia="zh-CN"/>
        </w:rPr>
        <w:tab/>
      </w:r>
      <w:r>
        <w:rPr>
          <w:rFonts w:hint="eastAsia"/>
          <w:color w:val="auto"/>
          <w:sz w:val="21"/>
          <w:szCs w:val="21"/>
          <w:lang w:eastAsia="zh-CN"/>
        </w:rPr>
        <w:t>串联     短路</w:t>
      </w:r>
      <w:r>
        <w:rPr>
          <w:rFonts w:hint="eastAsia"/>
          <w:color w:val="auto"/>
          <w:sz w:val="21"/>
          <w:szCs w:val="21"/>
          <w:lang w:val="en-US" w:eastAsia="zh-CN"/>
        </w:rPr>
        <w:tab/>
      </w:r>
      <w:r>
        <w:rPr>
          <w:rFonts w:hint="eastAsia"/>
          <w:color w:val="auto"/>
          <w:sz w:val="21"/>
          <w:szCs w:val="21"/>
          <w:lang w:val="en-US" w:eastAsia="zh-CN"/>
        </w:rPr>
        <w:tab/>
      </w:r>
      <w:r>
        <w:rPr>
          <w:rFonts w:hint="eastAsia"/>
          <w:color w:val="auto"/>
          <w:sz w:val="21"/>
          <w:szCs w:val="21"/>
          <w:lang w:val="en-US" w:eastAsia="zh-CN"/>
        </w:rPr>
        <w:tab/>
      </w:r>
      <w:r>
        <w:rPr>
          <w:rFonts w:hint="eastAsia"/>
          <w:color w:val="auto"/>
          <w:sz w:val="21"/>
          <w:szCs w:val="21"/>
          <w:lang w:val="en-US" w:eastAsia="zh-CN"/>
        </w:rPr>
        <w:tab/>
      </w:r>
      <w:r>
        <w:rPr>
          <w:rFonts w:hint="eastAsia"/>
          <w:color w:val="auto"/>
          <w:sz w:val="21"/>
          <w:szCs w:val="21"/>
          <w:lang w:eastAsia="zh-CN"/>
        </w:rPr>
        <w:t>20.热传递</w:t>
      </w:r>
      <w:r>
        <w:rPr>
          <w:rFonts w:hint="eastAsia"/>
          <w:color w:val="auto"/>
          <w:sz w:val="21"/>
          <w:szCs w:val="21"/>
          <w:lang w:val="en-US" w:eastAsia="zh-CN"/>
        </w:rPr>
        <w:tab/>
      </w:r>
      <w:r>
        <w:rPr>
          <w:rFonts w:hint="eastAsia"/>
          <w:color w:val="auto"/>
          <w:sz w:val="21"/>
          <w:szCs w:val="21"/>
          <w:lang w:val="en-US" w:eastAsia="zh-CN"/>
        </w:rPr>
        <w:tab/>
      </w:r>
      <w:r>
        <w:rPr>
          <w:rFonts w:hint="eastAsia"/>
          <w:color w:val="auto"/>
          <w:sz w:val="21"/>
          <w:szCs w:val="21"/>
          <w:lang w:eastAsia="zh-CN"/>
        </w:rPr>
        <w:t>1.4×10</w:t>
      </w:r>
      <w:r>
        <w:rPr>
          <w:rFonts w:hint="eastAsia"/>
          <w:color w:val="auto"/>
          <w:sz w:val="21"/>
          <w:szCs w:val="21"/>
          <w:vertAlign w:val="superscript"/>
          <w:lang w:eastAsia="zh-CN"/>
        </w:rPr>
        <w:t>7</w:t>
      </w:r>
      <w:r>
        <w:rPr>
          <w:rFonts w:hint="eastAsia"/>
          <w:color w:val="auto"/>
          <w:sz w:val="21"/>
          <w:szCs w:val="21"/>
          <w:lang w:eastAsia="zh-CN"/>
        </w:rPr>
        <w:t xml:space="preserve">         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367" w:firstLineChars="175"/>
        <w:textAlignment w:val="auto"/>
        <w:outlineLvl w:val="9"/>
        <w:rPr>
          <w:color w:val="auto"/>
          <w:sz w:val="21"/>
          <w:szCs w:val="21"/>
          <w:lang w:eastAsia="zh-CN"/>
        </w:rPr>
      </w:pPr>
      <w:r>
        <w:rPr>
          <w:rFonts w:hint="eastAsia"/>
          <w:color w:val="auto"/>
          <w:sz w:val="21"/>
          <w:szCs w:val="21"/>
          <w:lang w:eastAsia="zh-CN"/>
        </w:rPr>
        <w:t>21.</w:t>
      </w:r>
      <w:r>
        <w:rPr>
          <w:rFonts w:hint="eastAsia"/>
          <w:color w:val="auto"/>
          <w:sz w:val="21"/>
          <w:szCs w:val="21"/>
          <w:lang w:val="en-US" w:eastAsia="zh-CN"/>
        </w:rPr>
        <w:t>24</w:t>
      </w:r>
      <w:r>
        <w:rPr>
          <w:rFonts w:hint="eastAsia"/>
          <w:color w:val="auto"/>
          <w:sz w:val="21"/>
          <w:szCs w:val="21"/>
          <w:lang w:eastAsia="zh-CN"/>
        </w:rPr>
        <w:t xml:space="preserve">       </w:t>
      </w:r>
      <w:r>
        <w:rPr>
          <w:rFonts w:hint="eastAsia"/>
          <w:color w:val="auto"/>
          <w:sz w:val="21"/>
          <w:szCs w:val="21"/>
          <w:lang w:val="en-US" w:eastAsia="zh-CN"/>
        </w:rPr>
        <w:tab/>
      </w:r>
      <w:r>
        <w:rPr>
          <w:rFonts w:hint="eastAsia"/>
          <w:color w:val="auto"/>
          <w:sz w:val="21"/>
          <w:szCs w:val="21"/>
          <w:lang w:val="en-US" w:eastAsia="zh-CN"/>
        </w:rPr>
        <w:t>0.25</w:t>
      </w:r>
      <w:r>
        <w:rPr>
          <w:rFonts w:hint="eastAsia"/>
          <w:color w:val="auto"/>
          <w:sz w:val="21"/>
          <w:szCs w:val="21"/>
          <w:lang w:val="en-US" w:eastAsia="zh-CN"/>
        </w:rPr>
        <w:tab/>
      </w:r>
      <w:r>
        <w:rPr>
          <w:rFonts w:hint="eastAsia"/>
          <w:color w:val="auto"/>
          <w:sz w:val="21"/>
          <w:szCs w:val="21"/>
          <w:lang w:val="en-US" w:eastAsia="zh-CN"/>
        </w:rPr>
        <w:tab/>
      </w:r>
      <w:r>
        <w:rPr>
          <w:rFonts w:hint="eastAsia"/>
          <w:color w:val="auto"/>
          <w:sz w:val="21"/>
          <w:szCs w:val="21"/>
          <w:lang w:val="en-US" w:eastAsia="zh-CN"/>
        </w:rPr>
        <w:tab/>
      </w:r>
      <w:r>
        <w:rPr>
          <w:rFonts w:hint="eastAsia"/>
          <w:color w:val="auto"/>
          <w:sz w:val="21"/>
          <w:szCs w:val="21"/>
          <w:lang w:val="en-US" w:eastAsia="zh-CN"/>
        </w:rPr>
        <w:tab/>
      </w:r>
      <w:r>
        <w:rPr>
          <w:rFonts w:hint="eastAsia"/>
          <w:color w:val="auto"/>
          <w:sz w:val="21"/>
          <w:szCs w:val="21"/>
          <w:lang w:val="en-US" w:eastAsia="zh-CN"/>
        </w:rPr>
        <w:tab/>
      </w:r>
      <w:r>
        <w:rPr>
          <w:rFonts w:hint="eastAsia"/>
          <w:color w:val="auto"/>
          <w:sz w:val="21"/>
          <w:szCs w:val="21"/>
          <w:lang w:val="en-US" w:eastAsia="zh-CN"/>
        </w:rPr>
        <w:tab/>
      </w:r>
      <w:r>
        <w:rPr>
          <w:rFonts w:hint="eastAsia"/>
          <w:color w:val="auto"/>
          <w:sz w:val="21"/>
          <w:szCs w:val="21"/>
          <w:lang w:eastAsia="zh-CN"/>
        </w:rPr>
        <w:t xml:space="preserve">22.1.2      </w:t>
      </w:r>
      <w:r>
        <w:rPr>
          <w:rFonts w:hint="eastAsia"/>
          <w:color w:val="auto"/>
          <w:sz w:val="21"/>
          <w:szCs w:val="21"/>
          <w:lang w:val="en-US" w:eastAsia="zh-CN"/>
        </w:rPr>
        <w:tab/>
      </w:r>
      <w:r>
        <w:rPr>
          <w:rFonts w:hint="eastAsia"/>
          <w:color w:val="auto"/>
          <w:sz w:val="21"/>
          <w:szCs w:val="21"/>
          <w:lang w:eastAsia="zh-CN"/>
        </w:rPr>
        <w:t>24       72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/>
        <w:textAlignment w:val="auto"/>
        <w:outlineLvl w:val="9"/>
        <w:rPr>
          <w:rFonts w:ascii="黑体" w:hAnsi="黑体" w:eastAsia="黑体"/>
          <w:color w:val="auto"/>
          <w:sz w:val="21"/>
          <w:szCs w:val="21"/>
          <w:lang w:eastAsia="zh-CN"/>
        </w:rPr>
      </w:pPr>
      <w:r>
        <w:rPr>
          <w:rFonts w:hint="eastAsia" w:ascii="黑体" w:hAnsi="黑体" w:eastAsia="黑体"/>
          <w:color w:val="auto"/>
          <w:sz w:val="21"/>
          <w:szCs w:val="21"/>
          <w:lang w:eastAsia="zh-CN"/>
        </w:rPr>
        <w:t>三、作图题（</w:t>
      </w:r>
      <w:r>
        <w:rPr>
          <w:rFonts w:ascii="黑体" w:hAnsi="黑体" w:eastAsia="黑体"/>
          <w:color w:val="auto"/>
          <w:sz w:val="21"/>
          <w:szCs w:val="21"/>
          <w:lang w:eastAsia="zh-CN"/>
        </w:rPr>
        <w:t>每图2分，共4分</w:t>
      </w:r>
      <w:r>
        <w:rPr>
          <w:rFonts w:hint="eastAsia" w:ascii="黑体" w:hAnsi="黑体" w:eastAsia="黑体"/>
          <w:color w:val="auto"/>
          <w:sz w:val="21"/>
          <w:szCs w:val="21"/>
          <w:lang w:eastAsia="zh-CN"/>
        </w:rPr>
        <w:t>）</w:t>
      </w:r>
    </w:p>
    <w:p>
      <w:pPr>
        <w:pStyle w:val="2"/>
        <w:ind w:left="0" w:leftChars="0" w:firstLine="367" w:firstLineChars="175"/>
        <w:rPr>
          <w:rFonts w:hint="eastAsia"/>
          <w:color w:val="auto"/>
          <w:sz w:val="21"/>
          <w:szCs w:val="21"/>
          <w:lang w:eastAsia="zh-CN"/>
        </w:rPr>
      </w:pPr>
      <w:r>
        <w:rPr>
          <w:color w:val="auto"/>
          <w:sz w:val="21"/>
          <w:szCs w:val="21"/>
          <w:lang w:eastAsia="zh-CN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638175</wp:posOffset>
            </wp:positionH>
            <wp:positionV relativeFrom="paragraph">
              <wp:posOffset>17780</wp:posOffset>
            </wp:positionV>
            <wp:extent cx="2457450" cy="1374140"/>
            <wp:effectExtent l="0" t="0" r="0" b="16510"/>
            <wp:wrapNone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rcRect r="37654"/>
                    <a:stretch>
                      <a:fillRect/>
                    </a:stretch>
                  </pic:blipFill>
                  <pic:spPr>
                    <a:xfrm>
                      <a:off x="0" y="0"/>
                      <a:ext cx="2457450" cy="1374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color w:val="auto"/>
          <w:sz w:val="21"/>
          <w:szCs w:val="21"/>
          <w:lang w:eastAsia="zh-CN"/>
        </w:rPr>
        <w:t xml:space="preserve">23.                                      </w:t>
      </w:r>
    </w:p>
    <w:p>
      <w:pPr>
        <w:pStyle w:val="2"/>
        <w:ind w:left="0" w:leftChars="0" w:firstLine="367" w:firstLineChars="175"/>
        <w:rPr>
          <w:rFonts w:hint="eastAsia"/>
          <w:color w:val="auto"/>
          <w:sz w:val="21"/>
          <w:szCs w:val="21"/>
          <w:lang w:eastAsia="zh-CN"/>
        </w:rPr>
      </w:pPr>
    </w:p>
    <w:p>
      <w:pPr>
        <w:pStyle w:val="2"/>
        <w:ind w:left="0" w:leftChars="0" w:firstLine="367" w:firstLineChars="175"/>
        <w:rPr>
          <w:rFonts w:hint="eastAsia"/>
          <w:color w:val="auto"/>
          <w:sz w:val="21"/>
          <w:szCs w:val="21"/>
          <w:lang w:eastAsia="zh-CN"/>
        </w:rPr>
      </w:pPr>
    </w:p>
    <w:p>
      <w:pPr>
        <w:pStyle w:val="2"/>
        <w:ind w:left="0" w:leftChars="0" w:firstLine="367" w:firstLineChars="175"/>
        <w:rPr>
          <w:rFonts w:hint="eastAsia"/>
          <w:color w:val="auto"/>
          <w:sz w:val="21"/>
          <w:szCs w:val="21"/>
          <w:lang w:eastAsia="zh-CN"/>
        </w:rPr>
      </w:pPr>
    </w:p>
    <w:p>
      <w:pPr>
        <w:pStyle w:val="2"/>
        <w:ind w:left="0" w:leftChars="0" w:firstLine="367" w:firstLineChars="175"/>
        <w:rPr>
          <w:rFonts w:hint="eastAsia"/>
          <w:color w:val="auto"/>
          <w:sz w:val="21"/>
          <w:szCs w:val="21"/>
          <w:lang w:eastAsia="zh-CN"/>
        </w:rPr>
      </w:pPr>
      <w:r>
        <w:rPr>
          <w:color w:val="auto"/>
          <w:sz w:val="21"/>
          <w:szCs w:val="21"/>
          <w:lang w:eastAsia="zh-CN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685800</wp:posOffset>
            </wp:positionH>
            <wp:positionV relativeFrom="paragraph">
              <wp:posOffset>149225</wp:posOffset>
            </wp:positionV>
            <wp:extent cx="1348740" cy="1334135"/>
            <wp:effectExtent l="0" t="0" r="3810" b="18415"/>
            <wp:wrapNone/>
            <wp:docPr id="1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rcRect l="64749"/>
                    <a:stretch>
                      <a:fillRect/>
                    </a:stretch>
                  </pic:blipFill>
                  <pic:spPr>
                    <a:xfrm>
                      <a:off x="0" y="0"/>
                      <a:ext cx="1348740" cy="1334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2"/>
        <w:numPr>
          <w:ilvl w:val="0"/>
          <w:numId w:val="1"/>
        </w:numPr>
        <w:ind w:left="0" w:leftChars="0" w:firstLine="367" w:firstLineChars="175"/>
        <w:rPr>
          <w:rFonts w:hint="eastAsia"/>
          <w:color w:val="auto"/>
          <w:sz w:val="21"/>
          <w:szCs w:val="21"/>
          <w:lang w:val="en-US" w:eastAsia="zh-CN"/>
        </w:rPr>
      </w:pPr>
      <w:r>
        <w:rPr>
          <w:rFonts w:hint="eastAsia"/>
          <w:color w:val="auto"/>
          <w:sz w:val="21"/>
          <w:szCs w:val="21"/>
          <w:lang w:val="en-US" w:eastAsia="zh-CN"/>
        </w:rPr>
        <w:tab/>
      </w:r>
      <w:r>
        <w:rPr>
          <w:rFonts w:hint="eastAsia"/>
          <w:color w:val="auto"/>
          <w:sz w:val="21"/>
          <w:szCs w:val="21"/>
          <w:lang w:val="en-US" w:eastAsia="zh-CN"/>
        </w:rPr>
        <w:tab/>
      </w:r>
      <w:r>
        <w:rPr>
          <w:rFonts w:hint="eastAsia"/>
          <w:color w:val="auto"/>
          <w:sz w:val="21"/>
          <w:szCs w:val="21"/>
          <w:lang w:val="en-US" w:eastAsia="zh-CN"/>
        </w:rPr>
        <w:tab/>
      </w:r>
      <w:r>
        <w:rPr>
          <w:rFonts w:hint="eastAsia"/>
          <w:color w:val="auto"/>
          <w:sz w:val="21"/>
          <w:szCs w:val="21"/>
          <w:lang w:val="en-US" w:eastAsia="zh-CN"/>
        </w:rPr>
        <w:tab/>
      </w:r>
      <w:r>
        <w:rPr>
          <w:rFonts w:hint="eastAsia"/>
          <w:color w:val="auto"/>
          <w:sz w:val="21"/>
          <w:szCs w:val="21"/>
          <w:lang w:val="en-US" w:eastAsia="zh-CN"/>
        </w:rPr>
        <w:tab/>
      </w:r>
      <w:r>
        <w:rPr>
          <w:rFonts w:hint="eastAsia"/>
          <w:color w:val="auto"/>
          <w:sz w:val="21"/>
          <w:szCs w:val="21"/>
          <w:lang w:val="en-US" w:eastAsia="zh-CN"/>
        </w:rPr>
        <w:tab/>
      </w:r>
      <w:r>
        <w:rPr>
          <w:rFonts w:hint="eastAsia"/>
          <w:color w:val="auto"/>
          <w:sz w:val="21"/>
          <w:szCs w:val="21"/>
          <w:lang w:val="en-US" w:eastAsia="zh-CN"/>
        </w:rPr>
        <w:tab/>
      </w:r>
    </w:p>
    <w:p>
      <w:pPr>
        <w:pStyle w:val="2"/>
        <w:numPr>
          <w:ilvl w:val="0"/>
          <w:numId w:val="1"/>
        </w:numPr>
        <w:ind w:left="0" w:leftChars="0" w:firstLine="367" w:firstLineChars="175"/>
        <w:rPr>
          <w:color w:val="auto"/>
          <w:sz w:val="21"/>
          <w:szCs w:val="21"/>
          <w:lang w:eastAsia="zh-CN"/>
        </w:rPr>
      </w:pPr>
      <w:r>
        <w:rPr>
          <w:color w:val="auto"/>
          <w:sz w:val="21"/>
          <w:szCs w:val="21"/>
          <w:lang w:eastAsia="zh-CN"/>
        </w:rPr>
        <w:br w:type="textWrapping"/>
      </w:r>
    </w:p>
    <w:p>
      <w:pPr>
        <w:pStyle w:val="8"/>
        <w:spacing w:line="400" w:lineRule="exact"/>
        <w:jc w:val="both"/>
        <w:rPr>
          <w:rFonts w:hint="eastAsia" w:ascii="黑体" w:hAnsi="黑体" w:eastAsia="黑体"/>
          <w:color w:val="auto"/>
          <w:sz w:val="21"/>
          <w:szCs w:val="21"/>
        </w:rPr>
      </w:pPr>
    </w:p>
    <w:p>
      <w:pPr>
        <w:pStyle w:val="8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jc w:val="both"/>
        <w:textAlignment w:val="auto"/>
        <w:outlineLvl w:val="9"/>
        <w:rPr>
          <w:rFonts w:hint="eastAsia" w:ascii="黑体" w:hAnsi="黑体" w:eastAsia="黑体"/>
          <w:color w:val="auto"/>
          <w:sz w:val="21"/>
          <w:szCs w:val="21"/>
        </w:rPr>
      </w:pPr>
      <w:bookmarkStart w:id="2" w:name="_GoBack"/>
      <w:bookmarkEnd w:id="2"/>
      <w:r>
        <w:rPr>
          <w:rFonts w:hint="eastAsia" w:ascii="黑体" w:hAnsi="黑体" w:eastAsia="黑体"/>
          <w:color w:val="auto"/>
          <w:sz w:val="21"/>
          <w:szCs w:val="21"/>
        </w:rPr>
        <w:t>四、</w:t>
      </w:r>
      <w:r>
        <w:rPr>
          <w:rFonts w:ascii="黑体" w:hAnsi="黑体" w:eastAsia="黑体"/>
          <w:color w:val="auto"/>
          <w:sz w:val="21"/>
          <w:szCs w:val="21"/>
        </w:rPr>
        <w:t>简答题</w:t>
      </w:r>
      <w:r>
        <w:rPr>
          <w:rFonts w:hint="eastAsia" w:ascii="黑体" w:hAnsi="黑体" w:eastAsia="黑体"/>
          <w:color w:val="auto"/>
          <w:sz w:val="21"/>
          <w:szCs w:val="21"/>
        </w:rPr>
        <w:t>（共</w:t>
      </w:r>
      <w:r>
        <w:rPr>
          <w:rFonts w:ascii="黑体" w:hAnsi="黑体" w:eastAsia="黑体"/>
          <w:color w:val="auto"/>
          <w:sz w:val="21"/>
          <w:szCs w:val="21"/>
        </w:rPr>
        <w:t>4</w:t>
      </w:r>
      <w:r>
        <w:rPr>
          <w:rFonts w:hint="eastAsia" w:ascii="黑体" w:hAnsi="黑体" w:eastAsia="黑体"/>
          <w:color w:val="auto"/>
          <w:sz w:val="21"/>
          <w:szCs w:val="21"/>
        </w:rPr>
        <w:t>分）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787" w:leftChars="200" w:hanging="367" w:hangingChars="175"/>
        <w:textAlignment w:val="auto"/>
        <w:outlineLvl w:val="9"/>
        <w:rPr>
          <w:rFonts w:hint="eastAsia"/>
          <w:color w:val="auto"/>
          <w:sz w:val="21"/>
          <w:szCs w:val="21"/>
          <w:lang w:eastAsia="zh-CN"/>
        </w:rPr>
      </w:pPr>
      <w:r>
        <w:rPr>
          <w:rFonts w:hint="eastAsia"/>
          <w:color w:val="auto"/>
          <w:sz w:val="21"/>
          <w:szCs w:val="21"/>
          <w:lang w:eastAsia="zh-CN"/>
        </w:rPr>
        <w:t>25.答：“哈气”时，从口中哈出大量的水蒸气，这些水蒸气遇到比较冷的手就会液化，液化放热，使手变暖和（2分）；“吹气”时，能加快空气的流动速度，从而加快手上水分的蒸发，蒸发吸热，</w:t>
      </w:r>
      <w:r>
        <w:rPr>
          <w:rFonts w:hint="eastAsia"/>
          <w:color w:val="auto"/>
          <w:sz w:val="21"/>
          <w:szCs w:val="21"/>
          <w:lang w:val="zh-TW" w:eastAsia="zh-TW"/>
        </w:rPr>
        <w:t>手反觉得凉</w:t>
      </w:r>
      <w:r>
        <w:rPr>
          <w:rFonts w:hint="eastAsia"/>
          <w:color w:val="auto"/>
          <w:sz w:val="21"/>
          <w:szCs w:val="21"/>
          <w:lang w:eastAsia="zh-CN"/>
        </w:rPr>
        <w:t>（2分）。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outlineLvl w:val="9"/>
        <w:rPr>
          <w:rFonts w:ascii="黑体" w:hAnsi="黑体" w:eastAsia="黑体"/>
          <w:color w:val="auto"/>
          <w:sz w:val="21"/>
          <w:szCs w:val="21"/>
        </w:rPr>
      </w:pPr>
      <w:r>
        <w:rPr>
          <w:rFonts w:hint="eastAsia" w:ascii="黑体" w:hAnsi="黑体" w:eastAsia="黑体"/>
          <w:color w:val="auto"/>
          <w:sz w:val="21"/>
          <w:szCs w:val="21"/>
        </w:rPr>
        <w:t>五、</w:t>
      </w:r>
      <w:r>
        <w:rPr>
          <w:rFonts w:ascii="黑体" w:hAnsi="黑体" w:eastAsia="黑体"/>
          <w:color w:val="auto"/>
          <w:sz w:val="21"/>
          <w:szCs w:val="21"/>
        </w:rPr>
        <w:t>实验与探究题（每空</w:t>
      </w:r>
      <w:r>
        <w:rPr>
          <w:rFonts w:hint="eastAsia" w:ascii="黑体" w:hAnsi="黑体" w:eastAsia="黑体"/>
          <w:color w:val="auto"/>
          <w:sz w:val="21"/>
          <w:szCs w:val="21"/>
        </w:rPr>
        <w:t>、每图</w:t>
      </w:r>
      <w:r>
        <w:rPr>
          <w:rFonts w:ascii="黑体" w:hAnsi="黑体" w:eastAsia="黑体"/>
          <w:color w:val="auto"/>
          <w:sz w:val="21"/>
          <w:szCs w:val="21"/>
        </w:rPr>
        <w:t>1分，共2</w:t>
      </w:r>
      <w:r>
        <w:rPr>
          <w:rFonts w:hint="eastAsia" w:ascii="黑体" w:hAnsi="黑体" w:eastAsia="黑体"/>
          <w:color w:val="auto"/>
          <w:sz w:val="21"/>
          <w:szCs w:val="21"/>
        </w:rPr>
        <w:t>6</w:t>
      </w:r>
      <w:r>
        <w:rPr>
          <w:rFonts w:ascii="黑体" w:hAnsi="黑体" w:eastAsia="黑体"/>
          <w:color w:val="auto"/>
          <w:sz w:val="21"/>
          <w:szCs w:val="21"/>
        </w:rPr>
        <w:t>分）</w:t>
      </w:r>
    </w:p>
    <w:p>
      <w:pPr>
        <w:pStyle w:val="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/>
        <w:textAlignment w:val="auto"/>
        <w:outlineLvl w:val="9"/>
        <w:rPr>
          <w:rFonts w:hint="default" w:ascii="Times New Roman" w:hAnsi="Times New Roman" w:cs="Times New Roman"/>
          <w:color w:val="auto"/>
          <w:sz w:val="21"/>
          <w:szCs w:val="21"/>
          <w:lang w:eastAsia="zh-CN"/>
        </w:rPr>
      </w:pPr>
      <w:r>
        <w:rPr>
          <w:rFonts w:hint="eastAsia"/>
          <w:color w:val="auto"/>
          <w:sz w:val="21"/>
          <w:szCs w:val="21"/>
          <w:lang w:eastAsia="zh-CN"/>
        </w:rPr>
        <w:t>2</w:t>
      </w:r>
      <w:r>
        <w:rPr>
          <w:rFonts w:hint="default" w:ascii="Times New Roman" w:hAnsi="Times New Roman" w:cs="Times New Roman"/>
          <w:color w:val="auto"/>
          <w:sz w:val="21"/>
          <w:szCs w:val="21"/>
          <w:lang w:eastAsia="zh-CN"/>
        </w:rPr>
        <w:t>6.（1）自下而上      （2）</w:t>
      </w:r>
      <w:r>
        <w:rPr>
          <w:rFonts w:hint="eastAsia" w:ascii="Times New Roman" w:hAnsi="Times New Roman" w:cs="Times New Roman"/>
          <w:color w:val="auto"/>
          <w:sz w:val="21"/>
          <w:szCs w:val="21"/>
          <w:lang w:eastAsia="zh-CN"/>
        </w:rPr>
        <w:t>－</w:t>
      </w:r>
      <w:r>
        <w:rPr>
          <w:rFonts w:hint="default" w:ascii="Times New Roman" w:hAnsi="Times New Roman" w:cs="Times New Roman"/>
          <w:color w:val="auto"/>
          <w:sz w:val="21"/>
          <w:szCs w:val="21"/>
          <w:lang w:eastAsia="zh-CN"/>
        </w:rPr>
        <w:drawing>
          <wp:inline distT="0" distB="0" distL="114300" distR="114300">
            <wp:extent cx="254000" cy="254000"/>
            <wp:effectExtent l="0" t="0" r="12700" b="12700"/>
            <wp:docPr id="100020" name="图片 1000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0" name="图片 10002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  <w:color w:val="auto"/>
          <w:sz w:val="21"/>
          <w:szCs w:val="21"/>
          <w:lang w:eastAsia="zh-CN"/>
        </w:rPr>
        <w:t>2     （3）保持不变     （4）小于</w:t>
      </w:r>
    </w:p>
    <w:p>
      <w:pPr>
        <w:pStyle w:val="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/>
        <w:textAlignment w:val="auto"/>
        <w:outlineLvl w:val="9"/>
        <w:rPr>
          <w:rFonts w:hint="default" w:ascii="Times New Roman" w:hAnsi="Times New Roman" w:cs="Times New Roman"/>
          <w:color w:val="auto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eastAsia="zh-CN"/>
        </w:rPr>
        <w:t xml:space="preserve">   （5）不会     温度达到沸点后不能继续吸热</w:t>
      </w:r>
    </w:p>
    <w:p>
      <w:pPr>
        <w:pStyle w:val="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/>
        <w:textAlignment w:val="auto"/>
        <w:outlineLvl w:val="9"/>
        <w:rPr>
          <w:rFonts w:hint="default" w:ascii="Times New Roman" w:hAnsi="Times New Roman" w:cs="Times New Roman"/>
          <w:color w:val="auto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eastAsia="zh-CN"/>
        </w:rPr>
        <w:t xml:space="preserve">27.（1）质量      （2）升高的温度    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eastAsia="zh-CN"/>
        </w:rPr>
        <w:t>（3）a    2.1×10</w:t>
      </w:r>
      <w:r>
        <w:rPr>
          <w:rFonts w:hint="default" w:ascii="Times New Roman" w:hAnsi="Times New Roman" w:cs="Times New Roman"/>
          <w:color w:val="auto"/>
          <w:sz w:val="21"/>
          <w:szCs w:val="21"/>
          <w:vertAlign w:val="superscript"/>
          <w:lang w:eastAsia="zh-CN"/>
        </w:rPr>
        <w:t>3</w:t>
      </w:r>
      <w:r>
        <w:rPr>
          <w:rFonts w:hint="default" w:ascii="Times New Roman" w:hAnsi="Times New Roman" w:cs="Times New Roman"/>
          <w:color w:val="auto"/>
          <w:sz w:val="21"/>
          <w:szCs w:val="21"/>
          <w:lang w:eastAsia="zh-CN"/>
        </w:rPr>
        <w:t xml:space="preserve">     </w:t>
      </w:r>
    </w:p>
    <w:p>
      <w:pPr>
        <w:pStyle w:val="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/>
        <w:textAlignment w:val="auto"/>
        <w:outlineLvl w:val="9"/>
        <w:rPr>
          <w:rFonts w:hint="default" w:ascii="Times New Roman" w:hAnsi="Times New Roman" w:cs="Times New Roman"/>
          <w:color w:val="auto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eastAsia="zh-CN"/>
        </w:rPr>
        <w:t>28.（1）断开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eastAsia="zh-CN"/>
        </w:rPr>
        <w:t xml:space="preserve">（2）左    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eastAsia="zh-CN"/>
        </w:rPr>
        <w:t>（3）电阻箱（或电压表）</w:t>
      </w:r>
    </w:p>
    <w:p>
      <w:pPr>
        <w:pStyle w:val="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/>
        <w:textAlignment w:val="auto"/>
        <w:outlineLvl w:val="9"/>
        <w:rPr>
          <w:rFonts w:hint="default" w:ascii="Times New Roman" w:hAnsi="Times New Roman" w:cs="Times New Roman"/>
          <w:i/>
          <w:color w:val="auto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eastAsia="zh-CN"/>
        </w:rPr>
        <w:t xml:space="preserve">   （4）右    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eastAsia="zh-CN"/>
        </w:rPr>
        <w:t>（5）2     正比</w:t>
      </w:r>
    </w:p>
    <w:p>
      <w:pPr>
        <w:pStyle w:val="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/>
        <w:textAlignment w:val="auto"/>
        <w:outlineLvl w:val="9"/>
        <w:rPr>
          <w:rFonts w:hint="default" w:ascii="Times New Roman" w:hAnsi="Times New Roman" w:cs="Times New Roman"/>
          <w:color w:val="auto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eastAsia="zh-CN"/>
        </w:rPr>
        <w:t xml:space="preserve">   （6）电流与电阻成反比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/>
        <w:textAlignment w:val="auto"/>
        <w:outlineLvl w:val="9"/>
        <w:rPr>
          <w:rFonts w:hint="default" w:ascii="Times New Roman" w:hAnsi="Times New Roman" w:cs="Times New Roman"/>
          <w:i/>
          <w:color w:val="auto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3600450</wp:posOffset>
            </wp:positionH>
            <wp:positionV relativeFrom="paragraph">
              <wp:posOffset>-359410</wp:posOffset>
            </wp:positionV>
            <wp:extent cx="1743075" cy="1464945"/>
            <wp:effectExtent l="0" t="0" r="9525" b="1905"/>
            <wp:wrapNone/>
            <wp:docPr id="1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743075" cy="1464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color w:val="auto"/>
          <w:sz w:val="21"/>
          <w:szCs w:val="21"/>
          <w:lang w:eastAsia="zh-CN"/>
        </w:rPr>
        <w:t>29.（1）</w:t>
      </w:r>
      <w:r>
        <w:rPr>
          <w:rFonts w:hint="default" w:ascii="Times New Roman" w:hAnsi="Times New Roman" w:cs="Times New Roman"/>
          <w:i/>
          <w:iCs/>
          <w:color w:val="auto"/>
          <w:sz w:val="21"/>
          <w:szCs w:val="21"/>
          <w:lang w:eastAsia="zh-CN"/>
        </w:rPr>
        <w:t>R</w:t>
      </w:r>
      <w:r>
        <w:rPr>
          <w:rFonts w:hint="default" w:ascii="Times New Roman" w:hAnsi="Times New Roman" w:cs="Times New Roman"/>
          <w:color w:val="auto"/>
          <w:sz w:val="21"/>
          <w:szCs w:val="21"/>
          <w:vertAlign w:val="subscript"/>
          <w:lang w:eastAsia="zh-CN"/>
        </w:rPr>
        <w:t>2</w:t>
      </w:r>
      <w:r>
        <w:rPr>
          <w:rFonts w:hint="default" w:ascii="Times New Roman" w:hAnsi="Times New Roman" w:cs="Times New Roman"/>
          <w:color w:val="auto"/>
          <w:sz w:val="21"/>
          <w:szCs w:val="21"/>
          <w:lang w:eastAsia="zh-CN"/>
        </w:rPr>
        <w:t xml:space="preserve">      （2）C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/>
        <w:textAlignment w:val="auto"/>
        <w:outlineLvl w:val="9"/>
        <w:rPr>
          <w:rFonts w:hint="default" w:ascii="Times New Roman" w:hAnsi="Times New Roman" w:cs="Times New Roman"/>
          <w:color w:val="auto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eastAsia="zh-CN"/>
        </w:rPr>
        <w:t xml:space="preserve">   （3）如右图所示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/>
        <w:textAlignment w:val="auto"/>
        <w:outlineLvl w:val="9"/>
        <w:rPr>
          <w:rFonts w:hint="default" w:ascii="Times New Roman" w:hAnsi="Times New Roman" w:cs="Times New Roman"/>
          <w:i/>
          <w:color w:val="auto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eastAsia="zh-CN"/>
        </w:rPr>
        <w:t xml:space="preserve">   （4）4.5      1.8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/>
        <w:textAlignment w:val="auto"/>
        <w:outlineLvl w:val="9"/>
        <w:rPr>
          <w:rFonts w:hint="default" w:ascii="Times New Roman" w:hAnsi="Times New Roman" w:cs="Times New Roman"/>
          <w:color w:val="auto"/>
          <w:sz w:val="21"/>
          <w:szCs w:val="21"/>
          <w:lang w:eastAsia="zh-CN"/>
        </w:rPr>
      </w:pPr>
      <w:r>
        <w:rPr>
          <w:rFonts w:hint="default" w:ascii="Times New Roman" w:hAnsi="Times New Roman" w:eastAsia="黑体" w:cs="Times New Roman"/>
          <w:color w:val="auto"/>
          <w:sz w:val="21"/>
          <w:szCs w:val="21"/>
          <w:lang w:eastAsia="zh-CN"/>
        </w:rPr>
        <w:t>30.</w:t>
      </w:r>
      <w:r>
        <w:rPr>
          <w:rFonts w:hint="default" w:ascii="Times New Roman" w:hAnsi="Times New Roman" w:cs="Times New Roman"/>
          <w:color w:val="auto"/>
          <w:sz w:val="21"/>
          <w:szCs w:val="21"/>
          <w:lang w:eastAsia="zh-CN"/>
        </w:rPr>
        <w:t>（1）D      （2）S  （3）减小      增大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/>
        <w:textAlignment w:val="auto"/>
        <w:outlineLvl w:val="9"/>
        <w:rPr>
          <w:rFonts w:hint="default" w:ascii="Times New Roman" w:hAnsi="Times New Roman" w:eastAsia="黑体" w:cs="Times New Roman"/>
          <w:color w:val="auto"/>
          <w:sz w:val="21"/>
          <w:szCs w:val="21"/>
          <w:lang w:eastAsia="zh-CN"/>
        </w:rPr>
      </w:pPr>
      <w:r>
        <w:rPr>
          <w:rFonts w:hint="default" w:ascii="Times New Roman" w:hAnsi="Times New Roman" w:eastAsia="黑体" w:cs="Times New Roman"/>
          <w:color w:val="auto"/>
          <w:sz w:val="21"/>
          <w:szCs w:val="21"/>
          <w:lang w:eastAsia="zh-CN"/>
        </w:rPr>
        <w:t>六、计算题（第31题6分，第32题6分，第33题8分，共20分）</w:t>
      </w:r>
      <w:bookmarkStart w:id="0" w:name="question_4084549631"/>
      <w:bookmarkStart w:id="1" w:name="解答题1"/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/>
        <w:textAlignment w:val="auto"/>
        <w:outlineLvl w:val="9"/>
        <w:rPr>
          <w:rFonts w:hint="default" w:ascii="Times New Roman" w:hAnsi="Times New Roman" w:eastAsia="黑体" w:cs="Times New Roman"/>
          <w:color w:val="auto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eastAsia="zh-CN"/>
        </w:rPr>
        <w:t>31.解：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>(</w:t>
      </w:r>
      <w:r>
        <w:rPr>
          <w:rFonts w:hint="default" w:ascii="Times New Roman" w:hAnsi="Times New Roman" w:eastAsia="新宋体" w:cs="Times New Roman"/>
          <w:color w:val="auto"/>
          <w:sz w:val="21"/>
          <w:szCs w:val="21"/>
          <w:lang w:eastAsia="zh-CN"/>
        </w:rPr>
        <w:t>1</w:t>
      </w:r>
      <w:r>
        <w:rPr>
          <w:rFonts w:hint="eastAsia" w:ascii="Times New Roman" w:hAnsi="Times New Roman" w:eastAsia="新宋体" w:cs="Times New Roman"/>
          <w:color w:val="auto"/>
          <w:sz w:val="21"/>
          <w:szCs w:val="21"/>
          <w:lang w:val="en-US" w:eastAsia="zh-CN"/>
        </w:rPr>
        <w:t>)</w:t>
      </w:r>
      <w:r>
        <w:rPr>
          <w:rFonts w:hint="default" w:ascii="Times New Roman" w:hAnsi="Times New Roman" w:eastAsia="新宋体" w:cs="Times New Roman"/>
          <w:color w:val="auto"/>
          <w:sz w:val="21"/>
          <w:szCs w:val="21"/>
          <w:lang w:eastAsia="zh-CN"/>
        </w:rPr>
        <w:t>水吸收的热量：</w:t>
      </w:r>
    </w:p>
    <w:p>
      <w:pPr>
        <w:spacing w:line="360" w:lineRule="auto"/>
        <w:ind w:left="273" w:leftChars="130"/>
        <w:rPr>
          <w:rFonts w:hint="eastAsia" w:ascii="Times New Roman" w:hAnsi="Times New Roman" w:eastAsia="新宋体" w:cs="Times New Roman"/>
          <w:color w:val="auto"/>
          <w:sz w:val="21"/>
          <w:szCs w:val="21"/>
          <w:lang w:val="en-US" w:eastAsia="zh-CN"/>
        </w:rPr>
      </w:pPr>
      <w:r>
        <w:rPr>
          <w:rFonts w:hint="eastAsia" w:ascii="Times New Roman" w:hAnsi="Times New Roman" w:eastAsia="新宋体" w:cs="Times New Roman"/>
          <w:i/>
          <w:iCs/>
          <w:color w:val="auto"/>
          <w:sz w:val="21"/>
          <w:szCs w:val="21"/>
          <w:lang w:eastAsia="zh-CN"/>
        </w:rPr>
        <w:t>　　　</w:t>
      </w:r>
      <w:r>
        <w:rPr>
          <w:rFonts w:hint="default" w:ascii="Times New Roman" w:hAnsi="Times New Roman" w:eastAsia="新宋体" w:cs="Times New Roman"/>
          <w:i/>
          <w:iCs/>
          <w:color w:val="auto"/>
          <w:sz w:val="21"/>
          <w:szCs w:val="21"/>
        </w:rPr>
        <w:t>Q</w:t>
      </w:r>
      <w:r>
        <w:rPr>
          <w:rFonts w:hint="default" w:ascii="Times New Roman" w:hAnsi="Times New Roman" w:eastAsia="新宋体" w:cs="Times New Roman"/>
          <w:color w:val="auto"/>
          <w:sz w:val="21"/>
          <w:szCs w:val="21"/>
          <w:vertAlign w:val="subscript"/>
        </w:rPr>
        <w:t>吸</w:t>
      </w:r>
      <w:r>
        <w:rPr>
          <w:rFonts w:hint="default" w:ascii="Times New Roman" w:hAnsi="Times New Roman" w:eastAsia="新宋体" w:cs="Times New Roman"/>
          <w:color w:val="auto"/>
          <w:sz w:val="21"/>
          <w:szCs w:val="21"/>
        </w:rPr>
        <w:t>＝</w:t>
      </w:r>
      <w:r>
        <w:rPr>
          <w:rFonts w:hint="default" w:ascii="Times New Roman" w:hAnsi="Times New Roman" w:eastAsia="新宋体" w:cs="Times New Roman"/>
          <w:i/>
          <w:iCs/>
          <w:color w:val="auto"/>
          <w:sz w:val="21"/>
          <w:szCs w:val="21"/>
        </w:rPr>
        <w:t>cm</w:t>
      </w:r>
      <w:r>
        <w:rPr>
          <w:rFonts w:hint="default" w:ascii="Times New Roman" w:hAnsi="Times New Roman" w:eastAsia="新宋体" w:cs="Times New Roman"/>
          <w:color w:val="auto"/>
          <w:sz w:val="21"/>
          <w:szCs w:val="21"/>
        </w:rPr>
        <w:t>（</w:t>
      </w:r>
      <w:r>
        <w:rPr>
          <w:rFonts w:hint="default" w:ascii="Times New Roman" w:hAnsi="Times New Roman" w:eastAsia="新宋体" w:cs="Times New Roman"/>
          <w:i/>
          <w:iCs/>
          <w:color w:val="auto"/>
          <w:sz w:val="21"/>
          <w:szCs w:val="21"/>
        </w:rPr>
        <w:t>t</w:t>
      </w:r>
      <w:r>
        <w:rPr>
          <w:rFonts w:hint="default" w:ascii="Times New Roman" w:hAnsi="Times New Roman" w:eastAsia="新宋体" w:cs="Times New Roman"/>
          <w:color w:val="auto"/>
          <w:sz w:val="21"/>
          <w:szCs w:val="21"/>
        </w:rPr>
        <w:t>﹣</w:t>
      </w:r>
      <w:r>
        <w:rPr>
          <w:rFonts w:hint="default" w:ascii="Times New Roman" w:hAnsi="Times New Roman" w:eastAsia="新宋体" w:cs="Times New Roman"/>
          <w:i/>
          <w:iCs/>
          <w:color w:val="auto"/>
          <w:sz w:val="21"/>
          <w:szCs w:val="21"/>
        </w:rPr>
        <w:t>t</w:t>
      </w:r>
      <w:r>
        <w:rPr>
          <w:rFonts w:hint="default" w:ascii="Times New Roman" w:hAnsi="Times New Roman" w:eastAsia="新宋体" w:cs="Times New Roman"/>
          <w:color w:val="auto"/>
          <w:sz w:val="21"/>
          <w:szCs w:val="21"/>
          <w:vertAlign w:val="subscript"/>
        </w:rPr>
        <w:t>0</w:t>
      </w:r>
      <w:r>
        <w:rPr>
          <w:rFonts w:hint="default" w:ascii="Times New Roman" w:hAnsi="Times New Roman" w:eastAsia="新宋体" w:cs="Times New Roman"/>
          <w:color w:val="auto"/>
          <w:sz w:val="21"/>
          <w:szCs w:val="21"/>
        </w:rPr>
        <w:t>）＝4.2×10</w:t>
      </w:r>
      <w:r>
        <w:rPr>
          <w:rFonts w:hint="default" w:ascii="Times New Roman" w:hAnsi="Times New Roman" w:eastAsia="新宋体" w:cs="Times New Roman"/>
          <w:color w:val="auto"/>
          <w:sz w:val="21"/>
          <w:szCs w:val="21"/>
          <w:vertAlign w:val="superscript"/>
        </w:rPr>
        <w:t>3</w:t>
      </w:r>
      <w:r>
        <w:rPr>
          <w:rFonts w:hint="default" w:ascii="Times New Roman" w:hAnsi="Times New Roman" w:eastAsia="新宋体" w:cs="Times New Roman"/>
          <w:color w:val="auto"/>
          <w:sz w:val="21"/>
          <w:szCs w:val="21"/>
        </w:rPr>
        <w:t>J/（kg•℃）×20kg×（45℃﹣5℃）＝3.36×10</w:t>
      </w:r>
      <w:r>
        <w:rPr>
          <w:rFonts w:hint="default" w:ascii="Times New Roman" w:hAnsi="Times New Roman" w:eastAsia="新宋体" w:cs="Times New Roman"/>
          <w:color w:val="auto"/>
          <w:sz w:val="21"/>
          <w:szCs w:val="21"/>
          <w:vertAlign w:val="superscript"/>
        </w:rPr>
        <w:t>6</w:t>
      </w:r>
      <w:r>
        <w:rPr>
          <w:rFonts w:hint="default" w:ascii="Times New Roman" w:hAnsi="Times New Roman" w:eastAsia="新宋体" w:cs="Times New Roman"/>
          <w:color w:val="auto"/>
          <w:sz w:val="21"/>
          <w:szCs w:val="21"/>
        </w:rPr>
        <w:t>J</w:t>
      </w:r>
      <w:r>
        <w:rPr>
          <w:rFonts w:hint="eastAsia" w:ascii="Times New Roman" w:hAnsi="Times New Roman" w:eastAsia="新宋体" w:cs="Times New Roman"/>
          <w:color w:val="auto"/>
          <w:sz w:val="21"/>
          <w:szCs w:val="21"/>
          <w:lang w:val="en-US" w:eastAsia="zh-CN"/>
        </w:rPr>
        <w:t>(</w:t>
      </w:r>
      <w:r>
        <w:rPr>
          <w:rFonts w:hint="default" w:ascii="Times New Roman" w:hAnsi="Times New Roman" w:eastAsia="新宋体" w:cs="Times New Roman"/>
          <w:color w:val="auto"/>
          <w:sz w:val="21"/>
          <w:szCs w:val="21"/>
        </w:rPr>
        <w:t>2分</w:t>
      </w:r>
      <w:r>
        <w:rPr>
          <w:rFonts w:hint="eastAsia" w:ascii="Times New Roman" w:hAnsi="Times New Roman" w:eastAsia="新宋体" w:cs="Times New Roman"/>
          <w:color w:val="auto"/>
          <w:sz w:val="21"/>
          <w:szCs w:val="21"/>
          <w:lang w:val="en-US" w:eastAsia="zh-CN"/>
        </w:rPr>
        <w:t>)</w:t>
      </w:r>
    </w:p>
    <w:p>
      <w:pPr>
        <w:spacing w:line="360" w:lineRule="auto"/>
        <w:ind w:left="273" w:leftChars="130"/>
        <w:rPr>
          <w:rFonts w:hint="default" w:ascii="Times New Roman" w:hAnsi="Times New Roman" w:cs="Times New Roman"/>
          <w:color w:val="auto"/>
          <w:sz w:val="21"/>
          <w:szCs w:val="21"/>
        </w:rPr>
      </w:pPr>
      <w:r>
        <w:rPr>
          <w:rFonts w:hint="eastAsia" w:ascii="Times New Roman" w:hAnsi="Times New Roman" w:eastAsia="新宋体" w:cs="Times New Roman"/>
          <w:color w:val="auto"/>
          <w:sz w:val="21"/>
          <w:szCs w:val="21"/>
          <w:lang w:val="en-US" w:eastAsia="zh-CN"/>
        </w:rPr>
        <w:t xml:space="preserve">   </w:t>
      </w:r>
      <w:r>
        <w:rPr>
          <w:rFonts w:hint="default" w:ascii="Times New Roman" w:hAnsi="Times New Roman" w:eastAsia="新宋体" w:cs="Times New Roman"/>
          <w:color w:val="auto"/>
          <w:sz w:val="21"/>
          <w:szCs w:val="21"/>
        </w:rPr>
        <w:t>（2）天然气完全燃烧放出的热量：</w:t>
      </w:r>
    </w:p>
    <w:p>
      <w:pPr>
        <w:spacing w:line="360" w:lineRule="auto"/>
        <w:ind w:left="273" w:leftChars="130"/>
        <w:rPr>
          <w:rFonts w:hint="default" w:ascii="Times New Roman" w:hAnsi="Times New Roman" w:cs="Times New Roman"/>
          <w:color w:val="auto"/>
          <w:sz w:val="21"/>
          <w:szCs w:val="21"/>
        </w:rPr>
      </w:pPr>
      <w:r>
        <w:rPr>
          <w:rFonts w:hint="eastAsia" w:ascii="Times New Roman" w:hAnsi="Times New Roman" w:eastAsia="新宋体" w:cs="Times New Roman"/>
          <w:i/>
          <w:iCs/>
          <w:color w:val="auto"/>
          <w:sz w:val="21"/>
          <w:szCs w:val="21"/>
          <w:lang w:val="en-US" w:eastAsia="zh-CN"/>
        </w:rPr>
        <w:t xml:space="preserve">        </w:t>
      </w:r>
      <w:r>
        <w:rPr>
          <w:rFonts w:hint="default" w:ascii="Times New Roman" w:hAnsi="Times New Roman" w:eastAsia="新宋体" w:cs="Times New Roman"/>
          <w:i/>
          <w:iCs/>
          <w:color w:val="auto"/>
          <w:sz w:val="21"/>
          <w:szCs w:val="21"/>
        </w:rPr>
        <w:t>Q</w:t>
      </w:r>
      <w:r>
        <w:rPr>
          <w:rFonts w:hint="default" w:ascii="Times New Roman" w:hAnsi="Times New Roman" w:eastAsia="新宋体" w:cs="Times New Roman"/>
          <w:color w:val="auto"/>
          <w:sz w:val="21"/>
          <w:szCs w:val="21"/>
          <w:vertAlign w:val="subscript"/>
        </w:rPr>
        <w:t>放</w:t>
      </w:r>
      <w:r>
        <w:rPr>
          <w:rFonts w:hint="default" w:ascii="Times New Roman" w:hAnsi="Times New Roman" w:eastAsia="新宋体" w:cs="Times New Roman"/>
          <w:color w:val="auto"/>
          <w:sz w:val="21"/>
          <w:szCs w:val="21"/>
        </w:rPr>
        <w:t>＝</w:t>
      </w:r>
      <w:r>
        <w:rPr>
          <w:rFonts w:hint="default" w:ascii="Times New Roman" w:hAnsi="Times New Roman" w:eastAsia="新宋体" w:cs="Times New Roman"/>
          <w:i/>
          <w:iCs/>
          <w:color w:val="auto"/>
          <w:sz w:val="21"/>
          <w:szCs w:val="21"/>
        </w:rPr>
        <w:t>Vq</w:t>
      </w:r>
      <w:r>
        <w:rPr>
          <w:rFonts w:hint="default" w:ascii="Times New Roman" w:hAnsi="Times New Roman" w:eastAsia="新宋体" w:cs="Times New Roman"/>
          <w:color w:val="auto"/>
          <w:sz w:val="21"/>
          <w:szCs w:val="21"/>
        </w:rPr>
        <w:t>＝0.1m</w:t>
      </w:r>
      <w:r>
        <w:rPr>
          <w:rFonts w:hint="default" w:ascii="Times New Roman" w:hAnsi="Times New Roman" w:eastAsia="新宋体" w:cs="Times New Roman"/>
          <w:color w:val="auto"/>
          <w:sz w:val="21"/>
          <w:szCs w:val="21"/>
          <w:vertAlign w:val="superscript"/>
        </w:rPr>
        <w:t>3</w:t>
      </w:r>
      <w:r>
        <w:rPr>
          <w:rFonts w:hint="default" w:ascii="Times New Roman" w:hAnsi="Times New Roman" w:eastAsia="新宋体" w:cs="Times New Roman"/>
          <w:color w:val="auto"/>
          <w:sz w:val="21"/>
          <w:szCs w:val="21"/>
        </w:rPr>
        <w:t>×4.0×10</w:t>
      </w:r>
      <w:r>
        <w:rPr>
          <w:rFonts w:hint="default" w:ascii="Times New Roman" w:hAnsi="Times New Roman" w:eastAsia="新宋体" w:cs="Times New Roman"/>
          <w:color w:val="auto"/>
          <w:sz w:val="21"/>
          <w:szCs w:val="21"/>
          <w:vertAlign w:val="superscript"/>
        </w:rPr>
        <w:t>7</w:t>
      </w:r>
      <w:r>
        <w:rPr>
          <w:rFonts w:hint="default" w:ascii="Times New Roman" w:hAnsi="Times New Roman" w:eastAsia="新宋体" w:cs="Times New Roman"/>
          <w:color w:val="auto"/>
          <w:sz w:val="21"/>
          <w:szCs w:val="21"/>
        </w:rPr>
        <w:t>J/m</w:t>
      </w:r>
      <w:r>
        <w:rPr>
          <w:rFonts w:hint="default" w:ascii="Times New Roman" w:hAnsi="Times New Roman" w:eastAsia="新宋体" w:cs="Times New Roman"/>
          <w:color w:val="auto"/>
          <w:sz w:val="21"/>
          <w:szCs w:val="21"/>
          <w:vertAlign w:val="superscript"/>
        </w:rPr>
        <w:t>3</w:t>
      </w:r>
      <w:r>
        <w:rPr>
          <w:rFonts w:hint="default" w:ascii="Times New Roman" w:hAnsi="Times New Roman" w:eastAsia="新宋体" w:cs="Times New Roman"/>
          <w:color w:val="auto"/>
          <w:sz w:val="21"/>
          <w:szCs w:val="21"/>
        </w:rPr>
        <w:t>＝4.0×10</w:t>
      </w:r>
      <w:r>
        <w:rPr>
          <w:rFonts w:hint="default" w:ascii="Times New Roman" w:hAnsi="Times New Roman" w:eastAsia="新宋体" w:cs="Times New Roman"/>
          <w:color w:val="auto"/>
          <w:sz w:val="21"/>
          <w:szCs w:val="21"/>
          <w:vertAlign w:val="superscript"/>
        </w:rPr>
        <w:t>6</w:t>
      </w:r>
      <w:r>
        <w:rPr>
          <w:rFonts w:hint="default" w:ascii="Times New Roman" w:hAnsi="Times New Roman" w:eastAsia="新宋体" w:cs="Times New Roman"/>
          <w:color w:val="auto"/>
          <w:sz w:val="21"/>
          <w:szCs w:val="21"/>
        </w:rPr>
        <w:t>J</w:t>
      </w:r>
      <w:r>
        <w:rPr>
          <w:rFonts w:hint="eastAsia" w:ascii="Times New Roman" w:hAnsi="Times New Roman" w:eastAsia="新宋体" w:cs="Times New Roman"/>
          <w:color w:val="auto"/>
          <w:sz w:val="21"/>
          <w:szCs w:val="21"/>
          <w:lang w:val="pt-BR" w:eastAsia="zh-CN"/>
        </w:rPr>
        <w:t>…………………………………</w:t>
      </w:r>
      <w:r>
        <w:rPr>
          <w:rFonts w:hint="default" w:ascii="Times New Roman" w:hAnsi="Times New Roman" w:eastAsia="新宋体" w:cs="Times New Roman"/>
          <w:color w:val="auto"/>
          <w:sz w:val="21"/>
          <w:szCs w:val="21"/>
        </w:rPr>
        <w:t>（2分）</w:t>
      </w:r>
    </w:p>
    <w:p>
      <w:pPr>
        <w:spacing w:line="360" w:lineRule="auto"/>
        <w:ind w:left="273" w:leftChars="130"/>
        <w:rPr>
          <w:rFonts w:hint="default" w:ascii="Times New Roman" w:hAnsi="Times New Roman" w:cs="Times New Roman"/>
          <w:color w:val="auto"/>
          <w:sz w:val="21"/>
          <w:szCs w:val="21"/>
        </w:rPr>
      </w:pPr>
      <w:r>
        <w:rPr>
          <w:rFonts w:hint="eastAsia" w:ascii="Times New Roman" w:hAnsi="Times New Roman" w:eastAsia="新宋体" w:cs="Times New Roman"/>
          <w:color w:val="auto"/>
          <w:sz w:val="21"/>
          <w:szCs w:val="21"/>
          <w:lang w:val="en-US" w:eastAsia="zh-CN"/>
        </w:rPr>
        <w:t xml:space="preserve">   </w:t>
      </w:r>
      <w:r>
        <w:rPr>
          <w:rFonts w:hint="default" w:ascii="Times New Roman" w:hAnsi="Times New Roman" w:eastAsia="新宋体" w:cs="Times New Roman"/>
          <w:color w:val="auto"/>
          <w:sz w:val="21"/>
          <w:szCs w:val="21"/>
        </w:rPr>
        <w:t>（3）该燃气热水器的效率：</w:t>
      </w:r>
    </w:p>
    <w:p>
      <w:pPr>
        <w:spacing w:line="360" w:lineRule="auto"/>
        <w:ind w:left="273" w:leftChars="130"/>
        <w:jc w:val="distribute"/>
        <w:rPr>
          <w:rFonts w:hint="default" w:ascii="Times New Roman" w:hAnsi="Times New Roman" w:cs="Times New Roman"/>
          <w:color w:val="auto"/>
          <w:sz w:val="21"/>
          <w:szCs w:val="21"/>
        </w:rPr>
      </w:pP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position w:val="-32"/>
          <w:sz w:val="21"/>
          <w:szCs w:val="21"/>
        </w:rPr>
        <w:object>
          <v:shape id="_x0000_i1025" o:spt="75" type="#_x0000_t75" style="height:31.85pt;width:155.95pt;" o:ole="t" filled="f" o:preferrelative="t" stroked="f" coordsize="21600,21600">
            <v:path/>
            <v:fill on="f" focussize="0,0"/>
            <v:stroke on="f" joinstyle="miter"/>
            <v:imagedata r:id="rId17" o:title=""/>
            <o:lock v:ext="edit" aspectratio="t"/>
            <w10:wrap type="none"/>
            <w10:anchorlock/>
          </v:shape>
          <o:OLEObject Type="Embed" ProgID="Equation.3" ShapeID="_x0000_i1025" DrawAspect="Content" ObjectID="_1468075725" r:id="rId16">
            <o:LockedField>false</o:LockedField>
          </o:OLEObject>
        </w:object>
      </w:r>
      <w:r>
        <w:rPr>
          <w:rFonts w:hint="eastAsia" w:ascii="Times New Roman" w:hAnsi="Times New Roman" w:eastAsia="新宋体" w:cs="Times New Roman"/>
          <w:color w:val="auto"/>
          <w:sz w:val="21"/>
          <w:szCs w:val="21"/>
          <w:lang w:val="pt-BR" w:eastAsia="zh-CN"/>
        </w:rPr>
        <w:t>……………………………………………</w:t>
      </w:r>
      <w:r>
        <w:rPr>
          <w:rFonts w:hint="default" w:ascii="Times New Roman" w:hAnsi="Times New Roman" w:eastAsia="新宋体" w:cs="Times New Roman"/>
          <w:color w:val="auto"/>
          <w:sz w:val="21"/>
          <w:szCs w:val="21"/>
        </w:rPr>
        <w:t>（2分）</w:t>
      </w:r>
    </w:p>
    <w:p>
      <w:pPr>
        <w:spacing w:after="200" w:line="276" w:lineRule="auto"/>
        <w:rPr>
          <w:rFonts w:hint="default" w:ascii="Times New Roman" w:hAnsi="Times New Roman" w:cs="Times New Roman"/>
          <w:color w:val="auto"/>
          <w:kern w:val="0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t>32.解：</w:t>
      </w:r>
      <w:r>
        <w:rPr>
          <w:rFonts w:hint="default" w:ascii="Times New Roman" w:hAnsi="Times New Roman" w:eastAsia="新宋体" w:cs="Times New Roman"/>
          <w:color w:val="auto"/>
          <w:sz w:val="21"/>
          <w:szCs w:val="21"/>
        </w:rPr>
        <w:t>（1）</w:t>
      </w:r>
      <w:r>
        <w:rPr>
          <w:rFonts w:hint="default" w:ascii="Times New Roman" w:hAnsi="Times New Roman" w:eastAsia="新宋体" w:cs="Times New Roman"/>
          <w:i/>
          <w:iCs/>
          <w:color w:val="auto"/>
          <w:sz w:val="21"/>
          <w:szCs w:val="21"/>
        </w:rPr>
        <w:t>U</w:t>
      </w:r>
      <w:r>
        <w:rPr>
          <w:rFonts w:hint="default" w:ascii="Times New Roman" w:hAnsi="Times New Roman" w:eastAsia="新宋体" w:cs="Times New Roman"/>
          <w:color w:val="auto"/>
          <w:sz w:val="21"/>
          <w:szCs w:val="21"/>
        </w:rPr>
        <w:t>＝</w:t>
      </w:r>
      <w:r>
        <w:rPr>
          <w:rFonts w:hint="default" w:ascii="Times New Roman" w:hAnsi="Times New Roman" w:eastAsia="新宋体" w:cs="Times New Roman"/>
          <w:i/>
          <w:iCs/>
          <w:color w:val="auto"/>
          <w:sz w:val="21"/>
          <w:szCs w:val="21"/>
        </w:rPr>
        <w:t>U</w:t>
      </w:r>
      <w:r>
        <w:rPr>
          <w:rFonts w:hint="default" w:ascii="Times New Roman" w:hAnsi="Times New Roman" w:eastAsia="新宋体" w:cs="Times New Roman"/>
          <w:color w:val="auto"/>
          <w:sz w:val="21"/>
          <w:szCs w:val="21"/>
          <w:vertAlign w:val="subscript"/>
        </w:rPr>
        <w:t>1</w:t>
      </w:r>
      <w:r>
        <w:rPr>
          <w:rFonts w:hint="default" w:ascii="Times New Roman" w:hAnsi="Times New Roman" w:eastAsia="新宋体" w:cs="Times New Roman"/>
          <w:color w:val="auto"/>
          <w:sz w:val="21"/>
          <w:szCs w:val="21"/>
        </w:rPr>
        <w:t>＝</w:t>
      </w:r>
      <w:r>
        <w:rPr>
          <w:rFonts w:hint="default" w:ascii="Times New Roman" w:hAnsi="Times New Roman" w:eastAsia="新宋体" w:cs="Times New Roman"/>
          <w:i/>
          <w:iCs/>
          <w:color w:val="auto"/>
          <w:sz w:val="21"/>
          <w:szCs w:val="21"/>
        </w:rPr>
        <w:t>I</w:t>
      </w:r>
      <w:r>
        <w:rPr>
          <w:rFonts w:hint="default" w:ascii="Times New Roman" w:hAnsi="Times New Roman" w:eastAsia="新宋体" w:cs="Times New Roman"/>
          <w:color w:val="auto"/>
          <w:sz w:val="21"/>
          <w:szCs w:val="21"/>
          <w:vertAlign w:val="subscript"/>
        </w:rPr>
        <w:t>1</w:t>
      </w:r>
      <w:r>
        <w:rPr>
          <w:rFonts w:hint="default" w:ascii="Times New Roman" w:hAnsi="Times New Roman" w:eastAsia="新宋体" w:cs="Times New Roman"/>
          <w:i/>
          <w:iCs/>
          <w:color w:val="auto"/>
          <w:sz w:val="21"/>
          <w:szCs w:val="21"/>
        </w:rPr>
        <w:t>R</w:t>
      </w:r>
      <w:r>
        <w:rPr>
          <w:rFonts w:hint="default" w:ascii="Times New Roman" w:hAnsi="Times New Roman" w:eastAsia="新宋体" w:cs="Times New Roman"/>
          <w:color w:val="auto"/>
          <w:sz w:val="21"/>
          <w:szCs w:val="21"/>
          <w:vertAlign w:val="subscript"/>
        </w:rPr>
        <w:t>1</w:t>
      </w:r>
      <w:r>
        <w:rPr>
          <w:rFonts w:hint="default" w:ascii="Times New Roman" w:hAnsi="Times New Roman" w:eastAsia="新宋体" w:cs="Times New Roman"/>
          <w:color w:val="auto"/>
          <w:sz w:val="21"/>
          <w:szCs w:val="21"/>
        </w:rPr>
        <w:t>＝0.3A×40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Ω</w:t>
      </w:r>
      <w:r>
        <w:rPr>
          <w:rFonts w:hint="default" w:ascii="Times New Roman" w:hAnsi="Times New Roman" w:eastAsia="新宋体" w:cs="Times New Roman"/>
          <w:color w:val="auto"/>
          <w:sz w:val="21"/>
          <w:szCs w:val="21"/>
        </w:rPr>
        <w:t>＝12V</w:t>
      </w:r>
      <w:r>
        <w:rPr>
          <w:rFonts w:hint="eastAsia" w:ascii="Times New Roman" w:hAnsi="Times New Roman" w:eastAsia="新宋体" w:cs="Times New Roman"/>
          <w:color w:val="auto"/>
          <w:sz w:val="21"/>
          <w:szCs w:val="21"/>
          <w:lang w:val="pt-BR" w:eastAsia="zh-CN"/>
        </w:rPr>
        <w:t>…………………………………………</w:t>
      </w:r>
      <w:r>
        <w:rPr>
          <w:rFonts w:hint="default" w:ascii="Times New Roman" w:hAnsi="Times New Roman" w:eastAsia="新宋体" w:cs="Times New Roman"/>
          <w:color w:val="auto"/>
          <w:sz w:val="21"/>
          <w:szCs w:val="21"/>
        </w:rPr>
        <w:t>（2分）</w:t>
      </w:r>
    </w:p>
    <w:p>
      <w:pPr>
        <w:spacing w:line="360" w:lineRule="auto"/>
        <w:ind w:left="273" w:leftChars="130"/>
        <w:rPr>
          <w:rFonts w:hint="default" w:ascii="Times New Roman" w:hAnsi="Times New Roman" w:eastAsia="新宋体" w:cs="Times New Roman"/>
          <w:color w:val="auto"/>
          <w:sz w:val="21"/>
          <w:szCs w:val="21"/>
        </w:rPr>
      </w:pPr>
      <w:r>
        <w:rPr>
          <w:rFonts w:hint="eastAsia" w:ascii="Times New Roman" w:hAnsi="Times New Roman" w:eastAsia="新宋体" w:cs="Times New Roman"/>
          <w:color w:val="auto"/>
          <w:sz w:val="21"/>
          <w:szCs w:val="21"/>
          <w:lang w:val="en-US" w:eastAsia="zh-CN"/>
        </w:rPr>
        <w:t xml:space="preserve">   </w:t>
      </w:r>
      <w:r>
        <w:rPr>
          <w:rFonts w:hint="default" w:ascii="Times New Roman" w:hAnsi="Times New Roman" w:eastAsia="新宋体" w:cs="Times New Roman"/>
          <w:color w:val="auto"/>
          <w:sz w:val="21"/>
          <w:szCs w:val="21"/>
        </w:rPr>
        <w:t>（2）</w:t>
      </w:r>
      <w:r>
        <w:rPr>
          <w:rFonts w:hint="default" w:ascii="Times New Roman" w:hAnsi="Times New Roman" w:eastAsia="新宋体" w:cs="Times New Roman"/>
          <w:i/>
          <w:iCs/>
          <w:color w:val="auto"/>
          <w:sz w:val="21"/>
          <w:szCs w:val="21"/>
        </w:rPr>
        <w:t>I</w:t>
      </w:r>
      <w:r>
        <w:rPr>
          <w:rFonts w:hint="default" w:ascii="Times New Roman" w:hAnsi="Times New Roman" w:eastAsia="新宋体" w:cs="Times New Roman"/>
          <w:color w:val="auto"/>
          <w:sz w:val="21"/>
          <w:szCs w:val="21"/>
          <w:vertAlign w:val="subscript"/>
        </w:rPr>
        <w:t>2</w:t>
      </w:r>
      <w:r>
        <w:rPr>
          <w:rFonts w:hint="default" w:ascii="Times New Roman" w:hAnsi="Times New Roman" w:eastAsia="新宋体" w:cs="Times New Roman"/>
          <w:color w:val="auto"/>
          <w:sz w:val="21"/>
          <w:szCs w:val="21"/>
        </w:rPr>
        <w:t>＝</w:t>
      </w:r>
      <w:r>
        <w:rPr>
          <w:rFonts w:hint="default" w:ascii="Times New Roman" w:hAnsi="Times New Roman" w:eastAsia="新宋体" w:cs="Times New Roman"/>
          <w:i/>
          <w:iCs/>
          <w:color w:val="auto"/>
          <w:sz w:val="21"/>
          <w:szCs w:val="21"/>
        </w:rPr>
        <w:t>I</w:t>
      </w:r>
      <w:r>
        <w:rPr>
          <w:rFonts w:hint="default" w:ascii="Times New Roman" w:hAnsi="Times New Roman" w:eastAsia="新宋体" w:cs="Times New Roman"/>
          <w:color w:val="auto"/>
          <w:sz w:val="21"/>
          <w:szCs w:val="21"/>
        </w:rPr>
        <w:t>﹣</w:t>
      </w:r>
      <w:r>
        <w:rPr>
          <w:rFonts w:hint="default" w:ascii="Times New Roman" w:hAnsi="Times New Roman" w:eastAsia="新宋体" w:cs="Times New Roman"/>
          <w:i/>
          <w:iCs/>
          <w:color w:val="auto"/>
          <w:sz w:val="21"/>
          <w:szCs w:val="21"/>
        </w:rPr>
        <w:t>I</w:t>
      </w:r>
      <w:r>
        <w:rPr>
          <w:rFonts w:hint="default" w:ascii="Times New Roman" w:hAnsi="Times New Roman" w:eastAsia="新宋体" w:cs="Times New Roman"/>
          <w:color w:val="auto"/>
          <w:sz w:val="21"/>
          <w:szCs w:val="21"/>
          <w:vertAlign w:val="subscript"/>
        </w:rPr>
        <w:t>1</w:t>
      </w:r>
      <w:r>
        <w:rPr>
          <w:rFonts w:hint="default" w:ascii="Times New Roman" w:hAnsi="Times New Roman" w:eastAsia="新宋体" w:cs="Times New Roman"/>
          <w:color w:val="auto"/>
          <w:sz w:val="21"/>
          <w:szCs w:val="21"/>
        </w:rPr>
        <w:t xml:space="preserve">＝1.5A﹣0.3A＝1.2A </w:t>
      </w:r>
      <w:r>
        <w:rPr>
          <w:rFonts w:hint="eastAsia" w:ascii="Times New Roman" w:hAnsi="Times New Roman" w:eastAsia="新宋体" w:cs="Times New Roman"/>
          <w:color w:val="auto"/>
          <w:sz w:val="21"/>
          <w:szCs w:val="21"/>
          <w:lang w:val="pt-BR" w:eastAsia="zh-CN"/>
        </w:rPr>
        <w:t>……………………………………………</w:t>
      </w:r>
      <w:r>
        <w:rPr>
          <w:rFonts w:hint="default" w:ascii="Times New Roman" w:hAnsi="Times New Roman" w:eastAsia="新宋体" w:cs="Times New Roman"/>
          <w:color w:val="auto"/>
          <w:sz w:val="21"/>
          <w:szCs w:val="21"/>
        </w:rPr>
        <w:t>（2分）</w:t>
      </w:r>
    </w:p>
    <w:p>
      <w:pPr>
        <w:rPr>
          <w:rFonts w:hint="default" w:ascii="Times New Roman" w:hAnsi="Times New Roman" w:eastAsia="新宋体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i/>
          <w:sz w:val="21"/>
          <w:szCs w:val="21"/>
          <w:lang w:val="en-US" w:eastAsia="zh-CN"/>
        </w:rPr>
        <w:t xml:space="preserve">        </w:t>
      </w:r>
      <w:r>
        <w:rPr>
          <w:rFonts w:hint="eastAsia" w:ascii="Times New Roman" w:hAnsi="Times New Roman" w:cs="Times New Roman"/>
          <w:i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i/>
          <w:sz w:val="21"/>
          <w:szCs w:val="21"/>
        </w:rPr>
        <w:t>R</w:t>
      </w:r>
      <w:r>
        <w:rPr>
          <w:rFonts w:hint="default" w:ascii="Times New Roman" w:hAnsi="Times New Roman" w:cs="Times New Roman"/>
          <w:sz w:val="21"/>
          <w:szCs w:val="21"/>
          <w:vertAlign w:val="subscript"/>
        </w:rPr>
        <w:t>2</w:t>
      </w:r>
      <w:r>
        <w:rPr>
          <w:rFonts w:hint="default" w:ascii="Times New Roman" w:hAnsi="Times New Roman" w:cs="Times New Roman"/>
          <w:position w:val="-30"/>
          <w:sz w:val="21"/>
          <w:szCs w:val="21"/>
        </w:rPr>
        <w:object>
          <v:shape id="_x0000_i1026" o:spt="75" type="#_x0000_t75" style="height:31.1pt;width:87.75pt;" o:ole="t" filled="f" o:preferrelative="t" stroked="f" coordsize="21600,21600">
            <v:path/>
            <v:fill on="f" focussize="0,0"/>
            <v:stroke on="f" joinstyle="miter"/>
            <v:imagedata r:id="rId19" o:title=""/>
            <o:lock v:ext="edit" aspectratio="t"/>
            <w10:wrap type="none"/>
            <w10:anchorlock/>
          </v:shape>
          <o:OLEObject Type="Embed" ProgID="Equation.3" ShapeID="_x0000_i1026" DrawAspect="Content" ObjectID="_1468075726" r:id="rId18">
            <o:LockedField>false</o:LockedField>
          </o:OLEObject>
        </w:object>
      </w:r>
      <w:r>
        <w:rPr>
          <w:rFonts w:hint="default" w:ascii="Times New Roman" w:hAnsi="Times New Roman" w:eastAsia="新宋体" w:cs="Times New Roman"/>
          <w:color w:val="auto"/>
          <w:sz w:val="21"/>
          <w:szCs w:val="21"/>
        </w:rPr>
        <w:t>（2分）</w:t>
      </w:r>
    </w:p>
    <w:p>
      <w:pPr>
        <w:spacing w:after="200" w:line="276" w:lineRule="auto"/>
        <w:jc w:val="distribute"/>
        <w:rPr>
          <w:rFonts w:hint="default" w:ascii="Times New Roman" w:hAnsi="Times New Roman" w:cs="Times New Roman"/>
          <w:color w:val="auto"/>
          <w:sz w:val="21"/>
          <w:szCs w:val="21"/>
          <w:lang w:val="pt-BR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t>33.解：</w:t>
      </w:r>
      <w:bookmarkEnd w:id="0"/>
      <w:bookmarkEnd w:id="1"/>
      <w:r>
        <w:rPr>
          <w:rFonts w:hint="default" w:ascii="Times New Roman" w:hAnsi="Times New Roman" w:cs="Times New Roman"/>
          <w:color w:val="auto"/>
          <w:sz w:val="21"/>
          <w:szCs w:val="21"/>
          <w:lang w:val="pt-BR"/>
        </w:rPr>
        <w:t>⑴开关S处于闭合状态时，取暖器属于高温制热状态。</w:t>
      </w:r>
      <w:r>
        <w:rPr>
          <w:rFonts w:hint="eastAsia" w:ascii="Times New Roman" w:hAnsi="Times New Roman" w:eastAsia="新宋体" w:cs="Times New Roman"/>
          <w:color w:val="auto"/>
          <w:sz w:val="21"/>
          <w:szCs w:val="21"/>
          <w:lang w:val="pt-BR" w:eastAsia="zh-CN"/>
        </w:rPr>
        <w:t>…………………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pt-BR"/>
        </w:rPr>
        <w:t>（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1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分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pt-BR"/>
        </w:rPr>
        <w:t>）</w:t>
      </w:r>
    </w:p>
    <w:p>
      <w:pPr>
        <w:ind w:left="0" w:leftChars="0" w:firstLine="840" w:firstLineChars="400"/>
        <w:jc w:val="distribute"/>
        <w:rPr>
          <w:rFonts w:hint="default" w:ascii="Times New Roman" w:hAnsi="Times New Roman" w:cs="Times New Roman"/>
          <w:color w:val="auto"/>
          <w:sz w:val="21"/>
          <w:szCs w:val="21"/>
          <w:lang w:val="pt-BR"/>
        </w:rPr>
      </w:pPr>
      <w:r>
        <w:rPr>
          <w:rFonts w:hint="default" w:ascii="Times New Roman" w:hAnsi="Times New Roman" w:cs="Times New Roman"/>
          <w:position w:val="-30"/>
          <w:sz w:val="21"/>
          <w:szCs w:val="21"/>
        </w:rPr>
        <w:object>
          <v:shape id="_x0000_i1027" o:spt="75" type="#_x0000_t75" style="height:31.75pt;width:64.4pt;" o:ole="t" filled="f" o:preferrelative="t" stroked="f" coordsize="21600,21600">
            <v:path/>
            <v:fill on="f" focussize="0,0"/>
            <v:stroke on="f" joinstyle="miter"/>
            <v:imagedata r:id="rId21" o:title=""/>
            <o:lock v:ext="edit" aspectratio="t"/>
            <w10:wrap type="none"/>
            <w10:anchorlock/>
          </v:shape>
          <o:OLEObject Type="Embed" ProgID="Equation.3" ShapeID="_x0000_i1027" DrawAspect="Content" ObjectID="_1468075727" r:id="rId20">
            <o:LockedField>false</o:LockedField>
          </o:OLEObject>
        </w:object>
      </w:r>
      <w:r>
        <w:rPr>
          <w:rFonts w:hint="default" w:ascii="Times New Roman" w:hAnsi="Times New Roman" w:cs="Times New Roman"/>
          <w:position w:val="-24"/>
          <w:sz w:val="21"/>
          <w:szCs w:val="21"/>
        </w:rPr>
        <w:object>
          <v:shape id="_x0000_i1028" o:spt="75" type="#_x0000_t75" style="height:29.95pt;width:80.75pt;" o:ole="t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  <w10:wrap type="none"/>
            <w10:anchorlock/>
          </v:shape>
          <o:OLEObject Type="Embed" ProgID="Equation.3" ShapeID="_x0000_i1028" DrawAspect="Content" ObjectID="_1468075728" r:id="rId22">
            <o:LockedField>false</o:LockedField>
          </o:OLEObject>
        </w:object>
      </w:r>
      <w:r>
        <w:rPr>
          <w:rFonts w:hint="eastAsia" w:ascii="Times New Roman" w:hAnsi="Times New Roman" w:eastAsia="新宋体" w:cs="Times New Roman"/>
          <w:color w:val="auto"/>
          <w:sz w:val="21"/>
          <w:szCs w:val="21"/>
          <w:lang w:val="pt-BR" w:eastAsia="zh-CN"/>
        </w:rPr>
        <w:t>………………………………………………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pt-BR"/>
        </w:rPr>
        <w:t>（2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分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pt-BR"/>
        </w:rPr>
        <w:t>）</w:t>
      </w:r>
    </w:p>
    <w:p>
      <w:pPr>
        <w:rPr>
          <w:rFonts w:hint="default" w:ascii="Times New Roman" w:hAnsi="Times New Roman" w:cs="Times New Roman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pt-BR"/>
        </w:rPr>
        <w:t>⑵</w:t>
      </w:r>
      <w:r>
        <w:rPr>
          <w:rFonts w:hint="default" w:ascii="Times New Roman" w:hAnsi="Times New Roman" w:cs="Times New Roman"/>
          <w:position w:val="-30"/>
          <w:sz w:val="21"/>
          <w:szCs w:val="21"/>
        </w:rPr>
        <w:object>
          <v:shape id="_x0000_i1029" o:spt="75" type="#_x0000_t75" style="height:29.2pt;width:187.2pt;" o:ole="t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  <w10:wrap type="none"/>
            <w10:anchorlock/>
          </v:shape>
          <o:OLEObject Type="Embed" ProgID="Equation.3" ShapeID="_x0000_i1029" DrawAspect="Content" ObjectID="_1468075729" r:id="rId24">
            <o:LockedField>false</o:LockedField>
          </o:OLEObject>
        </w:obje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firstLine="840" w:firstLineChars="400"/>
        <w:textAlignment w:val="auto"/>
        <w:outlineLvl w:val="9"/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bCs/>
          <w:i/>
          <w:color w:val="auto"/>
          <w:sz w:val="21"/>
          <w:szCs w:val="21"/>
          <w:lang w:val="pt-BR"/>
        </w:rPr>
        <w:t>Q</w:t>
      </w:r>
      <w:r>
        <w:rPr>
          <w:rFonts w:hint="default" w:ascii="Times New Roman" w:hAnsi="Times New Roman" w:cs="Times New Roman"/>
          <w:bCs/>
          <w:color w:val="auto"/>
          <w:sz w:val="21"/>
          <w:szCs w:val="21"/>
          <w:lang w:val="pt-BR"/>
        </w:rPr>
        <w:t>=</w:t>
      </w:r>
      <w:r>
        <w:rPr>
          <w:rFonts w:hint="default" w:ascii="Times New Roman" w:hAnsi="Times New Roman" w:cs="Times New Roman"/>
          <w:bCs/>
          <w:i/>
          <w:color w:val="auto"/>
          <w:sz w:val="21"/>
          <w:szCs w:val="21"/>
          <w:lang w:val="pt-BR"/>
        </w:rPr>
        <w:t>W</w:t>
      </w:r>
      <w:r>
        <w:rPr>
          <w:rFonts w:hint="default" w:ascii="Times New Roman" w:hAnsi="Times New Roman" w:cs="Times New Roman"/>
          <w:bCs/>
          <w:color w:val="auto"/>
          <w:sz w:val="21"/>
          <w:szCs w:val="21"/>
          <w:lang w:val="pt-BR"/>
        </w:rPr>
        <w:t>=</w:t>
      </w:r>
      <w:r>
        <w:rPr>
          <w:rFonts w:hint="default" w:ascii="Times New Roman" w:hAnsi="Times New Roman" w:cs="Times New Roman"/>
          <w:bCs/>
          <w:i/>
          <w:color w:val="auto"/>
          <w:sz w:val="21"/>
          <w:szCs w:val="21"/>
          <w:lang w:val="pt-BR"/>
        </w:rPr>
        <w:t>UIt</w:t>
      </w:r>
      <w:r>
        <w:rPr>
          <w:rFonts w:hint="default" w:ascii="Times New Roman" w:hAnsi="Times New Roman" w:cs="Times New Roman"/>
          <w:bCs/>
          <w:color w:val="auto"/>
          <w:sz w:val="21"/>
          <w:szCs w:val="21"/>
          <w:lang w:val="pt-BR"/>
        </w:rPr>
        <w:t>=220V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pt-BR"/>
        </w:rPr>
        <w:t>×0.1A×20×60s=26400J</w:t>
      </w:r>
      <w:r>
        <w:rPr>
          <w:rFonts w:hint="eastAsia" w:ascii="Times New Roman" w:hAnsi="Times New Roman" w:eastAsia="新宋体" w:cs="Times New Roman"/>
          <w:color w:val="auto"/>
          <w:sz w:val="21"/>
          <w:szCs w:val="21"/>
          <w:lang w:val="pt-BR" w:eastAsia="zh-CN"/>
        </w:rPr>
        <w:t>……………………………………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pt-BR"/>
        </w:rPr>
        <w:t>（2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分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pt-BR"/>
        </w:rPr>
        <w:t>）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60" w:lineRule="exact"/>
        <w:textAlignment w:val="auto"/>
        <w:outlineLvl w:val="9"/>
        <w:rPr>
          <w:rFonts w:hint="default" w:ascii="Times New Roman" w:hAnsi="Times New Roman" w:cs="Times New Roman"/>
          <w:color w:val="auto"/>
          <w:sz w:val="21"/>
          <w:szCs w:val="21"/>
          <w:lang w:val="pt-BR"/>
        </w:rPr>
      </w:pP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pt-BR"/>
        </w:rPr>
        <w:t>⑶取暖器低温保温</w:t>
      </w:r>
      <w:r>
        <w:rPr>
          <w:rFonts w:hint="default" w:ascii="Times New Roman" w:hAnsi="Times New Roman" w:cs="Times New Roman"/>
          <w:bCs/>
          <w:color w:val="auto"/>
          <w:sz w:val="21"/>
          <w:szCs w:val="21"/>
        </w:rPr>
        <w:t>时的功率：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60" w:lineRule="exact"/>
        <w:ind w:firstLine="840" w:firstLineChars="400"/>
        <w:textAlignment w:val="auto"/>
        <w:outlineLvl w:val="9"/>
        <w:rPr>
          <w:rFonts w:hint="default" w:ascii="Times New Roman" w:hAnsi="Times New Roman" w:cs="Times New Roman"/>
          <w:color w:val="auto"/>
          <w:sz w:val="21"/>
          <w:szCs w:val="21"/>
          <w:lang w:val="pt-BR"/>
        </w:rPr>
      </w:pPr>
      <w:r>
        <w:rPr>
          <w:rFonts w:hint="default" w:ascii="Times New Roman" w:hAnsi="Times New Roman" w:cs="Times New Roman"/>
          <w:bCs/>
          <w:i/>
          <w:color w:val="auto"/>
          <w:sz w:val="21"/>
          <w:szCs w:val="21"/>
          <w:lang w:val="pt-BR"/>
        </w:rPr>
        <w:t>P</w:t>
      </w:r>
      <w:r>
        <w:rPr>
          <w:rFonts w:hint="default" w:ascii="Times New Roman" w:hAnsi="Times New Roman" w:cs="Times New Roman"/>
          <w:bCs/>
          <w:color w:val="auto"/>
          <w:sz w:val="21"/>
          <w:szCs w:val="21"/>
          <w:vertAlign w:val="subscript"/>
          <w:lang w:val="pt-BR"/>
        </w:rPr>
        <w:t>保温</w:t>
      </w:r>
      <w:r>
        <w:rPr>
          <w:rFonts w:hint="default" w:ascii="Times New Roman" w:hAnsi="Times New Roman" w:cs="Times New Roman"/>
          <w:bCs/>
          <w:color w:val="auto"/>
          <w:sz w:val="21"/>
          <w:szCs w:val="21"/>
          <w:lang w:val="pt-BR"/>
        </w:rPr>
        <w:t>=</w:t>
      </w:r>
      <w:r>
        <w:rPr>
          <w:rFonts w:hint="default" w:ascii="Times New Roman" w:hAnsi="Times New Roman" w:cs="Times New Roman"/>
          <w:bCs/>
          <w:i/>
          <w:color w:val="auto"/>
          <w:sz w:val="21"/>
          <w:szCs w:val="21"/>
          <w:lang w:val="pt-BR"/>
        </w:rPr>
        <w:t>UI</w:t>
      </w:r>
      <w:r>
        <w:rPr>
          <w:rFonts w:hint="default" w:ascii="Times New Roman" w:hAnsi="Times New Roman" w:cs="Times New Roman"/>
          <w:bCs/>
          <w:color w:val="auto"/>
          <w:sz w:val="21"/>
          <w:szCs w:val="21"/>
          <w:vertAlign w:val="subscript"/>
          <w:lang w:val="pt-BR"/>
        </w:rPr>
        <w:t>保温</w:t>
      </w:r>
      <w:r>
        <w:rPr>
          <w:rFonts w:hint="default" w:ascii="Times New Roman" w:hAnsi="Times New Roman" w:cs="Times New Roman"/>
          <w:bCs/>
          <w:color w:val="auto"/>
          <w:sz w:val="21"/>
          <w:szCs w:val="21"/>
          <w:lang w:val="pt-BR"/>
        </w:rPr>
        <w:t>=220V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pt-BR"/>
        </w:rPr>
        <w:t>×</w:t>
      </w:r>
      <w:r>
        <w:rPr>
          <w:rFonts w:hint="default" w:ascii="Times New Roman" w:hAnsi="Times New Roman" w:cs="Times New Roman"/>
          <w:bCs/>
          <w:color w:val="auto"/>
          <w:sz w:val="21"/>
          <w:szCs w:val="21"/>
          <w:lang w:val="pt-BR"/>
        </w:rPr>
        <w:t>0.1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pt-BR"/>
        </w:rPr>
        <w:t>A</w:t>
      </w:r>
      <w:r>
        <w:rPr>
          <w:rFonts w:hint="default" w:ascii="Times New Roman" w:hAnsi="Times New Roman" w:cs="Times New Roman"/>
          <w:bCs/>
          <w:color w:val="auto"/>
          <w:sz w:val="21"/>
          <w:szCs w:val="21"/>
          <w:lang w:val="pt-BR"/>
        </w:rPr>
        <w:t xml:space="preserve"> =22W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60" w:lineRule="exact"/>
        <w:ind w:firstLine="840" w:firstLineChars="400"/>
        <w:textAlignment w:val="auto"/>
        <w:outlineLvl w:val="9"/>
        <w:rPr>
          <w:rFonts w:hint="default" w:ascii="Times New Roman" w:hAnsi="Times New Roman" w:cs="Times New Roman"/>
          <w:color w:val="auto"/>
          <w:sz w:val="21"/>
          <w:szCs w:val="21"/>
          <w:lang w:val="pt-BR"/>
        </w:rPr>
      </w:pPr>
      <w:r>
        <w:rPr>
          <w:rFonts w:hint="default" w:ascii="Times New Roman" w:hAnsi="Times New Roman" w:cs="Times New Roman"/>
          <w:bCs/>
          <w:color w:val="auto"/>
          <w:sz w:val="21"/>
          <w:szCs w:val="21"/>
        </w:rPr>
        <w:t>当低温保温的功率提升18W时，电路的总电阻：</w:t>
      </w:r>
    </w:p>
    <w:p>
      <w:pPr>
        <w:ind w:left="0" w:leftChars="0" w:firstLine="840" w:firstLineChars="400"/>
        <w:rPr>
          <w:rFonts w:hint="default" w:ascii="Times New Roman" w:hAnsi="Times New Roman" w:cs="Times New Roman"/>
          <w:sz w:val="21"/>
          <w:szCs w:val="21"/>
        </w:rPr>
      </w:pPr>
      <w:r>
        <w:rPr>
          <w:rFonts w:hint="default" w:ascii="Times New Roman" w:hAnsi="Times New Roman" w:cs="Times New Roman"/>
          <w:position w:val="-32"/>
          <w:sz w:val="21"/>
          <w:szCs w:val="21"/>
        </w:rPr>
        <w:object>
          <v:shape id="_x0000_i1030" o:spt="75" type="#_x0000_t75" style="height:30.2pt;width:196.8pt;" o:ole="t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  <w10:wrap type="none"/>
            <w10:anchorlock/>
          </v:shape>
          <o:OLEObject Type="Embed" ProgID="Equation.3" ShapeID="_x0000_i1030" DrawAspect="Content" ObjectID="_1468075730" r:id="rId26">
            <o:LockedField>false</o:LockedField>
          </o:OLEObject>
        </w:obje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60" w:lineRule="exact"/>
        <w:ind w:firstLine="840" w:firstLineChars="400"/>
        <w:textAlignment w:val="auto"/>
        <w:outlineLvl w:val="9"/>
        <w:rPr>
          <w:rFonts w:hint="default" w:ascii="Times New Roman" w:hAnsi="Times New Roman" w:cs="Times New Roman"/>
          <w:color w:val="auto"/>
          <w:sz w:val="21"/>
          <w:szCs w:val="21"/>
          <w:lang w:val="pt-BR"/>
        </w:rPr>
      </w:pPr>
      <w:r>
        <w:rPr>
          <w:rFonts w:hint="default" w:ascii="Times New Roman" w:hAnsi="Times New Roman" w:cs="Times New Roman"/>
          <w:bCs/>
          <w:i/>
          <w:color w:val="auto"/>
          <w:sz w:val="21"/>
          <w:szCs w:val="21"/>
          <w:lang w:val="pt-BR"/>
        </w:rPr>
        <w:t>R</w:t>
      </w:r>
      <w:r>
        <w:rPr>
          <w:rFonts w:hint="default" w:ascii="Times New Roman" w:hAnsi="Times New Roman" w:cs="Times New Roman"/>
          <w:bCs/>
          <w:color w:val="auto"/>
          <w:sz w:val="21"/>
          <w:szCs w:val="21"/>
          <w:vertAlign w:val="subscript"/>
          <w:lang w:val="pt-BR"/>
        </w:rPr>
        <w:t>2</w:t>
      </w:r>
      <w:r>
        <w:rPr>
          <w:rFonts w:hint="default" w:ascii="Times New Roman" w:hAnsi="Times New Roman" w:cs="Times New Roman"/>
          <w:bCs/>
          <w:color w:val="auto"/>
          <w:sz w:val="21"/>
          <w:szCs w:val="21"/>
          <w:lang w:val="pt-BR"/>
        </w:rPr>
        <w:t>′=</w:t>
      </w:r>
      <w:r>
        <w:rPr>
          <w:rFonts w:hint="default" w:ascii="Times New Roman" w:hAnsi="Times New Roman" w:cs="Times New Roman"/>
          <w:bCs/>
          <w:i/>
          <w:color w:val="auto"/>
          <w:sz w:val="21"/>
          <w:szCs w:val="21"/>
          <w:lang w:val="pt-BR"/>
        </w:rPr>
        <w:t>R</w:t>
      </w:r>
      <w:r>
        <w:rPr>
          <w:rFonts w:hint="default" w:ascii="Times New Roman" w:hAnsi="Times New Roman" w:cs="Times New Roman"/>
          <w:bCs/>
          <w:color w:val="auto"/>
          <w:sz w:val="21"/>
          <w:szCs w:val="21"/>
          <w:vertAlign w:val="subscript"/>
          <w:lang w:val="pt-BR"/>
        </w:rPr>
        <w:t>总</w:t>
      </w:r>
      <w:r>
        <w:rPr>
          <w:rFonts w:hint="default" w:ascii="Times New Roman" w:hAnsi="Times New Roman" w:cs="Times New Roman"/>
          <w:bCs/>
          <w:color w:val="auto"/>
          <w:sz w:val="21"/>
          <w:szCs w:val="21"/>
          <w:lang w:val="pt-BR"/>
        </w:rPr>
        <w:t>′</w:t>
      </w:r>
      <w:r>
        <w:rPr>
          <w:rFonts w:hint="default" w:ascii="Times New Roman" w:hAnsi="Times New Roman" w:cs="Times New Roman"/>
          <w:bCs/>
          <w:color w:val="auto"/>
          <w:sz w:val="21"/>
          <w:szCs w:val="21"/>
          <w:lang w:val="pt-BR" w:eastAsia="zh-CN"/>
        </w:rPr>
        <w:t>－</w:t>
      </w:r>
      <w:r>
        <w:rPr>
          <w:rFonts w:hint="default" w:ascii="Times New Roman" w:hAnsi="Times New Roman" w:cs="Times New Roman"/>
          <w:bCs/>
          <w:i/>
          <w:color w:val="auto"/>
          <w:sz w:val="21"/>
          <w:szCs w:val="21"/>
          <w:lang w:val="pt-BR"/>
        </w:rPr>
        <w:t>R</w:t>
      </w:r>
      <w:r>
        <w:rPr>
          <w:rFonts w:hint="default" w:ascii="Times New Roman" w:hAnsi="Times New Roman" w:cs="Times New Roman"/>
          <w:bCs/>
          <w:color w:val="auto"/>
          <w:sz w:val="21"/>
          <w:szCs w:val="21"/>
          <w:vertAlign w:val="subscript"/>
          <w:lang w:val="pt-BR"/>
        </w:rPr>
        <w:t>1</w:t>
      </w:r>
      <w:r>
        <w:rPr>
          <w:rFonts w:hint="default" w:ascii="Times New Roman" w:hAnsi="Times New Roman" w:cs="Times New Roman"/>
          <w:bCs/>
          <w:color w:val="auto"/>
          <w:sz w:val="21"/>
          <w:szCs w:val="21"/>
          <w:lang w:val="pt-BR"/>
        </w:rPr>
        <w:t>=1210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Ω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pt-BR" w:eastAsia="zh-CN"/>
        </w:rPr>
        <w:t>－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pt-BR"/>
        </w:rPr>
        <w:t>60.5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Ω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pt-BR"/>
        </w:rPr>
        <w:t>=</w:t>
      </w:r>
      <w:r>
        <w:rPr>
          <w:rFonts w:hint="default" w:ascii="Times New Roman" w:hAnsi="Times New Roman" w:cs="Times New Roman"/>
          <w:bCs/>
          <w:color w:val="auto"/>
          <w:sz w:val="21"/>
          <w:szCs w:val="21"/>
          <w:lang w:val="pt-BR"/>
        </w:rPr>
        <w:t>1149.5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60" w:lineRule="exact"/>
        <w:ind w:firstLine="840" w:firstLineChars="400"/>
        <w:textAlignment w:val="auto"/>
        <w:outlineLvl w:val="9"/>
        <w:rPr>
          <w:rFonts w:hint="default" w:ascii="Times New Roman" w:hAnsi="Times New Roman" w:cs="Times New Roman"/>
          <w:color w:val="auto"/>
          <w:sz w:val="21"/>
          <w:szCs w:val="21"/>
          <w:lang w:val="pt-BR"/>
        </w:rPr>
      </w:pPr>
      <w:r>
        <w:rPr>
          <w:rFonts w:hint="default" w:ascii="Times New Roman" w:hAnsi="Times New Roman" w:cs="Times New Roman"/>
          <w:bCs/>
          <w:color w:val="auto"/>
          <w:sz w:val="21"/>
          <w:szCs w:val="21"/>
        </w:rPr>
        <w:t>将</w:t>
      </w:r>
      <w:r>
        <w:rPr>
          <w:rFonts w:hint="default" w:ascii="Times New Roman" w:hAnsi="Times New Roman" w:cs="Times New Roman"/>
          <w:bCs/>
          <w:i/>
          <w:color w:val="auto"/>
          <w:sz w:val="21"/>
          <w:szCs w:val="21"/>
        </w:rPr>
        <w:t>R</w:t>
      </w:r>
      <w:r>
        <w:rPr>
          <w:rFonts w:hint="default" w:ascii="Times New Roman" w:hAnsi="Times New Roman" w:cs="Times New Roman"/>
          <w:bCs/>
          <w:color w:val="auto"/>
          <w:sz w:val="21"/>
          <w:szCs w:val="21"/>
          <w:vertAlign w:val="subscript"/>
        </w:rPr>
        <w:t>2</w:t>
      </w:r>
      <w:r>
        <w:rPr>
          <w:rFonts w:hint="default" w:ascii="Times New Roman" w:hAnsi="Times New Roman" w:cs="Times New Roman"/>
          <w:bCs/>
          <w:color w:val="auto"/>
          <w:sz w:val="21"/>
          <w:szCs w:val="21"/>
        </w:rPr>
        <w:t>换成阻值为1149.5Ω的电阻即可。</w:t>
      </w:r>
      <w:r>
        <w:rPr>
          <w:rFonts w:hint="eastAsia" w:ascii="Times New Roman" w:hAnsi="Times New Roman" w:eastAsia="新宋体" w:cs="Times New Roman"/>
          <w:color w:val="auto"/>
          <w:sz w:val="21"/>
          <w:szCs w:val="21"/>
          <w:lang w:val="pt-BR" w:eastAsia="zh-CN"/>
        </w:rPr>
        <w:t>…………………………………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pt-BR"/>
        </w:rPr>
        <w:t>（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3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分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pt-BR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60" w:lineRule="exact"/>
        <w:ind w:firstLine="420" w:firstLineChars="200"/>
        <w:textAlignment w:val="auto"/>
        <w:outlineLvl w:val="9"/>
        <w:rPr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bCs/>
          <w:color w:val="auto"/>
          <w:sz w:val="21"/>
          <w:szCs w:val="21"/>
        </w:rPr>
        <w:t>（注：以上答案仅供参考，其它正确解答参照给分。）</w:t>
      </w:r>
    </w:p>
    <w:p>
      <w:pPr>
        <w:rPr>
          <w:sz w:val="21"/>
          <w:szCs w:val="21"/>
        </w:rPr>
      </w:pP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方正宋三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新宋体">
    <w:panose1 w:val="02010609030101010101"/>
    <w:charset w:val="86"/>
    <w:family w:val="modern"/>
    <w:pitch w:val="default"/>
    <w:sig w:usb0="00000003" w:usb1="288F0000" w:usb2="0000000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sz w:val="18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2" name="文本框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3"/>
                            <w:rPr>
                              <w:rFonts w:hint="eastAsia" w:eastAsiaTheme="minorEastAsia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3"/>
                      <w:rPr>
                        <w:rFonts w:hint="eastAsia" w:eastAsiaTheme="minorEastAsia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1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A2AB2F7"/>
    <w:multiLevelType w:val="singleLevel"/>
    <w:tmpl w:val="1A2AB2F7"/>
    <w:lvl w:ilvl="0" w:tentative="0">
      <w:start w:val="24"/>
      <w:numFmt w:val="decimal"/>
      <w:suff w:val="space"/>
      <w:lvlText w:val="%1.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1DE74B1D"/>
    <w:rsid w:val="4AE5169B"/>
    <w:rsid w:val="569638EA"/>
    <w:rsid w:val="60D824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7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1"/>
    <w:pPr>
      <w:ind w:left="113"/>
      <w:jc w:val="left"/>
    </w:pPr>
    <w:rPr>
      <w:rFonts w:ascii="宋体" w:hAnsi="宋体"/>
      <w:kern w:val="0"/>
      <w:szCs w:val="21"/>
      <w:lang w:eastAsia="en-US"/>
    </w:r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character" w:styleId="6">
    <w:name w:val="page number"/>
    <w:basedOn w:val="5"/>
    <w:qFormat/>
    <w:uiPriority w:val="0"/>
  </w:style>
  <w:style w:type="paragraph" w:customStyle="1" w:styleId="8">
    <w:name w:val="DefaultParagraph"/>
    <w:qFormat/>
    <w:uiPriority w:val="0"/>
    <w:pPr>
      <w:spacing w:after="200" w:line="276" w:lineRule="auto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9">
    <w:name w:val="Normal_1"/>
    <w:qFormat/>
    <w:uiPriority w:val="0"/>
    <w:pPr>
      <w:widowControl w:val="0"/>
      <w:spacing w:after="200" w:line="276" w:lineRule="auto"/>
      <w:jc w:val="both"/>
    </w:pPr>
    <w:rPr>
      <w:rFonts w:ascii="Calibri" w:hAnsi="Calibri" w:eastAsia="宋体" w:cs="宋体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0" Type="http://schemas.openxmlformats.org/officeDocument/2006/relationships/fontTable" Target="fontTable.xml"/><Relationship Id="rId3" Type="http://schemas.openxmlformats.org/officeDocument/2006/relationships/footer" Target="footer1.xml"/><Relationship Id="rId29" Type="http://schemas.openxmlformats.org/officeDocument/2006/relationships/numbering" Target="numbering.xml"/><Relationship Id="rId28" Type="http://schemas.openxmlformats.org/officeDocument/2006/relationships/customXml" Target="../customXml/item1.xml"/><Relationship Id="rId27" Type="http://schemas.openxmlformats.org/officeDocument/2006/relationships/image" Target="media/image17.wmf"/><Relationship Id="rId26" Type="http://schemas.openxmlformats.org/officeDocument/2006/relationships/oleObject" Target="embeddings/oleObject6.bin"/><Relationship Id="rId25" Type="http://schemas.openxmlformats.org/officeDocument/2006/relationships/image" Target="media/image16.wmf"/><Relationship Id="rId24" Type="http://schemas.openxmlformats.org/officeDocument/2006/relationships/oleObject" Target="embeddings/oleObject5.bin"/><Relationship Id="rId23" Type="http://schemas.openxmlformats.org/officeDocument/2006/relationships/image" Target="media/image15.wmf"/><Relationship Id="rId22" Type="http://schemas.openxmlformats.org/officeDocument/2006/relationships/oleObject" Target="embeddings/oleObject4.bin"/><Relationship Id="rId21" Type="http://schemas.openxmlformats.org/officeDocument/2006/relationships/image" Target="media/image14.wmf"/><Relationship Id="rId20" Type="http://schemas.openxmlformats.org/officeDocument/2006/relationships/oleObject" Target="embeddings/oleObject3.bin"/><Relationship Id="rId2" Type="http://schemas.openxmlformats.org/officeDocument/2006/relationships/settings" Target="settings.xml"/><Relationship Id="rId19" Type="http://schemas.openxmlformats.org/officeDocument/2006/relationships/image" Target="media/image13.wmf"/><Relationship Id="rId18" Type="http://schemas.openxmlformats.org/officeDocument/2006/relationships/oleObject" Target="embeddings/oleObject2.bin"/><Relationship Id="rId17" Type="http://schemas.openxmlformats.org/officeDocument/2006/relationships/image" Target="media/image12.wmf"/><Relationship Id="rId16" Type="http://schemas.openxmlformats.org/officeDocument/2006/relationships/oleObject" Target="embeddings/oleObject1.bin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2021-01-28T13:54:00Z</dcterms:created>
  <dc:creator>Administrator</dc:creator>
  <cp:lastModifiedBy>Administrator</cp:lastModifiedBy>
  <dcterms:modified xsi:type="dcterms:W3CDTF">2021-03-08T10:04:10Z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