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rFonts w:eastAsia="华文细黑"/>
          <w:b/>
          <w:sz w:val="28"/>
          <w:szCs w:val="28"/>
        </w:rPr>
      </w:pPr>
      <w:bookmarkStart w:id="0" w:name="_GoBack"/>
      <w:bookmarkEnd w:id="0"/>
      <w:r>
        <w:rPr>
          <w:rFonts w:eastAsia="华文细黑"/>
          <w:b/>
          <w:sz w:val="28"/>
          <w:szCs w:val="28"/>
        </w:rPr>
        <w:t>2020-2021</w:t>
      </w:r>
      <w:r>
        <w:rPr>
          <w:rFonts w:eastAsia="华文细黑" w:hint="eastAsia"/>
          <w:b/>
          <w:sz w:val="28"/>
          <w:szCs w:val="28"/>
        </w:rPr>
        <w:t>学年度</w:t>
      </w:r>
      <w:r>
        <w:rPr>
          <w:rFonts w:eastAsia="华文细黑"/>
          <w:b/>
          <w:sz w:val="28"/>
          <w:szCs w:val="28"/>
        </w:rPr>
        <w:t>第一学期学业水平监测</w:t>
      </w:r>
    </w:p>
    <w:p>
      <w:pPr>
        <w:wordWrap/>
        <w:spacing w:beforeAutospacing="0" w:afterAutospacing="0" w:line="360" w:lineRule="auto"/>
        <w:jc w:val="center"/>
      </w:pPr>
      <w:r>
        <w:rPr>
          <w:rFonts w:eastAsia="华文细黑"/>
          <w:b/>
          <w:sz w:val="28"/>
          <w:szCs w:val="28"/>
        </w:rPr>
        <w:t>九年级物理学科参考答案及评分细则</w:t>
      </w:r>
    </w:p>
    <w:p>
      <w:pPr>
        <w:wordWrap/>
        <w:spacing w:beforeAutospacing="0" w:afterAutospacing="0" w:line="360" w:lineRule="auto"/>
        <w:rPr>
          <w:rFonts w:eastAsia="华文宋体"/>
          <w:b/>
        </w:rPr>
      </w:pPr>
      <w:r>
        <w:rPr>
          <w:rFonts w:eastAsia="华文宋体" w:hint="eastAsia"/>
          <w:b/>
        </w:rPr>
        <w:t>三、</w:t>
      </w:r>
      <w:r>
        <w:rPr>
          <w:rFonts w:eastAsia="华文宋体"/>
          <w:b/>
        </w:rPr>
        <w:t>选择题</w:t>
      </w:r>
      <w:r>
        <w:rPr>
          <w:rFonts w:eastAsia="华文宋体" w:hint="eastAsia"/>
          <w:b/>
        </w:rPr>
        <w:t>（本大题</w:t>
      </w:r>
      <w:r>
        <w:rPr>
          <w:rFonts w:eastAsia="华文宋体"/>
          <w:b/>
        </w:rPr>
        <w:t>共</w:t>
      </w:r>
      <w:r>
        <w:rPr>
          <w:rFonts w:eastAsia="华文宋体" w:hint="eastAsia"/>
          <w:b/>
        </w:rPr>
        <w:t>8小题</w:t>
      </w:r>
      <w:r>
        <w:rPr>
          <w:rFonts w:eastAsia="华文宋体"/>
          <w:b/>
        </w:rPr>
        <w:t>，共</w:t>
      </w:r>
      <w:r>
        <w:rPr>
          <w:rFonts w:eastAsia="华文宋体" w:hint="eastAsia"/>
          <w:b/>
        </w:rPr>
        <w:t>26分</w:t>
      </w:r>
      <w:r>
        <w:rPr>
          <w:rFonts w:eastAsia="华文宋体"/>
          <w:b/>
        </w:rPr>
        <w:t>．第</w:t>
      </w:r>
      <w:r>
        <w:rPr>
          <w:rFonts w:eastAsia="华文宋体" w:hint="eastAsia"/>
          <w:b/>
        </w:rPr>
        <w:t>18至23小题</w:t>
      </w:r>
      <w:r>
        <w:rPr>
          <w:rFonts w:eastAsia="华文宋体"/>
          <w:b/>
        </w:rPr>
        <w:t>为单项选择题，每小题</w:t>
      </w:r>
      <w:r>
        <w:rPr>
          <w:rFonts w:eastAsia="华文宋体" w:hint="eastAsia"/>
          <w:b/>
        </w:rPr>
        <w:t>3分</w:t>
      </w:r>
      <w:r>
        <w:rPr>
          <w:rFonts w:eastAsia="华文宋体"/>
          <w:b/>
        </w:rPr>
        <w:t>；第</w:t>
      </w:r>
      <w:r>
        <w:rPr>
          <w:rFonts w:eastAsia="华文宋体" w:hint="eastAsia"/>
          <w:b/>
        </w:rPr>
        <w:t>24、25题</w:t>
      </w:r>
      <w:r>
        <w:rPr>
          <w:rFonts w:eastAsia="华文宋体"/>
          <w:b/>
        </w:rPr>
        <w:t>为多项选择题，每小题4</w:t>
      </w:r>
      <w:r>
        <w:rPr>
          <w:rFonts w:eastAsia="华文宋体" w:hint="eastAsia"/>
          <w:b/>
        </w:rPr>
        <w:t>分</w:t>
      </w:r>
      <w:r>
        <w:rPr>
          <w:rFonts w:eastAsia="华文宋体"/>
          <w:b/>
        </w:rPr>
        <w:t>，</w:t>
      </w:r>
      <w:r>
        <w:rPr>
          <w:rFonts w:eastAsia="华文宋体" w:hint="eastAsia"/>
          <w:b/>
        </w:rPr>
        <w:t>选对</w:t>
      </w:r>
      <w:r>
        <w:rPr>
          <w:rFonts w:eastAsia="华文宋体"/>
          <w:b/>
        </w:rPr>
        <w:t>但不全的得</w:t>
      </w:r>
      <w:r>
        <w:rPr>
          <w:rFonts w:eastAsia="华文宋体" w:hint="eastAsia"/>
          <w:b/>
        </w:rPr>
        <w:t>2分，</w:t>
      </w:r>
      <w:r>
        <w:rPr>
          <w:rFonts w:eastAsia="华文宋体"/>
          <w:b/>
        </w:rPr>
        <w:t>全对</w:t>
      </w:r>
      <w:r>
        <w:rPr>
          <w:rFonts w:eastAsia="华文宋体" w:hint="eastAsia"/>
          <w:b/>
        </w:rPr>
        <w:t>得4分</w:t>
      </w:r>
      <w:r>
        <w:rPr>
          <w:rFonts w:eastAsia="华文宋体"/>
          <w:b/>
        </w:rPr>
        <w:t>，有选错不得分．）</w:t>
      </w:r>
    </w:p>
    <w:p>
      <w:pPr>
        <w:wordWrap/>
        <w:spacing w:beforeAutospacing="0" w:afterAutospacing="0" w:line="360" w:lineRule="auto"/>
        <w:rPr>
          <w:rFonts w:ascii="Times New Roman" w:eastAsia="华文宋体" w:hAnsi="Times New Roman" w:cs="Times New Roman"/>
          <w:b/>
          <w:sz w:val="21"/>
          <w:szCs w:val="21"/>
        </w:rPr>
      </w:pPr>
      <w:r>
        <w:rPr>
          <w:rFonts w:ascii="Times New Roman" w:eastAsia="华文宋体" w:hAnsi="Times New Roman" w:cs="Times New Roman"/>
          <w:sz w:val="21"/>
          <w:szCs w:val="21"/>
        </w:rPr>
        <w:t>18-25：D、A、C、C、B、B、BD、AC</w:t>
      </w:r>
      <w:r>
        <w:rPr>
          <w:rFonts w:ascii="Times New Roman" w:eastAsia="华文宋体" w:hAnsi="Times New Roman" w:cs="Times New Roman" w:hint="eastAsia"/>
          <w:sz w:val="21"/>
          <w:szCs w:val="21"/>
        </w:rPr>
        <w:t>；</w:t>
      </w:r>
    </w:p>
    <w:p>
      <w:pPr>
        <w:wordWrap/>
        <w:spacing w:beforeAutospacing="0" w:afterAutospacing="0" w:line="360" w:lineRule="auto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四</w:t>
      </w:r>
      <w:r>
        <w:rPr>
          <w:rFonts w:ascii="宋体" w:eastAsia="宋体" w:hAnsi="宋体"/>
          <w:b/>
        </w:rPr>
        <w:t>、</w:t>
      </w:r>
      <w:r>
        <w:rPr>
          <w:rFonts w:ascii="宋体" w:eastAsia="宋体" w:hAnsi="宋体" w:hint="eastAsia"/>
          <w:b/>
        </w:rPr>
        <w:t>非</w:t>
      </w:r>
      <w:r>
        <w:rPr>
          <w:rFonts w:ascii="宋体" w:eastAsia="宋体" w:hAnsi="宋体"/>
          <w:b/>
        </w:rPr>
        <w:t>选择题</w:t>
      </w:r>
      <w:r>
        <w:rPr>
          <w:rFonts w:ascii="宋体" w:eastAsia="宋体" w:hAnsi="宋体" w:hint="eastAsia"/>
          <w:b/>
        </w:rPr>
        <w:t>（本大题</w:t>
      </w:r>
      <w:r>
        <w:rPr>
          <w:rFonts w:ascii="宋体" w:eastAsia="宋体" w:hAnsi="宋体"/>
          <w:b/>
        </w:rPr>
        <w:t>共</w:t>
      </w:r>
      <w:r>
        <w:rPr>
          <w:rFonts w:ascii="宋体" w:eastAsia="宋体" w:hAnsi="宋体" w:hint="eastAsia"/>
          <w:b/>
        </w:rPr>
        <w:t>11小题</w:t>
      </w:r>
      <w:r>
        <w:rPr>
          <w:rFonts w:ascii="宋体" w:eastAsia="宋体" w:hAnsi="宋体"/>
          <w:b/>
        </w:rPr>
        <w:t>，共</w:t>
      </w:r>
      <w:r>
        <w:rPr>
          <w:rFonts w:ascii="宋体" w:eastAsia="宋体" w:hAnsi="宋体" w:hint="eastAsia"/>
          <w:b/>
        </w:rPr>
        <w:t>64分</w:t>
      </w:r>
      <w:r>
        <w:rPr>
          <w:rFonts w:ascii="宋体" w:eastAsia="宋体" w:hAnsi="宋体"/>
          <w:b/>
        </w:rPr>
        <w:t>．</w:t>
      </w:r>
      <w:r>
        <w:rPr>
          <w:rFonts w:ascii="宋体" w:eastAsia="宋体" w:hAnsi="宋体" w:hint="eastAsia"/>
          <w:b/>
        </w:rPr>
        <w:t>其中第2</w:t>
      </w:r>
      <w:r>
        <w:rPr>
          <w:rFonts w:ascii="宋体" w:eastAsia="宋体" w:hAnsi="宋体"/>
          <w:b/>
        </w:rPr>
        <w:t>6</w:t>
      </w:r>
      <w:r>
        <w:rPr>
          <w:rFonts w:ascii="宋体" w:eastAsia="宋体" w:hAnsi="宋体" w:hint="eastAsia"/>
          <w:b/>
        </w:rPr>
        <w:t>至32题，</w:t>
      </w:r>
      <w:r>
        <w:rPr>
          <w:rFonts w:ascii="宋体" w:eastAsia="宋体" w:hAnsi="宋体"/>
          <w:b/>
        </w:rPr>
        <w:t>每小题</w:t>
      </w:r>
      <w:r>
        <w:rPr>
          <w:rFonts w:ascii="宋体" w:eastAsia="宋体" w:hAnsi="宋体" w:hint="eastAsia"/>
          <w:b/>
        </w:rPr>
        <w:t>4分；</w:t>
      </w:r>
      <w:r>
        <w:rPr>
          <w:rFonts w:ascii="宋体" w:eastAsia="宋体" w:hAnsi="宋体"/>
          <w:b/>
        </w:rPr>
        <w:t>第</w:t>
      </w:r>
      <w:r>
        <w:rPr>
          <w:rFonts w:ascii="宋体" w:eastAsia="宋体" w:hAnsi="宋体" w:hint="eastAsia"/>
          <w:b/>
        </w:rPr>
        <w:t>33题6分</w:t>
      </w:r>
      <w:r>
        <w:rPr>
          <w:rFonts w:ascii="宋体" w:eastAsia="宋体" w:hAnsi="宋体"/>
          <w:b/>
        </w:rPr>
        <w:t>，</w:t>
      </w:r>
      <w:r>
        <w:rPr>
          <w:rFonts w:ascii="宋体" w:eastAsia="宋体" w:hAnsi="宋体" w:hint="eastAsia"/>
          <w:b/>
        </w:rPr>
        <w:t>第34题8分</w:t>
      </w:r>
      <w:r>
        <w:rPr>
          <w:rFonts w:ascii="宋体" w:eastAsia="宋体" w:hAnsi="宋体"/>
          <w:b/>
        </w:rPr>
        <w:t>，</w:t>
      </w:r>
      <w:r>
        <w:rPr>
          <w:rFonts w:ascii="宋体" w:eastAsia="宋体" w:hAnsi="宋体" w:hint="eastAsia"/>
          <w:b/>
        </w:rPr>
        <w:t>第35题4分</w:t>
      </w:r>
      <w:r>
        <w:rPr>
          <w:rFonts w:ascii="宋体" w:eastAsia="宋体" w:hAnsi="宋体"/>
          <w:b/>
        </w:rPr>
        <w:t>，第</w:t>
      </w:r>
      <w:r>
        <w:rPr>
          <w:rFonts w:ascii="宋体" w:eastAsia="宋体" w:hAnsi="宋体" w:hint="eastAsia"/>
          <w:b/>
        </w:rPr>
        <w:t>36、37题</w:t>
      </w:r>
      <w:r>
        <w:rPr>
          <w:rFonts w:ascii="宋体" w:eastAsia="宋体" w:hAnsi="宋体"/>
          <w:b/>
        </w:rPr>
        <w:t>，每小题</w:t>
      </w:r>
      <w:r>
        <w:rPr>
          <w:rFonts w:ascii="宋体" w:eastAsia="宋体" w:hAnsi="宋体" w:hint="eastAsia"/>
          <w:b/>
        </w:rPr>
        <w:t>9分</w:t>
      </w:r>
      <w:r>
        <w:rPr>
          <w:rFonts w:ascii="宋体" w:eastAsia="宋体" w:hAnsi="宋体"/>
          <w:b/>
        </w:rPr>
        <w:t>．）</w:t>
      </w:r>
    </w:p>
    <w:p>
      <w:pPr>
        <w:wordWrap/>
        <w:spacing w:beforeAutospacing="0" w:afterAutospacing="0" w:line="36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26：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5.0（5）</w:t>
      </w:r>
      <w:r>
        <w:rPr>
          <w:rFonts w:ascii="Times New Roman" w:eastAsia="宋体" w:hAnsi="Times New Roman" w:cs="Times New Roman"/>
          <w:sz w:val="21"/>
          <w:szCs w:val="21"/>
        </w:rPr>
        <w:t>，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固液共存</w:t>
      </w:r>
      <w:r>
        <w:rPr>
          <w:rFonts w:ascii="Times New Roman" w:eastAsia="宋体" w:hAnsi="Times New Roman" w:cs="Times New Roman"/>
          <w:sz w:val="21"/>
          <w:szCs w:val="21"/>
        </w:rPr>
        <w:t>；27：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220.0(220)</w:t>
      </w:r>
      <w:r>
        <w:rPr>
          <w:rFonts w:ascii="Times New Roman" w:eastAsia="宋体" w:hAnsi="Times New Roman" w:cs="Times New Roman"/>
          <w:sz w:val="21"/>
          <w:szCs w:val="21"/>
        </w:rPr>
        <w:t>，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110.0(110)</w:t>
      </w:r>
      <w:r>
        <w:rPr>
          <w:rFonts w:ascii="Times New Roman" w:eastAsia="宋体" w:hAnsi="Times New Roman" w:cs="Times New Roman"/>
          <w:sz w:val="21"/>
          <w:szCs w:val="21"/>
        </w:rPr>
        <w:t>；28: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84.0(84)</w:t>
      </w:r>
      <w:r>
        <w:rPr>
          <w:rFonts w:ascii="Times New Roman" w:eastAsia="宋体" w:hAnsi="Times New Roman" w:cs="Times New Roman"/>
          <w:sz w:val="21"/>
          <w:szCs w:val="21"/>
        </w:rPr>
        <w:t>，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4.20(4.2)</w:t>
      </w:r>
      <w:r>
        <w:rPr>
          <w:rFonts w:ascii="Times New Roman" w:eastAsia="宋体" w:hAnsi="Times New Roman" w:cs="Times New Roman"/>
          <w:sz w:val="21"/>
          <w:szCs w:val="21"/>
        </w:rPr>
        <w:t>；</w:t>
      </w:r>
    </w:p>
    <w:p>
      <w:pPr>
        <w:wordWrap/>
        <w:spacing w:beforeAutospacing="0" w:afterAutospacing="0" w:line="360" w:lineRule="auto"/>
        <w:rPr>
          <w:rFonts w:ascii="Times New Roman" w:eastAsia="华文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29：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货车（大货车）</w:t>
      </w:r>
      <w:r>
        <w:rPr>
          <w:rFonts w:ascii="Times New Roman" w:eastAsia="宋体" w:hAnsi="Times New Roman" w:cs="Times New Roman"/>
          <w:sz w:val="21"/>
          <w:szCs w:val="21"/>
        </w:rPr>
        <w:t>，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67</w:t>
      </w:r>
      <w:r>
        <w:rPr>
          <w:rFonts w:ascii="Times New Roman" w:eastAsia="宋体" w:hAnsi="Times New Roman" w:cs="Times New Roman"/>
          <w:sz w:val="21"/>
          <w:szCs w:val="21"/>
        </w:rPr>
        <w:t>；</w:t>
      </w:r>
      <w:r>
        <w:rPr>
          <w:rFonts w:ascii="Times New Roman" w:eastAsia="华文宋体" w:hAnsi="Times New Roman" w:cs="Times New Roman"/>
          <w:sz w:val="21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3559810</wp:posOffset>
            </wp:positionH>
            <wp:positionV relativeFrom="paragraph">
              <wp:posOffset>3810</wp:posOffset>
            </wp:positionV>
            <wp:extent cx="1543050" cy="1177290"/>
            <wp:effectExtent l="0" t="0" r="0" b="0"/>
            <wp:wrapTight wrapText="bothSides">
              <wp:wrapPolygon>
                <wp:start x="8533" y="0"/>
                <wp:lineTo x="6400" y="5592"/>
                <wp:lineTo x="2400" y="6291"/>
                <wp:lineTo x="267" y="8388"/>
                <wp:lineTo x="0" y="11534"/>
                <wp:lineTo x="0" y="13981"/>
                <wp:lineTo x="800" y="20621"/>
                <wp:lineTo x="2133" y="21320"/>
                <wp:lineTo x="8000" y="21320"/>
                <wp:lineTo x="17067" y="21320"/>
                <wp:lineTo x="17600" y="21320"/>
                <wp:lineTo x="18400" y="16777"/>
                <wp:lineTo x="18667" y="11184"/>
                <wp:lineTo x="21333" y="11184"/>
                <wp:lineTo x="21333" y="5592"/>
                <wp:lineTo x="18400" y="5592"/>
                <wp:lineTo x="13600" y="0"/>
                <wp:lineTo x="8533" y="0"/>
              </wp:wrapPolygon>
            </wp:wrapTight>
            <wp:docPr id="5" name="图片 5" descr="C:\Users\Administrator\Desktop\图片\答案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98924" name="图片 5" descr="C:\Users\Administrator\Desktop\图片\答案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7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1"/>
          <w:szCs w:val="21"/>
        </w:rPr>
        <w:t>30：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48.4</w:t>
      </w:r>
      <w:r>
        <w:rPr>
          <w:rFonts w:ascii="Times New Roman" w:eastAsia="宋体" w:hAnsi="Times New Roman" w:cs="Times New Roman"/>
          <w:sz w:val="21"/>
          <w:szCs w:val="21"/>
        </w:rPr>
        <w:t>，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1.075</w:t>
      </w:r>
      <w:r>
        <w:rPr>
          <w:rFonts w:ascii="Times New Roman" w:eastAsia="宋体" w:hAnsi="Times New Roman" w:cs="Times New Roman"/>
          <w:sz w:val="21"/>
          <w:szCs w:val="21"/>
        </w:rPr>
        <w:t>；</w:t>
      </w:r>
    </w:p>
    <w:p>
      <w:pPr>
        <w:wordWrap/>
        <w:spacing w:beforeAutospacing="0" w:afterAutospacing="0" w:line="360" w:lineRule="auto"/>
        <w:rPr>
          <w:rFonts w:ascii="Times New Roman" w:eastAsia="华文宋体" w:hAnsi="Times New Roman" w:cs="Times New Roman"/>
          <w:sz w:val="21"/>
          <w:szCs w:val="21"/>
        </w:rPr>
      </w:pPr>
      <w:r>
        <w:rPr>
          <w:rFonts w:ascii="Times New Roman" w:eastAsia="华文宋体" w:hAnsi="Times New Roman" w:cs="Times New Roman"/>
          <w:sz w:val="21"/>
          <w:szCs w:val="21"/>
        </w:rPr>
        <w:t>31：（1）</w:t>
      </w:r>
      <w:r>
        <w:rPr>
          <w:rFonts w:ascii="Times New Roman" w:eastAsia="华文宋体" w:hAnsi="Times New Roman" w:cs="Times New Roman"/>
          <w:sz w:val="21"/>
          <w:szCs w:val="21"/>
        </w:rPr>
        <w:drawing>
          <wp:inline distT="0" distB="0" distL="0" distR="0">
            <wp:extent cx="548640" cy="906145"/>
            <wp:effectExtent l="0" t="0" r="0" b="0"/>
            <wp:docPr id="3" name="图片 3" descr="C:\Users\Administrator\Desktop\图片\答案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96336" name="图片 3" descr="C:\Users\Administrator\Desktop\图片\答案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706" cy="929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华文宋体" w:hAnsi="Times New Roman" w:cs="Times New Roman"/>
          <w:sz w:val="21"/>
          <w:szCs w:val="21"/>
        </w:rPr>
        <w:t>，（2）</w:t>
      </w:r>
      <w:r>
        <w:rPr>
          <w:rFonts w:ascii="Times New Roman" w:eastAsia="华文宋体" w:hAnsi="Times New Roman" w:cs="Times New Roman"/>
          <w:sz w:val="21"/>
          <w:szCs w:val="21"/>
        </w:rPr>
        <w:drawing>
          <wp:inline distT="0" distB="0" distL="0" distR="0">
            <wp:extent cx="1682115" cy="811530"/>
            <wp:effectExtent l="0" t="0" r="0" b="0"/>
            <wp:docPr id="4" name="图片 4" descr="C:\Users\Administrator\Desktop\图片\答案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559902" name="图片 4" descr="C:\Users\Administrator\Desktop\图片\答案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075" cy="838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华文宋体" w:hAnsi="Times New Roman" w:cs="Times New Roman"/>
          <w:sz w:val="21"/>
          <w:szCs w:val="21"/>
        </w:rPr>
        <w:t>；</w:t>
      </w:r>
    </w:p>
    <w:p>
      <w:pPr>
        <w:wordWrap/>
        <w:spacing w:beforeAutospacing="0" w:afterAutospacing="0" w:line="360" w:lineRule="auto"/>
        <w:rPr>
          <w:rFonts w:ascii="Times New Roman" w:eastAsia="华文宋体" w:hAnsi="Times New Roman" w:cs="Times New Roman"/>
          <w:sz w:val="21"/>
          <w:szCs w:val="21"/>
        </w:rPr>
      </w:pPr>
      <w:r>
        <w:rPr>
          <w:rFonts w:ascii="Times New Roman" w:eastAsia="华文宋体" w:hAnsi="Times New Roman" w:cs="Times New Roman"/>
          <w:sz w:val="21"/>
          <w:szCs w:val="21"/>
        </w:rPr>
        <w:t>32：（1）水；（2）14%；</w:t>
      </w:r>
    </w:p>
    <w:p>
      <w:pPr>
        <w:wordWrap/>
        <w:spacing w:beforeAutospacing="0" w:afterAutospacing="0" w:line="360" w:lineRule="auto"/>
        <w:rPr>
          <w:rFonts w:ascii="Times New Roman" w:eastAsia="华文宋体" w:hAnsi="Times New Roman" w:cs="Times New Roman"/>
          <w:sz w:val="21"/>
          <w:szCs w:val="21"/>
        </w:rPr>
      </w:pPr>
      <w:r>
        <w:rPr>
          <w:rFonts w:ascii="Times New Roman" w:eastAsia="华文宋体" w:hAnsi="Times New Roman" w:cs="Times New Roman"/>
          <w:sz w:val="21"/>
          <w:szCs w:val="21"/>
        </w:rPr>
        <w:t>33：（1）同一高度；（2）等大；（3）左（透镜，</w:t>
      </w:r>
      <w:r>
        <w:rPr>
          <w:rFonts w:ascii="Times New Roman" w:eastAsia="华文宋体" w:hAnsi="Times New Roman" w:cs="Times New Roman" w:hint="eastAsia"/>
          <w:sz w:val="21"/>
          <w:szCs w:val="21"/>
        </w:rPr>
        <w:t>其他合理答案</w:t>
      </w:r>
      <w:r>
        <w:rPr>
          <w:rFonts w:ascii="Times New Roman" w:eastAsia="华文宋体" w:hAnsi="Times New Roman" w:cs="Times New Roman"/>
          <w:sz w:val="21"/>
          <w:szCs w:val="21"/>
        </w:rPr>
        <w:t>）；</w:t>
      </w:r>
    </w:p>
    <w:p>
      <w:pPr>
        <w:wordWrap/>
        <w:spacing w:beforeAutospacing="0" w:afterAutospacing="0" w:line="360" w:lineRule="auto"/>
        <w:rPr>
          <w:rFonts w:ascii="Times New Roman" w:eastAsia="华文宋体" w:hAnsi="Times New Roman" w:cs="Times New Roman"/>
          <w:sz w:val="21"/>
          <w:szCs w:val="21"/>
        </w:rPr>
      </w:pPr>
      <w:r>
        <w:rPr>
          <w:rFonts w:ascii="Times New Roman" w:eastAsia="华文宋体" w:hAnsi="Times New Roman" w:cs="Times New Roman"/>
          <w:sz w:val="21"/>
          <w:szCs w:val="21"/>
        </w:rPr>
        <w:t>34：（1）</w:t>
      </w:r>
      <w:r>
        <w:rPr>
          <w:rFonts w:ascii="Times New Roman" w:eastAsia="华文宋体" w:hAnsi="Times New Roman" w:cs="Times New Roman" w:hint="eastAsia"/>
          <w:sz w:val="21"/>
          <w:szCs w:val="21"/>
        </w:rPr>
        <w:t>1</w:t>
      </w:r>
      <w:r>
        <w:rPr>
          <w:rFonts w:ascii="Times New Roman" w:eastAsia="华文宋体" w:hAnsi="Times New Roman" w:cs="Times New Roman"/>
          <w:sz w:val="21"/>
          <w:szCs w:val="21"/>
        </w:rPr>
        <w:t>节干电池（干电池、电池、电源），（2）见上图；（3）0.50,1.9；</w:t>
      </w:r>
    </w:p>
    <w:p>
      <w:pPr>
        <w:wordWrap/>
        <w:spacing w:beforeAutospacing="0" w:afterAutospacing="0" w:line="360" w:lineRule="auto"/>
        <w:rPr>
          <w:rFonts w:ascii="Times New Roman" w:eastAsia="华文宋体" w:hAnsi="Times New Roman" w:cs="Times New Roman"/>
          <w:sz w:val="21"/>
          <w:szCs w:val="21"/>
        </w:rPr>
      </w:pPr>
      <w:r>
        <w:rPr>
          <w:rFonts w:ascii="Times New Roman" w:eastAsia="华文宋体" w:hAnsi="Times New Roman" w:cs="Times New Roman"/>
          <w:sz w:val="21"/>
          <w:szCs w:val="21"/>
        </w:rPr>
        <w:t>35：（1）B（热传导）；（2）800（800  cm</w:t>
      </w:r>
      <w:r>
        <w:rPr>
          <w:rFonts w:ascii="Times New Roman" w:eastAsia="华文宋体" w:hAnsi="Times New Roman" w:cs="Times New Roman"/>
          <w:sz w:val="21"/>
          <w:szCs w:val="21"/>
          <w:vertAlign w:val="superscript"/>
        </w:rPr>
        <w:t>3</w:t>
      </w:r>
      <w:r>
        <w:rPr>
          <w:rFonts w:ascii="Times New Roman" w:eastAsia="华文宋体" w:hAnsi="Times New Roman" w:cs="Times New Roman"/>
          <w:sz w:val="21"/>
          <w:szCs w:val="21"/>
        </w:rPr>
        <w:t>/30g）；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eastAsia="华文宋体" w:hAnsi="Times New Roman" w:cs="Times New Roman"/>
          <w:sz w:val="21"/>
          <w:szCs w:val="21"/>
        </w:rPr>
        <w:t>36：</w:t>
      </w:r>
      <w:r>
        <w:rPr>
          <w:rFonts w:ascii="Times New Roman" w:hAnsi="Times New Roman" w:cs="Times New Roman"/>
        </w:rPr>
        <w:t>解：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position w:val="-1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9.75pt;height:18.8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3" ShapeID="_x0000_i1026" DrawAspect="Content" ObjectID="_1468075725" r:id="rId10"/>
        </w:object>
      </w:r>
      <w:r>
        <w:rPr>
          <w:rFonts w:ascii="Times New Roman" w:hAnsi="Times New Roman" w:cs="Times New Roman"/>
        </w:rPr>
        <w:t xml:space="preserve">      ………………………………….1分</w:t>
      </w:r>
    </w:p>
    <w:p>
      <w:pPr>
        <w:tabs>
          <w:tab w:val="left" w:pos="645"/>
        </w:tabs>
        <w:wordWrap/>
        <w:spacing w:beforeAutospacing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position w:val="-12"/>
        </w:rPr>
        <w:object>
          <v:shape id="_x0000_i1027" type="#_x0000_t75" style="width:205.35pt;height:19.4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3" ShapeID="_x0000_i1027" DrawAspect="Content" ObjectID="_1468075726" r:id="rId12"/>
        </w:object>
      </w:r>
      <w:r>
        <w:rPr>
          <w:rFonts w:ascii="Times New Roman" w:hAnsi="Times New Roman" w:cs="Times New Roman"/>
        </w:rPr>
        <w:t xml:space="preserve">   ………………………………...2分</w:t>
      </w:r>
    </w:p>
    <w:p>
      <w:pPr>
        <w:tabs>
          <w:tab w:val="left" w:pos="645"/>
        </w:tabs>
        <w:wordWrap/>
        <w:spacing w:beforeAutospacing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position w:val="-12"/>
        </w:rPr>
        <w:object>
          <v:shape id="_x0000_i1028" type="#_x0000_t75" style="width:299.25pt;height:19.4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3" ShapeID="_x0000_i1028" DrawAspect="Content" ObjectID="_1468075727" r:id="rId14"/>
        </w:object>
      </w:r>
      <w:r>
        <w:rPr>
          <w:rFonts w:ascii="Times New Roman" w:hAnsi="Times New Roman" w:cs="Times New Roman"/>
        </w:rPr>
        <w:t xml:space="preserve">  ……………..….3分</w:t>
      </w:r>
    </w:p>
    <w:p>
      <w:pPr>
        <w:tabs>
          <w:tab w:val="left" w:pos="645"/>
        </w:tabs>
        <w:wordWrap/>
        <w:spacing w:beforeAutospacing="0" w:afterAutospacing="0" w:line="360" w:lineRule="auto"/>
      </w:pPr>
      <w:r>
        <w:rPr>
          <w:rFonts w:eastAsiaTheme="minorEastAsia"/>
        </w:rPr>
        <w:t>(3)</w:t>
      </w:r>
      <w:r>
        <w:rPr>
          <w:rFonts w:eastAsiaTheme="minorEastAsia" w:hint="eastAsia"/>
        </w:rPr>
        <w:t>在</w:t>
      </w:r>
      <w:r>
        <w:rPr>
          <w:rFonts w:eastAsiaTheme="minorEastAsia"/>
        </w:rPr>
        <w:t>海面</w:t>
      </w:r>
      <w:r>
        <w:rPr>
          <w:rFonts w:eastAsiaTheme="minorEastAsia" w:hint="eastAsia"/>
        </w:rPr>
        <w:t>下</w:t>
      </w:r>
      <w:r>
        <w:t>，</w:t>
      </w:r>
      <w:r>
        <w:rPr>
          <w:position w:val="-6"/>
        </w:rPr>
        <w:object>
          <v:shape id="_x0000_i1029" type="#_x0000_t75" style="width:86.4pt;height:17.55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3" ShapeID="_x0000_i1029" DrawAspect="Content" ObjectID="_1468075728" r:id="rId16"/>
        </w:object>
      </w:r>
      <w:r>
        <w:rPr>
          <w:position w:val="-12"/>
        </w:rPr>
        <w:object>
          <v:shape id="_x0000_i1030" type="#_x0000_t75" style="width:353.1pt;height:20.05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3" ShapeID="_x0000_i1030" DrawAspect="Content" ObjectID="_1468075729" r:id="rId18"/>
        </w:object>
      </w:r>
      <w:r>
        <w:t xml:space="preserve">   ………1</w:t>
      </w:r>
      <w:r>
        <w:rPr>
          <w:rFonts w:hint="eastAsia"/>
        </w:rPr>
        <w:t>分</w:t>
      </w:r>
    </w:p>
    <w:p>
      <w:pPr>
        <w:wordWrap/>
        <w:spacing w:beforeAutospacing="0" w:afterAutospacing="0" w:line="360" w:lineRule="auto"/>
      </w:pPr>
      <w:r>
        <w:rPr>
          <w:rFonts w:ascii="Times New Roman" w:hAnsi="Times New Roman" w:eastAsiaTheme="minorEastAsia" w:cs="Times New Roman"/>
        </w:rPr>
        <w:t>施加力的大小</w:t>
      </w:r>
      <w:r>
        <w:rPr>
          <w:position w:val="-12"/>
        </w:rPr>
        <w:object>
          <v:shape id="_x0000_i1031" type="#_x0000_t75" style="width:242.3pt;height:20.05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3" ShapeID="_x0000_i1031" DrawAspect="Content" ObjectID="_1468075730" r:id="rId20"/>
        </w:object>
      </w:r>
      <w:r>
        <w:t xml:space="preserve">     ………………...1</w:t>
      </w:r>
      <w:r>
        <w:rPr>
          <w:rFonts w:hint="eastAsia"/>
        </w:rPr>
        <w:t>分</w:t>
      </w:r>
    </w:p>
    <w:p>
      <w:pPr>
        <w:wordWrap/>
        <w:spacing w:beforeAutospacing="0" w:afterAutospacing="0" w:line="360" w:lineRule="auto"/>
        <w:ind w:firstLine="440" w:firstLineChars="200"/>
      </w:pPr>
      <w:r>
        <w:rPr>
          <w:rFonts w:eastAsiaTheme="minorEastAsia" w:hint="eastAsia"/>
        </w:rPr>
        <w:t>方向</w:t>
      </w:r>
      <w:r>
        <w:rPr>
          <w:rFonts w:eastAsiaTheme="minorEastAsia"/>
        </w:rPr>
        <w:t>竖直向下</w:t>
      </w:r>
      <w:r>
        <w:t xml:space="preserve">       …………………………………………………………………………………1</w:t>
      </w:r>
      <w:r>
        <w:rPr>
          <w:rFonts w:hint="eastAsia"/>
        </w:rPr>
        <w:t>分</w:t>
      </w:r>
    </w:p>
    <w:p>
      <w:pPr>
        <w:wordWrap/>
        <w:spacing w:beforeAutospacing="0" w:afterAutospacing="0" w:line="360" w:lineRule="auto"/>
      </w:pPr>
    </w:p>
    <w:p>
      <w:pPr>
        <w:wordWrap/>
        <w:spacing w:beforeAutospacing="0" w:afterAutospacing="0" w:line="360" w:lineRule="auto"/>
      </w:pPr>
    </w:p>
    <w:p>
      <w:pPr>
        <w:wordWrap/>
        <w:spacing w:beforeAutospacing="0" w:afterAutospacing="0" w:line="360" w:lineRule="auto"/>
      </w:pPr>
      <w:r>
        <w:pict>
          <v:shape id="_x0000_i1032" type="#_x0000_t75" style="width:20pt;height:20pt">
            <v:imagedata r:id="rId21" o:title=""/>
            <o:lock v:ext="edit" aspectratio="t"/>
          </v:shape>
        </w:pict>
      </w:r>
    </w:p>
    <w:p>
      <w:pPr>
        <w:wordWrap/>
        <w:spacing w:beforeAutospacing="0" w:afterAutospacing="0" w:line="360" w:lineRule="auto"/>
        <w:rPr>
          <w:rFonts w:eastAsiaTheme="minorEastAsia"/>
        </w:rPr>
      </w:pPr>
      <w:r>
        <w:rPr>
          <w:rFonts w:eastAsiaTheme="minorEastAsia"/>
        </w:rPr>
        <w:t>37.</w:t>
      </w:r>
      <w:r>
        <w:rPr>
          <w:rFonts w:eastAsiaTheme="minorEastAsia" w:hint="eastAsia"/>
        </w:rPr>
        <w:t>解</w:t>
      </w:r>
    </w:p>
    <w:p>
      <w:pPr>
        <w:wordWrap/>
        <w:spacing w:beforeAutospacing="0" w:afterAutospacing="0" w:line="360" w:lineRule="auto"/>
      </w:pPr>
      <w:r>
        <w:rPr>
          <w:rFonts w:ascii="Times New Roman" w:hAnsi="Times New Roman" w:eastAsiaTheme="minorEastAsia" w:cs="Times New Roman"/>
        </w:rPr>
        <w:t>(1)</w:t>
      </w:r>
      <w:r>
        <w:rPr>
          <w:rFonts w:eastAsiaTheme="minorEastAsia" w:hint="eastAsia"/>
        </w:rPr>
        <w:t>由</w:t>
      </w:r>
      <w:r>
        <w:rPr>
          <w:rFonts w:eastAsiaTheme="minorEastAsia"/>
        </w:rPr>
        <w:t>乙图可知，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eastAsiaTheme="minorEastAsia" w:hint="eastAsia"/>
        </w:rPr>
        <w:t>正常</w:t>
      </w:r>
      <w:r>
        <w:rPr>
          <w:rFonts w:eastAsiaTheme="minorEastAsia"/>
        </w:rPr>
        <w:t>发光</w:t>
      </w:r>
      <w:r>
        <w:t>，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=6V</w:t>
      </w:r>
      <w:r>
        <w:rPr>
          <w:rFonts w:hint="eastAsia"/>
        </w:rPr>
        <w:t>时</w:t>
      </w:r>
      <w:r>
        <w:rPr>
          <w:rFonts w:eastAsiaTheme="minorEastAsia" w:hint="eastAsia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=1.0A</w:t>
      </w:r>
      <w:r>
        <w:t xml:space="preserve"> ……………………………………… 1</w:t>
      </w:r>
      <w:r>
        <w:rPr>
          <w:rFonts w:hint="eastAsia"/>
        </w:rPr>
        <w:t>分</w:t>
      </w:r>
    </w:p>
    <w:p>
      <w:pPr>
        <w:wordWrap/>
        <w:spacing w:beforeAutospacing="0" w:afterAutospacing="0" w:line="360" w:lineRule="auto"/>
      </w:pPr>
      <w:r>
        <w:rPr>
          <w:rFonts w:hint="eastAsia"/>
        </w:rPr>
        <w:t xml:space="preserve">  </w:t>
      </w:r>
      <w:r>
        <w:t xml:space="preserve">      </w:t>
      </w:r>
      <w:r>
        <w:rPr>
          <w:rFonts w:ascii="Times New Roman" w:hAnsi="Times New Roman" w:cs="Times New Roman"/>
          <w:position w:val="-30"/>
        </w:rPr>
        <w:object>
          <v:shape id="_x0000_i1033" type="#_x0000_t75" style="width:122.7pt;height:35.0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3" ShapeID="_x0000_i1033" DrawAspect="Content" ObjectID="_1468075731" r:id="rId23"/>
        </w:object>
      </w:r>
      <w:r>
        <w:rPr>
          <w:rFonts w:ascii="Times New Roman" w:hAnsi="Times New Roman" w:cs="Times New Roman"/>
        </w:rPr>
        <w:t xml:space="preserve">   </w:t>
      </w:r>
      <w:r>
        <w:t xml:space="preserve">                 ………………………………………………2</w:t>
      </w:r>
      <w:r>
        <w:rPr>
          <w:rFonts w:hint="eastAsia"/>
        </w:rPr>
        <w:t>分</w:t>
      </w:r>
    </w:p>
    <w:p>
      <w:pPr>
        <w:wordWrap/>
        <w:spacing w:beforeAutospacing="0" w:afterAutospacing="0" w:line="360" w:lineRule="auto"/>
      </w:pPr>
      <w:r>
        <w:rPr>
          <w:rFonts w:eastAsiaTheme="minorEastAsia" w:hint="eastAsia"/>
        </w:rPr>
        <w:t>（</w:t>
      </w:r>
      <w:r>
        <w:rPr>
          <w:rFonts w:eastAsiaTheme="minorEastAsia"/>
        </w:rPr>
        <w:t>2</w:t>
      </w:r>
      <w:r>
        <w:rPr>
          <w:rFonts w:eastAsiaTheme="minorEastAsia" w:hint="eastAsia"/>
        </w:rPr>
        <w:t>）</w:t>
      </w:r>
      <w:r>
        <w:rPr>
          <w:rFonts w:eastAsiaTheme="minorEastAsia"/>
        </w:rPr>
        <w:t>同时闭合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hint="eastAsia"/>
        </w:rPr>
        <w:t>、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eastAsiaTheme="minorEastAsia" w:hint="eastAsia"/>
        </w:rPr>
        <w:t>，断开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滑片</w:t>
      </w:r>
      <w:r>
        <w:rPr>
          <w:rFonts w:ascii="Times New Roman" w:hAnsi="Times New Roman" w:eastAsiaTheme="minorEastAsia" w:cs="Times New Roman"/>
        </w:rPr>
        <w:t>P</w:t>
      </w:r>
      <w:r>
        <w:rPr>
          <w:rFonts w:eastAsiaTheme="minorEastAsia" w:hint="eastAsia"/>
        </w:rPr>
        <w:t>置于</w:t>
      </w:r>
      <w:r>
        <w:rPr>
          <w:rFonts w:eastAsiaTheme="minorEastAsia"/>
        </w:rPr>
        <w:t>最左端</w:t>
      </w:r>
      <w:r>
        <w:rPr>
          <w:rFonts w:eastAsiaTheme="minorEastAsia" w:hint="eastAsia"/>
        </w:rPr>
        <w:t>时</w:t>
      </w:r>
      <w:r>
        <w:rPr>
          <w:rFonts w:eastAsiaTheme="minorEastAsia"/>
        </w:rPr>
        <w:t>，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eastAsiaTheme="minorEastAsia" w:hint="eastAsia"/>
        </w:rPr>
        <w:t>与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eastAsiaTheme="minorEastAsia" w:hint="eastAsia"/>
        </w:rPr>
        <w:t>并联</w:t>
      </w:r>
      <w:r>
        <w:rPr>
          <w:rFonts w:hint="eastAsia"/>
        </w:rPr>
        <w:t>.</w:t>
      </w:r>
    </w:p>
    <w:p>
      <w:pPr>
        <w:wordWrap/>
        <w:spacing w:beforeAutospacing="0" w:afterAutospacing="0" w:line="360" w:lineRule="auto"/>
        <w:rPr>
          <w:rFonts w:eastAsiaTheme="minorEastAsia"/>
        </w:rPr>
      </w:pPr>
      <w:r>
        <w:t xml:space="preserve"> 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调节</w:t>
      </w:r>
      <w:r>
        <w:rPr>
          <w:rFonts w:eastAsiaTheme="minorEastAsia"/>
        </w:rPr>
        <w:t>电源电压，由题意得，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eastAsiaTheme="minorEastAsia" w:hint="eastAsia"/>
        </w:rPr>
        <w:t>正常</w:t>
      </w:r>
      <w:r>
        <w:rPr>
          <w:rFonts w:eastAsiaTheme="minorEastAsia"/>
        </w:rPr>
        <w:t>发光，此时电源电压</w:t>
      </w:r>
      <w:r>
        <w:rPr>
          <w:rFonts w:ascii="Times New Roman" w:hAnsi="Times New Roman" w:eastAsiaTheme="minorEastAsia" w:cs="Times New Roman"/>
        </w:rPr>
        <w:t>U=U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ascii="Times New Roman" w:hAnsi="Times New Roman" w:eastAsiaTheme="minorEastAsia" w:cs="Times New Roman"/>
        </w:rPr>
        <w:t>=3V</w:t>
      </w:r>
    </w:p>
    <w:p>
      <w:pPr>
        <w:wordWrap/>
        <w:spacing w:beforeAutospacing="0" w:afterAutospacing="0" w:line="360" w:lineRule="auto"/>
        <w:ind w:firstLine="880" w:firstLineChars="400"/>
      </w:pPr>
      <w:r>
        <w:rPr>
          <w:position w:val="-24"/>
        </w:rPr>
        <w:object>
          <v:shape id="_x0000_i1034" type="#_x0000_t75" style="width:140.25pt;height:33.2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3" ShapeID="_x0000_i1034" DrawAspect="Content" ObjectID="_1468075732" r:id="rId25"/>
        </w:object>
      </w:r>
      <w:r>
        <w:t xml:space="preserve">      ……………………………………………………1</w:t>
      </w:r>
      <w:r>
        <w:rPr>
          <w:rFonts w:hint="eastAsia"/>
        </w:rPr>
        <w:t>分</w:t>
      </w:r>
    </w:p>
    <w:p>
      <w:pPr>
        <w:wordWrap/>
        <w:spacing w:beforeAutospacing="0" w:afterAutospacing="0" w:line="360" w:lineRule="auto"/>
        <w:ind w:firstLine="880" w:firstLineChars="400"/>
      </w:pPr>
      <w:r>
        <w:rPr>
          <w:rFonts w:eastAsiaTheme="minorEastAsia" w:hint="eastAsia"/>
        </w:rPr>
        <w:t>当</w:t>
      </w:r>
      <w:r>
        <w:rPr>
          <w:rFonts w:ascii="Times New Roman" w:hAnsi="Times New Roman" w:eastAsiaTheme="minorEastAsia" w:cs="Times New Roman"/>
        </w:rPr>
        <w:t>U=3V</w:t>
      </w:r>
      <w:r>
        <w:rPr>
          <w:rFonts w:eastAsiaTheme="minorEastAsia" w:hint="eastAsia"/>
        </w:rPr>
        <w:t>时</w:t>
      </w:r>
      <w:r>
        <w:rPr>
          <w:rFonts w:eastAsiaTheme="minorEastAsia"/>
        </w:rPr>
        <w:t>，</w:t>
      </w:r>
      <w:r>
        <w:rPr>
          <w:rFonts w:eastAsiaTheme="minorEastAsia" w:hint="eastAsia"/>
        </w:rPr>
        <w:t>由</w:t>
      </w:r>
      <w:r>
        <w:rPr>
          <w:rFonts w:eastAsiaTheme="minorEastAsia"/>
        </w:rPr>
        <w:t>乙图可知，通过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1</w:t>
      </w:r>
      <w:r>
        <w:rPr>
          <w:rFonts w:eastAsiaTheme="minorEastAsia" w:hint="eastAsia"/>
        </w:rPr>
        <w:t>的</w:t>
      </w:r>
      <w:r>
        <w:rPr>
          <w:rFonts w:eastAsiaTheme="minorEastAsia"/>
        </w:rPr>
        <w:t>电流</w:t>
      </w:r>
      <w:r>
        <w:rPr>
          <w:position w:val="-10"/>
        </w:rPr>
        <w:object>
          <v:shape id="_x0000_i1035" type="#_x0000_t75" style="width:56.95pt;height:18.8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3" ShapeID="_x0000_i1035" DrawAspect="Content" ObjectID="_1468075733" r:id="rId27"/>
        </w:object>
      </w:r>
      <w:r>
        <w:t xml:space="preserve">     …………………1</w:t>
      </w:r>
      <w:r>
        <w:rPr>
          <w:rFonts w:hint="eastAsia"/>
        </w:rPr>
        <w:t>分</w:t>
      </w:r>
    </w:p>
    <w:p>
      <w:pPr>
        <w:wordWrap/>
        <w:spacing w:beforeAutospacing="0" w:afterAutospacing="0" w:line="360" w:lineRule="auto"/>
        <w:ind w:firstLine="440" w:firstLineChars="200"/>
      </w:pP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eastAsiaTheme="minorEastAsia" w:hint="eastAsia"/>
        </w:rPr>
        <w:t>正常</w:t>
      </w:r>
      <w:r>
        <w:rPr>
          <w:rFonts w:eastAsiaTheme="minorEastAsia"/>
        </w:rPr>
        <w:t>发光通过的电流</w:t>
      </w:r>
      <w:r>
        <w:rPr>
          <w:rFonts w:hint="eastAsia"/>
        </w:rPr>
        <w:t xml:space="preserve">  </w:t>
      </w:r>
      <w:r>
        <w:rPr>
          <w:position w:val="-12"/>
        </w:rPr>
        <w:object>
          <v:shape id="_x0000_i1036" type="#_x0000_t75" style="width:196.6pt;height:19.4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3" ShapeID="_x0000_i1036" DrawAspect="Content" ObjectID="_1468075734" r:id="rId29"/>
        </w:object>
      </w:r>
      <w:r>
        <w:t xml:space="preserve">   …………1</w:t>
      </w:r>
      <w:r>
        <w:rPr>
          <w:rFonts w:hint="eastAsia"/>
        </w:rPr>
        <w:t>分</w:t>
      </w:r>
    </w:p>
    <w:p>
      <w:pPr>
        <w:wordWrap/>
        <w:spacing w:beforeAutospacing="0" w:afterAutospacing="0" w:line="360" w:lineRule="auto"/>
        <w:rPr>
          <w:rFonts w:eastAsiaTheme="minorEastAsia"/>
        </w:rPr>
      </w:pPr>
      <w:r>
        <w:rPr>
          <w:rFonts w:eastAsiaTheme="minorEastAsia" w:hint="eastAsia"/>
        </w:rPr>
        <w:t>（3）当</w:t>
      </w:r>
      <w:r>
        <w:rPr>
          <w:rFonts w:eastAsiaTheme="minorEastAsia"/>
        </w:rPr>
        <w:t>只闭合</w:t>
      </w:r>
      <w:r>
        <w:rPr>
          <w:rFonts w:ascii="Times New Roman" w:hAnsi="Times New Roman" w:eastAsiaTheme="minorEastAsia" w:cs="Times New Roman"/>
          <w:i/>
        </w:rPr>
        <w:t>S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滑片</w:t>
      </w:r>
      <w:r>
        <w:rPr>
          <w:rFonts w:ascii="Times New Roman" w:hAnsi="Times New Roman" w:eastAsiaTheme="minorEastAsia" w:cs="Times New Roman"/>
        </w:rPr>
        <w:t>P</w:t>
      </w:r>
      <w:r>
        <w:rPr>
          <w:rFonts w:eastAsiaTheme="minorEastAsia" w:hint="eastAsia"/>
        </w:rPr>
        <w:t>置于</w:t>
      </w:r>
      <w:r>
        <w:rPr>
          <w:rFonts w:eastAsiaTheme="minorEastAsia"/>
        </w:rPr>
        <w:t>最左端时，电路中</w:t>
      </w:r>
      <w:r>
        <w:rPr>
          <w:rFonts w:eastAsiaTheme="minorEastAsia" w:hint="eastAsia"/>
        </w:rPr>
        <w:t>只有</w:t>
      </w:r>
      <w:r>
        <w:rPr>
          <w:rFonts w:ascii="Times New Roman" w:hAnsi="Times New Roman" w:eastAsiaTheme="minorEastAsia" w:cs="Times New Roman"/>
        </w:rPr>
        <w:t>L</w:t>
      </w:r>
      <w:r>
        <w:rPr>
          <w:rFonts w:eastAsiaTheme="minorEastAsia" w:hint="eastAsia"/>
          <w:vertAlign w:val="subscript"/>
        </w:rPr>
        <w:t>2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调节电源电压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使</w:t>
      </w:r>
      <w:r>
        <w:rPr>
          <w:rFonts w:ascii="Times New Roman" w:hAnsi="Times New Roman" w:eastAsiaTheme="minorEastAsia" w:cs="Times New Roman"/>
        </w:rPr>
        <w:t>L</w:t>
      </w:r>
      <w:r>
        <w:rPr>
          <w:rFonts w:eastAsiaTheme="minorEastAsia" w:hint="eastAsia"/>
          <w:vertAlign w:val="subscript"/>
        </w:rPr>
        <w:t>2</w:t>
      </w:r>
      <w:r>
        <w:rPr>
          <w:rFonts w:eastAsiaTheme="minorEastAsia" w:hint="eastAsia"/>
        </w:rPr>
        <w:t>正常</w:t>
      </w:r>
      <w:r>
        <w:rPr>
          <w:rFonts w:eastAsiaTheme="minorEastAsia"/>
        </w:rPr>
        <w:t>发光</w:t>
      </w:r>
      <w:r>
        <w:rPr>
          <w:rFonts w:eastAsiaTheme="minorEastAsia" w:hint="eastAsia"/>
        </w:rPr>
        <w:t>时</w:t>
      </w:r>
      <w:r>
        <w:rPr>
          <w:rFonts w:eastAsiaTheme="minorEastAsia"/>
        </w:rPr>
        <w:t>，可调电源电压最小</w:t>
      </w:r>
      <w:r>
        <w:rPr>
          <w:rFonts w:eastAsiaTheme="minorEastAsia" w:hint="eastAsia"/>
        </w:rPr>
        <w:t>。</w:t>
      </w:r>
    </w:p>
    <w:p>
      <w:pPr>
        <w:wordWrap/>
        <w:spacing w:beforeAutospacing="0" w:afterAutospacing="0" w:line="360" w:lineRule="auto"/>
      </w:pPr>
      <w:r>
        <w:t xml:space="preserve">                          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vertAlign w:val="subscript"/>
        </w:rPr>
        <w:t>min</w:t>
      </w:r>
      <w:r>
        <w:rPr>
          <w:rFonts w:ascii="Times New Roman" w:hAnsi="Times New Roman" w:cs="Times New Roman"/>
        </w:rPr>
        <w:t>=U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=3V</w:t>
      </w:r>
      <w:r>
        <w:t xml:space="preserve">        </w:t>
      </w:r>
      <w:r>
        <w:rPr>
          <w:position w:val="-8"/>
        </w:rPr>
        <w:object>
          <v:shape id="_x0000_i1037" type="#_x0000_t75" style="width:10pt;height:17.55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3" ShapeID="_x0000_i1037" DrawAspect="Content" ObjectID="_1468075735" r:id="rId31"/>
        </w:object>
      </w:r>
      <w:r>
        <w:t xml:space="preserve">   …………………………………………………………1</w:t>
      </w:r>
      <w:r>
        <w:rPr>
          <w:rFonts w:hint="eastAsia"/>
        </w:rPr>
        <w:t>分</w:t>
      </w:r>
    </w:p>
    <w:p>
      <w:pPr>
        <w:wordWrap/>
        <w:spacing w:beforeAutospacing="0" w:afterAutospacing="0" w:line="360" w:lineRule="auto"/>
        <w:rPr>
          <w:rFonts w:eastAsiaTheme="minorEastAsia"/>
        </w:rPr>
      </w:pPr>
      <w:r>
        <w:t xml:space="preserve">   </w:t>
      </w:r>
      <w:r>
        <w:rPr>
          <w:rFonts w:eastAsiaTheme="minorEastAsia" w:hint="eastAsia"/>
        </w:rPr>
        <w:t>当</w:t>
      </w:r>
      <w:r>
        <w:rPr>
          <w:rFonts w:eastAsiaTheme="minorEastAsia"/>
        </w:rPr>
        <w:t>只闭合</w:t>
      </w:r>
      <w:r>
        <w:rPr>
          <w:rFonts w:ascii="Times New Roman" w:hAnsi="Times New Roman" w:eastAsiaTheme="minorEastAsia" w:cs="Times New Roman"/>
        </w:rPr>
        <w:t>S</w:t>
      </w:r>
      <w:r>
        <w:rPr>
          <w:rFonts w:ascii="Times New Roman" w:hAnsi="Times New Roman" w:eastAsiaTheme="minorEastAsia" w:cs="Times New Roman"/>
          <w:vertAlign w:val="subscript"/>
        </w:rPr>
        <w:t>1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滑片</w:t>
      </w:r>
      <w:r>
        <w:rPr>
          <w:rFonts w:ascii="Times New Roman" w:hAnsi="Times New Roman" w:eastAsiaTheme="minorEastAsia" w:cs="Times New Roman"/>
        </w:rPr>
        <w:t>P</w:t>
      </w:r>
      <w:r>
        <w:rPr>
          <w:rFonts w:eastAsiaTheme="minorEastAsia" w:hint="eastAsia"/>
        </w:rPr>
        <w:t>置于</w:t>
      </w:r>
      <w:r>
        <w:rPr>
          <w:rFonts w:eastAsiaTheme="minorEastAsia"/>
        </w:rPr>
        <w:t>最右端时，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1</w:t>
      </w:r>
      <w:r>
        <w:rPr>
          <w:rFonts w:eastAsiaTheme="minorEastAsia" w:hint="eastAsia"/>
        </w:rPr>
        <w:t>与</w:t>
      </w:r>
      <w:r>
        <w:rPr>
          <w:rFonts w:eastAsiaTheme="minorEastAsia"/>
        </w:rPr>
        <w:t>滑动变阻器串联，</w:t>
      </w:r>
      <w:r>
        <w:rPr>
          <w:rFonts w:eastAsiaTheme="minorEastAsia" w:hint="eastAsia"/>
        </w:rPr>
        <w:t>调节</w:t>
      </w:r>
      <w:r>
        <w:rPr>
          <w:rFonts w:eastAsiaTheme="minorEastAsia"/>
        </w:rPr>
        <w:t>电源电压，使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1</w:t>
      </w:r>
      <w:r>
        <w:rPr>
          <w:rFonts w:eastAsiaTheme="minorEastAsia" w:hint="eastAsia"/>
        </w:rPr>
        <w:t>正常</w:t>
      </w:r>
      <w:r>
        <w:rPr>
          <w:rFonts w:eastAsiaTheme="minorEastAsia"/>
        </w:rPr>
        <w:t>发光时，可调电源电压最大。</w:t>
      </w:r>
      <w:r>
        <w:rPr>
          <w:rFonts w:eastAsiaTheme="minorEastAsia" w:hint="eastAsia"/>
        </w:rPr>
        <w:t xml:space="preserve"> </w:t>
      </w:r>
    </w:p>
    <w:p>
      <w:pPr>
        <w:wordWrap/>
        <w:spacing w:beforeAutospacing="0" w:afterAutospacing="0" w:line="360" w:lineRule="auto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1</w:t>
      </w:r>
      <w:r>
        <w:rPr>
          <w:rFonts w:eastAsiaTheme="minorEastAsia" w:hint="eastAsia"/>
        </w:rPr>
        <w:t>正常</w:t>
      </w:r>
      <w:r>
        <w:rPr>
          <w:rFonts w:eastAsiaTheme="minorEastAsia"/>
        </w:rPr>
        <w:t>发光，通过电流</w:t>
      </w:r>
      <w:r>
        <w:rPr>
          <w:rFonts w:ascii="Times New Roman" w:hAnsi="Times New Roman" w:eastAsiaTheme="minorEastAsia" w:cs="Times New Roman"/>
          <w:i/>
        </w:rPr>
        <w:t>I</w:t>
      </w:r>
      <w:r>
        <w:rPr>
          <w:rFonts w:ascii="Times New Roman" w:hAnsi="Times New Roman" w:eastAsiaTheme="minorEastAsia" w:cs="Times New Roman"/>
          <w:vertAlign w:val="subscript"/>
        </w:rPr>
        <w:t>1</w:t>
      </w:r>
      <w:r>
        <w:rPr>
          <w:rFonts w:ascii="Times New Roman" w:hAnsi="Times New Roman" w:eastAsiaTheme="minorEastAsia" w:cs="Times New Roman"/>
        </w:rPr>
        <w:t>=1.0A</w:t>
      </w:r>
    </w:p>
    <w:p>
      <w:pPr>
        <w:wordWrap/>
        <w:spacing w:beforeAutospacing="0" w:afterAutospacing="0" w:line="360" w:lineRule="auto"/>
        <w:rPr>
          <w:rFonts w:eastAsiaTheme="minorEastAsia"/>
        </w:rPr>
      </w:pPr>
      <w:r>
        <w:rPr>
          <w:rFonts w:eastAsiaTheme="minorEastAsia" w:hint="eastAsia"/>
        </w:rPr>
        <w:t>则</w:t>
      </w:r>
      <w:r>
        <w:rPr>
          <w:rFonts w:ascii="Times New Roman" w:hAnsi="Times New Roman" w:eastAsiaTheme="minorEastAsia" w:cs="Times New Roman"/>
          <w:i/>
        </w:rPr>
        <w:t>R</w:t>
      </w:r>
      <w:r>
        <w:rPr>
          <w:rFonts w:eastAsiaTheme="minorEastAsia" w:hint="eastAsia"/>
        </w:rPr>
        <w:t>两端电压</w:t>
      </w:r>
      <w:r>
        <w:rPr>
          <w:rFonts w:eastAsiaTheme="minorEastAsia"/>
          <w:position w:val="-10"/>
        </w:rPr>
        <w:object>
          <v:shape id="_x0000_i1038" type="#_x0000_t75" style="width:165.9pt;height:18.1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3" ShapeID="_x0000_i1038" DrawAspect="Content" ObjectID="_1468075736" r:id="rId33"/>
        </w:object>
      </w:r>
    </w:p>
    <w:p>
      <w:pPr>
        <w:wordWrap/>
        <w:spacing w:beforeAutospacing="0" w:afterAutospacing="0" w:line="360" w:lineRule="auto"/>
      </w:pPr>
      <w:r>
        <w:rPr>
          <w:rFonts w:eastAsiaTheme="minorEastAsia" w:hint="eastAsia"/>
        </w:rPr>
        <w:t>最大</w:t>
      </w:r>
      <w:r>
        <w:rPr>
          <w:rFonts w:eastAsiaTheme="minorEastAsia"/>
        </w:rPr>
        <w:t>电源</w:t>
      </w:r>
      <w:r>
        <w:rPr>
          <w:rFonts w:eastAsiaTheme="minorEastAsia" w:hint="eastAsia"/>
        </w:rPr>
        <w:t>电压</w:t>
      </w:r>
      <w:r>
        <w:rPr>
          <w:rFonts w:eastAsiaTheme="minorEastAsia"/>
          <w:position w:val="-14"/>
        </w:rPr>
        <w:object>
          <v:shape id="_x0000_i1039" type="#_x0000_t75" style="width:179.05pt;height:20.0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3" ShapeID="_x0000_i1039" DrawAspect="Content" ObjectID="_1468075737" r:id="rId35"/>
        </w:object>
      </w:r>
      <w:r>
        <w:rPr>
          <w:rFonts w:eastAsiaTheme="minorEastAsia"/>
        </w:rPr>
        <w:t xml:space="preserve">   </w:t>
      </w:r>
      <w:r>
        <w:t xml:space="preserve">     </w:t>
      </w:r>
    </w:p>
    <w:p>
      <w:pPr>
        <w:wordWrap/>
        <w:spacing w:beforeAutospacing="0" w:afterAutospacing="0" w:line="360" w:lineRule="auto"/>
        <w:rPr>
          <w:rFonts w:ascii="Times New Roman" w:hAnsi="Times New Roman" w:eastAsiaTheme="minorEastAsia" w:cs="Times New Roman"/>
        </w:rPr>
      </w:pPr>
      <w:r>
        <w:rPr>
          <w:rFonts w:eastAsiaTheme="minorEastAsia" w:hint="eastAsia"/>
        </w:rPr>
        <w:t>当</w:t>
      </w:r>
      <w:r>
        <w:rPr>
          <w:rFonts w:eastAsiaTheme="minorEastAsia"/>
        </w:rPr>
        <w:t>只闭合</w:t>
      </w:r>
      <w:r>
        <w:rPr>
          <w:rFonts w:ascii="Times New Roman" w:hAnsi="Times New Roman" w:eastAsiaTheme="minorEastAsia" w:cs="Times New Roman"/>
        </w:rPr>
        <w:t>S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滑片</w:t>
      </w:r>
      <w:r>
        <w:rPr>
          <w:rFonts w:ascii="Times New Roman" w:hAnsi="Times New Roman" w:eastAsiaTheme="minorEastAsia" w:cs="Times New Roman"/>
        </w:rPr>
        <w:t>P</w:t>
      </w:r>
      <w:r>
        <w:rPr>
          <w:rFonts w:eastAsiaTheme="minorEastAsia" w:hint="eastAsia"/>
        </w:rPr>
        <w:t>置于</w:t>
      </w:r>
      <w:r>
        <w:rPr>
          <w:rFonts w:eastAsiaTheme="minorEastAsia"/>
        </w:rPr>
        <w:t>最右端时，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eastAsiaTheme="minorEastAsia" w:hint="eastAsia"/>
        </w:rPr>
        <w:t>与</w:t>
      </w:r>
      <w:r>
        <w:rPr>
          <w:rFonts w:eastAsiaTheme="minorEastAsia"/>
        </w:rPr>
        <w:t>滑动变阻器串联，</w:t>
      </w:r>
      <w:r>
        <w:rPr>
          <w:rFonts w:eastAsiaTheme="minorEastAsia" w:hint="eastAsia"/>
        </w:rPr>
        <w:t>调节</w:t>
      </w:r>
      <w:r>
        <w:rPr>
          <w:rFonts w:eastAsiaTheme="minorEastAsia"/>
        </w:rPr>
        <w:t>电源电压，使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eastAsiaTheme="minorEastAsia" w:hint="eastAsia"/>
        </w:rPr>
        <w:t>正常</w:t>
      </w:r>
      <w:r>
        <w:rPr>
          <w:rFonts w:eastAsiaTheme="minorEastAsia"/>
        </w:rPr>
        <w:t xml:space="preserve">发光时，可调电源电压最大。 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eastAsiaTheme="minorEastAsia" w:hint="eastAsia"/>
        </w:rPr>
        <w:t>正常</w:t>
      </w:r>
      <w:r>
        <w:rPr>
          <w:rFonts w:eastAsiaTheme="minorEastAsia"/>
        </w:rPr>
        <w:t>发光，通过电流</w:t>
      </w:r>
      <w:r>
        <w:rPr>
          <w:rFonts w:ascii="Times New Roman" w:hAnsi="Times New Roman" w:eastAsiaTheme="minorEastAsia" w:cs="Times New Roman"/>
          <w:i/>
        </w:rPr>
        <w:t>I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ascii="Times New Roman" w:hAnsi="Times New Roman" w:eastAsiaTheme="minorEastAsia" w:cs="Times New Roman"/>
        </w:rPr>
        <w:t>=0.7A</w:t>
      </w:r>
    </w:p>
    <w:p>
      <w:pPr>
        <w:wordWrap/>
        <w:spacing w:beforeAutospacing="0" w:afterAutospacing="0" w:line="360" w:lineRule="auto"/>
      </w:pPr>
      <w:r>
        <w:rPr>
          <w:position w:val="-14"/>
        </w:rPr>
        <w:object>
          <v:shape id="_x0000_i1040" type="#_x0000_t75" style="width:284.25pt;height:20.05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3" ShapeID="_x0000_i1040" DrawAspect="Content" ObjectID="_1468075738" r:id="rId37"/>
        </w:object>
      </w:r>
    </w:p>
    <w:p>
      <w:pPr>
        <w:wordWrap/>
        <w:spacing w:beforeAutospacing="0" w:afterAutospacing="0" w:line="360" w:lineRule="auto"/>
        <w:rPr>
          <w:rFonts w:ascii="Times New Roman" w:hAnsi="Times New Roman" w:eastAsiaTheme="minorEastAsia" w:cs="Times New Roman"/>
        </w:rPr>
      </w:pPr>
      <w:r>
        <w:rPr>
          <w:rFonts w:eastAsiaTheme="minorEastAsia" w:hint="eastAsia"/>
        </w:rPr>
        <w:t>当</w:t>
      </w:r>
      <w:r>
        <w:rPr>
          <w:rFonts w:eastAsiaTheme="minorEastAsia"/>
        </w:rPr>
        <w:t>只闭合</w:t>
      </w:r>
      <w:r>
        <w:rPr>
          <w:rFonts w:ascii="Times New Roman" w:hAnsi="Times New Roman" w:eastAsiaTheme="minorEastAsia" w:cs="Times New Roman"/>
        </w:rPr>
        <w:t>S</w:t>
      </w:r>
      <w:r>
        <w:rPr>
          <w:rFonts w:ascii="Times New Roman" w:hAnsi="Times New Roman" w:eastAsiaTheme="minorEastAsia" w:cs="Times New Roman"/>
          <w:vertAlign w:val="subscript"/>
        </w:rPr>
        <w:t>3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滑片</w:t>
      </w:r>
      <w:r>
        <w:rPr>
          <w:rFonts w:ascii="Times New Roman" w:hAnsi="Times New Roman" w:eastAsiaTheme="minorEastAsia" w:cs="Times New Roman"/>
        </w:rPr>
        <w:t>P</w:t>
      </w:r>
      <w:r>
        <w:rPr>
          <w:rFonts w:eastAsiaTheme="minorEastAsia" w:hint="eastAsia"/>
        </w:rPr>
        <w:t>置于</w:t>
      </w:r>
      <w:r>
        <w:rPr>
          <w:rFonts w:eastAsiaTheme="minorEastAsia"/>
        </w:rPr>
        <w:t>最右端时，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</w:rPr>
        <w:t>、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eastAsiaTheme="minorEastAsia" w:hint="eastAsia"/>
        </w:rPr>
        <w:t>与</w:t>
      </w:r>
      <w:r>
        <w:rPr>
          <w:rFonts w:eastAsiaTheme="minorEastAsia"/>
        </w:rPr>
        <w:t>滑动变阻器串联，</w:t>
      </w:r>
      <w:r>
        <w:rPr>
          <w:rFonts w:eastAsiaTheme="minorEastAsia" w:hint="eastAsia"/>
        </w:rPr>
        <w:t>调节</w:t>
      </w:r>
      <w:r>
        <w:rPr>
          <w:rFonts w:eastAsiaTheme="minorEastAsia"/>
        </w:rPr>
        <w:t>电源电压，使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eastAsiaTheme="minorEastAsia" w:hint="eastAsia"/>
        </w:rPr>
        <w:t>正常</w:t>
      </w:r>
      <w:r>
        <w:rPr>
          <w:rFonts w:eastAsiaTheme="minorEastAsia"/>
        </w:rPr>
        <w:t xml:space="preserve">发光时，可调电源电压最大。 </w:t>
      </w:r>
      <w:r>
        <w:rPr>
          <w:rFonts w:ascii="Times New Roman" w:hAnsi="Times New Roman" w:eastAsiaTheme="minorEastAsia" w:cs="Times New Roman"/>
        </w:rPr>
        <w:t>L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eastAsiaTheme="minorEastAsia" w:hint="eastAsia"/>
        </w:rPr>
        <w:t>正常</w:t>
      </w:r>
      <w:r>
        <w:rPr>
          <w:rFonts w:eastAsiaTheme="minorEastAsia"/>
        </w:rPr>
        <w:t>发光，通过电流</w:t>
      </w:r>
      <w:r>
        <w:rPr>
          <w:rFonts w:ascii="Times New Roman" w:hAnsi="Times New Roman" w:eastAsiaTheme="minorEastAsia" w:cs="Times New Roman"/>
          <w:i/>
        </w:rPr>
        <w:t>I</w:t>
      </w:r>
      <w:r>
        <w:rPr>
          <w:rFonts w:ascii="Times New Roman" w:hAnsi="Times New Roman" w:eastAsiaTheme="minorEastAsia" w:cs="Times New Roman"/>
          <w:vertAlign w:val="subscript"/>
        </w:rPr>
        <w:t>2</w:t>
      </w:r>
      <w:r>
        <w:rPr>
          <w:rFonts w:ascii="Times New Roman" w:hAnsi="Times New Roman" w:eastAsiaTheme="minorEastAsia" w:cs="Times New Roman"/>
        </w:rPr>
        <w:t>=0.7A</w:t>
      </w:r>
      <w:r>
        <w:rPr>
          <w:rFonts w:ascii="Times New Roman" w:hAnsi="Times New Roman" w:eastAsiaTheme="minorEastAsia" w:cs="Times New Roman" w:hint="eastAsia"/>
        </w:rPr>
        <w:t>，</w:t>
      </w:r>
      <w:r>
        <w:rPr>
          <w:rFonts w:ascii="Times New Roman" w:hAnsi="Times New Roman" w:eastAsiaTheme="minorEastAsia" w:cs="Times New Roman"/>
        </w:rPr>
        <w:t>由图可知</w:t>
      </w:r>
      <w:r>
        <w:rPr>
          <w:position w:val="-10"/>
        </w:rPr>
        <w:object>
          <v:shape id="_x0000_i1041" type="#_x0000_t75" style="width:14.4pt;height:18.15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3" ShapeID="_x0000_i1041" DrawAspect="Content" ObjectID="_1468075739" r:id="rId39"/>
        </w:object>
      </w:r>
      <w:r>
        <w:rPr>
          <w:rFonts w:ascii="Times New Roman" w:hAnsi="Times New Roman" w:cs="Times New Roman"/>
        </w:rPr>
        <w:t>=3V</w:t>
      </w:r>
    </w:p>
    <w:p>
      <w:pPr>
        <w:wordWrap/>
        <w:spacing w:beforeAutospacing="0" w:afterAutospacing="0" w:line="360" w:lineRule="auto"/>
        <w:rPr>
          <w:rFonts w:ascii="Times New Roman" w:hAnsi="Times New Roman" w:cs="Times New Roman"/>
        </w:rPr>
      </w:pPr>
      <w:r>
        <w:rPr>
          <w:position w:val="-14"/>
        </w:rPr>
        <w:object>
          <v:shape id="_x0000_i1042" type="#_x0000_t75" style="width:332.45pt;height:20.0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3" ShapeID="_x0000_i1042" DrawAspect="Content" ObjectID="_1468075740" r:id="rId41"/>
        </w:object>
      </w:r>
      <w:r>
        <w:rPr>
          <w:rFonts w:ascii="Times New Roman" w:hAnsi="Times New Roman" w:cs="Times New Roman"/>
        </w:rPr>
        <w:t>V</w:t>
      </w:r>
    </w:p>
    <w:p>
      <w:pPr>
        <w:wordWrap/>
        <w:spacing w:beforeAutospacing="0" w:afterAutospacing="0" w:line="360" w:lineRule="auto"/>
      </w:pPr>
      <w:r>
        <w:rPr>
          <w:rFonts w:eastAsiaTheme="minorEastAsia" w:hint="eastAsia"/>
        </w:rPr>
        <w:t>由计算</w:t>
      </w:r>
      <w:r>
        <w:rPr>
          <w:rFonts w:eastAsiaTheme="minorEastAsia"/>
        </w:rPr>
        <w:t>可知</w:t>
      </w:r>
      <w:r>
        <w:rPr>
          <w:rFonts w:eastAsiaTheme="minorEastAsia" w:hint="eastAsia"/>
        </w:rPr>
        <w:t>：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vertAlign w:val="subscript"/>
        </w:rPr>
        <w:t>max</w:t>
      </w:r>
      <w:r>
        <w:rPr>
          <w:rFonts w:ascii="Times New Roman" w:hAnsi="Times New Roman" w:cs="Times New Roman"/>
        </w:rPr>
        <w:t>=</w:t>
      </w:r>
      <w:r>
        <w:rPr>
          <w:position w:val="-14"/>
        </w:rPr>
        <w:object>
          <v:shape id="_x0000_i1043" type="#_x0000_t75" style="width:54.45pt;height:20.05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3" ShapeID="_x0000_i1043" DrawAspect="Content" ObjectID="_1468075741" r:id="rId43"/>
        </w:object>
      </w:r>
      <w:r>
        <w:rPr>
          <w:position w:val="-10"/>
        </w:rPr>
        <w:object>
          <v:shape id="_x0000_i1044" type="#_x0000_t75" style="width:165.3pt;height:18.15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3" ShapeID="_x0000_i1044" DrawAspect="Content" ObjectID="_1468075742" r:id="rId45"/>
        </w:object>
      </w:r>
      <w:r>
        <w:t xml:space="preserve">     ……………………………………………………2</w:t>
      </w:r>
      <w:r>
        <w:rPr>
          <w:rFonts w:hint="eastAsia"/>
        </w:rPr>
        <w:t>分</w:t>
      </w:r>
    </w:p>
    <w:p>
      <w:pPr>
        <w:wordWrap/>
        <w:spacing w:beforeAutospacing="0" w:afterAutospacing="0" w:line="360" w:lineRule="auto"/>
        <w:rPr>
          <w:rFonts w:eastAsiaTheme="minorEastAsia"/>
        </w:rPr>
      </w:pPr>
      <w:r>
        <w:rPr>
          <w:rFonts w:eastAsiaTheme="minorEastAsia" w:hint="eastAsia"/>
        </w:rPr>
        <w:t>（结果</w:t>
      </w:r>
      <w:r>
        <w:rPr>
          <w:rFonts w:eastAsiaTheme="minorEastAsia"/>
        </w:rPr>
        <w:t>正确，计算过程不完整可</w:t>
      </w:r>
      <w:r>
        <w:rPr>
          <w:rFonts w:eastAsiaTheme="minorEastAsia" w:hint="eastAsia"/>
        </w:rPr>
        <w:t>酌情</w:t>
      </w:r>
      <w:r>
        <w:rPr>
          <w:rFonts w:eastAsiaTheme="minorEastAsia"/>
        </w:rPr>
        <w:t>扣</w:t>
      </w:r>
      <w:r>
        <w:rPr>
          <w:rFonts w:eastAsiaTheme="minorEastAsia" w:hint="eastAsia"/>
        </w:rPr>
        <w:t>1</w:t>
      </w:r>
      <w:r>
        <w:rPr>
          <w:rFonts w:eastAsiaTheme="minorEastAsia"/>
        </w:rPr>
        <w:t>分</w:t>
      </w:r>
      <w:r>
        <w:rPr>
          <w:rFonts w:eastAsiaTheme="minorEastAsia" w:hint="eastAsia"/>
        </w:rPr>
        <w:t>；结果</w:t>
      </w:r>
      <w:r>
        <w:rPr>
          <w:rFonts w:eastAsiaTheme="minorEastAsia"/>
        </w:rPr>
        <w:t>错误</w:t>
      </w:r>
      <w:r>
        <w:rPr>
          <w:rFonts w:eastAsiaTheme="minorEastAsia" w:hint="eastAsia"/>
        </w:rPr>
        <w:t>，最大</w:t>
      </w:r>
      <w:r>
        <w:rPr>
          <w:rFonts w:eastAsiaTheme="minorEastAsia"/>
        </w:rPr>
        <w:t>电压计算过程</w:t>
      </w:r>
      <w:r>
        <w:rPr>
          <w:rFonts w:eastAsiaTheme="minorEastAsia" w:hint="eastAsia"/>
        </w:rPr>
        <w:t>可以酌情</w:t>
      </w:r>
      <w:r>
        <w:rPr>
          <w:rFonts w:eastAsiaTheme="minorEastAsia"/>
        </w:rPr>
        <w:t>给</w:t>
      </w:r>
      <w:r>
        <w:rPr>
          <w:rFonts w:eastAsiaTheme="minorEastAsia" w:hint="eastAsia"/>
        </w:rPr>
        <w:t>1分</w:t>
      </w:r>
      <w:r>
        <w:rPr>
          <w:rFonts w:eastAsiaTheme="minorEastAsia"/>
        </w:rPr>
        <w:t>）</w:t>
      </w:r>
    </w:p>
    <w:p>
      <w:pPr>
        <w:wordWrap/>
        <w:spacing w:beforeAutospacing="0" w:afterAutospacing="0" w:line="360" w:lineRule="auto"/>
        <w:rPr>
          <w:rFonts w:ascii="Times New Roman" w:eastAsia="华文宋体" w:hAnsi="Times New Roman" w:cs="Times New Roman"/>
          <w:b/>
          <w:sz w:val="21"/>
          <w:szCs w:val="21"/>
        </w:rPr>
      </w:pPr>
    </w:p>
    <w:sectPr>
      <w:pgSz w:w="11906" w:h="16838"/>
      <w:pgMar w:top="1418" w:right="1418" w:bottom="1418" w:left="1418" w:header="851" w:footer="992" w:gutter="0"/>
      <w:lnNumType w:countBy="0" w:restart="continuous"/>
      <w:cols w:num="1" w:space="708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F4C15"/>
    <w:rsid w:val="00175AF6"/>
    <w:rsid w:val="0019624F"/>
    <w:rsid w:val="00263C9E"/>
    <w:rsid w:val="00323B43"/>
    <w:rsid w:val="00324682"/>
    <w:rsid w:val="00373726"/>
    <w:rsid w:val="003D37D8"/>
    <w:rsid w:val="00405E32"/>
    <w:rsid w:val="0040714C"/>
    <w:rsid w:val="00426133"/>
    <w:rsid w:val="004358AB"/>
    <w:rsid w:val="004612B8"/>
    <w:rsid w:val="004A272F"/>
    <w:rsid w:val="005214BD"/>
    <w:rsid w:val="00643E10"/>
    <w:rsid w:val="00661769"/>
    <w:rsid w:val="00690FE5"/>
    <w:rsid w:val="0075227A"/>
    <w:rsid w:val="007B1CB9"/>
    <w:rsid w:val="007B47F3"/>
    <w:rsid w:val="007D5B38"/>
    <w:rsid w:val="00801463"/>
    <w:rsid w:val="0084205A"/>
    <w:rsid w:val="008B557A"/>
    <w:rsid w:val="008B7726"/>
    <w:rsid w:val="00920BF1"/>
    <w:rsid w:val="009470EE"/>
    <w:rsid w:val="00964C57"/>
    <w:rsid w:val="009C550D"/>
    <w:rsid w:val="00AB637E"/>
    <w:rsid w:val="00B12733"/>
    <w:rsid w:val="00B32FB2"/>
    <w:rsid w:val="00B600EA"/>
    <w:rsid w:val="00BF6D6E"/>
    <w:rsid w:val="00CC073E"/>
    <w:rsid w:val="00CC1F73"/>
    <w:rsid w:val="00CF1FCD"/>
    <w:rsid w:val="00CF404D"/>
    <w:rsid w:val="00D31D50"/>
    <w:rsid w:val="00D76225"/>
    <w:rsid w:val="00D96C0B"/>
    <w:rsid w:val="00DC16A6"/>
    <w:rsid w:val="00DE5644"/>
    <w:rsid w:val="00E824EB"/>
    <w:rsid w:val="00EB7B27"/>
    <w:rsid w:val="00F3326F"/>
    <w:rsid w:val="00F5727A"/>
    <w:rsid w:val="00FE51D1"/>
    <w:rsid w:val="00FF319B"/>
    <w:rsid w:val="476D73B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 w:semiHidden="0" w:unhideWhenUsed="0"/>
    <w:lsdException w:name="Table Subtle 2"/>
    <w:lsdException w:name="Table Web 1"/>
    <w:lsdException w:name="Table Web 2" w:semiHidden="0" w:unhideWhenUsed="0"/>
    <w:lsdException w:name="Table Web 3" w:semiHidden="0" w:unhideWhenUsed="0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rFonts w:ascii="Tahoma" w:hAnsi="Tahoma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0.png" /><Relationship Id="rId22" Type="http://schemas.openxmlformats.org/officeDocument/2006/relationships/image" Target="media/image11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8.bin" /><Relationship Id="rId46" Type="http://schemas.openxmlformats.org/officeDocument/2006/relationships/theme" Target="theme/theme1.xml" /><Relationship Id="rId47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356715-16B5-481C-9D67-CA9AB03BAE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徐丽娜1421387586</cp:lastModifiedBy>
  <cp:revision>19</cp:revision>
  <dcterms:created xsi:type="dcterms:W3CDTF">2008-09-11T17:20:00Z</dcterms:created>
  <dcterms:modified xsi:type="dcterms:W3CDTF">2021-01-29T02:31:17Z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