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华文中宋" w:cs="Times New Roman"/>
          <w:sz w:val="40"/>
          <w:szCs w:val="48"/>
        </w:rPr>
      </w:pPr>
      <w:r>
        <w:rPr>
          <w:rFonts w:hint="default" w:ascii="Times New Roman" w:hAnsi="Times New Roman" w:eastAsia="华文中宋" w:cs="Times New Roman"/>
          <w:sz w:val="40"/>
          <w:szCs w:val="48"/>
        </w:rPr>
        <w:t>2021年昆明市初中学业水平考试</w:t>
      </w:r>
    </w:p>
    <w:p>
      <w:pPr>
        <w:jc w:val="center"/>
        <w:rPr>
          <w:rFonts w:hint="default" w:ascii="Times New Roman" w:hAnsi="Times New Roman" w:eastAsia="华文中宋" w:cs="Times New Roman"/>
          <w:sz w:val="40"/>
          <w:szCs w:val="48"/>
        </w:rPr>
      </w:pPr>
      <w:r>
        <w:rPr>
          <w:rFonts w:hint="default" w:ascii="Times New Roman" w:hAnsi="Times New Roman" w:eastAsia="华文中宋" w:cs="Times New Roman"/>
          <w:sz w:val="40"/>
          <w:szCs w:val="48"/>
        </w:rPr>
        <w:t>物理模拟卷（一）</w:t>
      </w:r>
    </w:p>
    <w:p>
      <w:pPr>
        <w:jc w:val="center"/>
        <w:rPr>
          <w:rFonts w:hint="default" w:ascii="Times New Roman" w:hAnsi="Times New Roman" w:cs="Times New Roman"/>
        </w:rPr>
      </w:pPr>
      <w:r>
        <w:rPr>
          <w:rFonts w:hint="default" w:ascii="Times New Roman" w:hAnsi="Times New Roman" w:cs="Times New Roman"/>
        </w:rPr>
        <w:t>（全卷四个大题，共 24个小题，共8 页</w:t>
      </w:r>
      <w:r>
        <w:rPr>
          <w:rFonts w:hint="eastAsia" w:ascii="Times New Roman" w:hAnsi="Times New Roman" w:cs="Times New Roman"/>
          <w:lang w:eastAsia="zh-CN"/>
        </w:rPr>
        <w:t>；</w:t>
      </w:r>
      <w:r>
        <w:rPr>
          <w:rFonts w:hint="default" w:ascii="Times New Roman" w:hAnsi="Times New Roman" w:cs="Times New Roman"/>
        </w:rPr>
        <w:t>满分 100 分，考试用时90分钟）</w:t>
      </w:r>
    </w:p>
    <w:p>
      <w:pPr>
        <w:rPr>
          <w:rFonts w:hint="eastAsia" w:ascii="黑体" w:hAnsi="黑体" w:eastAsia="黑体" w:cs="黑体"/>
          <w:lang w:eastAsia="zh-CN"/>
        </w:rPr>
      </w:pPr>
      <w:r>
        <w:rPr>
          <w:rFonts w:hint="default" w:ascii="黑体" w:hAnsi="黑体" w:eastAsia="黑体" w:cs="黑体"/>
        </w:rPr>
        <w:t>注意事项</w:t>
      </w:r>
      <w:r>
        <w:rPr>
          <w:rFonts w:hint="eastAsia" w:ascii="黑体" w:hAnsi="黑体" w:eastAsia="黑体" w:cs="黑体"/>
          <w:lang w:eastAsia="zh-CN"/>
        </w:rPr>
        <w:t>：</w:t>
      </w:r>
    </w:p>
    <w:p>
      <w:pPr>
        <w:rPr>
          <w:rFonts w:hint="default" w:ascii="Times New Roman" w:hAnsi="Times New Roman" w:cs="Times New Roman"/>
        </w:rPr>
      </w:pPr>
      <w:r>
        <w:rPr>
          <w:rFonts w:hint="default" w:ascii="Times New Roman" w:hAnsi="Times New Roman" w:cs="Times New Roman"/>
        </w:rPr>
        <w:t>1.本卷为试题卷。考生必须在答题卡上解题作答。答案应书写在答题卡的相应位置上，在试题卷、草稿纸上作答无效。</w:t>
      </w:r>
    </w:p>
    <w:p>
      <w:pPr>
        <w:rPr>
          <w:rFonts w:hint="default" w:ascii="Times New Roman" w:hAnsi="Times New Roman" w:cs="Times New Roman"/>
        </w:rPr>
      </w:pPr>
      <w:r>
        <w:rPr>
          <w:rFonts w:hint="default" w:ascii="Times New Roman" w:hAnsi="Times New Roman" w:cs="Times New Roman"/>
        </w:rPr>
        <w:t>2.考试结束后，请将试题卷和答题卡一并交回。 3.试题中用到 g 均取 10 N/kg。</w:t>
      </w:r>
    </w:p>
    <w:p>
      <w:pPr>
        <w:rPr>
          <w:rFonts w:hint="eastAsia" w:ascii="黑体" w:hAnsi="黑体" w:eastAsia="黑体" w:cs="黑体"/>
        </w:rPr>
      </w:pPr>
      <w:r>
        <w:rPr>
          <w:rFonts w:hint="eastAsia" w:ascii="黑体" w:hAnsi="黑体" w:eastAsia="黑体" w:cs="黑体"/>
        </w:rPr>
        <w:t>一、选择题（本大题共8个小题，每小题只有一个正确选项，每小题3分，满分 24 分）</w:t>
      </w:r>
    </w:p>
    <w:p>
      <w:pPr>
        <w:rPr>
          <w:rFonts w:hint="default" w:ascii="Times New Roman" w:hAnsi="Times New Roman" w:cs="Times New Roman"/>
        </w:rPr>
      </w:pPr>
      <w:r>
        <w:rPr>
          <w:rFonts w:hint="default" w:ascii="Times New Roman" w:hAnsi="Times New Roman" w:cs="Times New Roman"/>
        </w:rPr>
        <w:t xml:space="preserve">1.2020年8月3日，我国独立自主建立的北斗三号全球卫星导航系统建成开通新闻发布会，在国务院新闻办公室召开。北斗卫星定位系统，可向全球免费提供全天候的高质量的定位、导航、测速和授时服务，该系统利用电磁波传递信息。下列关于电磁波的说法中，正确的是 </w:t>
      </w:r>
    </w:p>
    <w:p>
      <w:pPr>
        <w:rPr>
          <w:rFonts w:hint="default" w:ascii="Times New Roman" w:hAnsi="Times New Roman" w:cs="Times New Roman"/>
        </w:rPr>
      </w:pPr>
      <w:r>
        <w:rPr>
          <w:rFonts w:hint="default" w:ascii="Times New Roman" w:hAnsi="Times New Roman" w:cs="Times New Roman"/>
        </w:rPr>
        <w:t xml:space="preserve">A. 电磁波的频率越高速度就越快 </w:t>
      </w:r>
    </w:p>
    <w:p>
      <w:pPr>
        <w:rPr>
          <w:rFonts w:hint="default" w:ascii="Times New Roman" w:hAnsi="Times New Roman" w:cs="Times New Roman"/>
        </w:rPr>
      </w:pPr>
      <w:r>
        <w:rPr>
          <w:rFonts w:hint="default" w:ascii="Times New Roman" w:hAnsi="Times New Roman" w:cs="Times New Roman"/>
        </w:rPr>
        <w:t>B. 所有电磁波的波长是相等的</w:t>
      </w:r>
    </w:p>
    <w:p>
      <w:pPr>
        <w:rPr>
          <w:rFonts w:hint="default" w:ascii="Times New Roman" w:hAnsi="Times New Roman" w:cs="Times New Roman"/>
        </w:rPr>
      </w:pPr>
      <w:r>
        <w:rPr>
          <w:rFonts w:hint="default" w:ascii="Times New Roman" w:hAnsi="Times New Roman" w:cs="Times New Roman"/>
        </w:rPr>
        <w:t xml:space="preserve">C.5G 和 4G 技术使用的电磁波在真空中传播速度相同 </w:t>
      </w:r>
    </w:p>
    <w:p>
      <w:pPr>
        <w:rPr>
          <w:rFonts w:hint="default" w:ascii="Times New Roman" w:hAnsi="Times New Roman" w:cs="Times New Roman"/>
        </w:rPr>
      </w:pPr>
      <w:r>
        <w:rPr>
          <w:rFonts w:hint="default" w:ascii="Times New Roman" w:hAnsi="Times New Roman" w:cs="Times New Roman"/>
        </w:rPr>
        <w:t>D. 声音和电磁波都能传递信息，且都能在真空中传播</w:t>
      </w:r>
    </w:p>
    <w:p>
      <w:pPr>
        <w:rPr>
          <w:rFonts w:hint="default" w:ascii="Times New Roman" w:hAnsi="Times New Roman" w:cs="Times New Roman"/>
        </w:rPr>
      </w:pPr>
      <w:r>
        <w:rPr>
          <w:rFonts w:hint="default" w:ascii="Times New Roman" w:hAnsi="Times New Roman" w:cs="Times New Roman"/>
        </w:rPr>
        <w:t>2.在防治新冠肺炎的抗疫战斗中，医护人员穿着厚厚的防护服、戴上口罩和眼罩，而眼罩的玻璃片常常会变得模糊不清，以下现象中与此物态变化原理相同的是</w:t>
      </w:r>
    </w:p>
    <w:p>
      <w:pPr>
        <w:rPr>
          <w:rFonts w:hint="default" w:ascii="Times New Roman" w:hAnsi="Times New Roman" w:cs="Times New Roman"/>
        </w:rPr>
      </w:pPr>
      <w:r>
        <w:rPr>
          <w:rFonts w:hint="default" w:ascii="Times New Roman" w:hAnsi="Times New Roman" w:cs="Times New Roman"/>
        </w:rPr>
        <w:t>A. 刚从冰箱拿出来的冰棍周围会冒"白气"</w:t>
      </w:r>
      <w:r>
        <w:rPr>
          <w:rFonts w:hint="eastAsia" w:ascii="Times New Roman" w:hAnsi="Times New Roman" w:cs="Times New Roman"/>
          <w:lang w:val="en-US" w:eastAsia="zh-CN"/>
        </w:rPr>
        <w:t xml:space="preserve">   </w:t>
      </w:r>
      <w:r>
        <w:rPr>
          <w:rFonts w:hint="default" w:ascii="Times New Roman" w:hAnsi="Times New Roman" w:cs="Times New Roma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B.衣柜里的樟脑丸逐渐变小 </w:t>
      </w:r>
    </w:p>
    <w:p>
      <w:pPr>
        <w:rPr>
          <w:rFonts w:hint="default" w:ascii="Times New Roman" w:hAnsi="Times New Roman" w:cs="Times New Roman"/>
        </w:rPr>
      </w:pPr>
      <w:r>
        <w:rPr>
          <w:rFonts w:hint="default" w:ascii="Times New Roman" w:hAnsi="Times New Roman" w:cs="Times New Roman"/>
        </w:rPr>
        <w:t xml:space="preserve">C. 天气很冷时窗户玻璃上出现冰花 </w:t>
      </w:r>
      <w:r>
        <w:rPr>
          <w:rFonts w:hint="eastAsia" w:ascii="Times New Roman" w:hAnsi="Times New Roman" w:cs="Times New Roman"/>
          <w:lang w:val="en-US" w:eastAsia="zh-CN"/>
        </w:rPr>
        <w:t xml:space="preserve">         </w:t>
      </w:r>
      <w:r>
        <w:rPr>
          <w:rFonts w:hint="default" w:ascii="Times New Roman" w:hAnsi="Times New Roman" w:cs="Times New Roman"/>
        </w:rPr>
        <w:t>D. 擦在皮肤上的酒精很快变干</w:t>
      </w:r>
    </w:p>
    <w:p>
      <w:pPr>
        <w:rPr>
          <w:rFonts w:hint="default" w:ascii="Times New Roman" w:hAnsi="Times New Roman" w:cs="Times New Roman"/>
        </w:rPr>
      </w:pPr>
      <w:r>
        <w:rPr>
          <w:rFonts w:hint="default" w:ascii="Times New Roman" w:hAnsi="Times New Roman" w:cs="Times New Roman"/>
        </w:rPr>
        <w:t>3.民乐演奏中常用的笙、箫和笛子，都是用竹子做成的，用它们吹奏出来的声音可能具有的相同特征是</w:t>
      </w:r>
    </w:p>
    <w:p>
      <w:pPr>
        <w:rPr>
          <w:rFonts w:hint="default" w:ascii="Times New Roman" w:hAnsi="Times New Roman" w:cs="Times New Roman"/>
        </w:rPr>
      </w:pPr>
      <w:r>
        <w:rPr>
          <w:rFonts w:hint="default" w:ascii="Times New Roman" w:hAnsi="Times New Roman" w:cs="Times New Roman"/>
        </w:rPr>
        <w:t>A.音色 音调</w:t>
      </w:r>
      <w:r>
        <w:rPr>
          <w:rFonts w:hint="eastAsia" w:ascii="Times New Roman" w:hAnsi="Times New Roman" w:cs="Times New Roman"/>
          <w:lang w:val="en-US" w:eastAsia="zh-CN"/>
        </w:rPr>
        <w:t xml:space="preserve">        </w:t>
      </w:r>
      <w:r>
        <w:rPr>
          <w:rFonts w:hint="default" w:ascii="Times New Roman" w:hAnsi="Times New Roman" w:cs="Times New Roman"/>
        </w:rPr>
        <w:t xml:space="preserve">B.音色 响度 </w:t>
      </w:r>
    </w:p>
    <w:p>
      <w:pPr>
        <w:rPr>
          <w:rFonts w:hint="default" w:ascii="Times New Roman" w:hAnsi="Times New Roman" w:cs="Times New Roman"/>
        </w:rPr>
      </w:pPr>
      <w:r>
        <w:rPr>
          <w:rFonts w:hint="default" w:ascii="Times New Roman" w:hAnsi="Times New Roman" w:cs="Times New Roman"/>
        </w:rPr>
        <w:t>C.音调 响度</w:t>
      </w:r>
      <w:r>
        <w:rPr>
          <w:rFonts w:hint="eastAsia" w:ascii="Times New Roman" w:hAnsi="Times New Roman" w:cs="Times New Roman"/>
          <w:lang w:val="en-US" w:eastAsia="zh-CN"/>
        </w:rPr>
        <w:t xml:space="preserve">        </w:t>
      </w:r>
      <w:r>
        <w:rPr>
          <w:rFonts w:hint="default" w:ascii="Times New Roman" w:hAnsi="Times New Roman" w:cs="Times New Roman"/>
        </w:rPr>
        <w:t>D.音色 音调 响度</w:t>
      </w:r>
    </w:p>
    <w:p>
      <w:pPr>
        <w:rPr>
          <w:rFonts w:hint="default" w:ascii="Times New Roman" w:hAnsi="Times New Roman" w:cs="Times New Roman"/>
        </w:rPr>
      </w:pPr>
      <w:r>
        <w:rPr>
          <w:rFonts w:hint="default" w:ascii="Times New Roman" w:hAnsi="Times New Roman" w:cs="Times New Roman"/>
        </w:rPr>
        <w:t xml:space="preserve">4.下列关于生产、生活中的力，说法正确的是 </w:t>
      </w:r>
    </w:p>
    <w:p>
      <w:pPr>
        <w:rPr>
          <w:rFonts w:hint="default" w:ascii="Times New Roman" w:hAnsi="Times New Roman" w:cs="Times New Roman"/>
        </w:rPr>
      </w:pPr>
      <w:r>
        <w:rPr>
          <w:rFonts w:hint="default" w:ascii="Times New Roman" w:hAnsi="Times New Roman" w:cs="Times New Roman"/>
        </w:rPr>
        <w:t xml:space="preserve">A.人推车时没有推动，是因为推力小于摩擦力 </w:t>
      </w:r>
    </w:p>
    <w:p>
      <w:pPr>
        <w:rPr>
          <w:rFonts w:hint="default" w:ascii="Times New Roman" w:hAnsi="Times New Roman" w:cs="Times New Roman"/>
        </w:rPr>
      </w:pPr>
      <w:r>
        <w:rPr>
          <w:rFonts w:hint="default" w:ascii="Times New Roman" w:hAnsi="Times New Roman" w:cs="Times New Roman"/>
        </w:rPr>
        <w:t xml:space="preserve">B.乒乓球被击打回去，说明力可以改变物体的运动状态 </w:t>
      </w:r>
    </w:p>
    <w:p>
      <w:pPr>
        <w:rPr>
          <w:rFonts w:hint="default" w:ascii="Times New Roman" w:hAnsi="Times New Roman" w:cs="Times New Roman"/>
        </w:rPr>
      </w:pPr>
      <w:r>
        <w:rPr>
          <w:rFonts w:hint="default" w:ascii="Times New Roman" w:hAnsi="Times New Roman" w:cs="Times New Roman"/>
        </w:rPr>
        <w:t xml:space="preserve">C.用磁体靠近铁钉，磁体对铁钉有吸引力，铁钉对磁体没有吸引力 </w:t>
      </w:r>
    </w:p>
    <w:p>
      <w:pPr>
        <w:rPr>
          <w:rFonts w:hint="default" w:ascii="Times New Roman" w:hAnsi="Times New Roman" w:cs="Times New Roman"/>
        </w:rPr>
      </w:pPr>
      <w:r>
        <w:rPr>
          <w:rFonts w:hint="default" w:ascii="Times New Roman" w:hAnsi="Times New Roman" w:cs="Times New Roman"/>
        </w:rPr>
        <w:t>D.足球能够在空中飞行，说明一个物体也能产生力的作用</w:t>
      </w:r>
    </w:p>
    <w:p>
      <w:pPr>
        <w:rPr>
          <w:rFonts w:hint="default" w:ascii="Times New Roman" w:hAnsi="Times New Roman" w:cs="Times New Roman"/>
        </w:rPr>
      </w:pPr>
      <w:r>
        <w:rPr>
          <w:rFonts w:hint="default" w:ascii="Times New Roman" w:hAnsi="Times New Roman" w:cs="Times New Roman"/>
        </w:rPr>
        <w:t>5.某同学利用水透镜（注射器和弹性膜制成的凸透镜）、蜡烛、光屏、光具座等器材进行探究。图所示情况下，光屏上能成清晰的像。下列说法不正确的是(</w:t>
      </w:r>
      <w:r>
        <w:rPr>
          <w:rFonts w:hint="eastAsia" w:ascii="Times New Roman" w:hAnsi="Times New Roman" w:cs="Times New Roman"/>
          <w:lang w:val="en-US" w:eastAsia="zh-CN"/>
        </w:rPr>
        <w:t xml:space="preserve"> </w:t>
      </w:r>
      <w:r>
        <w:rPr>
          <w:rFonts w:hint="default" w:ascii="Times New Roman" w:hAnsi="Times New Roman" w:cs="Times New Roman"/>
        </w:rPr>
        <w:t xml:space="preserve"> )</w:t>
      </w:r>
    </w:p>
    <w:p>
      <w:pPr>
        <w:rPr>
          <w:rFonts w:hint="default" w:ascii="Times New Roman" w:hAnsi="Times New Roman" w:cs="Times New Roman"/>
        </w:rPr>
      </w:pPr>
      <w:r>
        <w:drawing>
          <wp:inline distT="0" distB="0" distL="114300" distR="114300">
            <wp:extent cx="3524885" cy="1405255"/>
            <wp:effectExtent l="0" t="0" r="18415"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3524885" cy="1405255"/>
                    </a:xfrm>
                    <a:prstGeom prst="rect">
                      <a:avLst/>
                    </a:prstGeom>
                    <a:noFill/>
                    <a:ln>
                      <a:noFill/>
                    </a:ln>
                  </pic:spPr>
                </pic:pic>
              </a:graphicData>
            </a:graphic>
          </wp:inline>
        </w:drawing>
      </w:r>
    </w:p>
    <w:p>
      <w:pPr>
        <w:rPr>
          <w:rFonts w:hint="default" w:ascii="Times New Roman" w:hAnsi="Times New Roman" w:cs="Times New Roman"/>
        </w:rPr>
      </w:pPr>
      <w:r>
        <w:rPr>
          <w:rFonts w:hint="default" w:ascii="Times New Roman" w:hAnsi="Times New Roman" w:cs="Times New Roman"/>
        </w:rPr>
        <w:t>A. 图中所示情况下凸透镜的焦距为 10 cm B. 用注射器向水透镜中注入水后，凸透镜的焦距会变</w:t>
      </w:r>
    </w:p>
    <w:p>
      <w:pPr>
        <w:rPr>
          <w:rFonts w:hint="default" w:ascii="Times New Roman" w:hAnsi="Times New Roman" w:cs="Times New Roman"/>
        </w:rPr>
      </w:pPr>
      <w:r>
        <w:rPr>
          <w:rFonts w:hint="default" w:ascii="Times New Roman" w:hAnsi="Times New Roman" w:cs="Times New Roman"/>
        </w:rPr>
        <w:t xml:space="preserve">C.蜡烛和凸透镜位置不变、向水透镜中注水，光屏要向右移动才能再次得到清晰的像 D.向水透镜中注水，观察成像特点的变化，可以模拟近视眼的成因 </w:t>
      </w:r>
    </w:p>
    <w:p>
      <w:pPr>
        <w:rPr>
          <w:rFonts w:hint="default" w:ascii="Times New Roman" w:hAnsi="Times New Roman" w:cs="Times New Roman"/>
        </w:rPr>
      </w:pPr>
      <w:r>
        <w:rPr>
          <w:rFonts w:hint="default" w:ascii="Times New Roman" w:hAnsi="Times New Roman" w:cs="Times New Roman"/>
        </w:rPr>
        <w:t>6.对如图 2 所示的几个电学实验现象，解释正确的是( )</w:t>
      </w:r>
    </w:p>
    <w:p>
      <w:pPr>
        <w:rPr>
          <w:rFonts w:hint="default" w:ascii="Times New Roman" w:hAnsi="Times New Roman" w:cs="Times New Roman"/>
        </w:rPr>
      </w:pPr>
      <w:r>
        <w:drawing>
          <wp:inline distT="0" distB="0" distL="114300" distR="114300">
            <wp:extent cx="5243195" cy="1402080"/>
            <wp:effectExtent l="0" t="0" r="14605"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5243195" cy="1402080"/>
                    </a:xfrm>
                    <a:prstGeom prst="rect">
                      <a:avLst/>
                    </a:prstGeom>
                    <a:noFill/>
                    <a:ln>
                      <a:noFill/>
                    </a:ln>
                  </pic:spPr>
                </pic:pic>
              </a:graphicData>
            </a:graphic>
          </wp:inline>
        </w:drawing>
      </w:r>
    </w:p>
    <w:p>
      <w:pPr>
        <w:rPr>
          <w:rFonts w:hint="default" w:ascii="Times New Roman" w:hAnsi="Times New Roman" w:cs="Times New Roman"/>
        </w:rPr>
      </w:pPr>
      <w:r>
        <w:rPr>
          <w:rFonts w:hint="default" w:ascii="Times New Roman" w:hAnsi="Times New Roman" w:cs="Times New Roman"/>
        </w:rPr>
        <w:t>A.如图甲，丝绸摩擦玻璃棒，使玻璃棒和丝绸都带上正电</w:t>
      </w:r>
    </w:p>
    <w:p>
      <w:pPr>
        <w:rPr>
          <w:rFonts w:hint="default" w:ascii="Times New Roman" w:hAnsi="Times New Roman" w:cs="Times New Roman"/>
        </w:rPr>
      </w:pPr>
      <w:r>
        <w:rPr>
          <w:rFonts w:hint="default" w:ascii="Times New Roman" w:hAnsi="Times New Roman" w:cs="Times New Roman"/>
        </w:rPr>
        <w:t xml:space="preserve">B.如图乙，丝绸摩擦过的玻璃棒接近轻质小球时的情况，说明该小球带正电 </w:t>
      </w:r>
    </w:p>
    <w:p>
      <w:pPr>
        <w:rPr>
          <w:rFonts w:hint="default" w:ascii="Times New Roman" w:hAnsi="Times New Roman" w:cs="Times New Roman"/>
        </w:rPr>
      </w:pPr>
      <w:r>
        <w:rPr>
          <w:rFonts w:hint="default" w:ascii="Times New Roman" w:hAnsi="Times New Roman" w:cs="Times New Roman"/>
        </w:rPr>
        <w:t>C.如图丙，验电器的金属箔片张开是由于异种电荷相互排斥</w:t>
      </w:r>
    </w:p>
    <w:p>
      <w:pPr>
        <w:rPr>
          <w:rFonts w:hint="default" w:ascii="Times New Roman" w:hAnsi="Times New Roman" w:cs="Times New Roman"/>
        </w:rPr>
      </w:pPr>
      <w:r>
        <w:rPr>
          <w:rFonts w:hint="default" w:ascii="Times New Roman" w:hAnsi="Times New Roman" w:cs="Times New Roman"/>
        </w:rPr>
        <w:t xml:space="preserve">D.如图丁，毛皮摩擦过的橡胶棒靠近轻质塑料吸管一端，相互吸引，说明吸管一定带正电 </w:t>
      </w:r>
    </w:p>
    <w:p>
      <w:pPr>
        <w:rPr>
          <w:rFonts w:hint="default" w:ascii="Times New Roman" w:hAnsi="Times New Roman" w:cs="Times New Roman"/>
        </w:rPr>
      </w:pPr>
      <w:r>
        <w:rPr>
          <w:rFonts w:hint="default" w:ascii="Times New Roman" w:hAnsi="Times New Roman" w:cs="Times New Roman"/>
        </w:rPr>
        <w:t>7.如图3所示为某家庭厨房的部分电路，电灯和电热器都在正常工作。当三孔插座上刚插上搅拌器的插头时，所有用电器都突然停止工作。经检查，发现有一根保险丝熔断了，拔出搅拌器的插头后，用测电笔测试三孔插座的左右两孔，氖管都发光。下列分析合理的是</w:t>
      </w:r>
    </w:p>
    <w:p>
      <w:r>
        <w:drawing>
          <wp:inline distT="0" distB="0" distL="114300" distR="114300">
            <wp:extent cx="2295525" cy="1057275"/>
            <wp:effectExtent l="0" t="0" r="9525" b="952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2295525" cy="1057275"/>
                    </a:xfrm>
                    <a:prstGeom prst="rect">
                      <a:avLst/>
                    </a:prstGeom>
                    <a:noFill/>
                    <a:ln>
                      <a:noFill/>
                    </a:ln>
                  </pic:spPr>
                </pic:pic>
              </a:graphicData>
            </a:graphic>
          </wp:inline>
        </w:drawing>
      </w:r>
    </w:p>
    <w:p>
      <w:pPr>
        <w:rPr>
          <w:rFonts w:hint="default" w:ascii="Times New Roman" w:hAnsi="Times New Roman" w:cs="Times New Roman"/>
        </w:rPr>
      </w:pPr>
      <w:r>
        <w:rPr>
          <w:rFonts w:hint="default" w:ascii="Times New Roman" w:hAnsi="Times New Roman" w:cs="Times New Roman"/>
        </w:rPr>
        <w:t>A. 一定是火线上的保险丝熔断了</w:t>
      </w:r>
    </w:p>
    <w:p>
      <w:pPr>
        <w:rPr>
          <w:rFonts w:hint="default" w:ascii="Times New Roman" w:hAnsi="Times New Roman" w:cs="Times New Roman"/>
        </w:rPr>
      </w:pPr>
      <w:r>
        <w:rPr>
          <w:rFonts w:hint="default" w:ascii="Times New Roman" w:hAnsi="Times New Roman" w:cs="Times New Roman"/>
        </w:rPr>
        <w:t xml:space="preserve">B. 只断开 S，，再用测电笔检测灯泡的两个接线柱，氖管都发光 </w:t>
      </w:r>
    </w:p>
    <w:p>
      <w:pPr>
        <w:rPr>
          <w:rFonts w:hint="default" w:ascii="Times New Roman" w:hAnsi="Times New Roman" w:cs="Times New Roman"/>
        </w:rPr>
      </w:pPr>
      <w:r>
        <w:rPr>
          <w:rFonts w:hint="default" w:ascii="Times New Roman" w:hAnsi="Times New Roman" w:cs="Times New Roman"/>
        </w:rPr>
        <w:t xml:space="preserve">C. 只断开 S，再用测电笔检测三孔插座的左右两孔，氖管都不发光 </w:t>
      </w:r>
    </w:p>
    <w:p>
      <w:pPr>
        <w:rPr>
          <w:rFonts w:hint="default" w:ascii="Times New Roman" w:hAnsi="Times New Roman" w:cs="Times New Roman"/>
        </w:rPr>
      </w:pPr>
      <w:r>
        <w:rPr>
          <w:rFonts w:hint="default" w:ascii="Times New Roman" w:hAnsi="Times New Roman" w:cs="Times New Roman"/>
        </w:rPr>
        <w:t>D. 断开 S，和 S2，再用测电笔检测三孔插座的左右两孔，氖管都不发光</w:t>
      </w:r>
    </w:p>
    <w:p>
      <w:pPr>
        <w:rPr>
          <w:rFonts w:hint="default" w:ascii="Times New Roman" w:hAnsi="Times New Roman" w:cs="Times New Roman"/>
        </w:rPr>
      </w:pPr>
      <w:r>
        <w:rPr>
          <w:rFonts w:hint="default" w:ascii="Times New Roman" w:hAnsi="Times New Roman" w:cs="Times New Roman"/>
        </w:rPr>
        <w:t>8.如图4所示，质量分布均匀的正方体甲、乙置于水平地面上。沿水平方向切去一部分后，甲、乙剩余部分的高度相等，此时甲、乙剩余部分对地面的压强相等。关于甲、乙的密度 ρ</w:t>
      </w:r>
      <w:r>
        <w:rPr>
          <w:rFonts w:hint="eastAsia" w:ascii="Times New Roman" w:hAnsi="Times New Roman" w:cs="Times New Roman"/>
          <w:vertAlign w:val="subscript"/>
          <w:lang w:val="en-US" w:eastAsia="zh-CN"/>
        </w:rPr>
        <w:t>甲</w:t>
      </w:r>
      <w:r>
        <w:rPr>
          <w:rFonts w:hint="default" w:ascii="Times New Roman" w:hAnsi="Times New Roman" w:cs="Times New Roman"/>
        </w:rPr>
        <w:t>、ρ</w:t>
      </w:r>
      <w:r>
        <w:rPr>
          <w:rFonts w:hint="eastAsia" w:ascii="Times New Roman" w:hAnsi="Times New Roman" w:cs="Times New Roman"/>
          <w:vertAlign w:val="subscript"/>
          <w:lang w:val="en-US" w:eastAsia="zh-CN"/>
        </w:rPr>
        <w:t>乙</w:t>
      </w:r>
      <w:r>
        <w:rPr>
          <w:rFonts w:hint="default" w:ascii="Times New Roman" w:hAnsi="Times New Roman" w:cs="Times New Roman"/>
        </w:rPr>
        <w:t>和切去部分的质量 m</w:t>
      </w:r>
      <w:r>
        <w:rPr>
          <w:rFonts w:hint="eastAsia" w:ascii="Times New Roman" w:hAnsi="Times New Roman" w:cs="Times New Roman"/>
          <w:vertAlign w:val="subscript"/>
          <w:lang w:val="en-US" w:eastAsia="zh-CN"/>
        </w:rPr>
        <w:t>甲</w:t>
      </w:r>
      <w:r>
        <w:rPr>
          <w:rFonts w:hint="default" w:ascii="Times New Roman" w:hAnsi="Times New Roman" w:cs="Times New Roman"/>
        </w:rPr>
        <w:t>、m</w:t>
      </w:r>
      <w:r>
        <w:rPr>
          <w:rFonts w:hint="eastAsia" w:ascii="Times New Roman" w:hAnsi="Times New Roman" w:cs="Times New Roman"/>
          <w:vertAlign w:val="subscript"/>
          <w:lang w:val="en-US" w:eastAsia="zh-CN"/>
        </w:rPr>
        <w:t>乙</w:t>
      </w:r>
      <w:r>
        <w:rPr>
          <w:rFonts w:hint="default" w:ascii="Times New Roman" w:hAnsi="Times New Roman" w:cs="Times New Roman"/>
        </w:rPr>
        <w:t xml:space="preserve"> 的判断，正确的是</w:t>
      </w:r>
    </w:p>
    <w:p>
      <w:pPr>
        <w:rPr>
          <w:rFonts w:hint="default" w:ascii="Times New Roman" w:hAnsi="Times New Roman" w:cs="Times New Roman"/>
        </w:rPr>
      </w:pPr>
      <w:r>
        <w:drawing>
          <wp:inline distT="0" distB="0" distL="114300" distR="114300">
            <wp:extent cx="1828800" cy="885825"/>
            <wp:effectExtent l="0" t="0" r="0" b="952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1828800" cy="885825"/>
                    </a:xfrm>
                    <a:prstGeom prst="rect">
                      <a:avLst/>
                    </a:prstGeom>
                    <a:noFill/>
                    <a:ln>
                      <a:noFill/>
                    </a:ln>
                  </pic:spPr>
                </pic:pic>
              </a:graphicData>
            </a:graphic>
          </wp:inline>
        </w:drawing>
      </w:r>
    </w:p>
    <w:p>
      <w:pPr>
        <w:rPr>
          <w:rFonts w:hint="default" w:ascii="Times New Roman" w:hAnsi="Times New Roman" w:cs="Times New Roman"/>
        </w:rPr>
      </w:pPr>
      <w:r>
        <w:rPr>
          <w:rFonts w:hint="default" w:ascii="Times New Roman" w:hAnsi="Times New Roman" w:cs="Times New Roman"/>
        </w:rPr>
        <w:t>A. ρ</w:t>
      </w:r>
      <w:r>
        <w:rPr>
          <w:rFonts w:hint="eastAsia" w:ascii="Times New Roman" w:hAnsi="Times New Roman" w:cs="Times New Roman"/>
          <w:vertAlign w:val="subscript"/>
          <w:lang w:val="en-US" w:eastAsia="zh-CN"/>
        </w:rPr>
        <w:t>甲</w:t>
      </w:r>
      <w:r>
        <w:rPr>
          <w:rFonts w:hint="default" w:ascii="Times New Roman" w:hAnsi="Times New Roman" w:cs="Times New Roman"/>
        </w:rPr>
        <w:t>= ρ</w:t>
      </w:r>
      <w:r>
        <w:rPr>
          <w:rFonts w:hint="eastAsia" w:ascii="Times New Roman" w:hAnsi="Times New Roman" w:cs="Times New Roman"/>
          <w:vertAlign w:val="subscript"/>
          <w:lang w:val="en-US" w:eastAsia="zh-CN"/>
        </w:rPr>
        <w:t>乙</w:t>
      </w:r>
      <w:r>
        <w:rPr>
          <w:rFonts w:hint="default" w:ascii="Times New Roman" w:hAnsi="Times New Roman" w:cs="Times New Roman"/>
        </w:rPr>
        <w:t>，m</w:t>
      </w:r>
      <w:r>
        <w:rPr>
          <w:rFonts w:hint="eastAsia" w:ascii="Times New Roman" w:hAnsi="Times New Roman" w:cs="Times New Roman"/>
          <w:vertAlign w:val="subscript"/>
          <w:lang w:val="en-US" w:eastAsia="zh-CN"/>
        </w:rPr>
        <w:t>甲</w:t>
      </w:r>
      <w:r>
        <w:rPr>
          <w:rFonts w:hint="eastAsia" w:ascii="Times New Roman" w:hAnsi="Times New Roman" w:cs="Times New Roman"/>
          <w:lang w:val="en-US" w:eastAsia="zh-CN"/>
        </w:rPr>
        <w:t>=</w:t>
      </w:r>
      <w:r>
        <w:rPr>
          <w:rFonts w:hint="default" w:ascii="Times New Roman" w:hAnsi="Times New Roman" w:cs="Times New Roman"/>
        </w:rPr>
        <w:t>m</w:t>
      </w:r>
      <w:r>
        <w:rPr>
          <w:rFonts w:hint="eastAsia" w:ascii="Times New Roman" w:hAnsi="Times New Roman" w:cs="Times New Roman"/>
          <w:vertAlign w:val="subscript"/>
          <w:lang w:val="en-US" w:eastAsia="zh-CN"/>
        </w:rPr>
        <w:t>乙</w:t>
      </w:r>
      <w:r>
        <w:rPr>
          <w:rFonts w:hint="default" w:ascii="Times New Roman" w:hAnsi="Times New Roman" w:cs="Times New Roma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B. ρ</w:t>
      </w:r>
      <w:r>
        <w:rPr>
          <w:rFonts w:hint="eastAsia" w:ascii="Times New Roman" w:hAnsi="Times New Roman" w:cs="Times New Roman"/>
          <w:vertAlign w:val="subscript"/>
          <w:lang w:val="en-US" w:eastAsia="zh-CN"/>
        </w:rPr>
        <w:t>甲</w:t>
      </w:r>
      <w:r>
        <w:rPr>
          <w:rFonts w:hint="default" w:ascii="Times New Roman" w:hAnsi="Times New Roman" w:cs="Times New Roman"/>
        </w:rPr>
        <w:t xml:space="preserve"> =ρ</w:t>
      </w:r>
      <w:r>
        <w:rPr>
          <w:rFonts w:hint="eastAsia" w:ascii="Times New Roman" w:hAnsi="Times New Roman" w:cs="Times New Roman"/>
          <w:vertAlign w:val="subscript"/>
          <w:lang w:val="en-US" w:eastAsia="zh-CN"/>
        </w:rPr>
        <w:t>乙</w:t>
      </w:r>
      <w:r>
        <w:rPr>
          <w:rFonts w:hint="default" w:ascii="Times New Roman" w:hAnsi="Times New Roman" w:cs="Times New Roman"/>
        </w:rPr>
        <w:t>，m</w:t>
      </w:r>
      <w:r>
        <w:rPr>
          <w:rFonts w:hint="eastAsia" w:ascii="Times New Roman" w:hAnsi="Times New Roman" w:cs="Times New Roman"/>
          <w:vertAlign w:val="subscript"/>
          <w:lang w:val="en-US" w:eastAsia="zh-CN"/>
        </w:rPr>
        <w:t>甲</w:t>
      </w:r>
      <w:r>
        <w:rPr>
          <w:rFonts w:hint="default" w:ascii="Times New Roman" w:hAnsi="Times New Roman" w:cs="Times New Roman"/>
        </w:rPr>
        <w:t>=m</w:t>
      </w:r>
      <w:r>
        <w:rPr>
          <w:rFonts w:hint="eastAsia" w:ascii="Times New Roman" w:hAnsi="Times New Roman" w:cs="Times New Roman"/>
          <w:vertAlign w:val="subscript"/>
          <w:lang w:val="en-US" w:eastAsia="zh-CN"/>
        </w:rPr>
        <w:t>乙</w:t>
      </w:r>
    </w:p>
    <w:p>
      <w:pPr>
        <w:rPr>
          <w:rFonts w:hint="default" w:ascii="Times New Roman" w:hAnsi="Times New Roman" w:cs="Times New Roman"/>
        </w:rPr>
      </w:pPr>
      <w:r>
        <w:rPr>
          <w:rFonts w:hint="default" w:ascii="Times New Roman" w:hAnsi="Times New Roman" w:cs="Times New Roman"/>
        </w:rPr>
        <w:t>C. ρ</w:t>
      </w:r>
      <w:r>
        <w:rPr>
          <w:rFonts w:hint="eastAsia" w:ascii="Times New Roman" w:hAnsi="Times New Roman" w:cs="Times New Roman"/>
          <w:vertAlign w:val="subscript"/>
          <w:lang w:val="en-US" w:eastAsia="zh-CN"/>
        </w:rPr>
        <w:t>甲</w:t>
      </w:r>
      <w:r>
        <w:rPr>
          <w:rFonts w:hint="default" w:ascii="Times New Roman" w:hAnsi="Times New Roman" w:cs="Times New Roman"/>
        </w:rPr>
        <w:t>&gt;ρ</w:t>
      </w:r>
      <w:r>
        <w:rPr>
          <w:rFonts w:hint="eastAsia" w:ascii="Times New Roman" w:hAnsi="Times New Roman" w:cs="Times New Roman"/>
          <w:vertAlign w:val="subscript"/>
          <w:lang w:val="en-US" w:eastAsia="zh-CN"/>
        </w:rPr>
        <w:t>乙</w:t>
      </w:r>
      <w:r>
        <w:rPr>
          <w:rFonts w:hint="default" w:ascii="Times New Roman" w:hAnsi="Times New Roman" w:cs="Times New Roman"/>
        </w:rPr>
        <w:t>，m</w:t>
      </w:r>
      <w:r>
        <w:rPr>
          <w:rFonts w:hint="eastAsia" w:ascii="Times New Roman" w:hAnsi="Times New Roman" w:cs="Times New Roman"/>
          <w:vertAlign w:val="subscript"/>
          <w:lang w:val="en-US" w:eastAsia="zh-CN"/>
        </w:rPr>
        <w:t>甲</w:t>
      </w:r>
      <w:r>
        <w:rPr>
          <w:rFonts w:hint="default" w:ascii="Times New Roman" w:hAnsi="Times New Roman" w:cs="Times New Roman"/>
        </w:rPr>
        <w:t>≤m</w:t>
      </w:r>
      <w:r>
        <w:rPr>
          <w:rFonts w:hint="eastAsia" w:ascii="Times New Roman" w:hAnsi="Times New Roman" w:cs="Times New Roman"/>
          <w:vertAlign w:val="subscript"/>
          <w:lang w:val="en-US" w:eastAsia="zh-CN"/>
        </w:rPr>
        <w:t xml:space="preserve">乙         </w:t>
      </w:r>
      <w:r>
        <w:rPr>
          <w:rFonts w:hint="default" w:ascii="Times New Roman" w:hAnsi="Times New Roman" w:cs="Times New Roman"/>
        </w:rPr>
        <w:t xml:space="preserve"> D.ρ</w:t>
      </w:r>
      <w:r>
        <w:rPr>
          <w:rFonts w:hint="eastAsia" w:ascii="Times New Roman" w:hAnsi="Times New Roman" w:cs="Times New Roman"/>
          <w:vertAlign w:val="subscript"/>
          <w:lang w:val="en-US" w:eastAsia="zh-CN"/>
        </w:rPr>
        <w:t>甲</w:t>
      </w:r>
      <w:r>
        <w:rPr>
          <w:rFonts w:hint="default" w:ascii="Times New Roman" w:hAnsi="Times New Roman" w:cs="Times New Roman"/>
        </w:rPr>
        <w:t xml:space="preserve"> =ρ</w:t>
      </w:r>
      <w:r>
        <w:rPr>
          <w:rFonts w:hint="eastAsia" w:ascii="Times New Roman" w:hAnsi="Times New Roman" w:cs="Times New Roman"/>
          <w:vertAlign w:val="subscript"/>
          <w:lang w:val="en-US" w:eastAsia="zh-CN"/>
        </w:rPr>
        <w:t>乙</w:t>
      </w:r>
      <w:r>
        <w:rPr>
          <w:rFonts w:hint="default" w:ascii="Times New Roman" w:hAnsi="Times New Roman" w:cs="Times New Roman"/>
        </w:rPr>
        <w:t>，m</w:t>
      </w:r>
      <w:r>
        <w:rPr>
          <w:rFonts w:hint="eastAsia" w:ascii="Times New Roman" w:hAnsi="Times New Roman" w:cs="Times New Roman"/>
          <w:vertAlign w:val="subscript"/>
          <w:lang w:val="en-US" w:eastAsia="zh-CN"/>
        </w:rPr>
        <w:t>甲</w:t>
      </w:r>
      <w:r>
        <w:rPr>
          <w:rFonts w:hint="default" w:ascii="Times New Roman" w:hAnsi="Times New Roman" w:cs="Times New Roman"/>
        </w:rPr>
        <w:t>&lt;m</w:t>
      </w:r>
      <w:r>
        <w:rPr>
          <w:rFonts w:hint="eastAsia" w:ascii="Times New Roman" w:hAnsi="Times New Roman" w:cs="Times New Roman"/>
          <w:vertAlign w:val="subscript"/>
          <w:lang w:val="en-US" w:eastAsia="zh-CN"/>
        </w:rPr>
        <w:t>乙</w:t>
      </w:r>
    </w:p>
    <w:p>
      <w:pPr>
        <w:rPr>
          <w:rFonts w:hint="eastAsia" w:ascii="黑体" w:hAnsi="黑体" w:eastAsia="黑体" w:cs="黑体"/>
        </w:rPr>
      </w:pPr>
      <w:r>
        <w:rPr>
          <w:rFonts w:hint="eastAsia" w:ascii="黑体" w:hAnsi="黑体" w:eastAsia="黑体" w:cs="黑体"/>
        </w:rPr>
        <w:t>二、填空题（本大题共9个小题，每空 1 分，满分 20 分）</w:t>
      </w:r>
    </w:p>
    <w:p>
      <w:pPr>
        <w:rPr>
          <w:rFonts w:hint="default" w:ascii="Times New Roman" w:hAnsi="Times New Roman" w:cs="Times New Roman"/>
        </w:rPr>
      </w:pPr>
      <w:r>
        <w:rPr>
          <w:rFonts w:hint="default" w:ascii="Times New Roman" w:hAnsi="Times New Roman" w:cs="Times New Roman"/>
        </w:rPr>
        <w:t>9.2020年12月27日，国家西电东送重点工程———乌东德水电站送电广东、广西特高压多端柔性直流示范工程正式建成投产。如图5所示乌东德水电站位于四川省会东县和云南省禄劝县交界处金沙江河道上，水电站最大坝高 270米，总库容74.08亿立方米。水能属于</w:t>
      </w:r>
      <w:r>
        <w:rPr>
          <w:rFonts w:hint="eastAsia" w:ascii="Times New Roman" w:hAnsi="Times New Roman" w:cs="Times New Roman"/>
          <w:lang w:val="en-US" w:eastAsia="zh-CN"/>
        </w:rPr>
        <w:t>________</w:t>
      </w:r>
      <w:r>
        <w:rPr>
          <w:rFonts w:hint="default" w:ascii="Times New Roman" w:hAnsi="Times New Roman" w:cs="Times New Roman"/>
        </w:rPr>
        <w:t>（选填"不可再生"或"可再生"）能源</w:t>
      </w:r>
      <w:r>
        <w:rPr>
          <w:rFonts w:hint="eastAsia" w:ascii="Times New Roman" w:hAnsi="Times New Roman" w:cs="Times New Roman"/>
          <w:lang w:eastAsia="zh-CN"/>
        </w:rPr>
        <w:t>；</w:t>
      </w:r>
      <w:r>
        <w:rPr>
          <w:rFonts w:hint="default" w:ascii="Times New Roman" w:hAnsi="Times New Roman" w:cs="Times New Roman"/>
        </w:rPr>
        <w:t>正在流动的水具有</w:t>
      </w:r>
      <w:r>
        <w:rPr>
          <w:rFonts w:hint="eastAsia" w:ascii="Times New Roman" w:hAnsi="Times New Roman" w:cs="Times New Roman"/>
          <w:lang w:val="en-US" w:eastAsia="zh-CN"/>
        </w:rPr>
        <w:t>________</w:t>
      </w:r>
      <w:r>
        <w:rPr>
          <w:rFonts w:hint="default" w:ascii="Times New Roman" w:hAnsi="Times New Roman" w:cs="Times New Roman"/>
        </w:rPr>
        <w:t>能，修筑拦河坝的主要作用是提高水的</w:t>
      </w:r>
      <w:r>
        <w:rPr>
          <w:rFonts w:hint="eastAsia" w:ascii="Times New Roman" w:hAnsi="Times New Roman" w:cs="Times New Roman"/>
          <w:lang w:val="en-US" w:eastAsia="zh-CN"/>
        </w:rPr>
        <w:t>________</w:t>
      </w:r>
      <w:r>
        <w:rPr>
          <w:rFonts w:hint="default" w:ascii="Times New Roman" w:hAnsi="Times New Roman" w:cs="Times New Roman"/>
        </w:rPr>
        <w:t>能。</w:t>
      </w:r>
    </w:p>
    <w:p>
      <w:pPr>
        <w:rPr>
          <w:rFonts w:hint="default" w:ascii="Times New Roman" w:hAnsi="Times New Roman" w:cs="Times New Roman"/>
        </w:rPr>
      </w:pPr>
      <w:r>
        <w:drawing>
          <wp:inline distT="0" distB="0" distL="114300" distR="114300">
            <wp:extent cx="2838450" cy="114300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2838450" cy="1143000"/>
                    </a:xfrm>
                    <a:prstGeom prst="rect">
                      <a:avLst/>
                    </a:prstGeom>
                    <a:noFill/>
                    <a:ln>
                      <a:noFill/>
                    </a:ln>
                  </pic:spPr>
                </pic:pic>
              </a:graphicData>
            </a:graphic>
          </wp:inline>
        </w:drawing>
      </w:r>
    </w:p>
    <w:p>
      <w:pPr>
        <w:rPr>
          <w:rFonts w:hint="default" w:ascii="Times New Roman" w:hAnsi="Times New Roman" w:cs="Times New Roman"/>
        </w:rPr>
      </w:pPr>
      <w:r>
        <w:rPr>
          <w:rFonts w:hint="default" w:ascii="Times New Roman" w:hAnsi="Times New Roman" w:cs="Times New Roman"/>
        </w:rPr>
        <w:t>10.八月桂花开满园，漫步其中"花香袭人"，甚至园外也能闻到花香，这是桂花分子</w:t>
      </w:r>
      <w:r>
        <w:rPr>
          <w:rFonts w:hint="eastAsia" w:ascii="Times New Roman" w:hAnsi="Times New Roman" w:cs="Times New Roman"/>
          <w:lang w:val="en-US" w:eastAsia="zh-CN"/>
        </w:rPr>
        <w:t>________</w:t>
      </w:r>
      <w:r>
        <w:rPr>
          <w:rFonts w:hint="default" w:ascii="Times New Roman" w:hAnsi="Times New Roman" w:cs="Times New Roman"/>
        </w:rPr>
        <w:t>的结果。大到核电站，小到汽车，都是使用水作为散热的物质，这是因为常见物质中水的</w:t>
      </w:r>
      <w:r>
        <w:rPr>
          <w:rFonts w:hint="eastAsia" w:ascii="Times New Roman" w:hAnsi="Times New Roman" w:cs="Times New Roman"/>
          <w:lang w:val="en-US" w:eastAsia="zh-CN"/>
        </w:rPr>
        <w:t>________</w:t>
      </w:r>
      <w:r>
        <w:rPr>
          <w:rFonts w:hint="default" w:ascii="Times New Roman" w:hAnsi="Times New Roman" w:cs="Times New Roman"/>
        </w:rPr>
        <w:t>较大的缘故。</w:t>
      </w:r>
    </w:p>
    <w:p>
      <w:pPr>
        <w:rPr>
          <w:rFonts w:hint="default" w:ascii="Times New Roman" w:hAnsi="Times New Roman" w:cs="Times New Roman"/>
        </w:rPr>
      </w:pPr>
      <w:r>
        <w:rPr>
          <w:rFonts w:hint="default" w:ascii="Times New Roman" w:hAnsi="Times New Roman" w:cs="Times New Roman"/>
        </w:rPr>
        <w:t>11.2020年的6月21日，在我国南方部分地区观测到了十分罕见的"金边"日环食。日环食发生过程中某时刻，可以在树荫下看到如图6所示的很多"月牙儿"形光斑。这些光斑是</w:t>
      </w:r>
      <w:r>
        <w:rPr>
          <w:rFonts w:hint="eastAsia" w:ascii="Times New Roman" w:hAnsi="Times New Roman" w:cs="Times New Roman"/>
          <w:lang w:val="en-US" w:eastAsia="zh-CN"/>
        </w:rPr>
        <w:t>________</w:t>
      </w:r>
      <w:r>
        <w:rPr>
          <w:rFonts w:hint="default" w:ascii="Times New Roman" w:hAnsi="Times New Roman" w:cs="Times New Roman"/>
        </w:rPr>
        <w:t>透过树叶间很小的缝隙所成的像，是由于光</w:t>
      </w:r>
      <w:r>
        <w:rPr>
          <w:rFonts w:hint="eastAsia" w:ascii="Times New Roman" w:hAnsi="Times New Roman" w:cs="Times New Roman"/>
          <w:lang w:val="en-US" w:eastAsia="zh-CN"/>
        </w:rPr>
        <w:t>________</w:t>
      </w:r>
      <w:r>
        <w:rPr>
          <w:rFonts w:hint="default" w:ascii="Times New Roman" w:hAnsi="Times New Roman" w:cs="Times New Roman"/>
        </w:rPr>
        <w:t>形成的。</w:t>
      </w:r>
    </w:p>
    <w:p>
      <w:pPr>
        <w:rPr>
          <w:rFonts w:hint="default" w:ascii="Times New Roman" w:hAnsi="Times New Roman" w:cs="Times New Roman"/>
        </w:rPr>
      </w:pPr>
      <w:r>
        <w:rPr>
          <w:rFonts w:hint="default" w:ascii="Times New Roman" w:hAnsi="Times New Roman" w:cs="Times New Roman"/>
        </w:rPr>
        <w:t>12.石墨烯具有优异的光、电、力等特性，在诸多方面具有重要的应用前景，被认为是一种未来革命</w:t>
      </w:r>
    </w:p>
    <w:p>
      <w:pPr>
        <w:rPr>
          <w:rFonts w:hint="default" w:ascii="Times New Roman" w:hAnsi="Times New Roman" w:cs="Times New Roman"/>
        </w:rPr>
      </w:pPr>
      <w:r>
        <w:rPr>
          <w:rFonts w:hint="default" w:ascii="Times New Roman" w:hAnsi="Times New Roman" w:cs="Times New Roman"/>
        </w:rPr>
        <w:t>性的材料。这种材料在一定条件下电阻可以降为零，因此可用于制作</w:t>
      </w:r>
      <w:r>
        <w:rPr>
          <w:rFonts w:hint="eastAsia" w:ascii="Times New Roman" w:hAnsi="Times New Roman" w:cs="Times New Roman"/>
          <w:lang w:val="en-US" w:eastAsia="zh-CN"/>
        </w:rPr>
        <w:t>________</w:t>
      </w:r>
      <w:r>
        <w:rPr>
          <w:rFonts w:hint="default" w:ascii="Times New Roman" w:hAnsi="Times New Roman" w:cs="Times New Roman"/>
        </w:rPr>
        <w:t>（选填"绝缘体"、</w:t>
      </w:r>
      <w:r>
        <w:rPr>
          <w:rFonts w:hint="default" w:ascii="Times New Roman" w:hAnsi="Times New Roman" w:cs="Times New Roman"/>
          <w:lang w:val="en-US" w:eastAsia="zh-CN"/>
        </w:rPr>
        <w:t>”</w:t>
      </w:r>
      <w:r>
        <w:rPr>
          <w:rFonts w:hint="eastAsia" w:ascii="Times New Roman" w:hAnsi="Times New Roman" w:cs="Times New Roman"/>
          <w:lang w:val="en-US" w:eastAsia="zh-CN"/>
        </w:rPr>
        <w:t>半导体</w:t>
      </w:r>
      <w:r>
        <w:rPr>
          <w:rFonts w:hint="default" w:ascii="Times New Roman" w:hAnsi="Times New Roman" w:cs="Times New Roman"/>
          <w:lang w:val="en-US" w:eastAsia="zh-CN"/>
        </w:rPr>
        <w:t>”</w:t>
      </w:r>
      <w:r>
        <w:rPr>
          <w:rFonts w:hint="eastAsia" w:ascii="Times New Roman" w:hAnsi="Times New Roman" w:cs="Times New Roman"/>
          <w:lang w:val="en-US" w:eastAsia="zh-CN"/>
        </w:rPr>
        <w:t>或“超导体”）。</w:t>
      </w:r>
      <w:r>
        <w:rPr>
          <w:rFonts w:hint="default" w:ascii="Times New Roman" w:hAnsi="Times New Roman" w:cs="Times New Roman"/>
        </w:rPr>
        <w:t>这一特点可以在生活中用于</w:t>
      </w:r>
      <w:r>
        <w:rPr>
          <w:rFonts w:hint="eastAsia" w:ascii="Times New Roman" w:hAnsi="Times New Roman" w:cs="Times New Roman"/>
          <w:lang w:val="en-US" w:eastAsia="zh-CN"/>
        </w:rPr>
        <w:t>________</w:t>
      </w:r>
      <w:r>
        <w:rPr>
          <w:rFonts w:hint="default" w:ascii="Times New Roman" w:hAnsi="Times New Roman" w:cs="Times New Roman"/>
        </w:rPr>
        <w:t>（选填"电饭煲发热丝"、"</w:t>
      </w:r>
      <w:r>
        <w:rPr>
          <w:rFonts w:hint="eastAsia" w:ascii="Times New Roman" w:hAnsi="Times New Roman" w:cs="Times New Roman"/>
          <w:lang w:val="en-US" w:eastAsia="zh-CN"/>
        </w:rPr>
        <w:t>电动机线</w:t>
      </w:r>
      <w:r>
        <w:rPr>
          <w:rFonts w:hint="default" w:ascii="Times New Roman" w:hAnsi="Times New Roman" w:cs="Times New Roman"/>
        </w:rPr>
        <w:t>圈"或"白炽灯的灯丝"）。</w:t>
      </w:r>
    </w:p>
    <w:p>
      <w:pPr>
        <w:rPr>
          <w:rFonts w:hint="eastAsia" w:ascii="Times New Roman" w:hAnsi="Times New Roman" w:cs="Times New Roman" w:eastAsiaTheme="minorEastAsia"/>
          <w:lang w:eastAsia="zh-CN"/>
        </w:rPr>
      </w:pPr>
      <w:r>
        <w:rPr>
          <w:rFonts w:hint="default" w:ascii="Times New Roman" w:hAnsi="Times New Roman" w:cs="Times New Roman"/>
        </w:rPr>
        <w:t>13.如图7甲所示，取两张白纸，让其平行地自然下垂</w:t>
      </w:r>
      <w:r>
        <w:rPr>
          <w:rFonts w:hint="eastAsia" w:ascii="Times New Roman" w:hAnsi="Times New Roman" w:cs="Times New Roman"/>
          <w:lang w:eastAsia="zh-CN"/>
        </w:rPr>
        <w:t>；</w:t>
      </w:r>
      <w:r>
        <w:rPr>
          <w:rFonts w:hint="default" w:ascii="Times New Roman" w:hAnsi="Times New Roman" w:cs="Times New Roman"/>
        </w:rPr>
        <w:t>向两纸片间慢速吹气，实验现象如图乙所示</w:t>
      </w:r>
      <w:r>
        <w:rPr>
          <w:rFonts w:hint="eastAsia" w:ascii="Times New Roman" w:hAnsi="Times New Roman" w:cs="Times New Roman"/>
          <w:lang w:eastAsia="zh-CN"/>
        </w:rPr>
        <w:t>；</w:t>
      </w:r>
    </w:p>
    <w:p>
      <w:pPr>
        <w:jc w:val="left"/>
        <w:rPr>
          <w:rFonts w:hint="default" w:ascii="Times New Roman" w:hAnsi="Times New Roman" w:cs="Times New Roman"/>
        </w:rPr>
      </w:pPr>
      <w:r>
        <w:rPr>
          <w:rFonts w:hint="default" w:ascii="Times New Roman" w:hAnsi="Times New Roman" w:cs="Times New Roman"/>
        </w:rPr>
        <w:t>然后加快吹气速度，实验现象如图丙所示</w:t>
      </w:r>
      <w:r>
        <w:rPr>
          <w:rFonts w:hint="eastAsia" w:ascii="Times New Roman" w:hAnsi="Times New Roman" w:cs="Times New Roman"/>
          <w:lang w:eastAsia="zh-CN"/>
        </w:rPr>
        <w:t>；</w:t>
      </w:r>
      <w:r>
        <w:rPr>
          <w:rFonts w:hint="default" w:ascii="Times New Roman" w:hAnsi="Times New Roman" w:cs="Times New Roman"/>
        </w:rPr>
        <w:t>通过本实验可以初步得出的结论是</w:t>
      </w:r>
      <w:r>
        <w:rPr>
          <w:rFonts w:hint="eastAsia" w:ascii="Times New Roman" w:hAnsi="Times New Roman" w:cs="Times New Roman"/>
          <w:lang w:eastAsia="zh-CN"/>
        </w:rPr>
        <w:t>：</w:t>
      </w:r>
      <w:r>
        <w:rPr>
          <w:rFonts w:hint="eastAsia" w:ascii="Times New Roman" w:hAnsi="Times New Roman" w:cs="Times New Roman"/>
          <w:lang w:val="en-US" w:eastAsia="zh-CN"/>
        </w:rPr>
        <w:t>________________________________</w:t>
      </w:r>
      <w:r>
        <w:rPr>
          <w:rFonts w:hint="default" w:ascii="Times New Roman" w:hAnsi="Times New Roman" w:cs="Times New Roman"/>
        </w:rPr>
        <w:t>__。如图丁，将两个空易拉罐平行放置在水平桌面上，为了能让两个易拉罐间距离增大，可用吸管按图中箭头</w:t>
      </w:r>
      <w:r>
        <w:rPr>
          <w:rFonts w:hint="eastAsia" w:ascii="Times New Roman" w:hAnsi="Times New Roman" w:cs="Times New Roman"/>
          <w:lang w:val="en-US" w:eastAsia="zh-CN"/>
        </w:rPr>
        <w:t>________</w:t>
      </w:r>
      <w:r>
        <w:rPr>
          <w:rFonts w:hint="default" w:ascii="Times New Roman" w:hAnsi="Times New Roman" w:cs="Times New Roman"/>
        </w:rPr>
        <w:t>（选填"A"或"B"）的方向用力吹气。</w:t>
      </w:r>
    </w:p>
    <w:p>
      <w:pPr>
        <w:rPr>
          <w:rFonts w:hint="default" w:ascii="Times New Roman" w:hAnsi="Times New Roman" w:cs="Times New Roman"/>
        </w:rPr>
      </w:pPr>
      <w:r>
        <w:drawing>
          <wp:inline distT="0" distB="0" distL="114300" distR="114300">
            <wp:extent cx="5629275" cy="1819275"/>
            <wp:effectExtent l="0" t="0" r="9525" b="952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0"/>
                    <a:stretch>
                      <a:fillRect/>
                    </a:stretch>
                  </pic:blipFill>
                  <pic:spPr>
                    <a:xfrm>
                      <a:off x="0" y="0"/>
                      <a:ext cx="5629275" cy="1819275"/>
                    </a:xfrm>
                    <a:prstGeom prst="rect">
                      <a:avLst/>
                    </a:prstGeom>
                    <a:noFill/>
                    <a:ln>
                      <a:noFill/>
                    </a:ln>
                  </pic:spPr>
                </pic:pic>
              </a:graphicData>
            </a:graphic>
          </wp:inline>
        </w:drawing>
      </w:r>
    </w:p>
    <w:p>
      <w:pPr>
        <w:rPr>
          <w:rFonts w:hint="default" w:ascii="Times New Roman" w:hAnsi="Times New Roman" w:cs="Times New Roman"/>
        </w:rPr>
      </w:pPr>
      <w:r>
        <w:rPr>
          <w:rFonts w:hint="default" w:ascii="Times New Roman" w:hAnsi="Times New Roman" w:cs="Times New Roman"/>
        </w:rPr>
        <w:t>14.用测力计沿水平方向两次拉着同一物体在同一水平面上运动，两次运动的s-t图像如图8所示，其对应的测力计示数分别为 F</w:t>
      </w:r>
      <w:r>
        <w:rPr>
          <w:rFonts w:hint="eastAsia" w:ascii="Times New Roman" w:hAnsi="Times New Roman" w:cs="Times New Roman"/>
          <w:vertAlign w:val="subscript"/>
          <w:lang w:val="en-US" w:eastAsia="zh-CN"/>
        </w:rPr>
        <w:t>1</w:t>
      </w:r>
      <w:r>
        <w:rPr>
          <w:rFonts w:hint="default" w:ascii="Times New Roman" w:hAnsi="Times New Roman" w:cs="Times New Roman"/>
        </w:rPr>
        <w:t>和 F</w:t>
      </w:r>
      <w:r>
        <w:rPr>
          <w:rFonts w:hint="default" w:ascii="Times New Roman" w:hAnsi="Times New Roman" w:cs="Times New Roman"/>
          <w:vertAlign w:val="subscript"/>
        </w:rPr>
        <w:t>2</w:t>
      </w:r>
      <w:r>
        <w:rPr>
          <w:rFonts w:hint="default" w:ascii="Times New Roman" w:hAnsi="Times New Roman" w:cs="Times New Roman"/>
        </w:rPr>
        <w:t>，功率分别为 P</w:t>
      </w:r>
      <w:r>
        <w:rPr>
          <w:rFonts w:hint="eastAsia" w:ascii="Times New Roman" w:hAnsi="Times New Roman" w:cs="Times New Roman"/>
          <w:vertAlign w:val="subscript"/>
          <w:lang w:val="en-US" w:eastAsia="zh-CN"/>
        </w:rPr>
        <w:t>1</w:t>
      </w:r>
      <w:r>
        <w:rPr>
          <w:rFonts w:hint="default" w:ascii="Times New Roman" w:hAnsi="Times New Roman" w:cs="Times New Roman"/>
        </w:rPr>
        <w:t>和 P</w:t>
      </w:r>
      <w:r>
        <w:rPr>
          <w:rFonts w:hint="eastAsia" w:ascii="Times New Roman" w:hAnsi="Times New Roman" w:cs="Times New Roman"/>
          <w:vertAlign w:val="subscript"/>
          <w:lang w:val="en-US" w:eastAsia="zh-CN"/>
        </w:rPr>
        <w:t>2</w:t>
      </w:r>
      <w:r>
        <w:rPr>
          <w:rFonts w:hint="default" w:ascii="Times New Roman" w:hAnsi="Times New Roman" w:cs="Times New Roman"/>
        </w:rPr>
        <w:t>，则 F</w:t>
      </w:r>
      <w:r>
        <w:rPr>
          <w:rFonts w:hint="eastAsia" w:ascii="Times New Roman" w:hAnsi="Times New Roman" w:cs="Times New Roman"/>
          <w:vertAlign w:val="subscript"/>
          <w:lang w:val="en-US" w:eastAsia="zh-CN"/>
        </w:rPr>
        <w:t>1</w:t>
      </w:r>
      <w:r>
        <w:rPr>
          <w:rFonts w:hint="eastAsia" w:ascii="Times New Roman" w:hAnsi="Times New Roman" w:cs="Times New Roman"/>
          <w:lang w:val="en-US" w:eastAsia="zh-CN"/>
        </w:rPr>
        <w:t>________</w:t>
      </w:r>
      <w:r>
        <w:rPr>
          <w:rFonts w:hint="default" w:ascii="Times New Roman" w:hAnsi="Times New Roman" w:cs="Times New Roman"/>
        </w:rPr>
        <w:t>F</w:t>
      </w:r>
      <w:r>
        <w:rPr>
          <w:rFonts w:hint="eastAsia" w:ascii="Times New Roman" w:hAnsi="Times New Roman" w:cs="Times New Roman"/>
          <w:vertAlign w:val="subscript"/>
          <w:lang w:val="en-US" w:eastAsia="zh-CN"/>
        </w:rPr>
        <w:t>2</w:t>
      </w:r>
      <w:r>
        <w:rPr>
          <w:rFonts w:hint="eastAsia" w:ascii="Times New Roman" w:hAnsi="Times New Roman" w:cs="Times New Roman"/>
          <w:lang w:eastAsia="zh-CN"/>
        </w:rPr>
        <w:t>；</w:t>
      </w:r>
      <w:r>
        <w:rPr>
          <w:rFonts w:hint="default" w:ascii="Times New Roman" w:hAnsi="Times New Roman" w:cs="Times New Roman"/>
        </w:rPr>
        <w:t>P</w:t>
      </w:r>
      <w:r>
        <w:rPr>
          <w:rFonts w:hint="eastAsia" w:ascii="Times New Roman" w:hAnsi="Times New Roman" w:cs="Times New Roman"/>
          <w:vertAlign w:val="subscript"/>
          <w:lang w:val="en-US" w:eastAsia="zh-CN"/>
        </w:rPr>
        <w:t>1</w:t>
      </w:r>
      <w:r>
        <w:rPr>
          <w:rFonts w:hint="eastAsia" w:ascii="Times New Roman" w:hAnsi="Times New Roman" w:cs="Times New Roman"/>
          <w:lang w:val="en-US" w:eastAsia="zh-CN"/>
        </w:rPr>
        <w:t>________</w:t>
      </w:r>
      <w:r>
        <w:rPr>
          <w:rFonts w:hint="default" w:ascii="Times New Roman" w:hAnsi="Times New Roman" w:cs="Times New Roman"/>
        </w:rPr>
        <w:t>P</w:t>
      </w:r>
      <w:r>
        <w:rPr>
          <w:rFonts w:hint="eastAsia" w:ascii="Times New Roman" w:hAnsi="Times New Roman" w:cs="Times New Roman"/>
          <w:vertAlign w:val="subscript"/>
          <w:lang w:val="en-US" w:eastAsia="zh-CN"/>
        </w:rPr>
        <w:t>2</w:t>
      </w:r>
      <w:r>
        <w:rPr>
          <w:rFonts w:hint="default" w:ascii="Times New Roman" w:hAnsi="Times New Roman" w:cs="Times New Roman"/>
        </w:rPr>
        <w:t>。（选填"&gt;"、"&lt;"或"="）。</w:t>
      </w:r>
    </w:p>
    <w:p>
      <w:pPr>
        <w:rPr>
          <w:rFonts w:hint="default" w:ascii="Times New Roman" w:hAnsi="Times New Roman" w:cs="Times New Roman"/>
        </w:rPr>
      </w:pPr>
      <w:r>
        <w:drawing>
          <wp:inline distT="0" distB="0" distL="114300" distR="114300">
            <wp:extent cx="3514725" cy="1562100"/>
            <wp:effectExtent l="0" t="0" r="9525"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3514725" cy="1562100"/>
                    </a:xfrm>
                    <a:prstGeom prst="rect">
                      <a:avLst/>
                    </a:prstGeom>
                    <a:noFill/>
                    <a:ln>
                      <a:noFill/>
                    </a:ln>
                  </pic:spPr>
                </pic:pic>
              </a:graphicData>
            </a:graphic>
          </wp:inline>
        </w:drawing>
      </w:r>
    </w:p>
    <w:p>
      <w:pPr>
        <w:rPr>
          <w:rFonts w:hint="default" w:ascii="Times New Roman" w:hAnsi="Times New Roman" w:cs="Times New Roman"/>
        </w:rPr>
      </w:pPr>
      <w:r>
        <w:rPr>
          <w:rFonts w:hint="default" w:ascii="Times New Roman" w:hAnsi="Times New Roman" w:cs="Times New Roman"/>
        </w:rPr>
        <w:t>15.小明用如图9所示的电能表来验证家中标有"1500 W"字样、容积为0.5L的电热杯的额定功率。仅将该电热杯接入电路中，并在杯中装满初温为25 ℃的水，结果发现用2.5min 就可以将水加热至沸腾，记录下这段时间内电能表的表盘转动了125 圈。在此过程中水吸收的热量是</w:t>
      </w:r>
      <w:r>
        <w:rPr>
          <w:rFonts w:hint="eastAsia" w:ascii="Times New Roman" w:hAnsi="Times New Roman" w:cs="Times New Roman"/>
          <w:lang w:val="en-US" w:eastAsia="zh-CN"/>
        </w:rPr>
        <w:t>________J；</w:t>
      </w:r>
      <w:r>
        <w:rPr>
          <w:rFonts w:hint="default" w:ascii="Times New Roman" w:hAnsi="Times New Roman" w:cs="Times New Roman"/>
        </w:rPr>
        <w:t>热杯的实际功率为</w:t>
      </w:r>
      <w:r>
        <w:rPr>
          <w:rFonts w:hint="eastAsia" w:ascii="Times New Roman" w:hAnsi="Times New Roman" w:cs="Times New Roman"/>
          <w:lang w:val="en-US" w:eastAsia="zh-CN"/>
        </w:rPr>
        <w:t>________</w:t>
      </w:r>
      <w:r>
        <w:rPr>
          <w:rFonts w:hint="default" w:ascii="Times New Roman" w:hAnsi="Times New Roman" w:cs="Times New Roman"/>
        </w:rPr>
        <w:t>W。【c</w:t>
      </w:r>
      <w:r>
        <w:rPr>
          <w:rFonts w:hint="eastAsia" w:ascii="Times New Roman" w:hAnsi="Times New Roman" w:cs="Times New Roman"/>
          <w:vertAlign w:val="subscript"/>
          <w:lang w:val="en-US" w:eastAsia="zh-CN"/>
        </w:rPr>
        <w:t>水</w:t>
      </w:r>
      <w:r>
        <w:rPr>
          <w:rFonts w:hint="default" w:ascii="Times New Roman" w:hAnsi="Times New Roman" w:cs="Times New Roman"/>
        </w:rPr>
        <w:t>=4.2×10</w:t>
      </w:r>
      <w:r>
        <w:rPr>
          <w:rFonts w:hint="eastAsia" w:ascii="Times New Roman" w:hAnsi="Times New Roman" w:cs="Times New Roman"/>
          <w:vertAlign w:val="superscript"/>
          <w:lang w:val="en-US" w:eastAsia="zh-CN"/>
        </w:rPr>
        <w:t>3</w:t>
      </w:r>
      <w:r>
        <w:rPr>
          <w:rFonts w:hint="default" w:ascii="Times New Roman" w:hAnsi="Times New Roman" w:cs="Times New Roman"/>
        </w:rPr>
        <w:t xml:space="preserve"> J/（kg·℃），ρ</w:t>
      </w:r>
      <w:r>
        <w:rPr>
          <w:rFonts w:hint="eastAsia" w:ascii="Times New Roman" w:hAnsi="Times New Roman" w:cs="Times New Roman"/>
          <w:vertAlign w:val="subscript"/>
          <w:lang w:val="en-US" w:eastAsia="zh-CN"/>
        </w:rPr>
        <w:t>水</w:t>
      </w:r>
      <w:r>
        <w:rPr>
          <w:rFonts w:hint="default" w:ascii="Times New Roman" w:hAnsi="Times New Roman" w:cs="Times New Roman"/>
        </w:rPr>
        <w:t xml:space="preserve"> =1.0</w:t>
      </w:r>
      <w:r>
        <w:rPr>
          <w:rFonts w:hint="eastAsia" w:ascii="Times New Roman" w:hAnsi="Times New Roman" w:cs="Times New Roman"/>
          <w:lang w:val="en-US" w:eastAsia="zh-CN"/>
        </w:rPr>
        <w:t>×</w:t>
      </w:r>
      <w:r>
        <w:rPr>
          <w:rFonts w:hint="default" w:ascii="Times New Roman" w:hAnsi="Times New Roman" w:cs="Times New Roman"/>
        </w:rPr>
        <w:t>10</w:t>
      </w:r>
      <w:r>
        <w:rPr>
          <w:rFonts w:hint="eastAsia" w:ascii="Times New Roman" w:hAnsi="Times New Roman" w:cs="Times New Roman"/>
          <w:vertAlign w:val="superscript"/>
          <w:lang w:val="en-US" w:eastAsia="zh-CN"/>
        </w:rPr>
        <w:t>3</w:t>
      </w:r>
      <w:r>
        <w:rPr>
          <w:rFonts w:hint="default" w:ascii="Times New Roman" w:hAnsi="Times New Roman" w:cs="Times New Roman"/>
        </w:rPr>
        <w:t>kg/m</w:t>
      </w:r>
      <w:r>
        <w:rPr>
          <w:rFonts w:hint="eastAsia" w:ascii="Times New Roman" w:hAnsi="Times New Roman" w:cs="Times New Roman"/>
          <w:vertAlign w:val="superscript"/>
          <w:lang w:val="en-US" w:eastAsia="zh-CN"/>
        </w:rPr>
        <w:t>3</w:t>
      </w:r>
      <w:r>
        <w:rPr>
          <w:rFonts w:hint="default" w:ascii="Times New Roman" w:hAnsi="Times New Roman" w:cs="Times New Roman"/>
        </w:rPr>
        <w:t>，当时大气压为1标准大气压】</w:t>
      </w:r>
    </w:p>
    <w:p>
      <w:pPr>
        <w:rPr>
          <w:rFonts w:hint="default" w:ascii="Times New Roman" w:hAnsi="Times New Roman" w:cs="Times New Roman"/>
        </w:rPr>
      </w:pPr>
      <w:r>
        <w:rPr>
          <w:rFonts w:hint="default" w:ascii="Times New Roman" w:hAnsi="Times New Roman" w:cs="Times New Roman"/>
        </w:rPr>
        <w:t>16.如图10所示，在左侧A处，利用滑轮组把同一物体（重为G）从水平地面匀速直线拉到高为h的比过程中绳端移动距离为</w:t>
      </w:r>
      <w:r>
        <w:rPr>
          <w:rFonts w:hint="eastAsia" w:ascii="Times New Roman" w:hAnsi="Times New Roman" w:cs="Times New Roman"/>
          <w:lang w:val="en-US" w:eastAsia="zh-CN"/>
        </w:rPr>
        <w:t>________</w:t>
      </w:r>
      <w:r>
        <w:rPr>
          <w:rFonts w:hint="eastAsia" w:ascii="Times New Roman" w:hAnsi="Times New Roman" w:cs="Times New Roman"/>
          <w:lang w:eastAsia="zh-CN"/>
        </w:rPr>
        <w:t>；</w:t>
      </w:r>
      <w:r>
        <w:rPr>
          <w:rFonts w:hint="default" w:ascii="Times New Roman" w:hAnsi="Times New Roman" w:cs="Times New Roman"/>
        </w:rPr>
        <w:t>绳端拉力所做的功为 W</w:t>
      </w:r>
      <w:r>
        <w:rPr>
          <w:rFonts w:hint="default" w:ascii="Times New Roman" w:hAnsi="Times New Roman" w:cs="Times New Roman"/>
          <w:vertAlign w:val="subscript"/>
        </w:rPr>
        <w:t>A</w:t>
      </w:r>
      <w:r>
        <w:rPr>
          <w:rFonts w:hint="default" w:ascii="Times New Roman" w:hAnsi="Times New Roman" w:cs="Times New Roman"/>
        </w:rPr>
        <w:t>，右侧B</w:t>
      </w:r>
      <w:r>
        <w:rPr>
          <w:rFonts w:hint="eastAsia" w:ascii="Times New Roman" w:hAnsi="Times New Roman" w:cs="Times New Roman"/>
          <w:lang w:eastAsia="zh-CN"/>
        </w:rPr>
        <w:t>；</w:t>
      </w:r>
      <w:r>
        <w:rPr>
          <w:rFonts w:hint="default" w:ascii="Times New Roman" w:hAnsi="Times New Roman" w:cs="Times New Roman"/>
        </w:rPr>
        <w:t>的物体从水平地面匀速直线拉到同一高度，此过程中绳的拉力对物体所做的功为W</w:t>
      </w:r>
      <w:r>
        <w:rPr>
          <w:rFonts w:hint="eastAsia" w:ascii="Times New Roman" w:hAnsi="Times New Roman" w:cs="Times New Roman"/>
          <w:vertAlign w:val="subscript"/>
          <w:lang w:val="en-US" w:eastAsia="zh-CN"/>
        </w:rPr>
        <w:t>B</w:t>
      </w:r>
      <w:r>
        <w:rPr>
          <w:rFonts w:hint="default" w:ascii="Times New Roman" w:hAnsi="Times New Roman" w:cs="Times New Roman"/>
        </w:rPr>
        <w:t>，该滑轮组机械效率为</w:t>
      </w:r>
      <w:r>
        <w:rPr>
          <w:rFonts w:hint="eastAsia" w:ascii="Times New Roman" w:hAnsi="Times New Roman" w:cs="Times New Roman"/>
          <w:lang w:val="en-US" w:eastAsia="zh-CN"/>
        </w:rPr>
        <w:t>________</w:t>
      </w:r>
      <w:r>
        <w:rPr>
          <w:rFonts w:hint="eastAsia" w:ascii="Times New Roman" w:hAnsi="Times New Roman" w:cs="Times New Roman"/>
          <w:lang w:eastAsia="zh-CN"/>
        </w:rPr>
        <w:t>；</w:t>
      </w:r>
      <w:r>
        <w:rPr>
          <w:rFonts w:hint="default" w:ascii="Times New Roman" w:hAnsi="Times New Roman" w:cs="Times New Roman"/>
        </w:rPr>
        <w:t>如果其他条件不变，仅增加物体的重量，则滑轮组的机</w:t>
      </w:r>
      <w:r>
        <w:rPr>
          <w:rFonts w:hint="eastAsia" w:ascii="Times New Roman" w:hAnsi="Times New Roman" w:cs="Times New Roman"/>
          <w:lang w:val="en-US" w:eastAsia="zh-CN"/>
        </w:rPr>
        <w:t>械效率________</w:t>
      </w:r>
      <w:r>
        <w:rPr>
          <w:rFonts w:hint="default" w:ascii="Times New Roman" w:hAnsi="Times New Roman" w:cs="Times New Roman"/>
        </w:rPr>
        <w:t>（选填"增大"、"不变"或"减小"）。</w:t>
      </w:r>
    </w:p>
    <w:p>
      <w:pPr>
        <w:rPr>
          <w:rFonts w:hint="default" w:ascii="Times New Roman" w:hAnsi="Times New Roman" w:cs="Times New Roman"/>
        </w:rPr>
      </w:pPr>
      <w:r>
        <w:drawing>
          <wp:inline distT="0" distB="0" distL="114300" distR="114300">
            <wp:extent cx="3676650" cy="1781175"/>
            <wp:effectExtent l="0" t="0" r="0" b="952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3676650" cy="1781175"/>
                    </a:xfrm>
                    <a:prstGeom prst="rect">
                      <a:avLst/>
                    </a:prstGeom>
                    <a:noFill/>
                    <a:ln>
                      <a:noFill/>
                    </a:ln>
                  </pic:spPr>
                </pic:pic>
              </a:graphicData>
            </a:graphic>
          </wp:inline>
        </w:drawing>
      </w:r>
    </w:p>
    <w:p>
      <w:pPr>
        <w:rPr>
          <w:rFonts w:hint="default" w:ascii="Times New Roman" w:hAnsi="Times New Roman" w:cs="Times New Roman"/>
        </w:rPr>
      </w:pPr>
      <w:r>
        <w:rPr>
          <w:rFonts w:hint="default" w:ascii="Times New Roman" w:hAnsi="Times New Roman" w:cs="Times New Roman"/>
        </w:rPr>
        <w:t>17.图11甲是身高、体重测量仪，电路原理如图乙所示。当体检者站在台面上时，电压表、电流表能自动显示身高和体重。压敏电阻R的阻值随压力增大而增大，滑片P随身高增高而上滑。身高不同、体重相同的两个人身高越高，</w:t>
      </w:r>
      <w:r>
        <w:rPr>
          <w:rFonts w:hint="eastAsia" w:ascii="Times New Roman" w:hAnsi="Times New Roman" w:cs="Times New Roman"/>
          <w:lang w:val="en-US" w:eastAsia="zh-CN"/>
        </w:rPr>
        <w:t>________</w:t>
      </w:r>
      <w:r>
        <w:rPr>
          <w:rFonts w:hint="default" w:ascii="Times New Roman" w:hAnsi="Times New Roman" w:cs="Times New Roman"/>
        </w:rPr>
        <w:t>表的读数越大</w:t>
      </w:r>
      <w:r>
        <w:rPr>
          <w:rFonts w:hint="eastAsia" w:ascii="Times New Roman" w:hAnsi="Times New Roman" w:cs="Times New Roman"/>
          <w:lang w:eastAsia="zh-CN"/>
        </w:rPr>
        <w:t>；</w:t>
      </w:r>
      <w:r>
        <w:rPr>
          <w:rFonts w:hint="eastAsia" w:ascii="Times New Roman" w:hAnsi="Times New Roman" w:cs="Times New Roman"/>
          <w:lang w:val="en-US" w:eastAsia="zh-CN"/>
        </w:rPr>
        <w:t>________</w:t>
      </w:r>
      <w:r>
        <w:rPr>
          <w:rFonts w:hint="default" w:ascii="Times New Roman" w:hAnsi="Times New Roman" w:cs="Times New Roman"/>
        </w:rPr>
        <w:t>（选填"体重"或"身高"）的变化会影响电路消耗总功率的大小。</w:t>
      </w:r>
    </w:p>
    <w:p>
      <w:pPr>
        <w:rPr>
          <w:rFonts w:hint="eastAsia" w:ascii="黑体" w:hAnsi="黑体" w:eastAsia="黑体" w:cs="黑体"/>
        </w:rPr>
      </w:pPr>
      <w:r>
        <w:rPr>
          <w:rFonts w:hint="eastAsia" w:ascii="黑体" w:hAnsi="黑体" w:eastAsia="黑体" w:cs="黑体"/>
        </w:rPr>
        <w:t>三、作图、实验、探究题（本大题共 4 个小题，满分 32 分） 18.（每小题2分，共6分）</w:t>
      </w:r>
    </w:p>
    <w:p>
      <w:pPr>
        <w:rPr>
          <w:rFonts w:hint="default" w:ascii="Times New Roman" w:hAnsi="Times New Roman" w:cs="Times New Roman"/>
        </w:rPr>
      </w:pPr>
      <w:r>
        <w:rPr>
          <w:rFonts w:hint="default" w:ascii="Times New Roman" w:hAnsi="Times New Roman" w:cs="Times New Roman"/>
        </w:rPr>
        <w:t>（1）如图 12 所示的温度计的示数为</w:t>
      </w:r>
      <w:r>
        <w:rPr>
          <w:rFonts w:hint="eastAsia" w:ascii="Times New Roman" w:hAnsi="Times New Roman" w:cs="Times New Roman"/>
          <w:lang w:val="en-US" w:eastAsia="zh-CN"/>
        </w:rPr>
        <w:t>________℃。</w:t>
      </w:r>
    </w:p>
    <w:p>
      <w:r>
        <w:drawing>
          <wp:inline distT="0" distB="0" distL="114300" distR="114300">
            <wp:extent cx="3829050" cy="1152525"/>
            <wp:effectExtent l="0" t="0" r="0" b="952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3"/>
                    <a:stretch>
                      <a:fillRect/>
                    </a:stretch>
                  </pic:blipFill>
                  <pic:spPr>
                    <a:xfrm>
                      <a:off x="0" y="0"/>
                      <a:ext cx="3829050" cy="1152525"/>
                    </a:xfrm>
                    <a:prstGeom prst="rect">
                      <a:avLst/>
                    </a:prstGeom>
                    <a:noFill/>
                    <a:ln>
                      <a:noFill/>
                    </a:ln>
                  </pic:spPr>
                </pic:pic>
              </a:graphicData>
            </a:graphic>
          </wp:inline>
        </w:drawing>
      </w:r>
    </w:p>
    <w:p>
      <w:pPr>
        <w:rPr>
          <w:rFonts w:hint="default" w:ascii="Times New Roman" w:hAnsi="Times New Roman" w:cs="Times New Roman"/>
        </w:rPr>
      </w:pPr>
      <w:r>
        <w:rPr>
          <w:rFonts w:hint="default" w:ascii="Times New Roman" w:hAnsi="Times New Roman" w:cs="Times New Roman"/>
        </w:rPr>
        <w:t>（2）如图13为水果摊用于切甘蔗的侧刀，O点为支点，手对刀柄施加竖直向下的力F，作用点在 A 点。请画出力F的示意图，并标出其力臂L。</w:t>
      </w:r>
    </w:p>
    <w:p>
      <w:pPr>
        <w:rPr>
          <w:rFonts w:hint="default" w:ascii="Times New Roman" w:hAnsi="Times New Roman" w:cs="Times New Roman"/>
        </w:rPr>
      </w:pPr>
      <w:r>
        <w:rPr>
          <w:rFonts w:hint="default" w:ascii="Times New Roman" w:hAnsi="Times New Roman" w:cs="Times New Roman"/>
        </w:rPr>
        <w:t xml:space="preserve">（3）如图14为一半圆形玻璃砖，O为圆心，请画出光线AO通过玻璃砖后传播的大致路径。 </w:t>
      </w:r>
    </w:p>
    <w:p>
      <w:pPr>
        <w:rPr>
          <w:rFonts w:hint="default" w:ascii="Times New Roman" w:hAnsi="Times New Roman" w:cs="Times New Roman"/>
        </w:rPr>
      </w:pPr>
      <w:r>
        <w:rPr>
          <w:rFonts w:hint="default" w:ascii="Times New Roman" w:hAnsi="Times New Roman" w:cs="Times New Roman"/>
        </w:rPr>
        <w:t>19.（8分）腾冲玉器以玉石为原料，是云南著名的手工艺产品，至今有500余年历史。通常用测密度的方法鉴别玉的种类和品质。表一为商家常用的玉石密度表</w:t>
      </w:r>
      <w:r>
        <w:rPr>
          <w:rFonts w:hint="eastAsia" w:ascii="Times New Roman" w:hAnsi="Times New Roman" w:cs="Times New Roman"/>
          <w:lang w:eastAsia="zh-CN"/>
        </w:rPr>
        <w:t>；</w:t>
      </w:r>
      <w:r>
        <w:rPr>
          <w:rFonts w:hint="default" w:ascii="Times New Roman" w:hAnsi="Times New Roman" w:cs="Times New Roman"/>
        </w:rPr>
        <w:t>图15 甲为需要鉴别的玉器。</w:t>
      </w:r>
    </w:p>
    <w:p>
      <w:pPr>
        <w:rPr>
          <w:rFonts w:hint="default" w:ascii="Times New Roman" w:hAnsi="Times New Roman" w:cs="Times New Roman"/>
        </w:rPr>
      </w:pPr>
      <w:r>
        <w:drawing>
          <wp:inline distT="0" distB="0" distL="114300" distR="114300">
            <wp:extent cx="5727700" cy="635635"/>
            <wp:effectExtent l="0" t="0" r="6350" b="1206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4"/>
                    <a:stretch>
                      <a:fillRect/>
                    </a:stretch>
                  </pic:blipFill>
                  <pic:spPr>
                    <a:xfrm>
                      <a:off x="0" y="0"/>
                      <a:ext cx="5727700" cy="635635"/>
                    </a:xfrm>
                    <a:prstGeom prst="rect">
                      <a:avLst/>
                    </a:prstGeom>
                    <a:noFill/>
                    <a:ln>
                      <a:noFill/>
                    </a:ln>
                  </pic:spPr>
                </pic:pic>
              </a:graphicData>
            </a:graphic>
          </wp:inline>
        </w:drawing>
      </w:r>
    </w:p>
    <w:p>
      <w:pPr>
        <w:rPr>
          <w:rFonts w:hint="default" w:ascii="Times New Roman" w:hAnsi="Times New Roman" w:cs="Times New Roman"/>
        </w:rPr>
      </w:pPr>
      <w:r>
        <w:rPr>
          <w:rFonts w:hint="default" w:ascii="Times New Roman" w:hAnsi="Times New Roman" w:cs="Times New Roman"/>
        </w:rPr>
        <w:drawing>
          <wp:inline distT="0" distB="0" distL="114300" distR="114300">
            <wp:extent cx="254000" cy="254000"/>
            <wp:effectExtent l="0" t="0" r="12700" b="1270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5"/>
                    <a:stretch>
                      <a:fillRect/>
                    </a:stretch>
                  </pic:blipFill>
                  <pic:spPr>
                    <a:xfrm>
                      <a:off x="0" y="0"/>
                      <a:ext cx="254000" cy="254000"/>
                    </a:xfrm>
                    <a:prstGeom prst="rect">
                      <a:avLst/>
                    </a:prstGeom>
                  </pic:spPr>
                </pic:pic>
              </a:graphicData>
            </a:graphic>
          </wp:inline>
        </w:drawing>
      </w:r>
      <w:r>
        <w:drawing>
          <wp:inline distT="0" distB="0" distL="114300" distR="114300">
            <wp:extent cx="5172075" cy="1609725"/>
            <wp:effectExtent l="0" t="0" r="9525" b="9525"/>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6"/>
                    <a:stretch>
                      <a:fillRect/>
                    </a:stretch>
                  </pic:blipFill>
                  <pic:spPr>
                    <a:xfrm>
                      <a:off x="0" y="0"/>
                      <a:ext cx="5172075" cy="1609725"/>
                    </a:xfrm>
                    <a:prstGeom prst="rect">
                      <a:avLst/>
                    </a:prstGeom>
                    <a:noFill/>
                    <a:ln>
                      <a:noFill/>
                    </a:ln>
                  </pic:spPr>
                </pic:pic>
              </a:graphicData>
            </a:graphic>
          </wp:inline>
        </w:drawing>
      </w:r>
    </w:p>
    <w:p>
      <w:pPr>
        <w:rPr>
          <w:rFonts w:hint="eastAsia" w:ascii="Times New Roman" w:hAnsi="Times New Roman" w:cs="Times New Roman" w:eastAsiaTheme="minorEastAsia"/>
          <w:lang w:eastAsia="zh-CN"/>
        </w:rPr>
      </w:pPr>
      <w:r>
        <w:rPr>
          <w:rFonts w:hint="default" w:ascii="Times New Roman" w:hAnsi="Times New Roman" w:cs="Times New Roman"/>
        </w:rPr>
        <w:t>（1）你认为密度表中数值的单位是</w:t>
      </w:r>
      <w:r>
        <w:rPr>
          <w:rFonts w:hint="eastAsia" w:ascii="Times New Roman" w:hAnsi="Times New Roman" w:cs="Times New Roman"/>
          <w:lang w:val="en-US" w:eastAsia="zh-CN"/>
        </w:rPr>
        <w:t>________</w:t>
      </w:r>
      <w:r>
        <w:rPr>
          <w:rFonts w:hint="eastAsia" w:ascii="Times New Roman" w:hAnsi="Times New Roman" w:cs="Times New Roman"/>
          <w:lang w:eastAsia="zh-CN"/>
        </w:rPr>
        <w:t>；</w:t>
      </w:r>
    </w:p>
    <w:p>
      <w:pPr>
        <w:rPr>
          <w:rFonts w:hint="eastAsia" w:ascii="Times New Roman" w:hAnsi="Times New Roman" w:cs="Times New Roman" w:eastAsiaTheme="minorEastAsia"/>
          <w:lang w:eastAsia="zh-CN"/>
        </w:rPr>
      </w:pPr>
      <w:r>
        <w:rPr>
          <w:rFonts w:hint="default" w:ascii="Times New Roman" w:hAnsi="Times New Roman" w:cs="Times New Roman"/>
        </w:rPr>
        <w:t>（2）商家常用的鉴别步骤是</w:t>
      </w:r>
      <w:r>
        <w:rPr>
          <w:rFonts w:hint="eastAsia" w:ascii="Times New Roman" w:hAnsi="Times New Roman" w:cs="Times New Roman"/>
          <w:lang w:eastAsia="zh-CN"/>
        </w:rPr>
        <w:t>：</w:t>
      </w:r>
    </w:p>
    <w:p>
      <w:pPr>
        <w:rPr>
          <w:rFonts w:hint="default" w:ascii="Times New Roman" w:hAnsi="Times New Roman" w:cs="Times New Roman"/>
        </w:rPr>
      </w:pPr>
      <w:r>
        <w:rPr>
          <w:rFonts w:hint="default" w:ascii="Times New Roman" w:hAnsi="Times New Roman" w:cs="Times New Roman"/>
        </w:rPr>
        <w:t>①如图乙所示，玻璃杯中装适量水置于电子秤上，调零，电子秤的示数为0。</w:t>
      </w:r>
    </w:p>
    <w:p>
      <w:pPr>
        <w:rPr>
          <w:rFonts w:hint="default" w:ascii="Times New Roman" w:hAnsi="Times New Roman" w:cs="Times New Roman"/>
        </w:rPr>
      </w:pPr>
      <w:r>
        <w:rPr>
          <w:rFonts w:hint="default" w:ascii="Times New Roman" w:hAnsi="Times New Roman" w:cs="Times New Roman"/>
        </w:rPr>
        <w:t>②如图丙所示，将玉器用细线系住（细线的体积、质量忽略不计），用手拉住细线，使玉器浸没于水中（不触底），电子秤的示数为m</w:t>
      </w:r>
      <w:r>
        <w:rPr>
          <w:rFonts w:hint="eastAsia" w:ascii="Times New Roman" w:hAnsi="Times New Roman" w:cs="Times New Roman"/>
          <w:vertAlign w:val="subscript"/>
          <w:lang w:val="en-US" w:eastAsia="zh-CN"/>
        </w:rPr>
        <w:t>1</w:t>
      </w:r>
      <w:r>
        <w:rPr>
          <w:rFonts w:hint="default" w:ascii="Times New Roman" w:hAnsi="Times New Roman" w:cs="Times New Roman"/>
        </w:rPr>
        <w:t>=12.4 g。</w:t>
      </w:r>
    </w:p>
    <w:p>
      <w:pPr>
        <w:rPr>
          <w:rFonts w:hint="default" w:ascii="Times New Roman" w:hAnsi="Times New Roman" w:cs="Times New Roman"/>
        </w:rPr>
      </w:pPr>
      <w:r>
        <w:rPr>
          <w:rFonts w:hint="default" w:ascii="Times New Roman" w:hAnsi="Times New Roman" w:cs="Times New Roman"/>
        </w:rPr>
        <w:t>③如图丁所示，将玉器缓慢沉入杯底、松开细线，静止时电子秤的示数为m</w:t>
      </w:r>
      <w:r>
        <w:rPr>
          <w:rFonts w:hint="eastAsia" w:ascii="Times New Roman" w:hAnsi="Times New Roman" w:cs="Times New Roman"/>
          <w:vertAlign w:val="subscript"/>
          <w:lang w:val="en-US" w:eastAsia="zh-CN"/>
        </w:rPr>
        <w:t>2</w:t>
      </w:r>
      <w:r>
        <w:rPr>
          <w:rFonts w:hint="default" w:ascii="Times New Roman" w:hAnsi="Times New Roman" w:cs="Times New Roman"/>
        </w:rPr>
        <w:t>=37.5g，则该玉器</w:t>
      </w:r>
      <w:r>
        <w:rPr>
          <w:rFonts w:hint="eastAsia" w:ascii="Times New Roman" w:hAnsi="Times New Roman" w:cs="Times New Roman"/>
          <w:lang w:val="en-US" w:eastAsia="zh-CN"/>
        </w:rPr>
        <w:t>的质量m=________</w:t>
      </w:r>
      <w:r>
        <w:rPr>
          <w:rFonts w:hint="default" w:ascii="Times New Roman" w:hAnsi="Times New Roman" w:cs="Times New Roman"/>
        </w:rPr>
        <w:t>g。根据所测数据，计算出玉器的密度为</w:t>
      </w:r>
      <w:r>
        <w:rPr>
          <w:rFonts w:hint="eastAsia" w:ascii="Times New Roman" w:hAnsi="Times New Roman" w:cs="Times New Roman"/>
          <w:lang w:val="en-US" w:eastAsia="zh-CN"/>
        </w:rPr>
        <w:t>________</w:t>
      </w:r>
      <w:r>
        <w:rPr>
          <w:rFonts w:hint="default" w:ascii="Times New Roman" w:hAnsi="Times New Roman" w:cs="Times New Roman"/>
        </w:rPr>
        <w:t>kg/m</w:t>
      </w:r>
      <w:r>
        <w:rPr>
          <w:rFonts w:hint="eastAsia" w:ascii="Times New Roman" w:hAnsi="Times New Roman" w:cs="Times New Roman"/>
          <w:vertAlign w:val="superscript"/>
          <w:lang w:val="en-US" w:eastAsia="zh-CN"/>
        </w:rPr>
        <w:t>3</w:t>
      </w:r>
      <w:r>
        <w:rPr>
          <w:rFonts w:hint="eastAsia" w:ascii="Times New Roman" w:hAnsi="Times New Roman" w:cs="Times New Roman"/>
          <w:lang w:eastAsia="zh-CN"/>
        </w:rPr>
        <w:t>；</w:t>
      </w:r>
      <w:r>
        <w:rPr>
          <w:rFonts w:hint="default" w:ascii="Times New Roman" w:hAnsi="Times New Roman" w:cs="Times New Roman"/>
        </w:rPr>
        <w:t>初步判断该玉器原料为</w:t>
      </w:r>
      <w:r>
        <w:rPr>
          <w:rFonts w:hint="eastAsia" w:ascii="Times New Roman" w:hAnsi="Times New Roman" w:cs="Times New Roman"/>
          <w:lang w:val="en-US" w:eastAsia="zh-CN"/>
        </w:rPr>
        <w:t>________</w:t>
      </w:r>
      <w:r>
        <w:rPr>
          <w:rFonts w:hint="default" w:ascii="Times New Roman" w:hAnsi="Times New Roman" w:cs="Times New Roman"/>
        </w:rPr>
        <w:t>（选填玉石种类）。</w:t>
      </w:r>
    </w:p>
    <w:p>
      <w:pPr>
        <w:rPr>
          <w:rFonts w:hint="default" w:ascii="Times New Roman" w:hAnsi="Times New Roman" w:cs="Times New Roman"/>
        </w:rPr>
      </w:pPr>
      <w:r>
        <w:rPr>
          <w:rFonts w:hint="default" w:ascii="Times New Roman" w:hAnsi="Times New Roman" w:cs="Times New Roman"/>
        </w:rPr>
        <w:t>④如果在图丙所示的操作中，玉器接触到了玻璃杯底部，其余操作完全规范，则所测密度值比真</w:t>
      </w:r>
    </w:p>
    <w:p>
      <w:pPr>
        <w:rPr>
          <w:rFonts w:hint="default" w:ascii="Times New Roman" w:hAnsi="Times New Roman" w:cs="Times New Roman"/>
        </w:rPr>
      </w:pPr>
      <w:r>
        <w:rPr>
          <w:rFonts w:hint="default" w:ascii="Times New Roman" w:hAnsi="Times New Roman" w:cs="Times New Roman"/>
        </w:rPr>
        <w:t>值</w:t>
      </w:r>
      <w:r>
        <w:rPr>
          <w:rFonts w:hint="eastAsia" w:ascii="Times New Roman" w:hAnsi="Times New Roman" w:cs="Times New Roman"/>
          <w:lang w:val="en-US" w:eastAsia="zh-CN"/>
        </w:rPr>
        <w:t>________</w:t>
      </w:r>
      <w:r>
        <w:rPr>
          <w:rFonts w:hint="default" w:ascii="Times New Roman" w:hAnsi="Times New Roman" w:cs="Times New Roman"/>
        </w:rPr>
        <w:t>（选填"偏大"、"偏小"或"不变"）。</w:t>
      </w:r>
    </w:p>
    <w:p>
      <w:pPr>
        <w:rPr>
          <w:rFonts w:hint="eastAsia" w:ascii="Times New Roman" w:hAnsi="Times New Roman" w:cs="Times New Roman" w:eastAsiaTheme="minorEastAsia"/>
          <w:lang w:eastAsia="zh-CN"/>
        </w:rPr>
      </w:pPr>
      <w:r>
        <w:rPr>
          <w:rFonts w:hint="default" w:ascii="Times New Roman" w:hAnsi="Times New Roman" w:cs="Times New Roman"/>
        </w:rPr>
        <w:t>（3）如图 16 所示，仅有天平的条件下，小明设计了如下操作步骤测量石块的密度</w:t>
      </w:r>
      <w:r>
        <w:rPr>
          <w:rFonts w:hint="eastAsia" w:ascii="Times New Roman" w:hAnsi="Times New Roman" w:cs="Times New Roman"/>
          <w:lang w:eastAsia="zh-CN"/>
        </w:rPr>
        <w:t>：</w:t>
      </w:r>
    </w:p>
    <w:p>
      <w:pPr>
        <w:rPr>
          <w:rFonts w:hint="default" w:ascii="Times New Roman" w:hAnsi="Times New Roman" w:cs="Times New Roman"/>
        </w:rPr>
      </w:pPr>
      <w:r>
        <w:drawing>
          <wp:inline distT="0" distB="0" distL="114300" distR="114300">
            <wp:extent cx="3114675" cy="1323975"/>
            <wp:effectExtent l="0" t="0" r="9525" b="9525"/>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7"/>
                    <a:stretch>
                      <a:fillRect/>
                    </a:stretch>
                  </pic:blipFill>
                  <pic:spPr>
                    <a:xfrm>
                      <a:off x="0" y="0"/>
                      <a:ext cx="3114675" cy="1323975"/>
                    </a:xfrm>
                    <a:prstGeom prst="rect">
                      <a:avLst/>
                    </a:prstGeom>
                    <a:noFill/>
                    <a:ln>
                      <a:noFill/>
                    </a:ln>
                  </pic:spPr>
                </pic:pic>
              </a:graphicData>
            </a:graphic>
          </wp:inline>
        </w:drawing>
      </w:r>
    </w:p>
    <w:p>
      <w:pPr>
        <w:rPr>
          <w:rFonts w:hint="default" w:ascii="Times New Roman" w:hAnsi="Times New Roman" w:cs="Times New Roman"/>
        </w:rPr>
      </w:pPr>
      <w:r>
        <w:rPr>
          <w:rFonts w:hint="default" w:ascii="Times New Roman" w:hAnsi="Times New Roman" w:cs="Times New Roman"/>
        </w:rPr>
        <w:t>①用调节好的天平测量石块的质量，右盘所加砝码和游码位置如图甲所示，天平平衡，则石块的</w:t>
      </w:r>
      <w:r>
        <w:rPr>
          <w:rFonts w:hint="eastAsia" w:ascii="Times New Roman" w:hAnsi="Times New Roman" w:cs="Times New Roman"/>
          <w:lang w:val="en-US" w:eastAsia="zh-CN"/>
        </w:rPr>
        <w:t>质量</w:t>
      </w:r>
      <w:r>
        <w:rPr>
          <w:rFonts w:hint="default" w:ascii="Times New Roman" w:hAnsi="Times New Roman" w:cs="Times New Roman"/>
        </w:rPr>
        <w:t>m</w:t>
      </w:r>
      <w:r>
        <w:rPr>
          <w:rFonts w:hint="default" w:ascii="Times New Roman" w:hAnsi="Times New Roman" w:cs="Times New Roman"/>
          <w:vertAlign w:val="subscript"/>
        </w:rPr>
        <w:t>1</w:t>
      </w:r>
      <w:r>
        <w:rPr>
          <w:rFonts w:hint="default" w:ascii="Times New Roman" w:hAnsi="Times New Roman" w:cs="Times New Roman"/>
        </w:rPr>
        <w:t xml:space="preserve"> =</w:t>
      </w:r>
      <w:r>
        <w:rPr>
          <w:rFonts w:hint="eastAsia" w:ascii="Times New Roman" w:hAnsi="Times New Roman" w:cs="Times New Roman"/>
          <w:lang w:val="en-US" w:eastAsia="zh-CN"/>
        </w:rPr>
        <w:t>________g；</w:t>
      </w:r>
    </w:p>
    <w:p>
      <w:pPr>
        <w:rPr>
          <w:rFonts w:hint="default" w:ascii="Times New Roman" w:hAnsi="Times New Roman" w:cs="Times New Roman"/>
        </w:rPr>
      </w:pPr>
      <w:r>
        <w:rPr>
          <w:rFonts w:hint="default" w:ascii="Times New Roman" w:hAnsi="Times New Roman" w:cs="Times New Roman"/>
        </w:rPr>
        <w:t>②如图乙所示，将烧杯放在水平台面上，用细线系住石块轻轻放入烧杯中，加入适量的水，使石块浸没在水中，在烧杯壁上记下水面位置。</w:t>
      </w:r>
    </w:p>
    <w:p>
      <w:pPr>
        <w:rPr>
          <w:rFonts w:hint="default" w:ascii="Times New Roman" w:hAnsi="Times New Roman" w:cs="Times New Roman"/>
        </w:rPr>
      </w:pPr>
      <w:r>
        <w:rPr>
          <w:rFonts w:hint="default" w:ascii="Times New Roman" w:hAnsi="Times New Roman" w:cs="Times New Roman"/>
        </w:rPr>
        <w:t>③将石块从水中取出后，用天平测出烧杯和水的总质量 m</w:t>
      </w:r>
      <w:r>
        <w:rPr>
          <w:rFonts w:hint="eastAsia" w:ascii="Times New Roman" w:hAnsi="Times New Roman" w:cs="Times New Roman"/>
          <w:vertAlign w:val="subscript"/>
          <w:lang w:val="en-US" w:eastAsia="zh-CN"/>
        </w:rPr>
        <w:t>2</w:t>
      </w:r>
      <w:r>
        <w:rPr>
          <w:rFonts w:hint="default" w:ascii="Times New Roman" w:hAnsi="Times New Roman" w:cs="Times New Roman"/>
        </w:rPr>
        <w:t>为 152.4g。</w:t>
      </w:r>
    </w:p>
    <w:p>
      <w:pPr>
        <w:rPr>
          <w:rFonts w:hint="default" w:ascii="Times New Roman" w:hAnsi="Times New Roman" w:cs="Times New Roman"/>
        </w:rPr>
      </w:pPr>
      <w:r>
        <w:rPr>
          <w:rFonts w:hint="default" w:ascii="Times New Roman" w:hAnsi="Times New Roman" w:cs="Times New Roman"/>
        </w:rPr>
        <w:t>④向烧杯中缓慢加水至标记处，再用天平测出烧杯和水的总质量 m</w:t>
      </w:r>
      <w:r>
        <w:rPr>
          <w:rFonts w:hint="eastAsia" w:ascii="Times New Roman" w:hAnsi="Times New Roman" w:cs="Times New Roman"/>
          <w:vertAlign w:val="subscript"/>
          <w:lang w:val="en-US" w:eastAsia="zh-CN"/>
        </w:rPr>
        <w:t>3</w:t>
      </w:r>
      <w:r>
        <w:rPr>
          <w:rFonts w:hint="default" w:ascii="Times New Roman" w:hAnsi="Times New Roman" w:cs="Times New Roman"/>
        </w:rPr>
        <w:t>为 165.2 g。</w:t>
      </w:r>
    </w:p>
    <w:p>
      <w:pPr>
        <w:rPr>
          <w:rFonts w:hint="default" w:ascii="Times New Roman" w:hAnsi="Times New Roman" w:cs="Times New Roman"/>
        </w:rPr>
      </w:pPr>
      <w:r>
        <w:rPr>
          <w:rFonts w:hint="default" w:ascii="Times New Roman" w:hAnsi="Times New Roman" w:cs="Times New Roman"/>
        </w:rPr>
        <w:t>述方法和测量结果，计算出石块密度 ρ=</w:t>
      </w:r>
      <w:r>
        <w:rPr>
          <w:rFonts w:hint="eastAsia" w:ascii="Times New Roman" w:hAnsi="Times New Roman" w:cs="Times New Roman"/>
          <w:lang w:val="en-US" w:eastAsia="zh-CN"/>
        </w:rPr>
        <w:t>________</w:t>
      </w:r>
      <w:r>
        <w:rPr>
          <w:rFonts w:hint="default" w:ascii="Times New Roman" w:hAnsi="Times New Roman" w:cs="Times New Roman"/>
        </w:rPr>
        <w:t>kg/m</w:t>
      </w:r>
      <w:r>
        <w:rPr>
          <w:rFonts w:hint="eastAsia" w:ascii="Times New Roman" w:hAnsi="Times New Roman" w:cs="Times New Roman"/>
          <w:vertAlign w:val="superscript"/>
          <w:lang w:val="en-US" w:eastAsia="zh-CN"/>
        </w:rPr>
        <w:t>3</w:t>
      </w:r>
      <w:r>
        <w:rPr>
          <w:rFonts w:hint="default" w:ascii="Times New Roman" w:hAnsi="Times New Roman" w:cs="Times New Roman"/>
        </w:rPr>
        <w:t>，测出的石块密度与真实值相</w:t>
      </w:r>
      <w:r>
        <w:rPr>
          <w:rFonts w:hint="eastAsia" w:ascii="Times New Roman" w:hAnsi="Times New Roman" w:cs="Times New Roman"/>
          <w:lang w:val="en-US" w:eastAsia="zh-CN"/>
        </w:rPr>
        <w:t>比________</w:t>
      </w:r>
      <w:r>
        <w:rPr>
          <w:rFonts w:hint="default" w:ascii="Times New Roman" w:hAnsi="Times New Roman" w:cs="Times New Roman"/>
        </w:rPr>
        <w:t>（选填"偏大"或"偏小"）。</w:t>
      </w:r>
    </w:p>
    <w:p>
      <w:pPr>
        <w:rPr>
          <w:rFonts w:hint="default" w:ascii="Times New Roman" w:hAnsi="Times New Roman" w:cs="Times New Roman"/>
        </w:rPr>
      </w:pPr>
      <w:r>
        <w:rPr>
          <w:rFonts w:hint="default" w:ascii="Times New Roman" w:hAnsi="Times New Roman" w:cs="Times New Roman"/>
        </w:rPr>
        <w:t>20.（8分）在测量小灯泡电功率实验中，某小组选用的器材有</w:t>
      </w:r>
      <w:r>
        <w:rPr>
          <w:rFonts w:hint="eastAsia" w:ascii="Times New Roman" w:hAnsi="Times New Roman" w:cs="Times New Roman"/>
          <w:lang w:eastAsia="zh-CN"/>
        </w:rPr>
        <w:t>：</w:t>
      </w:r>
      <w:r>
        <w:rPr>
          <w:rFonts w:hint="default" w:ascii="Times New Roman" w:hAnsi="Times New Roman" w:cs="Times New Roman"/>
        </w:rPr>
        <w:t>额定电压为1.5V的灯泡、电流表、</w:t>
      </w:r>
    </w:p>
    <w:p>
      <w:pPr>
        <w:rPr>
          <w:rFonts w:hint="default" w:ascii="Times New Roman" w:hAnsi="Times New Roman" w:cs="Times New Roman"/>
        </w:rPr>
      </w:pPr>
      <w:r>
        <w:rPr>
          <w:rFonts w:hint="default" w:ascii="Times New Roman" w:hAnsi="Times New Roman" w:cs="Times New Roman"/>
        </w:rPr>
        <w:t>电压表、开关、电源、滑动变阻器和若干导线等。</w:t>
      </w:r>
    </w:p>
    <w:p>
      <w:r>
        <w:drawing>
          <wp:inline distT="0" distB="0" distL="114300" distR="114300">
            <wp:extent cx="5105400" cy="1905000"/>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8"/>
                    <a:stretch>
                      <a:fillRect/>
                    </a:stretch>
                  </pic:blipFill>
                  <pic:spPr>
                    <a:xfrm>
                      <a:off x="0" y="0"/>
                      <a:ext cx="5105400" cy="1905000"/>
                    </a:xfrm>
                    <a:prstGeom prst="rect">
                      <a:avLst/>
                    </a:prstGeom>
                    <a:noFill/>
                    <a:ln>
                      <a:noFill/>
                    </a:ln>
                  </pic:spPr>
                </pic:pic>
              </a:graphicData>
            </a:graphic>
          </wp:inline>
        </w:drawing>
      </w:r>
    </w:p>
    <w:p>
      <w:pPr>
        <w:rPr>
          <w:rFonts w:hint="default" w:ascii="Times New Roman" w:hAnsi="Times New Roman" w:cs="Times New Roman"/>
        </w:rPr>
      </w:pPr>
      <w:r>
        <w:rPr>
          <w:rFonts w:hint="default" w:ascii="Times New Roman" w:hAnsi="Times New Roman" w:cs="Times New Roman"/>
        </w:rPr>
        <w:t>（1）请用笔画线代替导线，将图17甲中的电路连接完整。要求滑片向右滑动时，变阻器连入电路的电阻变大。</w:t>
      </w:r>
    </w:p>
    <w:p>
      <w:pPr>
        <w:jc w:val="left"/>
        <w:rPr>
          <w:rFonts w:hint="default" w:ascii="Times New Roman" w:hAnsi="Times New Roman" w:cs="Times New Roman"/>
        </w:rPr>
      </w:pPr>
      <w:r>
        <w:rPr>
          <w:rFonts w:hint="default" w:ascii="Times New Roman" w:hAnsi="Times New Roman" w:cs="Times New Roman"/>
        </w:rPr>
        <w:t>（2）正确连接电路、闭合开关，发现电流表和电压表均有示数，但小灯泡不亮，可能的原因是</w:t>
      </w:r>
      <w:r>
        <w:rPr>
          <w:rFonts w:hint="eastAsia" w:ascii="Times New Roman" w:hAnsi="Times New Roman" w:cs="Times New Roman"/>
          <w:lang w:val="en-US" w:eastAsia="zh-CN"/>
        </w:rPr>
        <w:t>________________________</w:t>
      </w:r>
      <w:r>
        <w:rPr>
          <w:rFonts w:hint="default" w:ascii="Times New Roman" w:hAnsi="Times New Roman" w:cs="Times New Roman"/>
        </w:rPr>
        <w:t xml:space="preserve">（填写选项中的字母）。 </w:t>
      </w:r>
    </w:p>
    <w:p>
      <w:pPr>
        <w:jc w:val="left"/>
        <w:rPr>
          <w:rFonts w:hint="default" w:ascii="Times New Roman" w:hAnsi="Times New Roman" w:cs="Times New Roman"/>
        </w:rPr>
      </w:pPr>
      <w:r>
        <w:rPr>
          <w:rFonts w:hint="default" w:ascii="Times New Roman" w:hAnsi="Times New Roman" w:cs="Times New Roman"/>
        </w:rPr>
        <w:t>A. 小灯泡短路</w:t>
      </w:r>
    </w:p>
    <w:p>
      <w:pPr>
        <w:rPr>
          <w:rFonts w:hint="default" w:ascii="Times New Roman" w:hAnsi="Times New Roman" w:cs="Times New Roman"/>
        </w:rPr>
      </w:pPr>
      <w:r>
        <w:rPr>
          <w:rFonts w:hint="default" w:ascii="Times New Roman" w:hAnsi="Times New Roman" w:cs="Times New Roman"/>
        </w:rPr>
        <w:t xml:space="preserve">B. 连接小灯泡的导线接触不良 </w:t>
      </w:r>
    </w:p>
    <w:p>
      <w:pPr>
        <w:rPr>
          <w:rFonts w:hint="default" w:ascii="Times New Roman" w:hAnsi="Times New Roman" w:cs="Times New Roman"/>
        </w:rPr>
      </w:pPr>
      <w:r>
        <w:rPr>
          <w:rFonts w:hint="default" w:ascii="Times New Roman" w:hAnsi="Times New Roman" w:cs="Times New Roman"/>
        </w:rPr>
        <w:t>C. 滑动变阻器接入电路的电阻过大</w:t>
      </w:r>
    </w:p>
    <w:p>
      <w:pPr>
        <w:rPr>
          <w:rFonts w:hint="default" w:ascii="Times New Roman" w:hAnsi="Times New Roman" w:cs="Times New Roman"/>
        </w:rPr>
      </w:pPr>
      <w:r>
        <w:rPr>
          <w:rFonts w:hint="default" w:ascii="Times New Roman" w:hAnsi="Times New Roman" w:cs="Times New Roman"/>
        </w:rPr>
        <w:t>（3）移动滑动变阻器滑片，将两电表对应的示数记录到表中。据此可知灯泡的额定功率为</w:t>
      </w:r>
      <w:r>
        <w:rPr>
          <w:rFonts w:hint="eastAsia" w:ascii="Times New Roman" w:hAnsi="Times New Roman" w:cs="Times New Roman"/>
          <w:lang w:val="en-US" w:eastAsia="zh-CN"/>
        </w:rPr>
        <w:t>________</w:t>
      </w:r>
      <w:r>
        <w:rPr>
          <w:rFonts w:hint="default" w:ascii="Times New Roman" w:hAnsi="Times New Roman" w:cs="Times New Roman"/>
        </w:rPr>
        <w:t>W</w:t>
      </w:r>
      <w:r>
        <w:rPr>
          <w:rFonts w:hint="eastAsia" w:ascii="Times New Roman" w:hAnsi="Times New Roman" w:cs="Times New Roman"/>
          <w:lang w:eastAsia="zh-CN"/>
        </w:rPr>
        <w:t>；</w:t>
      </w:r>
      <w:r>
        <w:rPr>
          <w:rFonts w:hint="default" w:ascii="Times New Roman" w:hAnsi="Times New Roman" w:cs="Times New Roman"/>
        </w:rPr>
        <w:t>请你补出数据表中③处所缺的内容为</w:t>
      </w:r>
      <w:r>
        <w:rPr>
          <w:rFonts w:hint="eastAsia" w:ascii="Times New Roman" w:hAnsi="Times New Roman" w:cs="Times New Roman"/>
          <w:lang w:val="en-US" w:eastAsia="zh-CN"/>
        </w:rPr>
        <w:t>________</w:t>
      </w:r>
      <w:r>
        <w:rPr>
          <w:rFonts w:hint="default" w:ascii="Times New Roman" w:hAnsi="Times New Roman" w:cs="Times New Roman"/>
        </w:rPr>
        <w:t>，以便于实验过程中对该现象进行观察记录。</w:t>
      </w:r>
    </w:p>
    <w:p>
      <w:pPr>
        <w:rPr>
          <w:rFonts w:hint="default" w:ascii="Times New Roman" w:hAnsi="Times New Roman" w:cs="Times New Roman"/>
        </w:rPr>
      </w:pPr>
      <w:r>
        <w:drawing>
          <wp:inline distT="0" distB="0" distL="114300" distR="114300">
            <wp:extent cx="5727700" cy="1348105"/>
            <wp:effectExtent l="0" t="0" r="6350" b="4445"/>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9"/>
                    <a:stretch>
                      <a:fillRect/>
                    </a:stretch>
                  </pic:blipFill>
                  <pic:spPr>
                    <a:xfrm>
                      <a:off x="0" y="0"/>
                      <a:ext cx="5727700" cy="1348105"/>
                    </a:xfrm>
                    <a:prstGeom prst="rect">
                      <a:avLst/>
                    </a:prstGeom>
                    <a:noFill/>
                    <a:ln>
                      <a:noFill/>
                    </a:ln>
                  </pic:spPr>
                </pic:pic>
              </a:graphicData>
            </a:graphic>
          </wp:inline>
        </w:drawing>
      </w:r>
    </w:p>
    <w:p>
      <w:pPr>
        <w:rPr>
          <w:rFonts w:hint="default" w:ascii="Times New Roman" w:hAnsi="Times New Roman" w:cs="Times New Roman"/>
        </w:rPr>
      </w:pPr>
      <w:r>
        <w:rPr>
          <w:rFonts w:hint="default" w:ascii="Times New Roman" w:hAnsi="Times New Roman" w:cs="Times New Roman"/>
        </w:rPr>
        <w:t>（4）分析表中数据可得出结论</w:t>
      </w:r>
      <w:r>
        <w:rPr>
          <w:rFonts w:hint="eastAsia" w:ascii="Times New Roman" w:hAnsi="Times New Roman" w:cs="Times New Roman"/>
          <w:lang w:eastAsia="zh-CN"/>
        </w:rPr>
        <w:t>：</w:t>
      </w:r>
      <w:r>
        <w:rPr>
          <w:rFonts w:hint="default" w:ascii="Times New Roman" w:hAnsi="Times New Roman" w:cs="Times New Roman"/>
        </w:rPr>
        <w:t>小灯泡工作时，消耗的电功率随电压的增大而</w:t>
      </w:r>
      <w:r>
        <w:rPr>
          <w:rFonts w:hint="eastAsia" w:ascii="Times New Roman" w:hAnsi="Times New Roman" w:cs="Times New Roman"/>
          <w:lang w:val="en-US" w:eastAsia="zh-CN"/>
        </w:rPr>
        <w:t>________。</w:t>
      </w:r>
    </w:p>
    <w:p>
      <w:pPr>
        <w:jc w:val="left"/>
        <w:rPr>
          <w:rFonts w:hint="default" w:ascii="Times New Roman" w:hAnsi="Times New Roman" w:cs="Times New Roman"/>
        </w:rPr>
      </w:pPr>
      <w:r>
        <w:rPr>
          <w:rFonts w:hint="default" w:ascii="Times New Roman" w:hAnsi="Times New Roman" w:cs="Times New Roman"/>
        </w:rPr>
        <w:t>（5）为测量小灯泡的额定功率，小明想用2节新干电池和两个额定电压都是1.5V的小灯泡，连接如图乙所示的电路。他的做法</w:t>
      </w:r>
      <w:r>
        <w:rPr>
          <w:rFonts w:hint="eastAsia" w:ascii="Times New Roman" w:hAnsi="Times New Roman" w:cs="Times New Roman"/>
          <w:lang w:val="en-US" w:eastAsia="zh-CN"/>
        </w:rPr>
        <w:t>________</w:t>
      </w:r>
      <w:r>
        <w:rPr>
          <w:rFonts w:hint="default" w:ascii="Times New Roman" w:hAnsi="Times New Roman" w:cs="Times New Roman"/>
        </w:rPr>
        <w:t>（选均填"可行"或"不可行"），理由是</w:t>
      </w:r>
      <w:r>
        <w:rPr>
          <w:rFonts w:hint="eastAsia" w:ascii="Times New Roman" w:hAnsi="Times New Roman" w:cs="Times New Roman"/>
          <w:lang w:val="en-US" w:eastAsia="zh-CN"/>
        </w:rPr>
        <w:t>________________________________。</w:t>
      </w:r>
    </w:p>
    <w:p>
      <w:pPr>
        <w:rPr>
          <w:rFonts w:hint="eastAsia" w:ascii="Times New Roman" w:hAnsi="Times New Roman" w:cs="Times New Roman" w:eastAsiaTheme="minorEastAsia"/>
          <w:lang w:eastAsia="zh-CN"/>
        </w:rPr>
      </w:pPr>
      <w:r>
        <w:rPr>
          <w:rFonts w:hint="default" w:ascii="Times New Roman" w:hAnsi="Times New Roman" w:cs="Times New Roman"/>
        </w:rPr>
        <w:t>21.（10 分）探究产生感应电流条件的实验步骤如图 18中的甲、乙、丙所示</w:t>
      </w:r>
      <w:r>
        <w:rPr>
          <w:rFonts w:hint="eastAsia" w:ascii="Times New Roman" w:hAnsi="Times New Roman" w:cs="Times New Roman"/>
          <w:lang w:eastAsia="zh-CN"/>
        </w:rPr>
        <w:t>：</w:t>
      </w:r>
    </w:p>
    <w:p>
      <w:pPr>
        <w:rPr>
          <w:rFonts w:hint="default" w:ascii="Times New Roman" w:hAnsi="Times New Roman" w:cs="Times New Roman"/>
        </w:rPr>
      </w:pPr>
      <w:r>
        <w:drawing>
          <wp:inline distT="0" distB="0" distL="114300" distR="114300">
            <wp:extent cx="5726430" cy="2054225"/>
            <wp:effectExtent l="0" t="0" r="7620" b="3175"/>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20"/>
                    <a:stretch>
                      <a:fillRect/>
                    </a:stretch>
                  </pic:blipFill>
                  <pic:spPr>
                    <a:xfrm>
                      <a:off x="0" y="0"/>
                      <a:ext cx="5726430" cy="2054225"/>
                    </a:xfrm>
                    <a:prstGeom prst="rect">
                      <a:avLst/>
                    </a:prstGeom>
                    <a:noFill/>
                    <a:ln>
                      <a:noFill/>
                    </a:ln>
                  </pic:spPr>
                </pic:pic>
              </a:graphicData>
            </a:graphic>
          </wp:inline>
        </w:drawing>
      </w:r>
    </w:p>
    <w:p>
      <w:pPr>
        <w:rPr>
          <w:rFonts w:hint="default" w:ascii="Times New Roman" w:hAnsi="Times New Roman" w:cs="Times New Roman"/>
        </w:rPr>
      </w:pPr>
      <w:r>
        <w:rPr>
          <w:rFonts w:hint="default" w:ascii="Times New Roman" w:hAnsi="Times New Roman" w:cs="Times New Roman"/>
        </w:rPr>
        <w:t>（1）以下磁体两极间磁感线的画法中，正确的是</w:t>
      </w:r>
      <w:r>
        <w:rPr>
          <w:rFonts w:hint="eastAsia" w:ascii="Times New Roman" w:hAnsi="Times New Roman" w:cs="Times New Roman"/>
          <w:lang w:val="en-US" w:eastAsia="zh-CN"/>
        </w:rPr>
        <w:t>________。</w:t>
      </w:r>
    </w:p>
    <w:p>
      <w:pPr>
        <w:jc w:val="left"/>
        <w:rPr>
          <w:rFonts w:hint="default" w:ascii="Times New Roman" w:hAnsi="Times New Roman" w:cs="Times New Roman"/>
        </w:rPr>
      </w:pPr>
      <w:r>
        <w:drawing>
          <wp:inline distT="0" distB="0" distL="114300" distR="114300">
            <wp:extent cx="5730875" cy="1212850"/>
            <wp:effectExtent l="0" t="0" r="3175" b="6350"/>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21"/>
                    <a:stretch>
                      <a:fillRect/>
                    </a:stretch>
                  </pic:blipFill>
                  <pic:spPr>
                    <a:xfrm>
                      <a:off x="0" y="0"/>
                      <a:ext cx="5730875" cy="1212850"/>
                    </a:xfrm>
                    <a:prstGeom prst="rect">
                      <a:avLst/>
                    </a:prstGeom>
                    <a:noFill/>
                    <a:ln>
                      <a:noFill/>
                    </a:ln>
                  </pic:spPr>
                </pic:pic>
              </a:graphicData>
            </a:graphic>
          </wp:inline>
        </w:drawing>
      </w:r>
      <w:r>
        <w:rPr>
          <w:rFonts w:hint="eastAsia"/>
          <w:lang w:eastAsia="zh-CN"/>
        </w:rPr>
        <w:t>（</w:t>
      </w:r>
      <w:r>
        <w:rPr>
          <w:rFonts w:hint="eastAsia"/>
          <w:lang w:val="en-US" w:eastAsia="zh-CN"/>
        </w:rPr>
        <w:t>2</w:t>
      </w:r>
      <w:r>
        <w:rPr>
          <w:rFonts w:hint="eastAsia"/>
          <w:lang w:eastAsia="zh-CN"/>
        </w:rPr>
        <w:t>）</w:t>
      </w:r>
      <w:r>
        <w:rPr>
          <w:rFonts w:hint="default" w:ascii="Times New Roman" w:hAnsi="Times New Roman" w:cs="Times New Roman"/>
        </w:rPr>
        <w:t>实验中，通过观察</w:t>
      </w:r>
      <w:r>
        <w:rPr>
          <w:rFonts w:hint="eastAsia" w:ascii="Times New Roman" w:hAnsi="Times New Roman" w:cs="Times New Roman"/>
          <w:lang w:val="en-US" w:eastAsia="zh-CN"/>
        </w:rPr>
        <w:t>________</w:t>
      </w:r>
      <w:r>
        <w:rPr>
          <w:rFonts w:hint="default" w:ascii="Times New Roman" w:hAnsi="Times New Roman" w:cs="Times New Roman"/>
        </w:rPr>
        <w:t>来判断电路中是否有感应电流</w:t>
      </w:r>
      <w:r>
        <w:rPr>
          <w:rFonts w:hint="eastAsia" w:ascii="Times New Roman" w:hAnsi="Times New Roman" w:cs="Times New Roman"/>
          <w:lang w:eastAsia="zh-CN"/>
        </w:rPr>
        <w:t>；</w:t>
      </w:r>
      <w:r>
        <w:rPr>
          <w:rFonts w:hint="eastAsia" w:ascii="Times New Roman" w:hAnsi="Times New Roman" w:cs="Times New Roman"/>
          <w:lang w:val="en-US" w:eastAsia="zh-CN"/>
        </w:rPr>
        <w:t>通过__________判断电路中感应电流</w:t>
      </w:r>
      <w:r>
        <w:rPr>
          <w:rFonts w:hint="default" w:ascii="Times New Roman" w:hAnsi="Times New Roman" w:cs="Times New Roman"/>
        </w:rPr>
        <w:t>的大小。</w:t>
      </w:r>
    </w:p>
    <w:p>
      <w:pPr>
        <w:rPr>
          <w:rFonts w:hint="default" w:ascii="Times New Roman" w:hAnsi="Times New Roman" w:cs="Times New Roman"/>
        </w:rPr>
      </w:pPr>
      <w:r>
        <w:rPr>
          <w:rFonts w:hint="default" w:ascii="Times New Roman" w:hAnsi="Times New Roman" w:cs="Times New Roman"/>
        </w:rPr>
        <w:t>（3）比较图18中的</w:t>
      </w:r>
      <w:r>
        <w:rPr>
          <w:rFonts w:hint="eastAsia" w:ascii="Times New Roman" w:hAnsi="Times New Roman" w:cs="Times New Roman"/>
          <w:lang w:val="en-US" w:eastAsia="zh-CN"/>
        </w:rPr>
        <w:t>________</w:t>
      </w:r>
      <w:r>
        <w:rPr>
          <w:rFonts w:hint="default" w:ascii="Times New Roman" w:hAnsi="Times New Roman" w:cs="Times New Roman"/>
        </w:rPr>
        <w:t>两图可知，产生感应电流的一个条件是电路要闭合</w:t>
      </w:r>
      <w:r>
        <w:rPr>
          <w:rFonts w:hint="eastAsia" w:ascii="Times New Roman" w:hAnsi="Times New Roman" w:cs="Times New Roman"/>
          <w:lang w:eastAsia="zh-CN"/>
        </w:rPr>
        <w:t>；</w:t>
      </w:r>
      <w:r>
        <w:rPr>
          <w:rFonts w:hint="default" w:ascii="Times New Roman" w:hAnsi="Times New Roman" w:cs="Times New Roman"/>
        </w:rPr>
        <w:t>闭合开关，当蹄形磁体或导体做下列的运动，可以产生感应电流的是</w:t>
      </w:r>
      <w:r>
        <w:rPr>
          <w:rFonts w:hint="eastAsia" w:ascii="Times New Roman" w:hAnsi="Times New Roman" w:cs="Times New Roman"/>
          <w:lang w:val="en-US" w:eastAsia="zh-CN"/>
        </w:rPr>
        <w:t>________</w:t>
      </w:r>
      <w:r>
        <w:rPr>
          <w:rFonts w:hint="default" w:ascii="Times New Roman" w:hAnsi="Times New Roman" w:cs="Times New Roman"/>
        </w:rPr>
        <w:t xml:space="preserve">（填写选项中的字母）。 </w:t>
      </w:r>
    </w:p>
    <w:p>
      <w:pPr>
        <w:rPr>
          <w:rFonts w:hint="default" w:ascii="Times New Roman" w:hAnsi="Times New Roman" w:cs="Times New Roman"/>
        </w:rPr>
      </w:pPr>
      <w:r>
        <w:rPr>
          <w:rFonts w:hint="default" w:ascii="Times New Roman" w:hAnsi="Times New Roman" w:cs="Times New Roman"/>
        </w:rPr>
        <w:t xml:space="preserve">A. 导体不动，蹄形磁体做左右运动 </w:t>
      </w:r>
    </w:p>
    <w:p>
      <w:pPr>
        <w:rPr>
          <w:rFonts w:hint="default" w:ascii="Times New Roman" w:hAnsi="Times New Roman" w:cs="Times New Roman"/>
        </w:rPr>
      </w:pPr>
      <w:r>
        <w:rPr>
          <w:rFonts w:hint="default" w:ascii="Times New Roman" w:hAnsi="Times New Roman" w:cs="Times New Roman"/>
        </w:rPr>
        <w:t xml:space="preserve">B. 蹄形磁体不动，导体在蹄形磁体中上下运动 </w:t>
      </w:r>
    </w:p>
    <w:p>
      <w:pPr>
        <w:rPr>
          <w:rFonts w:hint="default" w:ascii="Times New Roman" w:hAnsi="Times New Roman" w:cs="Times New Roman"/>
        </w:rPr>
      </w:pPr>
      <w:r>
        <w:rPr>
          <w:rFonts w:hint="default" w:ascii="Times New Roman" w:hAnsi="Times New Roman" w:cs="Times New Roman"/>
        </w:rPr>
        <w:t xml:space="preserve">C. 蹄形磁体不动，导体在蹄形磁体中左右运动 </w:t>
      </w:r>
    </w:p>
    <w:p>
      <w:pPr>
        <w:rPr>
          <w:rFonts w:hint="default" w:ascii="Times New Roman" w:hAnsi="Times New Roman" w:cs="Times New Roman"/>
        </w:rPr>
      </w:pPr>
      <w:r>
        <w:rPr>
          <w:rFonts w:hint="default" w:ascii="Times New Roman" w:hAnsi="Times New Roman" w:cs="Times New Roman"/>
        </w:rPr>
        <w:t>D. 蹄形磁体不动，导体在蹄形磁体中斜向上或斜向下运动</w:t>
      </w:r>
    </w:p>
    <w:p>
      <w:pPr>
        <w:rPr>
          <w:rFonts w:hint="default" w:ascii="Times New Roman" w:hAnsi="Times New Roman" w:cs="Times New Roman"/>
        </w:rPr>
      </w:pPr>
      <w:r>
        <w:rPr>
          <w:rFonts w:hint="default" w:ascii="Times New Roman" w:hAnsi="Times New Roman" w:cs="Times New Roman"/>
        </w:rPr>
        <w:t>（4）综合其特征，可以得出产生感应电流的条件是闭合电路中的一部分导体必须在磁场中做</w:t>
      </w:r>
      <w:r>
        <w:rPr>
          <w:rFonts w:hint="eastAsia" w:ascii="Times New Roman" w:hAnsi="Times New Roman" w:cs="Times New Roman"/>
          <w:lang w:val="en-US" w:eastAsia="zh-CN"/>
        </w:rPr>
        <w:t>__________</w:t>
      </w:r>
      <w:r>
        <w:rPr>
          <w:rFonts w:hint="default" w:ascii="Times New Roman" w:hAnsi="Times New Roman" w:cs="Times New Roman"/>
        </w:rPr>
        <w:t>运动。</w:t>
      </w:r>
    </w:p>
    <w:p>
      <w:pPr>
        <w:rPr>
          <w:rFonts w:hint="eastAsia" w:ascii="Times New Roman" w:hAnsi="Times New Roman" w:cs="Times New Roman" w:eastAsiaTheme="minorEastAsia"/>
          <w:lang w:eastAsia="zh-CN"/>
        </w:rPr>
      </w:pPr>
      <w:r>
        <w:rPr>
          <w:rFonts w:hint="default" w:ascii="Times New Roman" w:hAnsi="Times New Roman" w:cs="Times New Roman"/>
        </w:rPr>
        <w:t>（5）实验过程中，某些同学按图甲方法进行操作时，实验现象不太明显，请你提出一条改进的措施</w:t>
      </w:r>
      <w:r>
        <w:rPr>
          <w:rFonts w:hint="eastAsia" w:ascii="Times New Roman" w:hAnsi="Times New Roman" w:cs="Times New Roman"/>
          <w:lang w:eastAsia="zh-CN"/>
        </w:rPr>
        <w:t>：</w:t>
      </w:r>
      <w:r>
        <w:rPr>
          <w:rFonts w:hint="eastAsia" w:ascii="Times New Roman" w:hAnsi="Times New Roman" w:cs="Times New Roman"/>
          <w:lang w:val="en-US" w:eastAsia="zh-CN"/>
        </w:rPr>
        <w:t>______________________________________________________________________。</w:t>
      </w:r>
    </w:p>
    <w:p>
      <w:pPr>
        <w:rPr>
          <w:rFonts w:hint="eastAsia" w:ascii="黑体" w:hAnsi="黑体" w:eastAsia="黑体" w:cs="黑体"/>
        </w:rPr>
      </w:pPr>
      <w:r>
        <w:rPr>
          <w:rFonts w:hint="eastAsia" w:ascii="黑体" w:hAnsi="黑体" w:eastAsia="黑体" w:cs="黑体"/>
        </w:rPr>
        <w:t>四、综合题（本大题共 3 个小题，满分 24 分）</w:t>
      </w:r>
    </w:p>
    <w:p>
      <w:pPr>
        <w:rPr>
          <w:rFonts w:hint="default" w:ascii="Times New Roman" w:hAnsi="Times New Roman" w:cs="Times New Roman"/>
        </w:rPr>
      </w:pPr>
      <w:r>
        <w:rPr>
          <w:rFonts w:hint="default" w:ascii="Times New Roman" w:hAnsi="Times New Roman" w:cs="Times New Roman"/>
        </w:rPr>
        <w:t>要求</w:t>
      </w:r>
      <w:r>
        <w:rPr>
          <w:rFonts w:hint="eastAsia" w:ascii="Times New Roman" w:hAnsi="Times New Roman" w:cs="Times New Roman"/>
          <w:lang w:eastAsia="zh-CN"/>
        </w:rPr>
        <w:t>；</w:t>
      </w:r>
      <w:r>
        <w:rPr>
          <w:rFonts w:hint="default" w:ascii="Times New Roman" w:hAnsi="Times New Roman" w:cs="Times New Roman"/>
        </w:rPr>
        <w:t>（1）语言表述要简练、准确</w:t>
      </w:r>
      <w:r>
        <w:rPr>
          <w:rFonts w:hint="eastAsia" w:ascii="Times New Roman" w:hAnsi="Times New Roman" w:cs="Times New Roman"/>
          <w:lang w:eastAsia="zh-CN"/>
        </w:rPr>
        <w:t>；</w:t>
      </w:r>
      <w:r>
        <w:rPr>
          <w:rFonts w:hint="default" w:ascii="Times New Roman" w:hAnsi="Times New Roman" w:cs="Times New Roman"/>
        </w:rPr>
        <w:t>（2）写出必要的运算和推理过程</w:t>
      </w:r>
      <w:r>
        <w:rPr>
          <w:rFonts w:hint="eastAsia" w:ascii="Times New Roman" w:hAnsi="Times New Roman" w:cs="Times New Roman"/>
          <w:lang w:eastAsia="zh-CN"/>
        </w:rPr>
        <w:t>；</w:t>
      </w:r>
      <w:r>
        <w:rPr>
          <w:rFonts w:hint="default" w:ascii="Times New Roman" w:hAnsi="Times New Roman" w:cs="Times New Roman"/>
        </w:rPr>
        <w:t>（3）带单位计算</w:t>
      </w:r>
      <w:r>
        <w:rPr>
          <w:rFonts w:hint="eastAsia" w:ascii="Times New Roman" w:hAnsi="Times New Roman" w:cs="Times New Roman"/>
          <w:lang w:eastAsia="zh-CN"/>
        </w:rPr>
        <w:t>；</w:t>
      </w:r>
      <w:r>
        <w:rPr>
          <w:rFonts w:hint="default" w:ascii="Times New Roman" w:hAnsi="Times New Roman" w:cs="Times New Roman"/>
        </w:rPr>
        <w:t>（4）计算结果若有近似，均保留两位小数。</w:t>
      </w:r>
    </w:p>
    <w:p>
      <w:pPr>
        <w:rPr>
          <w:rFonts w:hint="default" w:ascii="Times New Roman" w:hAnsi="Times New Roman" w:cs="Times New Roman"/>
        </w:rPr>
      </w:pPr>
      <w:r>
        <w:drawing>
          <wp:anchor distT="0" distB="0" distL="114300" distR="114300" simplePos="0" relativeHeight="251658240" behindDoc="0" locked="0" layoutInCell="1" allowOverlap="1">
            <wp:simplePos x="0" y="0"/>
            <wp:positionH relativeFrom="column">
              <wp:posOffset>4358640</wp:posOffset>
            </wp:positionH>
            <wp:positionV relativeFrom="paragraph">
              <wp:posOffset>220345</wp:posOffset>
            </wp:positionV>
            <wp:extent cx="1419225" cy="1352550"/>
            <wp:effectExtent l="0" t="0" r="9525" b="0"/>
            <wp:wrapSquare wrapText="bothSides"/>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22"/>
                    <a:stretch>
                      <a:fillRect/>
                    </a:stretch>
                  </pic:blipFill>
                  <pic:spPr>
                    <a:xfrm>
                      <a:off x="0" y="0"/>
                      <a:ext cx="1419225" cy="1352550"/>
                    </a:xfrm>
                    <a:prstGeom prst="rect">
                      <a:avLst/>
                    </a:prstGeom>
                    <a:noFill/>
                    <a:ln>
                      <a:noFill/>
                    </a:ln>
                  </pic:spPr>
                </pic:pic>
              </a:graphicData>
            </a:graphic>
          </wp:anchor>
        </w:drawing>
      </w:r>
      <w:r>
        <w:rPr>
          <w:rFonts w:hint="default" w:ascii="Times New Roman" w:hAnsi="Times New Roman" w:cs="Times New Roman"/>
        </w:rPr>
        <w:t>22.（7分）发动机的效率是汽车经济性能指标之一。某品牌汽车厂家提供一款轿车的部分出厂参数如下</w:t>
      </w:r>
      <w:r>
        <w:rPr>
          <w:rFonts w:hint="eastAsia" w:ascii="Times New Roman" w:hAnsi="Times New Roman" w:cs="Times New Roman"/>
          <w:lang w:eastAsia="zh-CN"/>
        </w:rPr>
        <w:t>：</w:t>
      </w:r>
      <w:r>
        <w:rPr>
          <w:rFonts w:hint="default" w:ascii="Times New Roman" w:hAnsi="Times New Roman" w:cs="Times New Roman"/>
        </w:rPr>
        <w:t>①汽车在平直公路匀速行驶100 km过程中速度表如图19所示，百公里耗油量为12L</w:t>
      </w:r>
      <w:r>
        <w:rPr>
          <w:rFonts w:hint="eastAsia" w:ascii="Times New Roman" w:hAnsi="Times New Roman" w:cs="Times New Roman"/>
          <w:lang w:eastAsia="zh-CN"/>
        </w:rPr>
        <w:t>；</w:t>
      </w:r>
      <w:r>
        <w:rPr>
          <w:rFonts w:hint="default" w:ascii="Times New Roman" w:hAnsi="Times New Roman" w:cs="Times New Roman"/>
        </w:rPr>
        <w:t>②发动机输出功率为 30 kW。（q=5.0×10</w:t>
      </w:r>
      <w:r>
        <w:rPr>
          <w:rFonts w:hint="eastAsia" w:ascii="Times New Roman" w:hAnsi="Times New Roman" w:cs="Times New Roman"/>
          <w:vertAlign w:val="superscript"/>
          <w:lang w:val="en-US" w:eastAsia="zh-CN"/>
        </w:rPr>
        <w:t>7</w:t>
      </w:r>
      <w:r>
        <w:rPr>
          <w:rFonts w:hint="default" w:ascii="Times New Roman" w:hAnsi="Times New Roman" w:cs="Times New Roman"/>
        </w:rPr>
        <w:t>J/kg、ρ</w:t>
      </w:r>
      <w:r>
        <w:rPr>
          <w:rFonts w:hint="eastAsia" w:ascii="Times New Roman" w:hAnsi="Times New Roman" w:cs="Times New Roman"/>
          <w:vertAlign w:val="subscript"/>
          <w:lang w:val="en-US" w:eastAsia="zh-CN"/>
        </w:rPr>
        <w:t>油</w:t>
      </w:r>
      <w:r>
        <w:rPr>
          <w:rFonts w:hint="default" w:ascii="Times New Roman" w:hAnsi="Times New Roman" w:cs="Times New Roman"/>
        </w:rPr>
        <w:t>=0.75× 10³kg/m</w:t>
      </w:r>
      <w:r>
        <w:rPr>
          <w:rFonts w:hint="eastAsia" w:ascii="Times New Roman" w:hAnsi="Times New Roman" w:cs="Times New Roman"/>
          <w:vertAlign w:val="superscript"/>
          <w:lang w:val="en-US" w:eastAsia="zh-CN"/>
        </w:rPr>
        <w:t>3</w:t>
      </w:r>
      <w:r>
        <w:rPr>
          <w:rFonts w:hint="default" w:ascii="Times New Roman" w:hAnsi="Times New Roman" w:cs="Times New Roman"/>
        </w:rPr>
        <w:t>）。根据以上参数计算</w:t>
      </w:r>
      <w:r>
        <w:rPr>
          <w:rFonts w:hint="eastAsia" w:ascii="Times New Roman" w:hAnsi="Times New Roman" w:cs="Times New Roman"/>
          <w:lang w:eastAsia="zh-CN"/>
        </w:rPr>
        <w:t>：</w:t>
      </w:r>
      <w:r>
        <w:rPr>
          <w:rFonts w:hint="default" w:ascii="Times New Roman" w:hAnsi="Times New Roman" w:cs="Times New Roman"/>
        </w:rPr>
        <w:t>（1）发动机所做的有用功</w:t>
      </w:r>
      <w:r>
        <w:rPr>
          <w:rFonts w:hint="eastAsia" w:ascii="Times New Roman" w:hAnsi="Times New Roman" w:cs="Times New Roman"/>
          <w:lang w:eastAsia="zh-CN"/>
        </w:rPr>
        <w:t>；</w:t>
      </w:r>
      <w:r>
        <w:rPr>
          <w:rFonts w:hint="default" w:ascii="Times New Roman" w:hAnsi="Times New Roman" w:cs="Times New Roman"/>
        </w:rPr>
        <w:t>（2）汽车发动机的效率。</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23.（9分）图 20 甲为某一型号家用电吹风，主要技术参数如下表，其简化电路如图乙所示。</w:t>
      </w:r>
    </w:p>
    <w:p>
      <w:pPr>
        <w:rPr>
          <w:rFonts w:hint="default" w:ascii="Times New Roman" w:hAnsi="Times New Roman" w:cs="Times New Roman"/>
        </w:rPr>
      </w:pPr>
      <w:r>
        <w:drawing>
          <wp:inline distT="0" distB="0" distL="114300" distR="114300">
            <wp:extent cx="5725795" cy="2034540"/>
            <wp:effectExtent l="0" t="0" r="8255" b="381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23"/>
                    <a:stretch>
                      <a:fillRect/>
                    </a:stretch>
                  </pic:blipFill>
                  <pic:spPr>
                    <a:xfrm>
                      <a:off x="0" y="0"/>
                      <a:ext cx="5725795" cy="2034540"/>
                    </a:xfrm>
                    <a:prstGeom prst="rect">
                      <a:avLst/>
                    </a:prstGeom>
                    <a:noFill/>
                    <a:ln>
                      <a:noFill/>
                    </a:ln>
                  </pic:spPr>
                </pic:pic>
              </a:graphicData>
            </a:graphic>
          </wp:inline>
        </w:drawing>
      </w:r>
    </w:p>
    <w:p>
      <w:pPr>
        <w:rPr>
          <w:rFonts w:hint="eastAsia" w:ascii="Times New Roman" w:hAnsi="Times New Roman" w:cs="Times New Roman"/>
          <w:lang w:eastAsia="zh-CN"/>
        </w:rPr>
      </w:pPr>
      <w:r>
        <w:rPr>
          <w:rFonts w:hint="default" w:ascii="Times New Roman" w:hAnsi="Times New Roman" w:cs="Times New Roman"/>
        </w:rPr>
        <w:t>（1）计算当电吹风吹冷风时，正常工作5 min所消耗的电能</w:t>
      </w:r>
      <w:r>
        <w:rPr>
          <w:rFonts w:hint="eastAsia" w:ascii="Times New Roman" w:hAnsi="Times New Roman" w:cs="Times New Roman"/>
          <w:lang w:eastAsia="zh-CN"/>
        </w:rPr>
        <w:t>；</w:t>
      </w:r>
    </w:p>
    <w:p>
      <w:pPr>
        <w:rPr>
          <w:rFonts w:hint="eastAsia" w:ascii="Times New Roman" w:hAnsi="Times New Roman" w:cs="Times New Roman" w:eastAsiaTheme="minorEastAsia"/>
          <w:lang w:eastAsia="zh-CN"/>
        </w:rPr>
      </w:pPr>
      <w:r>
        <w:rPr>
          <w:rFonts w:hint="default" w:ascii="Times New Roman" w:hAnsi="Times New Roman" w:cs="Times New Roman"/>
        </w:rPr>
        <w:t>（2）正常工作条件下，计算电吹风功率最大时电路中的总电流</w:t>
      </w:r>
      <w:r>
        <w:rPr>
          <w:rFonts w:hint="eastAsia" w:ascii="Times New Roman" w:hAnsi="Times New Roman" w:cs="Times New Roman"/>
          <w:lang w:eastAsia="zh-CN"/>
        </w:rPr>
        <w:t>；</w:t>
      </w:r>
    </w:p>
    <w:p>
      <w:pPr>
        <w:rPr>
          <w:rFonts w:hint="default" w:ascii="Times New Roman" w:hAnsi="Times New Roman" w:cs="Times New Roman"/>
        </w:rPr>
      </w:pPr>
      <w:r>
        <w:rPr>
          <w:rFonts w:hint="default" w:ascii="Times New Roman" w:hAnsi="Times New Roman" w:cs="Times New Roman"/>
        </w:rPr>
        <w:t>（3）当电路供电电压为110V时，用两种方法计算该电吹风电热丝的实际电功率。（电热丝电阻保持不变）</w:t>
      </w:r>
    </w:p>
    <w:p>
      <w:pPr>
        <w:rPr>
          <w:rFonts w:hint="default" w:ascii="Times New Roman" w:hAnsi="Times New Roman" w:cs="Times New Roman"/>
        </w:rPr>
      </w:pPr>
      <w:r>
        <w:drawing>
          <wp:anchor distT="0" distB="0" distL="114935" distR="114935" simplePos="0" relativeHeight="251659264" behindDoc="0" locked="0" layoutInCell="1" allowOverlap="1">
            <wp:simplePos x="0" y="0"/>
            <wp:positionH relativeFrom="column">
              <wp:posOffset>4243705</wp:posOffset>
            </wp:positionH>
            <wp:positionV relativeFrom="paragraph">
              <wp:posOffset>720725</wp:posOffset>
            </wp:positionV>
            <wp:extent cx="1219200" cy="1466850"/>
            <wp:effectExtent l="0" t="0" r="0" b="0"/>
            <wp:wrapNone/>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24"/>
                    <a:stretch>
                      <a:fillRect/>
                    </a:stretch>
                  </pic:blipFill>
                  <pic:spPr>
                    <a:xfrm>
                      <a:off x="0" y="0"/>
                      <a:ext cx="1219200" cy="1466850"/>
                    </a:xfrm>
                    <a:prstGeom prst="rect">
                      <a:avLst/>
                    </a:prstGeom>
                    <a:noFill/>
                    <a:ln>
                      <a:noFill/>
                    </a:ln>
                  </pic:spPr>
                </pic:pic>
              </a:graphicData>
            </a:graphic>
          </wp:anchor>
        </w:drawing>
      </w:r>
      <w:r>
        <w:rPr>
          <w:rFonts w:hint="default" w:ascii="Times New Roman" w:hAnsi="Times New Roman" w:cs="Times New Roman"/>
        </w:rPr>
        <w:t>24.（8分）底面积为 100 cm²的柱形容器内盛有适量的水，现将含有石块的冰块投入其中，恰好悬浮（如图21所示），此时水位上升了5.4cm</w:t>
      </w:r>
      <w:r>
        <w:rPr>
          <w:rFonts w:hint="eastAsia" w:ascii="Times New Roman" w:hAnsi="Times New Roman" w:cs="Times New Roman"/>
          <w:lang w:eastAsia="zh-CN"/>
        </w:rPr>
        <w:t>；</w:t>
      </w:r>
      <w:r>
        <w:rPr>
          <w:rFonts w:hint="default" w:ascii="Times New Roman" w:hAnsi="Times New Roman" w:cs="Times New Roman"/>
        </w:rPr>
        <w:t>当水中冰块全部熔化后，相比熔化前水对容器底部的压强改变了 50 Pa。（ρ</w:t>
      </w:r>
      <w:r>
        <w:rPr>
          <w:rFonts w:hint="eastAsia" w:ascii="Times New Roman" w:hAnsi="Times New Roman" w:cs="Times New Roman"/>
          <w:vertAlign w:val="subscript"/>
          <w:lang w:val="en-US" w:eastAsia="zh-CN"/>
        </w:rPr>
        <w:t>水</w:t>
      </w:r>
      <w:r>
        <w:rPr>
          <w:rFonts w:hint="default" w:ascii="Times New Roman" w:hAnsi="Times New Roman" w:cs="Times New Roman"/>
        </w:rPr>
        <w:t>=0.9×10</w:t>
      </w:r>
      <w:r>
        <w:rPr>
          <w:rFonts w:hint="eastAsia" w:ascii="Times New Roman" w:hAnsi="Times New Roman" w:cs="Times New Roman"/>
          <w:vertAlign w:val="superscript"/>
          <w:lang w:val="en-US" w:eastAsia="zh-CN"/>
        </w:rPr>
        <w:t>3</w:t>
      </w:r>
      <w:r>
        <w:rPr>
          <w:rFonts w:hint="default" w:ascii="Times New Roman" w:hAnsi="Times New Roman" w:cs="Times New Roman"/>
        </w:rPr>
        <w:t>kg/m</w:t>
      </w:r>
      <w:r>
        <w:rPr>
          <w:rFonts w:hint="eastAsia" w:ascii="Times New Roman" w:hAnsi="Times New Roman" w:cs="Times New Roman"/>
          <w:vertAlign w:val="superscript"/>
          <w:lang w:val="en-US" w:eastAsia="zh-CN"/>
        </w:rPr>
        <w:t>3</w:t>
      </w:r>
      <w:r>
        <w:rPr>
          <w:rFonts w:hint="default" w:ascii="Times New Roman" w:hAnsi="Times New Roman" w:cs="Times New Roman"/>
        </w:rPr>
        <w:t>）求</w:t>
      </w:r>
      <w:r>
        <w:rPr>
          <w:rFonts w:hint="eastAsia" w:ascii="Times New Roman" w:hAnsi="Times New Roman" w:cs="Times New Roman"/>
          <w:lang w:eastAsia="zh-CN"/>
        </w:rPr>
        <w:t>：</w:t>
      </w:r>
      <w:r>
        <w:rPr>
          <w:rFonts w:hint="default" w:ascii="Times New Roman" w:hAnsi="Times New Roman" w:cs="Times New Roman"/>
        </w:rPr>
        <w:t>（1）冰块悬浮在水中时所受的浮力</w:t>
      </w:r>
      <w:r>
        <w:rPr>
          <w:rFonts w:hint="eastAsia" w:ascii="Times New Roman" w:hAnsi="Times New Roman" w:cs="Times New Roman"/>
          <w:lang w:eastAsia="zh-CN"/>
        </w:rPr>
        <w:t>；</w:t>
      </w:r>
      <w:r>
        <w:rPr>
          <w:rFonts w:hint="default" w:ascii="Times New Roman" w:hAnsi="Times New Roman" w:cs="Times New Roman"/>
        </w:rPr>
        <w:t>（2）石块的密度。</w:t>
      </w:r>
    </w:p>
    <w:p>
      <w:pPr>
        <w:jc w:val="right"/>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bookmarkStart w:id="0" w:name="_GoBack"/>
      <w:bookmarkEnd w:id="0"/>
    </w:p>
    <w:sectPr>
      <w:footerReference r:id="rId3" w:type="default"/>
      <w:pgSz w:w="11906" w:h="16838"/>
      <w:pgMar w:top="1440" w:right="1440" w:bottom="1440" w:left="1440"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cs="Times New Roman" w:eastAsiaTheme="minorEastAsia"/>
                              <w:lang w:eastAsia="zh-CN"/>
                            </w:rPr>
                          </w:pPr>
                          <w:r>
                            <w:rPr>
                              <w:rFonts w:hint="eastAsia"/>
                              <w:lang w:eastAsia="zh-CN"/>
                            </w:rPr>
                            <w:t>第</w:t>
                          </w:r>
                          <w:r>
                            <w:rPr>
                              <w:rFonts w:hint="default" w:ascii="Times New Roman" w:hAnsi="Times New Roman" w:cs="Times New Roman"/>
                              <w:lang w:eastAsia="zh-CN"/>
                            </w:rPr>
                            <w:t xml:space="preserve"> </w:t>
                          </w:r>
                          <w:r>
                            <w:rPr>
                              <w:rFonts w:hint="default" w:ascii="Times New Roman" w:hAnsi="Times New Roman" w:cs="Times New Roman"/>
                              <w:lang w:eastAsia="zh-CN"/>
                            </w:rPr>
                            <w:fldChar w:fldCharType="begin"/>
                          </w:r>
                          <w:r>
                            <w:rPr>
                              <w:rFonts w:hint="default" w:ascii="Times New Roman" w:hAnsi="Times New Roman" w:cs="Times New Roman"/>
                              <w:lang w:eastAsia="zh-CN"/>
                            </w:rPr>
                            <w:instrText xml:space="preserve"> PAGE  \* MERGEFORMAT </w:instrText>
                          </w:r>
                          <w:r>
                            <w:rPr>
                              <w:rFonts w:hint="default" w:ascii="Times New Roman" w:hAnsi="Times New Roman" w:cs="Times New Roman"/>
                              <w:lang w:eastAsia="zh-CN"/>
                            </w:rPr>
                            <w:fldChar w:fldCharType="separate"/>
                          </w:r>
                          <w:r>
                            <w:rPr>
                              <w:rFonts w:hint="default" w:ascii="Times New Roman" w:hAnsi="Times New Roman" w:cs="Times New Roman"/>
                              <w:lang w:eastAsia="zh-CN"/>
                            </w:rPr>
                            <w:t>1</w:t>
                          </w:r>
                          <w:r>
                            <w:rPr>
                              <w:rFonts w:hint="default" w:ascii="Times New Roman" w:hAnsi="Times New Roman" w:cs="Times New Roman"/>
                              <w:lang w:eastAsia="zh-CN"/>
                            </w:rPr>
                            <w:fldChar w:fldCharType="end"/>
                          </w:r>
                          <w:r>
                            <w:rPr>
                              <w:rFonts w:hint="default" w:ascii="Times New Roman" w:hAnsi="Times New Roman" w:cs="Times New Roman"/>
                              <w:lang w:eastAsia="zh-CN"/>
                            </w:rPr>
                            <w:t xml:space="preserve"> 页 共 </w:t>
                          </w:r>
                          <w:r>
                            <w:rPr>
                              <w:rFonts w:hint="default" w:ascii="Times New Roman" w:hAnsi="Times New Roman" w:cs="Times New Roman"/>
                              <w:lang w:eastAsia="zh-CN"/>
                            </w:rPr>
                            <w:fldChar w:fldCharType="begin"/>
                          </w:r>
                          <w:r>
                            <w:rPr>
                              <w:rFonts w:hint="default" w:ascii="Times New Roman" w:hAnsi="Times New Roman" w:cs="Times New Roman"/>
                              <w:lang w:eastAsia="zh-CN"/>
                            </w:rPr>
                            <w:instrText xml:space="preserve"> NUMPAGES  \* MERGEFORMAT </w:instrText>
                          </w:r>
                          <w:r>
                            <w:rPr>
                              <w:rFonts w:hint="default" w:ascii="Times New Roman" w:hAnsi="Times New Roman" w:cs="Times New Roman"/>
                              <w:lang w:eastAsia="zh-CN"/>
                            </w:rPr>
                            <w:fldChar w:fldCharType="separate"/>
                          </w:r>
                          <w:r>
                            <w:rPr>
                              <w:rFonts w:hint="default" w:ascii="Times New Roman" w:hAnsi="Times New Roman" w:cs="Times New Roman"/>
                              <w:lang w:eastAsia="zh-CN"/>
                            </w:rPr>
                            <w:t>6</w:t>
                          </w:r>
                          <w:r>
                            <w:rPr>
                              <w:rFonts w:hint="default" w:ascii="Times New Roman" w:hAnsi="Times New Roman" w:cs="Times New Roman"/>
                              <w:lang w:eastAsia="zh-CN"/>
                            </w:rPr>
                            <w:fldChar w:fldCharType="end"/>
                          </w:r>
                          <w:r>
                            <w:rPr>
                              <w:rFonts w:hint="default" w:ascii="Times New Roman" w:hAnsi="Times New Roman" w:cs="Times New Roman"/>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rPr>
                        <w:rFonts w:hint="default" w:ascii="Times New Roman" w:hAnsi="Times New Roman" w:cs="Times New Roman" w:eastAsiaTheme="minorEastAsia"/>
                        <w:lang w:eastAsia="zh-CN"/>
                      </w:rPr>
                    </w:pPr>
                    <w:r>
                      <w:rPr>
                        <w:rFonts w:hint="eastAsia"/>
                        <w:lang w:eastAsia="zh-CN"/>
                      </w:rPr>
                      <w:t>第</w:t>
                    </w:r>
                    <w:r>
                      <w:rPr>
                        <w:rFonts w:hint="default" w:ascii="Times New Roman" w:hAnsi="Times New Roman" w:cs="Times New Roman"/>
                        <w:lang w:eastAsia="zh-CN"/>
                      </w:rPr>
                      <w:t xml:space="preserve"> </w:t>
                    </w:r>
                    <w:r>
                      <w:rPr>
                        <w:rFonts w:hint="default" w:ascii="Times New Roman" w:hAnsi="Times New Roman" w:cs="Times New Roman"/>
                        <w:lang w:eastAsia="zh-CN"/>
                      </w:rPr>
                      <w:fldChar w:fldCharType="begin"/>
                    </w:r>
                    <w:r>
                      <w:rPr>
                        <w:rFonts w:hint="default" w:ascii="Times New Roman" w:hAnsi="Times New Roman" w:cs="Times New Roman"/>
                        <w:lang w:eastAsia="zh-CN"/>
                      </w:rPr>
                      <w:instrText xml:space="preserve"> PAGE  \* MERGEFORMAT </w:instrText>
                    </w:r>
                    <w:r>
                      <w:rPr>
                        <w:rFonts w:hint="default" w:ascii="Times New Roman" w:hAnsi="Times New Roman" w:cs="Times New Roman"/>
                        <w:lang w:eastAsia="zh-CN"/>
                      </w:rPr>
                      <w:fldChar w:fldCharType="separate"/>
                    </w:r>
                    <w:r>
                      <w:rPr>
                        <w:rFonts w:hint="default" w:ascii="Times New Roman" w:hAnsi="Times New Roman" w:cs="Times New Roman"/>
                        <w:lang w:eastAsia="zh-CN"/>
                      </w:rPr>
                      <w:t>1</w:t>
                    </w:r>
                    <w:r>
                      <w:rPr>
                        <w:rFonts w:hint="default" w:ascii="Times New Roman" w:hAnsi="Times New Roman" w:cs="Times New Roman"/>
                        <w:lang w:eastAsia="zh-CN"/>
                      </w:rPr>
                      <w:fldChar w:fldCharType="end"/>
                    </w:r>
                    <w:r>
                      <w:rPr>
                        <w:rFonts w:hint="default" w:ascii="Times New Roman" w:hAnsi="Times New Roman" w:cs="Times New Roman"/>
                        <w:lang w:eastAsia="zh-CN"/>
                      </w:rPr>
                      <w:t xml:space="preserve"> 页 共 </w:t>
                    </w:r>
                    <w:r>
                      <w:rPr>
                        <w:rFonts w:hint="default" w:ascii="Times New Roman" w:hAnsi="Times New Roman" w:cs="Times New Roman"/>
                        <w:lang w:eastAsia="zh-CN"/>
                      </w:rPr>
                      <w:fldChar w:fldCharType="begin"/>
                    </w:r>
                    <w:r>
                      <w:rPr>
                        <w:rFonts w:hint="default" w:ascii="Times New Roman" w:hAnsi="Times New Roman" w:cs="Times New Roman"/>
                        <w:lang w:eastAsia="zh-CN"/>
                      </w:rPr>
                      <w:instrText xml:space="preserve"> NUMPAGES  \* MERGEFORMAT </w:instrText>
                    </w:r>
                    <w:r>
                      <w:rPr>
                        <w:rFonts w:hint="default" w:ascii="Times New Roman" w:hAnsi="Times New Roman" w:cs="Times New Roman"/>
                        <w:lang w:eastAsia="zh-CN"/>
                      </w:rPr>
                      <w:fldChar w:fldCharType="separate"/>
                    </w:r>
                    <w:r>
                      <w:rPr>
                        <w:rFonts w:hint="default" w:ascii="Times New Roman" w:hAnsi="Times New Roman" w:cs="Times New Roman"/>
                        <w:lang w:eastAsia="zh-CN"/>
                      </w:rPr>
                      <w:t>6</w:t>
                    </w:r>
                    <w:r>
                      <w:rPr>
                        <w:rFonts w:hint="default" w:ascii="Times New Roman" w:hAnsi="Times New Roman" w:cs="Times New Roman"/>
                        <w:lang w:eastAsia="zh-CN"/>
                      </w:rPr>
                      <w:fldChar w:fldCharType="end"/>
                    </w:r>
                    <w:r>
                      <w:rPr>
                        <w:rFonts w:hint="default" w:ascii="Times New Roman" w:hAnsi="Times New Roman" w:cs="Times New Roman"/>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2922C88"/>
    <w:rsid w:val="17C97239"/>
    <w:rsid w:val="1A6F473A"/>
    <w:rsid w:val="27E60E31"/>
    <w:rsid w:val="482850FC"/>
    <w:rsid w:val="4D535593"/>
    <w:rsid w:val="4D6276F6"/>
    <w:rsid w:val="5AA2721B"/>
    <w:rsid w:val="5CF82AB2"/>
    <w:rsid w:val="615F02B2"/>
    <w:rsid w:val="666379C1"/>
    <w:rsid w:val="6AB9278E"/>
    <w:rsid w:val="70107628"/>
    <w:rsid w:val="7B3A7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2021-03-05T07:03:00Z</dcterms:created>
  <dc:creator>Administrator</dc:creator>
  <cp:lastModifiedBy>Administrator</cp:lastModifiedBy>
  <dcterms:modified xsi:type="dcterms:W3CDTF">2021-03-17T13:01:12Z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