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right="0" w:rightChars="0" w:firstLine="0" w:firstLineChars="0"/>
        <w:jc w:val="center"/>
      </w:pPr>
      <w:r>
        <w:rPr>
          <w:rFonts w:ascii="Times New Roman" w:hAnsi="Times New Roman"/>
        </w:rPr>
        <w:t>2021年广东省初中学业水平考试化学模拟试卷(二)</w:t>
      </w:r>
    </w:p>
    <w:p>
      <w:pPr>
        <w:pStyle w:val="4"/>
        <w:snapToGrid w:val="0"/>
        <w:ind w:left="0" w:leftChars="0" w:right="0" w:rightChars="0" w:firstLine="0" w:firstLineChars="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(时间：60分钟，满分：100分)</w:t>
      </w:r>
    </w:p>
    <w:p>
      <w:pPr>
        <w:pStyle w:val="4"/>
        <w:snapToGrid w:val="0"/>
        <w:ind w:left="0" w:leftChars="0" w:right="0" w:rightChars="0" w:firstLine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可能用到的相对原子质量：H—1　C—12　O—16　Al—27　S—32　Sn—119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  <w:r>
        <w:rPr>
          <w:rFonts w:ascii="Times New Roman" w:hAnsi="Times New Roman" w:eastAsia="楷体_GB2312" w:cs="Times New Roman"/>
        </w:rPr>
        <w:t>(本大题包括15个小题，每小题3分，共45分。在每小题列出的四个选项中，只有一个是正确的)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1．化学是一门研究物质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的学问，生活中充满着变化。下列之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涉及化学变化的是(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A．玉石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印章  B．树根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根雕  C．葡萄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美酒  D．铁杵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细针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楷体_GB2312" w:cs="Times New Roman"/>
        </w:rPr>
        <w:t>(2020年无锡)</w:t>
      </w:r>
      <w:r>
        <w:rPr>
          <w:rFonts w:ascii="Times New Roman" w:hAnsi="Times New Roman" w:cs="Times New Roman"/>
        </w:rPr>
        <w:t>空气中含量最多的气体是(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B．N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C．CO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D．H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3．葡萄树是一种喜钾果树，施钾肥比不施钾肥的产量高。下列属于钾肥的是(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 B．CO(NH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C．K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 D．Ca(H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楷体_GB2312" w:cs="Times New Roman"/>
        </w:rPr>
        <w:t>(2020年泰安)</w:t>
      </w:r>
      <w:r>
        <w:rPr>
          <w:rFonts w:ascii="Times New Roman" w:hAnsi="Times New Roman" w:cs="Times New Roman"/>
        </w:rPr>
        <w:t>下列物品所用的主要材料中</w:t>
      </w:r>
      <w:r>
        <w:rPr>
          <w:rFonts w:ascii="Times New Roman" w:hAnsi="Times New Roman" w:cs="Times New Roman"/>
          <w:em w:val="dot"/>
        </w:rPr>
        <w:t>不属于</w:t>
      </w:r>
      <w:r>
        <w:rPr>
          <w:rFonts w:ascii="Times New Roman" w:hAnsi="Times New Roman" w:cs="Times New Roman"/>
        </w:rPr>
        <w:t>有机合成材料的是(　　)。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33400" cy="734695"/>
            <wp:effectExtent l="0" t="0" r="0" b="825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34695" cy="734695"/>
            <wp:effectExtent l="0" t="0" r="8255" b="825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07720" cy="734695"/>
            <wp:effectExtent l="0" t="0" r="11430" b="825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494030" cy="734695"/>
            <wp:effectExtent l="0" t="0" r="1270" b="825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03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A．汽车轮胎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 B．纯棉T恤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 C．可降解饭盒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 xml:space="preserve"> D．尼龙连衣裙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5．最接近中性的洗涤剂是(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A．洁厕剂：pH＝1.0  B．洗发露：pH＝7.6  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C．洗衣液：pH＝10.5  D．漂白液：pH＝13.4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eastAsia="楷体_GB2312" w:cs="Times New Roman"/>
        </w:rPr>
        <w:t>(2019年常州)</w:t>
      </w:r>
      <w:r>
        <w:rPr>
          <w:rFonts w:ascii="Times New Roman" w:hAnsi="Times New Roman" w:cs="Times New Roman"/>
        </w:rPr>
        <w:t>将酒精灯的灯芯拨得松散一些，可使燃烧更旺的原因是(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A．减少酒精的挥发  B．降低可燃物的着火点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C．增加空气中氧气含量  D．增大可燃物与空气的接触面积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7．硝酸银见光易分解，实验室常将其保存于棕色试剂瓶中，其见光分解的化学方程式为2AgNO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=2Ag＋2NO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＋X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，则X的化学式为(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B．O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C．NO  D．CO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8．下列实验操作图示</w:t>
      </w:r>
      <w:r>
        <w:rPr>
          <w:rFonts w:ascii="Times New Roman" w:hAnsi="Times New Roman" w:cs="Times New Roman"/>
          <w:em w:val="dot"/>
        </w:rPr>
        <w:t>不正确</w:t>
      </w:r>
      <w:r>
        <w:rPr>
          <w:rFonts w:ascii="Times New Roman" w:hAnsi="Times New Roman" w:cs="Times New Roman"/>
        </w:rPr>
        <w:t>的是(　　)。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95630" cy="883920"/>
            <wp:effectExtent l="0" t="0" r="13970" b="1143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62610" cy="845820"/>
            <wp:effectExtent l="0" t="0" r="8890" b="1143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49910" cy="850265"/>
            <wp:effectExtent l="0" t="0" r="2540" b="698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29285" cy="748030"/>
            <wp:effectExtent l="0" t="0" r="18415" b="1397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 xml:space="preserve">A.过滤悬浊液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 xml:space="preserve"> B.加热液体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C.蒸发溶液 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D.倾倒液体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9．下列说法正确的是(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A．均一稳定的液体一定是溶液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B．检测酒驾的重铬酸钾(K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)中铬元素的化合价为＋7价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C．硫在氧气中燃烧产生明亮的蓝紫色火焰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D．厨房发生燃气泄漏应马上开灯检查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楷体_GB2312" w:cs="Times New Roman"/>
        </w:rPr>
        <w:t>(2020年阜新)</w:t>
      </w:r>
      <w:r>
        <w:rPr>
          <w:rFonts w:ascii="Times New Roman" w:hAnsi="Times New Roman" w:cs="Times New Roman"/>
        </w:rPr>
        <w:t>下列有关一氧化碳和二氧化碳的说法</w:t>
      </w:r>
      <w:r>
        <w:rPr>
          <w:rFonts w:ascii="Times New Roman" w:hAnsi="Times New Roman" w:cs="Times New Roman"/>
          <w:em w:val="dot"/>
        </w:rPr>
        <w:t>不正确</w:t>
      </w:r>
      <w:r>
        <w:rPr>
          <w:rFonts w:ascii="Times New Roman" w:hAnsi="Times New Roman" w:cs="Times New Roman"/>
        </w:rPr>
        <w:t>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A．一氧化碳和二氧化碳都是碳的氧化物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B．1个二氧化碳分子比1个一氧化碳分子多1个氧原子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C．一氧化碳和二氧化碳都能用于冶炼金属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D．一氧化碳和二氧化碳在一定条件下可以相互转化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11．下列用途正确的是(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A．生石灰可做某些气体的干燥剂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B．混合施用硫酸铵和草木灰(碳酸钾的水溶液呈碱性)可增强肥效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C．氧气可做火箭燃料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D．含磷洗衣粉含有植物生长所需的磷元素，提倡大量使用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楷体_GB2312" w:cs="Times New Roman"/>
        </w:rPr>
        <w:t>(2020年金昌)</w:t>
      </w:r>
      <w:r>
        <w:rPr>
          <w:rFonts w:ascii="Times New Roman" w:hAnsi="Times New Roman" w:cs="Times New Roman"/>
        </w:rPr>
        <w:t>关于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加热高锰酸钾制得氧气并用排水法收集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的实验，下列说法正确的是(　　)。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A．制取气体时，先装药品，然后检验装置的气密性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B．反应结束时，先停止加热，然后将导管移出水面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C．导气管口开始产生气泡时，立即用装满水的集气瓶收集气体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D．装有高锰酸钾的试管口要放一小团棉花，目的是防止反应时药品进入导气管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13．下列鉴别方案正确的是(　　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固体：加熟石灰混合研磨后闻气味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B．稀硫酸和稀盐酸：加入Na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溶液观察是否生成气体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C．氢氧化钠和碳酸钠固体：加水后滴加酚酞试液观察颜色变化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D．黄铜片(铜锌合金)与纯铜：相互刻画比较硬度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14．下列选项中对部分化学知识的归纳完全正确的一组是(　　)。</w:t>
      </w: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2867"/>
        <w:gridCol w:w="1320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A.健康常识</w:t>
            </w:r>
          </w:p>
        </w:tc>
        <w:tc>
          <w:tcPr>
            <w:tcW w:w="286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hint="eastAsia" w:ascii="Times New Roman" w:hAnsi="Times New Roman" w:eastAsia="New Gulim" w:cs="Times New Roman"/>
              </w:rPr>
            </w:pPr>
            <w:r>
              <w:rPr>
                <w:rFonts w:ascii="Times New Roman" w:hAnsi="Times New Roman" w:cs="Times New Roman"/>
              </w:rPr>
              <w:t>人体缺维生素A会患夜盲症</w:t>
            </w:r>
          </w:p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人体缺碘元素会得侏儒症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B.生活常识</w:t>
            </w:r>
          </w:p>
        </w:tc>
        <w:tc>
          <w:tcPr>
            <w:tcW w:w="2988" w:type="dxa"/>
            <w:noWrap w:val="0"/>
            <w:vAlign w:val="center"/>
          </w:tcPr>
          <w:p>
            <w:pPr>
              <w:pStyle w:val="4"/>
              <w:snapToGrid w:val="0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New Gulim" w:cs="Times New Roman"/>
              </w:rPr>
            </w:pPr>
            <w:r>
              <w:rPr>
                <w:rFonts w:ascii="Times New Roman" w:hAnsi="Times New Roman" w:cs="Times New Roman"/>
              </w:rPr>
              <w:t>热水瓶的水垢可用酒精除去</w:t>
            </w:r>
          </w:p>
          <w:p>
            <w:pPr>
              <w:pStyle w:val="4"/>
              <w:snapToGrid w:val="0"/>
              <w:ind w:left="0" w:leftChars="0" w:right="0" w:rightChars="0"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灶具上的油污可用洗洁精清洗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C.化学用语</w:t>
            </w:r>
          </w:p>
        </w:tc>
        <w:tc>
          <w:tcPr>
            <w:tcW w:w="286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hint="eastAsia" w:ascii="Times New Roman" w:hAnsi="Times New Roman" w:eastAsia="New Gulim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——硝酸根离子</w:t>
            </w:r>
          </w:p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NO——一个一氧化氮分子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D.环保常识</w:t>
            </w:r>
          </w:p>
        </w:tc>
        <w:tc>
          <w:tcPr>
            <w:tcW w:w="2988" w:type="dxa"/>
            <w:noWrap w:val="0"/>
            <w:vAlign w:val="center"/>
          </w:tcPr>
          <w:p>
            <w:pPr>
              <w:pStyle w:val="4"/>
              <w:snapToGrid w:val="0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New Gulim" w:cs="Times New Roman"/>
              </w:rPr>
            </w:pPr>
            <w:r>
              <w:rPr>
                <w:rFonts w:ascii="Times New Roman" w:hAnsi="Times New Roman" w:cs="Times New Roman"/>
              </w:rPr>
              <w:t>PM2.5是造成雾霾天气的元凶之一</w:t>
            </w:r>
          </w:p>
          <w:p>
            <w:pPr>
              <w:pStyle w:val="4"/>
              <w:snapToGrid w:val="0"/>
              <w:ind w:left="0" w:leftChars="0" w:right="0" w:rightChars="0"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生活污水可直接排放</w:t>
            </w: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15．右图为氯化铵和硫酸钠的溶解度曲线。下列说法中</w:t>
      </w:r>
      <w:r>
        <w:rPr>
          <w:rFonts w:ascii="Times New Roman" w:hAnsi="Times New Roman" w:cs="Times New Roman"/>
          <w:em w:val="dot"/>
        </w:rPr>
        <w:t>不正确</w:t>
      </w:r>
      <w:r>
        <w:rPr>
          <w:rFonts w:ascii="Times New Roman" w:hAnsi="Times New Roman" w:cs="Times New Roman"/>
        </w:rPr>
        <w:t>的是(　　)。　</w:t>
      </w:r>
    </w:p>
    <w:p>
      <w:pPr>
        <w:pStyle w:val="4"/>
        <w:snapToGrid w:val="0"/>
        <w:ind w:left="0" w:leftChars="0" w:right="0" w:rightChars="0" w:firstLine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519555" cy="1050290"/>
            <wp:effectExtent l="0" t="0" r="4445" b="1651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A．30 </w:t>
      </w:r>
      <w:r>
        <w:rPr>
          <w:rFonts w:hint="eastAsia" w:hAnsi="宋体" w:cs="宋体"/>
        </w:rPr>
        <w:t>℃</w:t>
      </w:r>
      <w:r>
        <w:rPr>
          <w:rFonts w:ascii="Times New Roman" w:hAnsi="Times New Roman" w:cs="Times New Roman"/>
        </w:rPr>
        <w:t>时，氯化铵和硫酸钠的溶解度相等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B．40 </w:t>
      </w:r>
      <w:r>
        <w:rPr>
          <w:rFonts w:hint="eastAsia" w:hAnsi="宋体" w:cs="宋体"/>
        </w:rPr>
        <w:t>℃</w:t>
      </w:r>
      <w:r>
        <w:rPr>
          <w:rFonts w:ascii="Times New Roman" w:hAnsi="Times New Roman" w:cs="Times New Roman"/>
        </w:rPr>
        <w:t>时硫酸钠饱和溶液中溶质和溶液质量比为1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C．将40 </w:t>
      </w:r>
      <w:r>
        <w:rPr>
          <w:rFonts w:hint="eastAsia" w:hAnsi="宋体" w:cs="宋体"/>
        </w:rPr>
        <w:t>℃</w:t>
      </w:r>
      <w:r>
        <w:rPr>
          <w:rFonts w:ascii="Times New Roman" w:hAnsi="Times New Roman" w:cs="Times New Roman"/>
        </w:rPr>
        <w:t>硫酸钠的饱和溶液升高温度或降低温度都有晶体析出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D．30 </w:t>
      </w:r>
      <w:r>
        <w:rPr>
          <w:rFonts w:hint="eastAsia" w:hAnsi="宋体" w:cs="宋体"/>
        </w:rPr>
        <w:t>℃</w:t>
      </w:r>
      <w:r>
        <w:rPr>
          <w:rFonts w:ascii="Times New Roman" w:hAnsi="Times New Roman" w:cs="Times New Roman"/>
        </w:rPr>
        <w:t xml:space="preserve">时，将硫酸钠的饱和溶液升温至60 </w:t>
      </w:r>
      <w:r>
        <w:rPr>
          <w:rFonts w:hint="eastAsia" w:hAnsi="宋体" w:cs="宋体"/>
        </w:rPr>
        <w:t>℃</w:t>
      </w:r>
      <w:r>
        <w:rPr>
          <w:rFonts w:ascii="Times New Roman" w:hAnsi="Times New Roman" w:cs="Times New Roman"/>
        </w:rPr>
        <w:t>，溶质质量分数先增大后减小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  <w:r>
        <w:rPr>
          <w:rFonts w:ascii="Times New Roman" w:hAnsi="Times New Roman" w:eastAsia="楷体_GB2312" w:cs="Times New Roman"/>
        </w:rPr>
        <w:t>(本大题包括2小题，共15分)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hAnsi="Times New Roman" w:eastAsia="楷体_GB2312" w:cs="Times New Roman"/>
        </w:rPr>
        <w:t>(7分)(2020年潮南模拟)</w:t>
      </w:r>
      <w:r>
        <w:rPr>
          <w:rFonts w:ascii="Times New Roman" w:hAnsi="Times New Roman" w:cs="Times New Roman"/>
        </w:rPr>
        <w:t>潮汕功夫茶可谓是我国茶文化中的一朵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奇葩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，是我国非物质文化遗产的典型代表之一。适量饮茶有一定的保健作用。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19785" cy="999490"/>
            <wp:effectExtent l="0" t="0" r="18415" b="1016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(1)志丰同学家里用如图所示的器具沏茶，该套器具中放于玻璃壶口的带网孔茶具相当于过滤装置中的________(填仪器名称)。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(2)烧水的水壶使用一定时间后，内壁会出现一层水垢(主要成分为碳酸钙或氢氧化镁)，可以用厨房中的________(填写物质名称)浸泡后除去水垢。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(3)茶氨酸(C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14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)是茶叶中特有的游离氨基酸，具有降低血压、提高记忆力、保护神经细胞、减肥等功效。茶氨酸属于________(填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有机化合物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无机化合物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)，茶氨酸分子中碳元素和氢元素的质量比为________(填最简整数比)。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(4)按照保健专家的建议，不提倡饭后立即喝茶，主要是因为茶汤的成分中含有鞣酸，鞣酸与食物中的铁进行化学反应，影响人体对铁元素的吸收，时间一长会使人患上____________。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</w:t>
      </w:r>
      <w:r>
        <w:rPr>
          <w:rFonts w:ascii="Times New Roman" w:hAnsi="Times New Roman" w:eastAsia="楷体_GB2312" w:cs="Times New Roman"/>
        </w:rPr>
        <w:t>(8分)</w:t>
      </w:r>
      <w:r>
        <w:rPr>
          <w:rFonts w:ascii="Times New Roman" w:hAnsi="Times New Roman" w:cs="Times New Roman"/>
        </w:rPr>
        <w:t>(2019年福建)塑料制品为人类带来便利的同时，也造成了环境问题。科研人员为此提出多种解决方案。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(1)塑料的回收再利用意义重大。下列属于回收标志的是________(填标号)。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61670" cy="694690"/>
            <wp:effectExtent l="0" t="0" r="508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67410" cy="843915"/>
            <wp:effectExtent l="0" t="0" r="8890" b="13335"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53110" cy="697865"/>
            <wp:effectExtent l="0" t="0" r="8890" b="698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80415" cy="810895"/>
            <wp:effectExtent l="0" t="0" r="635" b="8255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A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　　B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>　　C　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　　　D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(2)科学家用纤维素、甲壳素等材料研制出能完全降解的保鲜膜，这一发明有望缓解的环境问题是____________(写一点)。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(3)回收的保鲜膜可转化为甲烷等燃料，甲烷完全燃烧的化学方程式为________________________________。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(4)焚烧回收的保鲜膜，生成的CO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可用来生产化工产品乙酸(CH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COOH)，转化的微观过程如图所示。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000500" cy="827405"/>
            <wp:effectExtent l="0" t="0" r="0" b="1079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该反应过程中，保持不变的微粒是________(填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分子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原子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)，反应物CO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与产物CH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COOH的分子个数比为______。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三、实验题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254000" cy="254000"/>
            <wp:effectExtent l="0" t="0" r="12700" b="1270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(本大题包括2小题，共20分)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</w:t>
      </w:r>
      <w:r>
        <w:rPr>
          <w:rFonts w:ascii="Times New Roman" w:hAnsi="Times New Roman" w:eastAsia="楷体_GB2312" w:cs="Times New Roman"/>
        </w:rPr>
        <w:t>(10分)</w:t>
      </w:r>
      <w:r>
        <w:rPr>
          <w:rFonts w:ascii="Times New Roman" w:hAnsi="Times New Roman" w:cs="Times New Roman"/>
        </w:rPr>
        <w:t>实验室利用下图所示实验装置进行有关化学实验，回答下列问题：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17575" cy="890270"/>
            <wp:effectExtent l="0" t="0" r="15875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91185" cy="883920"/>
            <wp:effectExtent l="0" t="0" r="18415" b="1143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85470" cy="670560"/>
            <wp:effectExtent l="0" t="0" r="5080" b="15240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/>
                    <pic:cNvPicPr>
                      <a:picLocks noChangeAspect="1"/>
                    </pic:cNvPicPr>
                  </pic:nvPicPr>
                  <pic:blipFill>
                    <a:blip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80415" cy="853440"/>
            <wp:effectExtent l="0" t="0" r="635" b="381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38810" cy="897890"/>
            <wp:effectExtent l="0" t="0" r="8890" b="16510"/>
            <wp:docPr id="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>A　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　B　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　C　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　D　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　E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(1)写出图中仪器甲、乙的名称：甲____________；乙____________。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(2)实验室用高锰酸钾制取氧气，发生装置可选择图中的________(填标号)，写出该反应的化学方程式：________________________________________。用充满水的装置C收集氧气，则氧气需从______(填“a”或“b”)端通入。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(3)实验室制取二氧化碳的化学方程式是__________________________，用装置C收集二氧化碳，验满时，燃着木条应放在______(填“a”或“b”)端，检验二氧化碳的试剂是______________。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(4)用上述制取二氧化碳实验后的固液残留物进行过滤、蒸发的操作训练。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对固液残留物进行过滤，应选择图中______(填标号)装置，过滤时玻璃棒的作用是__________。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取少量上述滤液进行蒸发，蒸发过程中玻璃棒不断搅拌的目的是___________________</w:t>
      </w:r>
    </w:p>
    <w:p>
      <w:pPr>
        <w:pStyle w:val="4"/>
        <w:snapToGrid w:val="0"/>
        <w:ind w:left="0" w:leftChars="0" w:right="0" w:rightChars="0" w:firstLine="0" w:firstLineChars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</w:t>
      </w:r>
      <w:r>
        <w:rPr>
          <w:rFonts w:ascii="Times New Roman" w:hAnsi="Times New Roman" w:eastAsia="楷体_GB2312" w:cs="Times New Roman"/>
        </w:rPr>
        <w:t>(10分)</w:t>
      </w:r>
      <w:r>
        <w:rPr>
          <w:rFonts w:ascii="Times New Roman" w:hAnsi="Times New Roman" w:cs="Times New Roman"/>
        </w:rPr>
        <w:t>某化学兴趣小组的同学们在实验室里探究某些酸、碱、盐之间是否发生复分解反应。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【查阅资料】硫酸钡(BaSO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)，白色固体，不溶于水，也不溶于盐酸、硫酸和硝酸。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t>【实验与探究】</w:t>
      </w:r>
    </w:p>
    <w:tbl>
      <w:tblPr>
        <w:tblStyle w:val="6"/>
        <w:tblW w:w="86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897"/>
        <w:gridCol w:w="1730"/>
        <w:gridCol w:w="20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编号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内容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2064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实验解析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实验一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60730" cy="746760"/>
                  <wp:effectExtent l="0" t="0" r="1270" b="15240"/>
                  <wp:docPr id="3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45" r:link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73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宋体"/>
              </w:rPr>
              <w:t>①</w:t>
            </w: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064" w:type="dxa"/>
            <w:noWrap w:val="0"/>
            <w:vAlign w:val="center"/>
          </w:tcPr>
          <w:p>
            <w:pPr>
              <w:pStyle w:val="4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化学方程式是：K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</w:p>
        </w:tc>
        <w:tc>
          <w:tcPr>
            <w:tcW w:w="1898" w:type="dxa"/>
            <w:vMerge w:val="restart"/>
            <w:noWrap w:val="0"/>
            <w:vAlign w:val="center"/>
          </w:tcPr>
          <w:p>
            <w:pPr>
              <w:pStyle w:val="4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生成物中有气体、</w:t>
            </w:r>
            <w:r>
              <w:rPr>
                <w:rFonts w:hint="eastAsia" w:hAnsi="宋体" w:cs="宋体"/>
              </w:rPr>
              <w:t>④</w:t>
            </w:r>
            <w:r>
              <w:rPr>
                <w:rFonts w:ascii="Times New Roman" w:hAnsi="Times New Roman" w:cs="Times New Roman"/>
              </w:rPr>
              <w:t>________或沉淀生成时，复分解反应可以发生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实验二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31875" cy="763270"/>
                  <wp:effectExtent l="0" t="0" r="15875" b="17780"/>
                  <wp:docPr id="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47" r:link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0" w:type="dxa"/>
            <w:noWrap w:val="0"/>
            <w:vAlign w:val="center"/>
          </w:tcPr>
          <w:p>
            <w:pPr>
              <w:pStyle w:val="4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溶液颜色由红色恰好变为无色</w:t>
            </w:r>
          </w:p>
        </w:tc>
        <w:tc>
          <w:tcPr>
            <w:tcW w:w="2064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66800" cy="662305"/>
                  <wp:effectExtent l="0" t="0" r="0" b="4445"/>
                  <wp:docPr id="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49" r:link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  <w:vMerge w:val="continue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实验三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753110"/>
                  <wp:effectExtent l="0" t="0" r="10160" b="8890"/>
                  <wp:docPr id="6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51" r:link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2064" w:type="dxa"/>
            <w:noWrap w:val="0"/>
            <w:vAlign w:val="center"/>
          </w:tcPr>
          <w:p>
            <w:pPr>
              <w:pStyle w:val="4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该反应的实质是：Ba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＋SO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2－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BaSO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hAnsi="宋体" w:cs="Times New Roman"/>
              </w:rPr>
              <w:t>↓</w:t>
            </w:r>
          </w:p>
        </w:tc>
        <w:tc>
          <w:tcPr>
            <w:tcW w:w="1898" w:type="dxa"/>
            <w:vMerge w:val="continue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实验三结束后，某同学出于好奇，把实验三试管里的上层清液a倒入另一支洁净的试管中，向清液a中逐滴滴加K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溶液。在滴加过程中，发现先产生气泡，然后又产生白色沉淀。根据上述现象，请你判断原清液a中的溶质是</w:t>
      </w:r>
      <w:r>
        <w:rPr>
          <w:rFonts w:hint="eastAsia" w:hAnsi="宋体" w:cs="宋体"/>
        </w:rPr>
        <w:t>⑤</w:t>
      </w:r>
      <w:r>
        <w:rPr>
          <w:rFonts w:ascii="Times New Roman" w:hAnsi="Times New Roman" w:cs="Times New Roman"/>
        </w:rPr>
        <w:t>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【拓展与应用】将稀盐酸、Ca(OH)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溶液、NaCl溶液、Na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溶液中的任意两种溶液相混合，写出能发生反应且有沉淀生成的化学方程式：</w:t>
      </w:r>
      <w:r>
        <w:rPr>
          <w:rFonts w:hint="eastAsia" w:hAnsi="宋体" w:cs="宋体"/>
        </w:rPr>
        <w:t>⑥</w:t>
      </w:r>
      <w:r>
        <w:rPr>
          <w:rFonts w:ascii="Times New Roman" w:hAnsi="Times New Roman" w:cs="Times New Roman"/>
        </w:rPr>
        <w:t>_________________________________。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四、综合能力题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20．某化工厂用废硫酸制备K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的流程如下：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146675" cy="1334770"/>
            <wp:effectExtent l="0" t="0" r="15875" b="1778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14667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66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834"/>
        <w:gridCol w:w="1027"/>
        <w:gridCol w:w="1038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KCl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溶解度/g(20 </w:t>
            </w:r>
            <w:r>
              <w:rPr>
                <w:rFonts w:hint="eastAsia" w:hAnsi="宋体" w:cs="宋体"/>
              </w:rPr>
              <w:t>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34.2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11.1 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37.2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75.4 </w:t>
            </w: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(1)生产上将CaCO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研成粉末的目的是________________________。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(2)上述流程中，除可综合利用CO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外，还可循环使用的物质是________(填化学式)。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(3)写出反应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的化学方程式：__________________________________________。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(4)反应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中相关物质的溶解度如表所示。反应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在常温下能实现的原因是________________________________________________________________________。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(5)洗涤反应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所得晶体不用水而用饱和K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溶液的目的是________________；检验此晶体是否洗净的方法是__________________________________________________。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五、计算题</w:t>
      </w:r>
      <w:r>
        <w:rPr>
          <w:rFonts w:ascii="Times New Roman" w:hAnsi="Times New Roman" w:eastAsia="楷体_GB2312" w:cs="Times New Roman"/>
        </w:rPr>
        <w:t>(10分)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锡纸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铝箔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常用于烧烤食品，小明用这两种物质进行了实验。如图1，在天平左右两个托盘各放一个大小相同的烧杯，在烧杯中分别盛有相同质量且溶质质量分数为19.6%的稀硫酸各200 g，调节天平至平衡，然后向左右两只烧杯中分别同时加入相同质量、相同形状大小的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铝箔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锡纸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。实验结束后，两烧杯中都有大量的金属剩余。在反应过程的不同阶段，天平的指针偏转方向(用</w:t>
      </w:r>
      <w:r>
        <w:rPr>
          <w:rFonts w:hAnsi="宋体" w:cs="Times New Roman"/>
        </w:rPr>
        <w:t>“√”</w:t>
      </w:r>
      <w:r>
        <w:rPr>
          <w:rFonts w:ascii="Times New Roman" w:hAnsi="Times New Roman" w:cs="Times New Roman"/>
        </w:rPr>
        <w:t>表示)如下表所示：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778635" cy="838200"/>
            <wp:effectExtent l="0" t="0" r="12065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55" r:link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</w:t>
      </w:r>
    </w:p>
    <w:tbl>
      <w:tblPr>
        <w:tblStyle w:val="6"/>
        <w:tblW w:w="51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46"/>
        <w:gridCol w:w="81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时间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铝箔(左)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中间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锡纸(右)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反应开始前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√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1分钟后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√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2分钟后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反应结束后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√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【查阅资料】锡的化学性质很稳定，在常温下不易与氧气反应，能与硫酸反应，化学方程式为：Sn＋H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=SnSO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；铝在空气表面会形成致密的氧化膜。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(1)本实验中右边锡纸与稀硫酸反应共产生氢气多少g?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(2)根据反应的整个过程，请在图2上画出铝和稀硫酸反应产生氢气的质量随时间变化的大致曲线。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38885" cy="1159510"/>
            <wp:effectExtent l="0" t="0" r="18415" b="2540"/>
            <wp:docPr id="2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/>
                    <pic:cNvPicPr>
                      <a:picLocks noChangeAspect="1"/>
                    </pic:cNvPicPr>
                  </pic:nvPicPr>
                  <pic:blipFill>
                    <a:blip r:embed="rId57" r:link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化学模拟试卷(二)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1.C　2.B　3.C　4.B　5.B　6.D　7.B　8.B　9.C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10．C　11.A　12.D　13.D　14.C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15．D　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 xml:space="preserve">30 </w:t>
      </w:r>
      <w:r>
        <w:rPr>
          <w:rFonts w:hAnsi="宋体" w:eastAsia="楷体_GB2312" w:cs="Times New Roman"/>
        </w:rPr>
        <w:t>℃</w:t>
      </w:r>
      <w:r>
        <w:rPr>
          <w:rFonts w:ascii="Times New Roman" w:hAnsi="Times New Roman" w:eastAsia="楷体_GB2312" w:cs="Times New Roman"/>
        </w:rPr>
        <w:t xml:space="preserve">时，将硫酸钠的饱和溶液升温至60 </w:t>
      </w:r>
      <w:r>
        <w:rPr>
          <w:rFonts w:hAnsi="宋体" w:eastAsia="楷体_GB2312" w:cs="Times New Roman"/>
        </w:rPr>
        <w:t>℃</w:t>
      </w:r>
      <w:r>
        <w:rPr>
          <w:rFonts w:ascii="Times New Roman" w:hAnsi="Times New Roman" w:eastAsia="楷体_GB2312" w:cs="Times New Roman"/>
        </w:rPr>
        <w:t xml:space="preserve">，由图可知，当30 </w:t>
      </w:r>
      <w:r>
        <w:rPr>
          <w:rFonts w:hAnsi="宋体" w:eastAsia="楷体_GB2312" w:cs="Times New Roman"/>
        </w:rPr>
        <w:t>℃</w:t>
      </w:r>
      <w:r>
        <w:rPr>
          <w:rFonts w:ascii="Times New Roman" w:hAnsi="Times New Roman" w:eastAsia="楷体_GB2312" w:cs="Times New Roman"/>
        </w:rPr>
        <w:t>&lt;温度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 xml:space="preserve">60 </w:t>
      </w:r>
      <w:r>
        <w:rPr>
          <w:rFonts w:hAnsi="宋体" w:eastAsia="楷体_GB2312" w:cs="Times New Roman"/>
        </w:rPr>
        <w:t>℃</w:t>
      </w:r>
      <w:r>
        <w:rPr>
          <w:rFonts w:ascii="Times New Roman" w:hAnsi="Times New Roman" w:eastAsia="楷体_GB2312" w:cs="Times New Roman"/>
        </w:rPr>
        <w:t xml:space="preserve">时，硫酸钠的溶解度始终大于30 </w:t>
      </w:r>
      <w:r>
        <w:rPr>
          <w:rFonts w:hAnsi="宋体" w:eastAsia="楷体_GB2312" w:cs="Times New Roman"/>
        </w:rPr>
        <w:t>℃</w:t>
      </w:r>
      <w:r>
        <w:rPr>
          <w:rFonts w:ascii="Times New Roman" w:hAnsi="Times New Roman" w:eastAsia="楷体_GB2312" w:cs="Times New Roman"/>
        </w:rPr>
        <w:t>时的溶解度，溶质、溶剂质量都不变，所以溶质质量分数不变，故D错误。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16．(1)漏斗　(2)食醋　(3)有机化合物　6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(4)缺铁性贫血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17．(1)C　(2)白色污染　(3)CH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＋2O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spacing w:val="-16"/>
        </w:rPr>
        <w:instrText xml:space="preserve">====</w:instrText>
      </w:r>
      <w:r>
        <w:rPr>
          <w:rFonts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(4)原子　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18．(1)酒精灯　烧杯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(2)A　2KMnO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spacing w:val="-16"/>
        </w:rPr>
        <w:instrText xml:space="preserve">====</w:instrText>
      </w:r>
      <w:r>
        <w:rPr>
          <w:rFonts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　a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＋2HCl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　a　澄清石灰水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D　引流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使液体受热均匀，防止液体飞溅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有气泡产生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酚酞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SO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水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↓</w:t>
      </w:r>
      <w:r>
        <w:rPr>
          <w:rFonts w:ascii="Times New Roman" w:hAnsi="Times New Roman" w:cs="Times New Roman"/>
        </w:rPr>
        <w:t>＋2NaOH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20．(1)增大接触面积，加快反应速率　(2)CaCO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(3)CaSO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＋2NH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↓</w:t>
      </w:r>
      <w:r>
        <w:rPr>
          <w:rFonts w:ascii="Times New Roman" w:hAnsi="Times New Roman" w:cs="Times New Roman"/>
        </w:rPr>
        <w:t>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(4)常温下K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的溶解度小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(5)减少K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的溶解　取最后一次洗涤液，先加入过量的Ba(NO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溶液，振荡、静置，取上层清液，滴加AgNO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溶液，如果没有白色沉淀产生，说明洗涤干净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21．(1)解：设产生氢气的质量为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。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Sn＋H</w:t>
      </w:r>
      <w:r>
        <w:rPr>
          <w:rFonts w:ascii="Times New Roman" w:hAnsi="Times New Roman" w:cs="Times New Roman"/>
          <w:vertAlign w:val="subscript"/>
          <w:lang w:val="de-DE"/>
        </w:rPr>
        <w:t>2</w:t>
      </w:r>
      <w:r>
        <w:rPr>
          <w:rFonts w:ascii="Times New Roman" w:hAnsi="Times New Roman" w:cs="Times New Roman"/>
          <w:lang w:val="de-DE"/>
        </w:rPr>
        <w:t>SO</w:t>
      </w:r>
      <w:r>
        <w:rPr>
          <w:rFonts w:ascii="Times New Roman" w:hAnsi="Times New Roman" w:cs="Times New Roman"/>
          <w:vertAlign w:val="subscript"/>
          <w:lang w:val="de-DE"/>
        </w:rPr>
        <w:t>4</w:t>
      </w:r>
      <w:r>
        <w:rPr>
          <w:rFonts w:ascii="Times New Roman" w:hAnsi="Times New Roman" w:cs="Times New Roman"/>
          <w:spacing w:val="-16"/>
          <w:lang w:val="de-DE"/>
        </w:rPr>
        <w:t>==</w:t>
      </w:r>
      <w:r>
        <w:rPr>
          <w:rFonts w:ascii="Times New Roman" w:hAnsi="Times New Roman" w:cs="Times New Roman"/>
          <w:lang w:val="de-DE"/>
        </w:rPr>
        <w:t>=SnSO</w:t>
      </w:r>
      <w:r>
        <w:rPr>
          <w:rFonts w:ascii="Times New Roman" w:hAnsi="Times New Roman" w:cs="Times New Roman"/>
          <w:vertAlign w:val="subscript"/>
          <w:lang w:val="de-DE"/>
        </w:rPr>
        <w:t>4</w:t>
      </w:r>
      <w:r>
        <w:rPr>
          <w:rFonts w:ascii="Times New Roman" w:hAnsi="Times New Roman" w:cs="Times New Roman"/>
          <w:lang w:val="de-DE"/>
        </w:rPr>
        <w:t>＋H</w:t>
      </w:r>
      <w:r>
        <w:rPr>
          <w:rFonts w:ascii="Times New Roman" w:hAnsi="Times New Roman" w:cs="Times New Roman"/>
          <w:vertAlign w:val="subscript"/>
          <w:lang w:val="de-DE"/>
        </w:rPr>
        <w:t>2</w:t>
      </w:r>
      <w:r>
        <w:rPr>
          <w:rFonts w:hAnsi="宋体" w:cs="Times New Roman"/>
          <w:lang w:val="de-DE"/>
        </w:rPr>
        <w:t>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98　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　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 200 g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19.6%　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f(98,2)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f(200 g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19.6%,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＝0.8 g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答：产生氢气的质量为0.8 g。</w:t>
      </w:r>
    </w:p>
    <w:p>
      <w:pPr>
        <w:pStyle w:val="4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</w:p>
    <w:p>
      <w:pPr>
        <w:pStyle w:val="4"/>
        <w:snapToGrid w:val="0"/>
        <w:ind w:left="0" w:leftChars="0" w:right="0" w:rightChars="0" w:firstLine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28090" cy="1080770"/>
            <wp:effectExtent l="0" t="0" r="10160" b="508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59" r:link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(2)依据表中天平的指针偏向的方向可知，开始时铝的表面有氧化铝，氧化铝与硫酸反应没有气体生成，氧化铝反应完全后铝与硫酸反应生成氢气；2分钟后，铝产生的氢气多，指针偏向锡这一边；硫酸反应完后锡与硫酸反应生成的氢气多，指针偏向铝这一边，据此可画出铝的曲线。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/>
    <w:sectPr>
      <w:pgSz w:w="11906" w:h="16838"/>
      <w:pgMar w:top="1440" w:right="1753" w:bottom="1440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ew Gulim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E80375"/>
    <w:rsid w:val="18E80375"/>
    <w:rsid w:val="2A626F3E"/>
    <w:rsid w:val="5704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E:\2020&#24180;&#21335;&#26041;&#26032;&#20013;&#32771;\&#21335;&#26041;&#26032;&#20013;&#32771;&#21270;&#23398;\G417.TIF" TargetMode="External"/><Relationship Id="rId8" Type="http://schemas.openxmlformats.org/officeDocument/2006/relationships/image" Target="media/image3.png"/><Relationship Id="rId7" Type="http://schemas.openxmlformats.org/officeDocument/2006/relationships/image" Target="file:///E:\2020&#24180;&#21335;&#26041;&#26032;&#20013;&#32771;\&#21335;&#26041;&#26032;&#20013;&#32771;&#21270;&#23398;\G416.TIF" TargetMode="External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file:///E:\2020&#24180;&#21335;&#26041;&#26032;&#20013;&#32771;\&#21335;&#26041;&#26032;&#20013;&#32771;&#21270;&#23398;\T359.TIF" TargetMode="External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image" Target="file:///E:\2020&#24180;&#21335;&#26041;&#26032;&#20013;&#32771;\&#21335;&#26041;&#26032;&#20013;&#32771;&#21270;&#23398;\T358.TIF" TargetMode="External"/><Relationship Id="rId57" Type="http://schemas.openxmlformats.org/officeDocument/2006/relationships/image" Target="media/image28.png"/><Relationship Id="rId56" Type="http://schemas.openxmlformats.org/officeDocument/2006/relationships/image" Target="file:///E:\2020&#24180;&#21335;&#26041;&#26032;&#20013;&#32771;\&#21335;&#26041;&#26032;&#20013;&#32771;&#21270;&#23398;\T357.TIF" TargetMode="External"/><Relationship Id="rId55" Type="http://schemas.openxmlformats.org/officeDocument/2006/relationships/image" Target="media/image27.png"/><Relationship Id="rId54" Type="http://schemas.openxmlformats.org/officeDocument/2006/relationships/image" Target="file:///E:\2020&#24180;&#21335;&#26041;&#26032;&#20013;&#32771;\&#21335;&#26041;&#26032;&#20013;&#32771;&#21270;&#23398;\r366.tif" TargetMode="External"/><Relationship Id="rId53" Type="http://schemas.openxmlformats.org/officeDocument/2006/relationships/image" Target="media/image26.png"/><Relationship Id="rId52" Type="http://schemas.openxmlformats.org/officeDocument/2006/relationships/image" Target="file:///E:\2020&#24180;&#21335;&#26041;&#26032;&#20013;&#32771;\&#21335;&#26041;&#26032;&#20013;&#32771;&#21270;&#23398;\r377.tif" TargetMode="External"/><Relationship Id="rId51" Type="http://schemas.openxmlformats.org/officeDocument/2006/relationships/image" Target="media/image25.png"/><Relationship Id="rId50" Type="http://schemas.openxmlformats.org/officeDocument/2006/relationships/image" Target="file:///E:\2020&#24180;&#21335;&#26041;&#26032;&#20013;&#32771;\&#21335;&#26041;&#26032;&#20013;&#32771;&#21270;&#23398;\r376.tif" TargetMode="External"/><Relationship Id="rId5" Type="http://schemas.openxmlformats.org/officeDocument/2006/relationships/image" Target="file:///E:\2020&#24180;&#21335;&#26041;&#26032;&#20013;&#32771;\&#21335;&#26041;&#26032;&#20013;&#32771;&#21270;&#23398;\G415.TIF" TargetMode="External"/><Relationship Id="rId49" Type="http://schemas.openxmlformats.org/officeDocument/2006/relationships/image" Target="media/image24.png"/><Relationship Id="rId48" Type="http://schemas.openxmlformats.org/officeDocument/2006/relationships/image" Target="file:///E:\2020&#24180;&#21335;&#26041;&#26032;&#20013;&#32771;\&#21335;&#26041;&#26032;&#20013;&#32771;&#21270;&#23398;\r375.tif" TargetMode="External"/><Relationship Id="rId47" Type="http://schemas.openxmlformats.org/officeDocument/2006/relationships/image" Target="media/image23.png"/><Relationship Id="rId46" Type="http://schemas.openxmlformats.org/officeDocument/2006/relationships/image" Target="file:///E:\2020&#24180;&#21335;&#26041;&#26032;&#20013;&#32771;\&#21335;&#26041;&#26032;&#20013;&#32771;&#21270;&#23398;\r374.tif" TargetMode="External"/><Relationship Id="rId45" Type="http://schemas.openxmlformats.org/officeDocument/2006/relationships/image" Target="media/image22.png"/><Relationship Id="rId44" Type="http://schemas.openxmlformats.org/officeDocument/2006/relationships/image" Target="file:///E:\2020&#24180;&#21335;&#26041;&#26032;&#20013;&#32771;\&#21335;&#26041;&#26032;&#20013;&#32771;&#21270;&#23398;\FF352.TIF" TargetMode="External"/><Relationship Id="rId43" Type="http://schemas.openxmlformats.org/officeDocument/2006/relationships/image" Target="media/image21.png"/><Relationship Id="rId42" Type="http://schemas.openxmlformats.org/officeDocument/2006/relationships/image" Target="file:///E:\2020&#24180;&#21335;&#26041;&#26032;&#20013;&#32771;\&#21335;&#26041;&#26032;&#20013;&#32771;&#21270;&#23398;\FF351.TIF" TargetMode="External"/><Relationship Id="rId41" Type="http://schemas.openxmlformats.org/officeDocument/2006/relationships/image" Target="media/image20.png"/><Relationship Id="rId40" Type="http://schemas.openxmlformats.org/officeDocument/2006/relationships/image" Target="file:///E:\2020&#24180;&#21335;&#26041;&#26032;&#20013;&#32771;\&#21335;&#26041;&#26032;&#20013;&#32771;&#21270;&#23398;\FF350.TIF" TargetMode="External"/><Relationship Id="rId4" Type="http://schemas.openxmlformats.org/officeDocument/2006/relationships/image" Target="media/image1.png"/><Relationship Id="rId39" Type="http://schemas.openxmlformats.org/officeDocument/2006/relationships/image" Target="media/image19.png"/><Relationship Id="rId38" Type="http://schemas.openxmlformats.org/officeDocument/2006/relationships/image" Target="file:///E:\2020&#24180;&#21335;&#26041;&#26032;&#20013;&#32771;\&#21335;&#26041;&#26032;&#20013;&#32771;&#21270;&#23398;\FF349.TIF" TargetMode="External"/><Relationship Id="rId37" Type="http://schemas.openxmlformats.org/officeDocument/2006/relationships/image" Target="media/image18.png"/><Relationship Id="rId36" Type="http://schemas.openxmlformats.org/officeDocument/2006/relationships/image" Target="file:///E:\2020&#24180;&#21335;&#26041;&#26032;&#20013;&#32771;\&#21335;&#26041;&#26032;&#20013;&#32771;&#21270;&#23398;\FF348.TIF" TargetMode="External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file:///E:\2020&#24180;&#21335;&#26041;&#26032;&#20013;&#32771;\&#21335;&#26041;&#26032;&#20013;&#32771;&#21270;&#23398;\T356.TIF" TargetMode="External"/><Relationship Id="rId32" Type="http://schemas.openxmlformats.org/officeDocument/2006/relationships/image" Target="media/image15.png"/><Relationship Id="rId31" Type="http://schemas.openxmlformats.org/officeDocument/2006/relationships/image" Target="file:///E:\2020&#24180;&#21335;&#26041;&#26032;&#20013;&#32771;\&#21335;&#26041;&#26032;&#20013;&#32771;&#21270;&#23398;\T355.TIF" TargetMode="External"/><Relationship Id="rId30" Type="http://schemas.openxmlformats.org/officeDocument/2006/relationships/image" Target="media/image14.png"/><Relationship Id="rId3" Type="http://schemas.openxmlformats.org/officeDocument/2006/relationships/theme" Target="theme/theme1.xml"/><Relationship Id="rId29" Type="http://schemas.openxmlformats.org/officeDocument/2006/relationships/image" Target="file:///E:\2020&#24180;&#21335;&#26041;&#26032;&#20013;&#32771;\&#21335;&#26041;&#26032;&#20013;&#32771;&#21270;&#23398;\T354.TIF" TargetMode="External"/><Relationship Id="rId28" Type="http://schemas.openxmlformats.org/officeDocument/2006/relationships/image" Target="media/image13.png"/><Relationship Id="rId27" Type="http://schemas.openxmlformats.org/officeDocument/2006/relationships/image" Target="file:///E:\2020&#24180;&#21335;&#26041;&#26032;&#20013;&#32771;\&#21335;&#26041;&#26032;&#20013;&#32771;&#21270;&#23398;\T353.TIF" TargetMode="External"/><Relationship Id="rId26" Type="http://schemas.openxmlformats.org/officeDocument/2006/relationships/image" Target="media/image12.png"/><Relationship Id="rId25" Type="http://schemas.openxmlformats.org/officeDocument/2006/relationships/image" Target="file:///E:\2020&#24180;&#21335;&#26041;&#26032;&#20013;&#32771;\&#21335;&#26041;&#26032;&#20013;&#32771;&#21270;&#23398;\T352.TIF" TargetMode="External"/><Relationship Id="rId24" Type="http://schemas.openxmlformats.org/officeDocument/2006/relationships/image" Target="media/image11.png"/><Relationship Id="rId23" Type="http://schemas.openxmlformats.org/officeDocument/2006/relationships/image" Target="file:///E:\2020&#24180;&#21335;&#26041;&#26032;&#20013;&#32771;\&#21335;&#26041;&#26032;&#20013;&#32771;&#21270;&#23398;\G419.TIF" TargetMode="External"/><Relationship Id="rId22" Type="http://schemas.openxmlformats.org/officeDocument/2006/relationships/image" Target="media/image10.png"/><Relationship Id="rId21" Type="http://schemas.openxmlformats.org/officeDocument/2006/relationships/image" Target="file:///E:\2020&#24180;&#21335;&#26041;&#26032;&#20013;&#32771;\&#21335;&#26041;&#26032;&#20013;&#32771;&#21270;&#23398;\T347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file:///E:\2020&#24180;&#21335;&#26041;&#26032;&#20013;&#32771;\&#21335;&#26041;&#26032;&#20013;&#32771;&#21270;&#23398;\r354.tif" TargetMode="External"/><Relationship Id="rId18" Type="http://schemas.openxmlformats.org/officeDocument/2006/relationships/image" Target="media/image8.png"/><Relationship Id="rId17" Type="http://schemas.openxmlformats.org/officeDocument/2006/relationships/image" Target="file:///E:\2020&#24180;&#21335;&#26041;&#26032;&#20013;&#32771;\&#21335;&#26041;&#26032;&#20013;&#32771;&#21270;&#23398;\r353.tif" TargetMode="External"/><Relationship Id="rId16" Type="http://schemas.openxmlformats.org/officeDocument/2006/relationships/image" Target="media/image7.png"/><Relationship Id="rId15" Type="http://schemas.openxmlformats.org/officeDocument/2006/relationships/image" Target="file:///E:\2020&#24180;&#21335;&#26041;&#26032;&#20013;&#32771;\&#21335;&#26041;&#26032;&#20013;&#32771;&#21270;&#23398;\r352.tif" TargetMode="External"/><Relationship Id="rId14" Type="http://schemas.openxmlformats.org/officeDocument/2006/relationships/image" Target="media/image6.png"/><Relationship Id="rId13" Type="http://schemas.openxmlformats.org/officeDocument/2006/relationships/image" Target="file:///E:\2020&#24180;&#21335;&#26041;&#26032;&#20013;&#32771;\&#21335;&#26041;&#26032;&#20013;&#32771;&#21270;&#23398;\r351.tif" TargetMode="External"/><Relationship Id="rId12" Type="http://schemas.openxmlformats.org/officeDocument/2006/relationships/image" Target="media/image5.png"/><Relationship Id="rId11" Type="http://schemas.openxmlformats.org/officeDocument/2006/relationships/image" Target="file:///E:\2020&#24180;&#21335;&#26041;&#26032;&#20013;&#32771;\&#21335;&#26041;&#26032;&#20013;&#32771;&#21270;&#23398;\G418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2021-03-04T06:27:00Z</dcterms:created>
  <dc:creator>正</dc:creator>
  <cp:lastModifiedBy>Administrator</cp:lastModifiedBy>
  <dcterms:modified xsi:type="dcterms:W3CDTF">2021-03-18T05:11:40Z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