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qSxtgLsAAADa&#10;AAAADwAAAGRycy9kb3ducmV2LnhtbEVPu2rDMBTdC/kHcQNdSiLbQymuldAEUpwhQx5Dx4t1Y4ta&#10;V44lx87fR0Oh4+G8i/VkW3Gn3hvHCtJlAoK4ctpwreBy3i0+QPiArLF1TAoe5GG9mr0UmGs38pHu&#10;p1CLGMI+RwVNCF0upa8asuiXriOO3NX1FkOEfS11j2MMt63MkuRdWjQcGxrsaNtQ9XsarIL9lzGP&#10;7LBJs+PgDj9d+V3d3jKlXudp8gki0BT+xX/uUiuIW+OVeAPk6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Sxtg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化学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一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righ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b/>
          <w:sz w:val="21"/>
          <w:szCs w:val="21"/>
        </w:rPr>
        <w:t>满分：100分</w:t>
      </w:r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一、选择题（本题共14小题，每小题3分，共42分。每小题只有一个选项符合题目要求。）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1.下列物品所用的主要材料中不属于有机合成材料的是(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A.汽车轮胎</w:t>
      </w:r>
      <w:r>
        <w:drawing>
          <wp:inline distT="0" distB="0" distL="114300" distR="114300">
            <wp:extent cx="609600" cy="628650"/>
            <wp:effectExtent l="0" t="0" r="0" b="0"/>
            <wp:docPr id="1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B.纯棉T恤</w:t>
      </w:r>
      <w:r>
        <w:drawing>
          <wp:inline distT="0" distB="0" distL="114300" distR="114300">
            <wp:extent cx="466725" cy="428625"/>
            <wp:effectExtent l="0" t="0" r="9525" b="9525"/>
            <wp:docPr id="1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C.可降解饭盒</w:t>
      </w:r>
      <w:r>
        <w:drawing>
          <wp:inline distT="0" distB="0" distL="114300" distR="114300">
            <wp:extent cx="666750" cy="504825"/>
            <wp:effectExtent l="0" t="0" r="0" b="9525"/>
            <wp:docPr id="1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D.尼龙连衣裙</w:t>
      </w:r>
      <w:r>
        <w:drawing>
          <wp:inline distT="0" distB="0" distL="114300" distR="114300">
            <wp:extent cx="495300" cy="638175"/>
            <wp:effectExtent l="0" t="0" r="0" b="9525"/>
            <wp:docPr id="1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2.下列物质在空气或氧气中燃烧现象的描述，正确的是(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A.镁条在空气中燃烧，冒出浓烈的黑烟，放出热量，生成黑色粉末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B.铁丝在氧气中剧烈燃烧，火星四溅，放出热量，生成四氧化三铁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C.木炭在氧气中燃烧，发出白光，放出热量，产生能使澄清石灰水变浑浊的气体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D.硫在氧气中燃烧，发出微弱的淡蓝色火焰，放出热量，产生没有气味的气体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3.水是我们日常生活中必不可少的物质，下列有关水的说法错误的是(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A.水是由氢元素和氧元素组成的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B.生活中可通过煮沸降低水的硬度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C.洗菜、洗衣和淘米的水可用来浇花、拖地或冲厕所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D.水通电分解时正极产生的氢气与负极产生的氧气的体积比约为2：1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4.下列化学用语表述正确的是(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A.五氧化二磷中磷元素的化合价：</w:t>
      </w:r>
      <w:bookmarkStart w:id="0" w:name="MTBlankEqn"/>
      <w:bookmarkEnd w:id="0"/>
      <w:r>
        <w:drawing>
          <wp:inline distT="0" distB="0" distL="114300" distR="114300">
            <wp:extent cx="342900" cy="276225"/>
            <wp:effectExtent l="0" t="0" r="0" b="8255"/>
            <wp:docPr id="1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B.硫酸铁：</w:t>
      </w:r>
      <w:r>
        <w:drawing>
          <wp:inline distT="0" distB="0" distL="114300" distR="114300">
            <wp:extent cx="419100" cy="209550"/>
            <wp:effectExtent l="0" t="0" r="0" b="0"/>
            <wp:docPr id="1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C.2个氦分子：He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D.3个碳酸根离子：</w:t>
      </w:r>
      <w:r>
        <w:drawing>
          <wp:inline distT="0" distB="0" distL="114300" distR="114300">
            <wp:extent cx="390525" cy="228600"/>
            <wp:effectExtent l="0" t="0" r="9525" b="0"/>
            <wp:docPr id="2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5.下图是某化学反应的微观模拟示意图，下列说法错误的是(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4886325" cy="1381125"/>
            <wp:effectExtent l="0" t="0" r="9525" b="9525"/>
            <wp:docPr id="2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95350" cy="1019175"/>
            <wp:effectExtent l="0" t="0" r="0" b="9525"/>
            <wp:docPr id="2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A.该反应遵守质量守恒定律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B.反应前后原子种类和数目均未发生改变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C.反应类型属于置换反应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D.反应消耗物质甲和乙的分子个数比为1:3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6.根据下图所示的四个实验，得出的结论正确的是(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4381500" cy="1066800"/>
            <wp:effectExtent l="0" t="0" r="0" b="0"/>
            <wp:docPr id="2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A.对比两个试管中的实验，可探究相同溶质在不同溶剂里的溶解性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B.蜡烛由低到高依次熄灭，说明通常状况下</w:t>
      </w:r>
      <w:r>
        <w:drawing>
          <wp:inline distT="0" distB="0" distL="114300" distR="114300">
            <wp:extent cx="285750" cy="209550"/>
            <wp:effectExtent l="0" t="0" r="0" b="0"/>
            <wp:docPr id="2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IMG_2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不能燃烧，不支持燃烧，密度大于空气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C.甲试管中的铁钉生锈，乙试管中的铁钉不生锈，说明只需与水接触铁钉就会生锈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D.向盛有NaOH固体的试管中滴加稀硫酸，烧杯中饱和的澄清石灰水变浑浊，说明</w:t>
      </w:r>
      <w:r>
        <w:drawing>
          <wp:inline distT="0" distB="0" distL="114300" distR="114300">
            <wp:extent cx="409575" cy="209550"/>
            <wp:effectExtent l="0" t="0" r="9525" b="0"/>
            <wp:docPr id="19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IMG_2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与NaOH发生中和反应放出热量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7.现有质量相等的甲、乙、丙三种金属，分别放入三份溶质质量分数相同的足量稀硫酸中，生成氢气的质量与反应时间的关系如图所示（已知甲、乙、丙在生成物中均显+2价）。则下列说法错误的是(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1295400" cy="1209675"/>
            <wp:effectExtent l="0" t="0" r="0" b="9525"/>
            <wp:docPr id="32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" descr="IMG_2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A.完全反应所需时间：丙&gt;甲&gt;乙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B.生成氢气的质量：甲&gt;乙&gt;丙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C.相对原子质量：乙&gt;丙&gt;甲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D.消耗硫酸的质量：甲&gt;乙&gt;丙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8.下列说法不符合“改善环境质量，推动绿色发展”这一主题的是(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A.垃圾分类处理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B.农田过量施用农药、化肥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C.工厂的废水经处理后再排放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D.购物时用布袋代替塑料袋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9.生活中的下列现象，属于化学变化的是(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A.葡萄风干成葡萄干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B.葡萄榨成葡萄汁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C.葡萄酿成葡萄酒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D.葡萄脱皮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10.下列实验操作正确的是(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A.过滤</w:t>
      </w:r>
      <w:r>
        <w:drawing>
          <wp:inline distT="0" distB="0" distL="114300" distR="114300">
            <wp:extent cx="552450" cy="752475"/>
            <wp:effectExtent l="0" t="0" r="0" b="9525"/>
            <wp:docPr id="26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IMG_2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B.读取液体体积</w:t>
      </w:r>
      <w:r>
        <w:drawing>
          <wp:inline distT="0" distB="0" distL="114300" distR="114300">
            <wp:extent cx="628650" cy="704850"/>
            <wp:effectExtent l="0" t="0" r="0" b="0"/>
            <wp:docPr id="34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" descr="IMG_2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C.测溶液的pH</w:t>
      </w:r>
      <w:r>
        <w:drawing>
          <wp:inline distT="0" distB="0" distL="114300" distR="114300">
            <wp:extent cx="1000125" cy="733425"/>
            <wp:effectExtent l="0" t="0" r="9525" b="9525"/>
            <wp:docPr id="27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 descr="IMG_27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D.稀释浓硫酸</w:t>
      </w:r>
      <w:r>
        <w:drawing>
          <wp:inline distT="0" distB="0" distL="114300" distR="114300">
            <wp:extent cx="952500" cy="685800"/>
            <wp:effectExtent l="0" t="0" r="0" b="0"/>
            <wp:docPr id="31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 descr="IMG_2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11.建立宏观和微观之间的联系是化学学科特有的思维方式。下列关于宏观事实的微观解释错误的是(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A.氢气球在高空膨胀——分子体积变大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B.品红在静置的水中会扩散——分子在不停地运动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C.水和过氧化氢性质不同——不同分子的性质不同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D.水蒸发由液态变成气态——分子间的间隔变大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12.下列应用对应解释不正确的是(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A.炒菜锅着火立即盖上锅盖灭火——隔绝空气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B.灯泡内玻璃柱上涂红磷——消耗灯泡内的残留氧气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C.小轿车安全带做得比较宽——增大受力面积减小压强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D.揭开刚烧开水的锅盖看到“白气”——水汽化成水蒸气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13.下列对物质的分类正确的是(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A.硝酸钾、尿素、氨水属于氮肥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B.碳酸钠溶液、氢氧化钠溶液、氯化钠溶液都是碱性溶液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C.玻璃、铜、海波都属于晶体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D.钓鱼竿、船桨、镊子都是费力杠杆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14.根据如图所示实验得出的结论错误的是(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3133725" cy="1419225"/>
            <wp:effectExtent l="0" t="0" r="9525" b="9525"/>
            <wp:docPr id="29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8" descr="IMG_2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3267075" cy="1209675"/>
            <wp:effectExtent l="0" t="0" r="9525" b="9525"/>
            <wp:docPr id="28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 descr="IMG_27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A.甲：B中反应比A中快，说明二氧化锰的催化效果比氧化铜好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B.乙：根据混合后溶液呈红色，说明氢氧化钠和盐酸发生了反应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C.丙：来回拉动绳子，塞子冲出，说明做功可以改变物体的内能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D.丁：将自制气压计从山脚下拿到山顶后，玻璃管内液柱会升高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二、非选择题（本题共6小题，共58分。）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15.（7分）为了研究可燃物的燃烧条件，某兴趣小组同学用如图所示装置进行了实验（白磷、红磷均不超过绿豆大小，锥形瓶中的白磷A与红磷C尽量拉开距离），白磷的着火点为40℃，红磷的着火点为240℃。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066925" cy="1724025"/>
            <wp:effectExtent l="0" t="0" r="9525" b="9525"/>
            <wp:docPr id="33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 descr="IMG_27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（1）白磷A、白磷B、红磷C中不能燃烧的是________。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（2）写出锥形瓶中发生反应的实验现象： 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（3）结合本实验目的，写出烧杯中70℃热水的作用：__________（两点）。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（4）写出磷燃烧的化学方程式_____________。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16.（5分）理化知识在生产、生活中有广泛的 应用。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（1）空气中能供给呼吸的气体是__________。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（2）幼儿及青少年缺__________元素会患佝偻病和发育不良。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（3）冰箱中放入活性炭除异味，利用了活性炭的__________性。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（4）打开汽水瓶盖，有气泡冒出，说明气体溶解度随压强减小而__________。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（5）纯棉、涤纶和聚酯纤维三种布料中，__________的吸水性和透气性较好。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17.（12分）如图所示为实验室中常见的气体制备和收集装置，结合所学化学知识回答下列问题。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4371975" cy="1838325"/>
            <wp:effectExtent l="0" t="0" r="9525" b="9525"/>
            <wp:docPr id="30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" descr="IMG_2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95325" cy="1552575"/>
            <wp:effectExtent l="0" t="0" r="9525" b="9525"/>
            <wp:docPr id="41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2" descr="IMG_2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（1）仪器①的名称：__________。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（2）实验室用氯酸钾制取氧气时，发生装置应选用_______（填编号，下同），收集氧气可用Ｅ装置的原因是____________，写出用氯酸钾制取氧气的化学方程式：__________。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（3）根据所学知识，装置A、B都可用来制取</w:t>
      </w:r>
      <w:r>
        <w:drawing>
          <wp:inline distT="0" distB="0" distL="114300" distR="114300">
            <wp:extent cx="276225" cy="209550"/>
            <wp:effectExtent l="0" t="0" r="9525" b="0"/>
            <wp:docPr id="45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3" descr="IMG_2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，其中B更具优势，其优点是____；若选用F装置收集</w:t>
      </w:r>
      <w:r>
        <w:drawing>
          <wp:inline distT="0" distB="0" distL="114300" distR="114300">
            <wp:extent cx="276225" cy="209550"/>
            <wp:effectExtent l="0" t="0" r="9525" b="0"/>
            <wp:docPr id="37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4" descr="IMG_27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，气体应从______（填“a”或“b”）端进入装置。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18.（10分）A~H都是初中化学常见物质，已知B为黑色固体，D、F均为红色固体物质，它们的转化关系如下图所示：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724150" cy="1228725"/>
            <wp:effectExtent l="0" t="0" r="0" b="9525"/>
            <wp:docPr id="36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5" descr="IMG_2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(1)写出B物质的化学式：B__________。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(2)反应③的化学方程式为__________。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(3)反应④的化学方程式为__________。该反应的基本反应类型与反应__________相同(填“①”、“②”或“③”)。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19.（14分）兴趣小组在课外实验中意外发现：将镁条放人</w:t>
      </w:r>
      <w:r>
        <w:drawing>
          <wp:inline distT="0" distB="0" distL="114300" distR="114300">
            <wp:extent cx="485775" cy="209550"/>
            <wp:effectExtent l="0" t="0" r="9525" b="0"/>
            <wp:docPr id="42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6" descr="IMG_28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溶液中，快速产生较多气泡，有白色沉淀生成。小组同学对此进行了系列探究活动。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探究I：反应产生的气体是什么？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【作出猜想】小组同学经查阅资料和讨论，根据化学变化过程中元素种类不变，且反应物中含有____种元素，作出如下猜想：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①氢气；②二氧化碳；③氢气和二氧化碳。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【实验1】取适量镁条、100mL</w:t>
      </w:r>
      <w:r>
        <w:drawing>
          <wp:inline distT="0" distB="0" distL="114300" distR="114300">
            <wp:extent cx="485775" cy="209550"/>
            <wp:effectExtent l="0" t="0" r="9525" b="0"/>
            <wp:docPr id="38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7" descr="IMG_28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溶液于反应装置A中，按如图所示方案进行实验。B中石灰水不变浑浊；C处气体燃烧，烧杯内壁有水珠。说明猜想①正确。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3076575" cy="1085850"/>
            <wp:effectExtent l="0" t="0" r="9525" b="0"/>
            <wp:docPr id="43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8" descr="IMG_28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（1）反应装置A应选用上图中的________（填写序号）。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小组同学讨论认为，上述实验中“烧杯内壁有水珠”作为“反应产生的气体是氢气”的证据不可靠。为使这一证据可靠，且仍能一次性地验证三个猜想，只需在上述方案的基础上加以改进完善。你的改进方案是___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探究Ⅱ：快速产生气体的原因是什么？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【查阅资料】镁与水缓慢反应生成氢气；</w:t>
      </w:r>
      <w:r>
        <w:drawing>
          <wp:inline distT="0" distB="0" distL="114300" distR="114300">
            <wp:extent cx="485775" cy="209550"/>
            <wp:effectExtent l="0" t="0" r="9525" b="0"/>
            <wp:docPr id="39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 descr="IMG_28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溶液显碱性，其溶液中除</w:t>
      </w:r>
      <w:r>
        <w:drawing>
          <wp:inline distT="0" distB="0" distL="114300" distR="114300">
            <wp:extent cx="676275" cy="219075"/>
            <wp:effectExtent l="0" t="0" r="0" b="8890"/>
            <wp:docPr id="40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0" descr="IMG_28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外，还有</w:t>
      </w:r>
      <w:r>
        <w:drawing>
          <wp:inline distT="0" distB="0" distL="114300" distR="114300">
            <wp:extent cx="295275" cy="200025"/>
            <wp:effectExtent l="0" t="0" r="9525" b="6985"/>
            <wp:docPr id="44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1" descr="IMG_28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【作出猜想】可能是</w:t>
      </w:r>
      <w:r>
        <w:drawing>
          <wp:inline distT="0" distB="0" distL="114300" distR="114300">
            <wp:extent cx="485775" cy="209550"/>
            <wp:effectExtent l="0" t="0" r="9525" b="0"/>
            <wp:docPr id="46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2" descr="IMG_28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溶液中的某一种离子促进了镁与水的反应。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【实验2】按下图所示方案进行实验。G、I中缓慢产生气泡，H中快速产生较多气泡，说明是</w:t>
      </w:r>
      <w:r>
        <w:drawing>
          <wp:inline distT="0" distB="0" distL="114300" distR="114300">
            <wp:extent cx="333375" cy="219075"/>
            <wp:effectExtent l="0" t="0" r="0" b="8890"/>
            <wp:docPr id="7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3" descr="IMG_28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而不是</w:t>
      </w:r>
      <w:r>
        <w:drawing>
          <wp:inline distT="0" distB="0" distL="114300" distR="114300">
            <wp:extent cx="638175" cy="200025"/>
            <wp:effectExtent l="0" t="0" r="9525" b="7620"/>
            <wp:docPr id="10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 descr="IMG_28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促进了镁与水的反应。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1714500" cy="1190625"/>
            <wp:effectExtent l="0" t="0" r="0" b="9525"/>
            <wp:docPr id="11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 descr="IMG_29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（1）G中实验的作用是________________。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（2）试剂X是________________。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探究Ⅲ：反应产生的白色沉淀中是否含有</w:t>
      </w:r>
      <w:r>
        <w:drawing>
          <wp:inline distT="0" distB="0" distL="114300" distR="114300">
            <wp:extent cx="457200" cy="209550"/>
            <wp:effectExtent l="0" t="0" r="0" b="0"/>
            <wp:docPr id="5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6" descr="IMG_29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？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【实验3】取实验1反应生成的沉淀于试管中，加入试剂Y，根据实验现象说明白色沉淀中含有</w:t>
      </w:r>
      <w:r>
        <w:drawing>
          <wp:inline distT="0" distB="0" distL="114300" distR="114300">
            <wp:extent cx="457200" cy="209550"/>
            <wp:effectExtent l="0" t="0" r="0" b="0"/>
            <wp:docPr id="6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7" descr="IMG_29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。试剂Y及实验现象为________________；该反应的化学方程式为________________。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反思交流：有些伟大的发现就是从异常现象中得到启发，通过深入研究而发现的。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（10分）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某盐酸中混有少量的</w:t>
      </w:r>
      <w:r>
        <w:drawing>
          <wp:inline distT="0" distB="0" distL="114300" distR="114300">
            <wp:extent cx="409575" cy="209550"/>
            <wp:effectExtent l="0" t="0" r="9525" b="0"/>
            <wp:docPr id="23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8" descr="IMG_29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，小明进行如图实验：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5267325" cy="1333500"/>
            <wp:effectExtent l="0" t="0" r="9525" b="0"/>
            <wp:docPr id="9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9" descr="IMG_29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请结合如图实验数据，完成以下计算：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（1）坐标中a的数值为多少；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（2）该氢氧化钠溶液中溶质的质量分数（写出计算过程）。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/>
          <w:sz w:val="30"/>
          <w:szCs w:val="30"/>
        </w:rPr>
        <w:br w:type="textWrapping"/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1" w:name="_GoBack"/>
      <w:bookmarkEnd w:id="1"/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答案以及解析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1.答案：B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解析：本题考查材料的分类。汽车轮胎是用合成橡胶制成的，属于三大合成材料之一，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lang w:val="en-US" w:eastAsia="zh-CN" w:bidi="ar"/>
        </w:rPr>
        <w:t>A项不符合题意；纯棉T恤是用纯棉制成的，属于天然材料，B项符合题意；可降解饭盒是用塑料制成的，塑料属于三大合成材料之一，C项不符合题意；尼龙连衣裙是用尼龙制成的，属于合成纤维的一种，合成纤维属于三大合成材料之一，D项不符合题意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2.答案：C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水是由氢元素和氧元素组成的，A正确；生活中可通过煮沸降低水的硬度，B正确；洗菜洗衣和淘米的水可用来浇花拖地或冲厕所，可以节约用水，C正确；水通电分解时正极产生的氧气与负极产生的氢气的体积比约为1:2，D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5.答案：C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实验设计与评价，涉及影响物质溶解性的因素、二氧化碳的性质、铁生锈的条件、物质溶解时的热现象及化学反应中的热现象。两支试管中溶质的质量、溶剂的种类和体积都不同，无法得出相同溶质在不同溶剂里的溶解性，A项错误；蜡烛熄灭，说明二氧化碳不能燃烧，也不能支持燃烧，蜡烛由低到高依次熄灭，说明二氧化碳密度比空气的大，B项正确；甲试管中的铁钉能与氧气、水充分接触而生锈，乙试管的铁钉只能接触氧气，未接触水分而不能生锈，只能说明铁生锈与水有关，而不能证明铁生锈只需与水接触，C项错误；氢氧化钠固体溶于水放热，烧杯中饱和的澄清石灰水变浑浊，不能说明硫酸与氢氧化钠发生中和反应放出热量，D项错误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7.答案：C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金属与酸的反应、质量守恒定律的应用。从图中可以看出，完全反应时需要的时间由长到短依次是丙、甲、乙，A项正确；完全反应生成氢气的质量由多到少依次是甲、乙、丙，B项正确；三种金属在生成物中化合价相同，则相同质量的三种金属，相对原子质量越大，生成氢气质量越少，故三种金属的相对原子质量由大到小依次是丙、乙、甲，C项错误；参加反应的硫酸的质量与生成氢气的质量成正比，故消耗的硫酸质量由多到少依次是甲、乙、丙，D项正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8.答案：B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9.答案：C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物理变化和化学变化的判断。葡萄风干成葡萄干、葡萄榨成葡萄汁、葡萄脱皮，都无新物质生成，发生的都是物理变化，A、B、D项不符合题意；葡萄酿酒，有新物质酒精生成，发生的是化学变化，C项符合题意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实验基本操作。过滤液体时，要注意“一贴、二低、三靠”的原则，A项正确；读取量筒内液体体积时，视线与液体的凹液面最低处保持水平，B项错误；用pH试纸测定溶液的pH时，正确的操作方法是用镊子取一片pH试纸放在玻璃片或白瓷板上，用玻璃棒蘸取少量待测液滴在干燥的pH试纸上，把试纸显示的颜色与标准比色卡对比来确定pH，不能将pH试纸伸入待测液中，以免污染待测液，C项错误；稀释浓硫酸时，要把浓硫酸缓缓地沿器壁注入水中，同时用玻璃棒不断搅拌，使热量及时地扩散，一定不能把水注入浓硫酸中，以免液滴飞溅，D项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微观粒子的特征。氢气球在高空膨胀，是因为高空压强小，气球内分子间的间隔变大所致，氢分子体积并没有变化，A项符合题意；品红在水中扩散，是分子不断运动的结果，B项不符合题意；分子是决定物质化学性质的粒子，分子不同，其化学性质不同，因为过氧化氢和水的分子构成不同，所以水和过氧化氢的性质不同，C项不符合题意；水由液态变为气态时，分子本身没有改变，只是分子间的间隔变大了，D项不符合题意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解析：揭开刚烧开水的锅盖看到“白气”是因为水蒸遇冷液化成小水珠。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14.答案：B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解析：稀盐酸显酸性，不能使无色酚酞溶液变红，氢氧化钠溶液显碱性，能使无色酚酞溶液变红，混合后溶液呈红色不能说明氢氧化钠与盐酸发生了反应。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15.答案：（1）白磷B和红磷C（2）白磷A燃烧，产生白烟，温度计的示数上升（3）使白磷B隔绝氧气，使白磷A的温度达到着火点（4）</w:t>
      </w:r>
      <w:r>
        <w:drawing>
          <wp:inline distT="0" distB="0" distL="114300" distR="114300">
            <wp:extent cx="1104900" cy="447675"/>
            <wp:effectExtent l="0" t="0" r="0" b="0"/>
            <wp:docPr id="12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0" descr="IMG_29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16.答案：（1）氧气（或</w:t>
      </w:r>
      <w:r>
        <w:drawing>
          <wp:inline distT="0" distB="0" distL="114300" distR="114300">
            <wp:extent cx="200025" cy="209550"/>
            <wp:effectExtent l="0" t="0" r="9525" b="0"/>
            <wp:docPr id="61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1" descr="IMG_29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）（2）钙（或</w:t>
      </w:r>
      <w:r>
        <w:drawing>
          <wp:inline distT="0" distB="0" distL="114300" distR="114300">
            <wp:extent cx="209550" cy="171450"/>
            <wp:effectExtent l="0" t="0" r="0" b="0"/>
            <wp:docPr id="50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2" descr="IMG_29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）（3）吸附（4）减小（5）纯棉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解析：（1）氧气能供给呼吸，空气中能供给呼吸的气体是氧气；故填：氧气（或</w:t>
      </w:r>
      <w:r>
        <w:rPr>
          <w:rFonts w:hint="default" w:ascii="Calibri" w:hAnsi="Calibri" w:cs="Calibri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00025" cy="209550"/>
            <wp:effectExtent l="0" t="0" r="9525" b="0"/>
            <wp:docPr id="51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 descr="IMG_29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（2）幼儿及青少年缺钙元素元素会患佝偻病和发育不良；故填：钙（或</w:t>
      </w:r>
      <w:r>
        <w:rPr>
          <w:rFonts w:hint="default" w:ascii="Calibri" w:hAnsi="Calibri" w:cs="Calibri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09550" cy="171450"/>
            <wp:effectExtent l="0" t="0" r="0" b="0"/>
            <wp:docPr id="63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4" descr="IMG_29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（3）活性炭具有疏松多孔的结构，可以吸附异味；故填：吸附。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（4）气体的溶解度随温度的升高而减小，随压强的增大而增大；故填：减小。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（5）纯棉属于天然纤维，吸水性透气性较好，涤纶和聚酯纤维属于合成纤维，耐腐蚀，耐磨，不易变形；故填：纯棉。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17.答案：（1）长颈漏斗 （2）C；氧气不易溶于水也不与水反应 ；</w:t>
      </w:r>
      <w:r>
        <w:drawing>
          <wp:inline distT="0" distB="0" distL="114300" distR="114300">
            <wp:extent cx="1562100" cy="447675"/>
            <wp:effectExtent l="0" t="0" r="0" b="0"/>
            <wp:docPr id="54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5" descr="IMG_30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（3）能控制反应速率；a   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18.答案：(1)CuO (2)</w:t>
      </w:r>
      <w:r>
        <w:drawing>
          <wp:inline distT="0" distB="0" distL="114300" distR="114300">
            <wp:extent cx="1571625" cy="447675"/>
            <wp:effectExtent l="0" t="0" r="9525" b="0"/>
            <wp:docPr id="53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6" descr="IMG_30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(3)</w:t>
      </w:r>
      <w:r>
        <w:drawing>
          <wp:inline distT="0" distB="0" distL="114300" distR="114300">
            <wp:extent cx="1323975" cy="209550"/>
            <wp:effectExtent l="0" t="0" r="9525" b="0"/>
            <wp:docPr id="47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IMG_30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；①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19.答案：【作出猜想】碳、氢、氧（或C、H、O）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【实验1】（1）D；（2）在B和C之间增加干燥装置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【实验2】（1）对比；（2）</w:t>
      </w:r>
      <w:r>
        <w:drawing>
          <wp:inline distT="0" distB="0" distL="114300" distR="114300">
            <wp:extent cx="400050" cy="171450"/>
            <wp:effectExtent l="0" t="0" r="0" b="0"/>
            <wp:docPr id="57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8" descr="IMG_30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溶液（或氢氧化钠溶液）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【实验3】稀盐酸，有气泡产生；</w:t>
      </w:r>
      <w:r>
        <w:drawing>
          <wp:inline distT="0" distB="0" distL="114300" distR="114300">
            <wp:extent cx="2371725" cy="447675"/>
            <wp:effectExtent l="0" t="0" r="9525" b="0"/>
            <wp:docPr id="55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 descr="IMG_30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解析：【实验1】（1）镁与碳酸钠溶液的反应属于固体和液体在常温下的反应，应选择固液常温型发生装置，</w:t>
      </w:r>
      <w:r>
        <w:drawing>
          <wp:inline distT="0" distB="0" distL="114300" distR="114300">
            <wp:extent cx="485775" cy="209550"/>
            <wp:effectExtent l="0" t="0" r="9525" b="0"/>
            <wp:docPr id="48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0" descr="IMG_30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溶液的体积为100mL，故选装置D。（2）根据实验目的“一次性地验证三个猜想”且保证相关证据可靠，需除去从B中导出的气体中带有的水蒸气，因此在B和C之间增加干燥装置。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【实验2】（2）根据实验现象和实验结论可知试剂X中不含</w:t>
      </w:r>
      <w:r>
        <w:drawing>
          <wp:inline distT="0" distB="0" distL="114300" distR="114300">
            <wp:extent cx="333375" cy="219075"/>
            <wp:effectExtent l="0" t="0" r="0" b="8890"/>
            <wp:docPr id="52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 descr="IMG_30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，应含有</w:t>
      </w:r>
      <w:r>
        <w:drawing>
          <wp:inline distT="0" distB="0" distL="114300" distR="114300">
            <wp:extent cx="657225" cy="200025"/>
            <wp:effectExtent l="0" t="0" r="0" b="7620"/>
            <wp:docPr id="56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2" descr="IMG_30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，故是氢氧化钠溶液。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【实验3】结合题干信息“根据实验现象说明白色沉淀中含有</w:t>
      </w:r>
      <w:r>
        <w:drawing>
          <wp:inline distT="0" distB="0" distL="114300" distR="114300">
            <wp:extent cx="457200" cy="209550"/>
            <wp:effectExtent l="0" t="0" r="0" b="0"/>
            <wp:docPr id="60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3" descr="IMG_30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”，可知试剂Y用来检验碳酸镁的存在，则试剂Y是稀盐酸，实验现象是有气泡产生。碳酸镁与稀盐酸反应生成氯化镁、水和二氧化碳。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20.答案：（1）解：由质量守恒定律可知，生成的氢氧化镁沉淀的质量=100g+200g</w:t>
      </w:r>
      <w:r>
        <w:rPr>
          <w:rFonts w:hint="eastAsia" w:ascii="MS Gothic" w:hAnsi="MS Gothic" w:eastAsia="宋体" w:cs="MS Gothic"/>
          <w:color w:val="000000"/>
          <w:sz w:val="21"/>
          <w:szCs w:val="21"/>
        </w:rPr>
        <w:t>−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297.1g=2.9g，即a的数值为2.9，故填2.9。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（2）解：由图可知，与氯化镁反应生成沉淀的氢氧化钠溶液的质量=200g</w:t>
      </w:r>
      <w:r>
        <w:rPr>
          <w:rFonts w:hint="eastAsia" w:ascii="MS Gothic" w:hAnsi="MS Gothic" w:eastAsia="宋体" w:cs="MS Gothic"/>
          <w:color w:val="000000"/>
          <w:sz w:val="21"/>
          <w:szCs w:val="21"/>
        </w:rPr>
        <w:t>−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160g=40g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i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设与氯化镁反应的氢氧化钠的质量为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800350" cy="628650"/>
            <wp:effectExtent l="0" t="0" r="0" b="0"/>
            <wp:docPr id="62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4" descr="IMG_30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inline distT="0" distB="0" distL="114300" distR="114300">
            <wp:extent cx="200025" cy="352425"/>
            <wp:effectExtent l="0" t="0" r="9525" b="8255"/>
            <wp:docPr id="49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5" descr="IMG_31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drawing>
          <wp:inline distT="0" distB="0" distL="114300" distR="114300">
            <wp:extent cx="304800" cy="381000"/>
            <wp:effectExtent l="0" t="0" r="0" b="0"/>
            <wp:docPr id="58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6" descr="IMG_31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=4g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氢氧化钠溶液中溶质的质量分数=</w:t>
      </w:r>
      <w:r>
        <w:drawing>
          <wp:inline distT="0" distB="0" distL="114300" distR="114300">
            <wp:extent cx="295275" cy="381000"/>
            <wp:effectExtent l="0" t="0" r="9525" b="0"/>
            <wp:docPr id="59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7" descr="IMG_31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×100%=10%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eastAsia="方正书宋_GBK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答：该氢氧化钠溶液中溶质的质量分数为10%。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720" w:right="720" w:bottom="720" w:left="720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329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7C0C7E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AFC5AE6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BB10884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004F84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3A34D58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646D23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BB7C61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FB723E"/>
    <w:rsid w:val="4C5A2FEE"/>
    <w:rsid w:val="4C950A97"/>
    <w:rsid w:val="4CB23339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2D35399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68A21B2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2861E0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47345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B72E96"/>
    <w:rsid w:val="75E31DB5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74776B0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Normal_0"/>
    <w:basedOn w:val="1"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Calibri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6" Type="http://schemas.openxmlformats.org/officeDocument/2006/relationships/fontTable" Target="fontTable.xml"/><Relationship Id="rId55" Type="http://schemas.openxmlformats.org/officeDocument/2006/relationships/customXml" Target="../customXml/item1.xml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jpe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jpe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jpe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jpe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2021-03-18T07:35:33Z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