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-1123950</wp:posOffset>
                </wp:positionH>
                <wp:positionV relativeFrom="paragraph">
                  <wp:posOffset>339725</wp:posOffset>
                </wp:positionV>
                <wp:extent cx="1123950" cy="9258935"/>
                <wp:effectExtent l="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3950" cy="9258935"/>
                          <a:chOff x="0" y="152400"/>
                          <a:chExt cx="1123950" cy="9258935"/>
                        </a:xfrm>
                        <a:effectLst/>
                      </wpg:grpSpPr>
                      <wps:wsp>
                        <wps:cNvPr id="1" name="文本框 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57350"/>
                            <a:ext cx="914400" cy="655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ind w:firstLine="720"/>
                                <w:jc w:val="distribute"/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此卷</w:t>
                              </w:r>
                              <w:r>
                                <w:rPr>
                                  <w:sz w:val="24"/>
                                </w:rPr>
                                <w:t>只装订不密封</w:t>
                              </w:r>
                            </w:p>
                          </w:txbxContent>
                        </wps:txbx>
                        <wps:bodyPr rot="0" vert="vert270" wrap="square" anchor="t" anchorCtr="0" upright="1"/>
                      </wps:wsp>
                      <wps:wsp>
                        <wps:cNvPr id="35" name="文本框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9550" y="152400"/>
                            <a:ext cx="914400" cy="925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600" w:lineRule="exact"/>
                                <w:ind w:firstLine="960" w:firstLineChars="400"/>
                                <w:rPr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班级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姓名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准考</w:t>
                              </w:r>
                              <w:r>
                                <w:rPr>
                                  <w:sz w:val="24"/>
                                </w:rPr>
                                <w:t>证号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      </w:t>
                              </w:r>
                              <w:r>
                                <w:rPr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  考场号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 座位号</w:t>
                              </w:r>
                              <w:r>
                                <w:rPr>
                                  <w:rFonts w:hint="eastAsia"/>
                                  <w:sz w:val="24"/>
                                  <w:u w:val="single"/>
                                </w:rPr>
                                <w:t xml:space="preserve">              </w:t>
                              </w:r>
                            </w:p>
                            <w:p>
                              <w:pPr>
                                <w:ind w:firstLine="630"/>
                              </w:pPr>
                            </w:p>
                          </w:txbxContent>
                        </wps:txbx>
                        <wps:bodyPr rot="0" vert="vert270" wrap="square" anchor="t" anchorCtr="0" upright="1"/>
                      </wps:wsp>
                      <pic:pic xmlns:pic="http://schemas.openxmlformats.org/drawingml/2006/picture">
                        <pic:nvPicPr>
                          <pic:cNvPr id="8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 flipV="1">
                            <a:off x="-142875" y="4200525"/>
                            <a:ext cx="1350645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8.5pt;margin-top:26.75pt;height:729.05pt;width:88.5pt;z-index:251658240;mso-width-relative:page;mso-height-relative:page;" coordorigin="0,152400" coordsize="1123950,9258935" o:gfxdata="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">
                <o:lock v:ext="edit" aspectratio="f"/>
                <v:shape id="_x0000_s1026" o:spid="_x0000_s1026" o:spt="202" type="#_x0000_t202" style="position:absolute;left:0;top:1657350;height:6550025;width:914400;" filled="f" stroked="f" coordsize="21600,21600" o:gfxdata="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3uJe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ind w:firstLine="720"/>
                          <w:jc w:val="distribute"/>
                        </w:pPr>
                        <w:r>
                          <w:rPr>
                            <w:rFonts w:hint="eastAsia"/>
                            <w:sz w:val="24"/>
                          </w:rPr>
                          <w:t>此卷</w:t>
                        </w:r>
                        <w:r>
                          <w:rPr>
                            <w:sz w:val="24"/>
                          </w:rPr>
                          <w:t>只装订不密封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09550;top:152400;height:9258935;width:914400;" filled="f" stroked="f" coordsize="21600,21600" o:gfxdata="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FZv+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spacing w:line="600" w:lineRule="exact"/>
                          <w:ind w:firstLine="960" w:firstLineChars="400"/>
                          <w:rPr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班级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>姓名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>准考</w:t>
                        </w:r>
                        <w:r>
                          <w:rPr>
                            <w:sz w:val="24"/>
                          </w:rPr>
                          <w:t>证号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      </w:t>
                        </w:r>
                        <w:r>
                          <w:rPr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  考场号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 xml:space="preserve">  座位号</w:t>
                        </w:r>
                        <w:r>
                          <w:rPr>
                            <w:rFonts w:hint="eastAsia"/>
                            <w:sz w:val="24"/>
                            <w:u w:val="single"/>
                          </w:rPr>
                          <w:t xml:space="preserve">              </w:t>
                        </w:r>
                      </w:p>
                      <w:p>
                        <w:pPr>
                          <w:ind w:firstLine="630"/>
                        </w:pPr>
                      </w:p>
                    </w:txbxContent>
                  </v:textbox>
                </v:shape>
                <v:shape id="图片 7" o:spid="_x0000_s1026" o:spt="75" type="#_x0000_t75" style="position:absolute;left:-142875;top:4200525;flip:y;height:222885;width:1350645;rotation:5898240f;" filled="f" o:preferrelative="t" stroked="f" coordsize="21600,21600" o:gfxdata="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WxQ7i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6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吉林省松原市前郭尔罗斯蒙古族自治县洪泉乡中学</w:t>
      </w: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 xml:space="preserve">2020-2021学年度一轮复习模拟试卷   </w:t>
      </w: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kern w:val="2"/>
          <w:sz w:val="32"/>
          <w:szCs w:val="32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  <w:lang w:val="en-US" w:eastAsia="zh-CN"/>
        </w:rPr>
        <w:t>化学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试卷（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  <w:lang w:val="en-US" w:eastAsia="zh-CN"/>
        </w:rPr>
        <w:t>三</w:t>
      </w:r>
      <w:r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</w:rPr>
        <w:t>）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jc w:val="right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b/>
          <w:sz w:val="21"/>
          <w:szCs w:val="21"/>
        </w:rPr>
        <w:t>满分：</w:t>
      </w:r>
      <w:r>
        <w:rPr>
          <w:rFonts w:hint="eastAsia" w:ascii="宋体" w:hAnsi="宋体" w:eastAsia="宋体" w:cs="Times New Roman"/>
          <w:b/>
          <w:sz w:val="21"/>
          <w:szCs w:val="21"/>
        </w:rPr>
        <w:t>100分</w:t>
      </w:r>
      <w:r>
        <w:rPr>
          <w:rFonts w:hint="eastAsia" w:ascii="宋体" w:hAnsi="宋体" w:eastAsia="宋体" w:cs="宋体"/>
          <w:sz w:val="21"/>
          <w:szCs w:val="21"/>
        </w:rPr>
        <w:t>】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一、选择题（本题共</w:t>
      </w:r>
      <w:r>
        <w:rPr>
          <w:rFonts w:hint="eastAsia" w:ascii="宋体" w:hAnsi="宋体" w:eastAsia="宋体" w:cs="Times New Roman"/>
          <w:b/>
          <w:color w:val="000000"/>
          <w:sz w:val="21"/>
          <w:szCs w:val="21"/>
        </w:rPr>
        <w:t>10小题，每小题3分，共30分。每小题只有一个选项符合题目要求。）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1.2020年4月22日是第51个世界地球日，主题是“珍爱地球，人与自然和谐共生”。下列行为符合这一活动主题的是(   )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A.为降低成本，工业废水直接排放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B.注意个人卫生，提倡使用一次性木筷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C.采用绿色化学工艺，使原料尽可能转化为产品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D.垃圾全是无用物质，为方便处理，全部焚烧去除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2.下列能源中，不属于新能源的是(   )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A.核能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B.石油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C.风能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D.太阳能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sz w:val="21"/>
          <w:szCs w:val="21"/>
        </w:rPr>
      </w:pPr>
      <w:r>
        <w:rPr>
          <w:rFonts w:hint="eastAsia" w:ascii="宋体" w:hAnsi="宋体" w:eastAsia="宋体" w:cs="Times New Roman"/>
          <w:sz w:val="21"/>
          <w:szCs w:val="21"/>
        </w:rPr>
        <w:t>3.“毒胶囊”泛指利用由工业皮革废料为原料生产的含重金属铬(Cr)超标的胶囊,其中含有可能引起人体肾伤害的+6价的铬。下列铬的化合物中铬显+6价的是(   )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sz w:val="21"/>
          <w:szCs w:val="21"/>
        </w:rPr>
      </w:pPr>
      <w:r>
        <w:rPr>
          <w:rFonts w:hint="eastAsia" w:ascii="宋体" w:hAnsi="宋体" w:eastAsia="宋体" w:cs="Times New Roman"/>
          <w:sz w:val="21"/>
          <w:szCs w:val="21"/>
        </w:rPr>
        <w:t>A.Cr</w:t>
      </w:r>
      <w:r>
        <w:rPr>
          <w:rFonts w:hint="eastAsia" w:ascii="宋体" w:hAnsi="宋体" w:eastAsia="宋体" w:cs="Times New Roman"/>
          <w:sz w:val="26"/>
          <w:szCs w:val="26"/>
          <w:vertAlign w:val="subscript"/>
        </w:rPr>
        <w:t>2</w:t>
      </w:r>
      <w:r>
        <w:rPr>
          <w:rFonts w:hint="eastAsia" w:ascii="宋体" w:hAnsi="宋体" w:eastAsia="宋体" w:cs="Times New Roman"/>
          <w:sz w:val="21"/>
          <w:szCs w:val="21"/>
        </w:rPr>
        <w:t>(SO</w:t>
      </w:r>
      <w:r>
        <w:rPr>
          <w:rFonts w:hint="eastAsia" w:ascii="宋体" w:hAnsi="宋体" w:eastAsia="宋体" w:cs="Times New Roman"/>
          <w:sz w:val="26"/>
          <w:szCs w:val="26"/>
          <w:vertAlign w:val="subscript"/>
        </w:rPr>
        <w:t>4</w:t>
      </w:r>
      <w:r>
        <w:rPr>
          <w:rFonts w:hint="eastAsia" w:ascii="宋体" w:hAnsi="宋体" w:eastAsia="宋体" w:cs="Times New Roman"/>
          <w:sz w:val="21"/>
          <w:szCs w:val="21"/>
        </w:rPr>
        <w:t>)</w:t>
      </w:r>
      <w:r>
        <w:rPr>
          <w:rFonts w:hint="eastAsia" w:ascii="宋体" w:hAnsi="宋体" w:eastAsia="宋体" w:cs="Times New Roman"/>
          <w:sz w:val="26"/>
          <w:szCs w:val="26"/>
          <w:vertAlign w:val="subscript"/>
        </w:rPr>
        <w:t>3</w:t>
      </w:r>
      <w:r>
        <w:rPr>
          <w:rFonts w:hint="eastAsia" w:ascii="宋体" w:hAnsi="宋体" w:eastAsia="宋体" w:cs="Times New Roman"/>
          <w:sz w:val="21"/>
          <w:szCs w:val="21"/>
        </w:rPr>
        <w:t xml:space="preserve">     B.CrCl</w:t>
      </w:r>
      <w:r>
        <w:rPr>
          <w:rFonts w:hint="eastAsia" w:ascii="宋体" w:hAnsi="宋体" w:eastAsia="宋体" w:cs="Times New Roman"/>
          <w:sz w:val="26"/>
          <w:szCs w:val="26"/>
          <w:vertAlign w:val="subscript"/>
        </w:rPr>
        <w:t>2</w:t>
      </w:r>
      <w:r>
        <w:rPr>
          <w:rFonts w:hint="eastAsia" w:ascii="宋体" w:hAnsi="宋体" w:eastAsia="宋体" w:cs="Times New Roman"/>
          <w:sz w:val="21"/>
          <w:szCs w:val="21"/>
        </w:rPr>
        <w:t xml:space="preserve">      C.Cr</w:t>
      </w:r>
      <w:r>
        <w:rPr>
          <w:rFonts w:hint="eastAsia" w:ascii="宋体" w:hAnsi="宋体" w:eastAsia="宋体" w:cs="Times New Roman"/>
          <w:sz w:val="26"/>
          <w:szCs w:val="26"/>
          <w:vertAlign w:val="subscript"/>
        </w:rPr>
        <w:t>2</w:t>
      </w:r>
      <w:r>
        <w:rPr>
          <w:rFonts w:hint="eastAsia" w:ascii="宋体" w:hAnsi="宋体" w:eastAsia="宋体" w:cs="Times New Roman"/>
          <w:sz w:val="21"/>
          <w:szCs w:val="21"/>
        </w:rPr>
        <w:t>O</w:t>
      </w:r>
      <w:r>
        <w:rPr>
          <w:rFonts w:hint="eastAsia" w:ascii="宋体" w:hAnsi="宋体" w:eastAsia="宋体" w:cs="Times New Roman"/>
          <w:sz w:val="26"/>
          <w:szCs w:val="26"/>
          <w:vertAlign w:val="subscript"/>
        </w:rPr>
        <w:t>3</w:t>
      </w:r>
      <w:r>
        <w:rPr>
          <w:rFonts w:hint="eastAsia" w:ascii="宋体" w:hAnsi="宋体" w:eastAsia="宋体" w:cs="Times New Roman"/>
          <w:sz w:val="21"/>
          <w:szCs w:val="21"/>
        </w:rPr>
        <w:t xml:space="preserve">      D.K</w:t>
      </w:r>
      <w:r>
        <w:rPr>
          <w:rFonts w:hint="eastAsia" w:ascii="宋体" w:hAnsi="宋体" w:eastAsia="宋体" w:cs="Times New Roman"/>
          <w:sz w:val="26"/>
          <w:szCs w:val="26"/>
          <w:vertAlign w:val="subscript"/>
        </w:rPr>
        <w:t>2</w:t>
      </w:r>
      <w:r>
        <w:rPr>
          <w:rFonts w:hint="eastAsia" w:ascii="宋体" w:hAnsi="宋体" w:eastAsia="宋体" w:cs="Times New Roman"/>
          <w:sz w:val="21"/>
          <w:szCs w:val="21"/>
        </w:rPr>
        <w:t>CrO</w:t>
      </w:r>
      <w:r>
        <w:rPr>
          <w:rFonts w:hint="eastAsia" w:ascii="宋体" w:hAnsi="宋体" w:eastAsia="宋体" w:cs="Times New Roman"/>
          <w:sz w:val="26"/>
          <w:szCs w:val="26"/>
          <w:vertAlign w:val="subscript"/>
        </w:rPr>
        <w:t>4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4.下列用品的主要材料，不属于合成材料的是(   )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A.塑料水杯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B.绦纶衣服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C.橡胶轮胎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D.黄铜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5.近期，英国《自然》杂志刊发了材料领域的最新研究成果——科学家找到了接近常温的超导材料“超氢化镧”。下列有关镧的说法错误的是（  ）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drawing>
          <wp:inline distT="0" distB="0" distL="114300" distR="114300">
            <wp:extent cx="733425" cy="733425"/>
            <wp:effectExtent l="0" t="0" r="9525" b="9525"/>
            <wp:docPr id="4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A.镧是金属元素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B.元素符号是La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C.中子数是57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D.相对原子质量是138.9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6.医疗上可以用含有氢氧化镁的药物治疗胃酸过多，其反应的化学方程式为：</w:t>
      </w:r>
      <w:r>
        <w:drawing>
          <wp:inline distT="0" distB="0" distL="114300" distR="114300">
            <wp:extent cx="1876425" cy="219075"/>
            <wp:effectExtent l="0" t="0" r="9525" b="8890"/>
            <wp:docPr id="48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" descr="IMG_2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，该反应属于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(  )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A.化合反应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B.分解反应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C.置换反应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D.复分解反应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7.火药是中国古代四大发明之一，黑火药爆炸的化学方程式是</w:t>
      </w:r>
      <w:bookmarkStart w:id="0" w:name="MTBlankEqn"/>
      <w:bookmarkEnd w:id="0"/>
      <w:r>
        <w:drawing>
          <wp:inline distT="0" distB="0" distL="114300" distR="114300">
            <wp:extent cx="2047875" cy="219075"/>
            <wp:effectExtent l="0" t="0" r="9525" b="8890"/>
            <wp:docPr id="4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" descr="IMG_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，其中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X的化学式是(   )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A.</w:t>
      </w:r>
      <w:r>
        <w:drawing>
          <wp:inline distT="0" distB="0" distL="114300" distR="114300">
            <wp:extent cx="276225" cy="200025"/>
            <wp:effectExtent l="0" t="0" r="9525" b="7620"/>
            <wp:docPr id="5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" descr="IMG_2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B.CO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C.</w:t>
      </w:r>
      <w:r>
        <w:drawing>
          <wp:inline distT="0" distB="0" distL="114300" distR="114300">
            <wp:extent cx="190500" cy="200025"/>
            <wp:effectExtent l="0" t="0" r="0" b="7620"/>
            <wp:docPr id="47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5" descr="IMG_26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D.</w:t>
      </w:r>
      <w:r>
        <w:drawing>
          <wp:inline distT="0" distB="0" distL="114300" distR="114300">
            <wp:extent cx="266700" cy="200025"/>
            <wp:effectExtent l="0" t="0" r="0" b="7620"/>
            <wp:docPr id="49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6" descr="IMG_26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8.下列实验能达到实验目的是(   )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A.</w:t>
      </w:r>
      <w:r>
        <w:drawing>
          <wp:inline distT="0" distB="0" distL="114300" distR="114300">
            <wp:extent cx="1924050" cy="914400"/>
            <wp:effectExtent l="0" t="0" r="0" b="0"/>
            <wp:docPr id="52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7" descr="IMG_26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验证质量守恒定律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B.</w:t>
      </w:r>
      <w:r>
        <w:drawing>
          <wp:inline distT="0" distB="0" distL="114300" distR="114300">
            <wp:extent cx="1466850" cy="1285875"/>
            <wp:effectExtent l="0" t="0" r="0" b="9525"/>
            <wp:docPr id="50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8" descr="IMG_26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测定空气中氧气含量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C.</w:t>
      </w:r>
      <w:r>
        <w:drawing>
          <wp:inline distT="0" distB="0" distL="114300" distR="114300">
            <wp:extent cx="1466850" cy="1104900"/>
            <wp:effectExtent l="0" t="0" r="0" b="0"/>
            <wp:docPr id="42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9" descr="IMG_26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证明蜡烛燃烧有水生成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D.</w:t>
      </w:r>
      <w:r>
        <w:drawing>
          <wp:inline distT="0" distB="0" distL="114300" distR="114300">
            <wp:extent cx="1371600" cy="1009650"/>
            <wp:effectExtent l="0" t="0" r="0" b="0"/>
            <wp:docPr id="39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0" descr="IMG_26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探究可燃物燃烧的条件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9.生石灰的主要成分是氧化钙，与水反应生成氢氧化钙并放出大量的热。室温时，将生石灰加入饱和石灰水中，生石灰对溶解影响的判断（参照如图溶解度曲线），错误的是(   )。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drawing>
          <wp:inline distT="0" distB="0" distL="114300" distR="114300">
            <wp:extent cx="2286000" cy="1190625"/>
            <wp:effectExtent l="0" t="0" r="0" b="9525"/>
            <wp:docPr id="38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1" descr="IMG_26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A.反应中，石灰水始终是饱和溶液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B.反应中，氢氧化钙的溶解度增大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C.反应后，溶液的质量减小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D.反应后，恢复至室温时，溶液的浓度不变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10.通过观察和实验等方法，人们找到物质变化的证据。下列四组研究化学反应快慢的对比实验中，各组所用溶液浓度相同且适宜、所用固体表面积相同，其中现象最不明显的一组是(   )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A.</w:t>
      </w:r>
      <w:r>
        <w:drawing>
          <wp:inline distT="0" distB="0" distL="114300" distR="114300">
            <wp:extent cx="1647825" cy="1190625"/>
            <wp:effectExtent l="0" t="0" r="9525" b="9525"/>
            <wp:docPr id="55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2" descr="IMG_26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B.</w:t>
      </w:r>
      <w:r>
        <w:drawing>
          <wp:inline distT="0" distB="0" distL="114300" distR="114300">
            <wp:extent cx="1647825" cy="1190625"/>
            <wp:effectExtent l="0" t="0" r="9525" b="9525"/>
            <wp:docPr id="56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3" descr="IMG_26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keepNext w:val="0"/>
        <w:keepLines w:val="0"/>
        <w:widowControl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C.</w:t>
      </w:r>
      <w:r>
        <w:drawing>
          <wp:inline distT="0" distB="0" distL="114300" distR="114300">
            <wp:extent cx="1562100" cy="1190625"/>
            <wp:effectExtent l="0" t="0" r="0" b="9525"/>
            <wp:docPr id="45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4" descr="IMG_26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D.</w:t>
      </w:r>
      <w:r>
        <w:drawing>
          <wp:inline distT="0" distB="0" distL="114300" distR="114300">
            <wp:extent cx="1562100" cy="1190625"/>
            <wp:effectExtent l="0" t="0" r="0" b="9525"/>
            <wp:docPr id="58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5" descr="IMG_27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b/>
          <w:color w:val="00000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shd w:val="clear" w:color="auto" w:fill="FFFFFF"/>
        </w:rPr>
        <w:t>二、非选择题（本题共</w:t>
      </w:r>
      <w:r>
        <w:rPr>
          <w:rFonts w:hint="eastAsia" w:ascii="宋体" w:hAnsi="宋体" w:eastAsia="宋体" w:cs="Times New Roman"/>
          <w:b/>
          <w:color w:val="000000"/>
          <w:sz w:val="21"/>
          <w:szCs w:val="21"/>
          <w:shd w:val="clear" w:color="auto" w:fill="FFFFFF"/>
        </w:rPr>
        <w:t>10小题，共70分。）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11.（2分）云吞面是我国南方的一种小吃,俗称“碱水面”,因其在制作过程中加入了“碱水”(呈碱性的物质)而略带涩味。因而在吃云吞面时,最好蘸点</w:t>
      </w:r>
      <w:r>
        <w:rPr>
          <w:rFonts w:hint="eastAsia" w:ascii="宋体" w:hAnsi="宋体" w:eastAsia="宋体" w:cs="Times New Roman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(填“食盐”或“食醋”)以减少涩味,这是应用了</w:t>
      </w:r>
      <w:r>
        <w:rPr>
          <w:rFonts w:hint="eastAsia" w:ascii="宋体" w:hAnsi="宋体" w:eastAsia="宋体" w:cs="Times New Roman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的原理。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  <w:shd w:val="clear" w:color="auto" w:fill="FFFFFF"/>
        </w:rPr>
        <w:t>12.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2分）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阿依、阿卓、阿牛春游时，发现了一株被太阳晒成紫红色的蒲公英，他们将其带回家洗净、捣碎，用阿达喝的老白干浸泡，再用纱布过滤，取其汁液，将其分成两份。已知紫红色蒲公英汁与紫色石蕊性质相同，请你预测：向一份中滴入食醋，会显</w:t>
      </w:r>
      <w:r>
        <w:rPr>
          <w:rFonts w:hint="eastAsia" w:ascii="宋体" w:hAnsi="宋体" w:eastAsia="宋体" w:cs="Times New Roman"/>
          <w:color w:val="000000"/>
          <w:sz w:val="21"/>
          <w:szCs w:val="21"/>
          <w:shd w:val="clear" w:color="auto" w:fill="FFFFFF"/>
        </w:rPr>
        <w:t>________色，向另一份中滴加餐具洗洁精，会显________色。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jc w:val="both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13.（2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分）近年来，公交车起火事件时有发生，事故发生时，消防员常用高压水枪进行灭火，其原理是</w:t>
      </w:r>
      <w:r>
        <w:rPr>
          <w:rFonts w:hint="eastAsia" w:ascii="宋体" w:hAnsi="宋体" w:eastAsia="宋体" w:cs="Times New Roman"/>
          <w:color w:val="000000"/>
          <w:sz w:val="21"/>
          <w:szCs w:val="21"/>
          <w:u w:val="single"/>
        </w:rPr>
        <w:t xml:space="preserve">                                   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；起火事件的发生引发了人们对公共交通消防安全问题的重视，乘坐汽车、火车等公共交通工具时，下列物品禁止携带的是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__(填序号):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jc w:val="both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A．衣物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B．酒精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C．书刊杂志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ab/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D．鞭炮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14.（3分）樱桃是人们喜欢的水果之一，其果肉含丰富的营养物质。表中列出的是每100g某樱桃可食用部分主要营养成分数据。</w:t>
      </w:r>
    </w:p>
    <w:tbl>
      <w:tblPr>
        <w:tblStyle w:val="8"/>
        <w:tblW w:w="92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"/>
        <w:gridCol w:w="1206"/>
        <w:gridCol w:w="1206"/>
        <w:gridCol w:w="1116"/>
        <w:gridCol w:w="1116"/>
        <w:gridCol w:w="1296"/>
        <w:gridCol w:w="1296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9"/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  <w:t>营养成分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9"/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  <w:t>水分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9"/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  <w:t>糖类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9"/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  <w:t>X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9"/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  <w:t>脂肪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9"/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  <w:t>钙、磷、铁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9"/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  <w:t>维生素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9"/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9"/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  <w:t>质量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9"/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  <w:t>82.3g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9"/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  <w:t>12.8g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9"/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  <w:t>1.1g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9"/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  <w:t>0.2g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9"/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  <w:t>34.4mg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9"/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  <w:t>21.5mg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9"/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1"/>
                <w:szCs w:val="21"/>
              </w:rPr>
              <w:t>……</w:t>
            </w:r>
          </w:p>
        </w:tc>
      </w:tr>
    </w:tbl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1）表中“X”是指基本营养素中的__________。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2）人体如果缺乏__________元素可引起贫血。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3）樱桃种植过程中可以使用下列化肥，其中属于复合肥的是__________（填序号）。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A.</w:t>
      </w:r>
      <w:r>
        <w:drawing>
          <wp:inline distT="0" distB="0" distL="114300" distR="114300">
            <wp:extent cx="381000" cy="200025"/>
            <wp:effectExtent l="0" t="0" r="0" b="7620"/>
            <wp:docPr id="43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6" descr="IMG_27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B.</w:t>
      </w:r>
      <w:r>
        <w:drawing>
          <wp:inline distT="0" distB="0" distL="114300" distR="114300">
            <wp:extent cx="647700" cy="219075"/>
            <wp:effectExtent l="0" t="0" r="0" b="8890"/>
            <wp:docPr id="57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7" descr="IMG_27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C.</w:t>
      </w:r>
      <w:r>
        <w:drawing>
          <wp:inline distT="0" distB="0" distL="114300" distR="114300">
            <wp:extent cx="619125" cy="200025"/>
            <wp:effectExtent l="0" t="0" r="9525" b="7620"/>
            <wp:docPr id="59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18" descr="IMG_27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1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15.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10分）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将煤进行气化和液化处理后，可得到化工原料甲醇（</w:t>
      </w:r>
      <w:r>
        <w:drawing>
          <wp:inline distT="0" distB="0" distL="114300" distR="114300">
            <wp:extent cx="466725" cy="200025"/>
            <wp:effectExtent l="0" t="0" r="9525" b="7620"/>
            <wp:docPr id="51" name="图片 1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9" descr="IMG_27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）和硫酸，流程如下</w:t>
      </w:r>
    </w:p>
    <w:p>
      <w:pPr>
        <w:pStyle w:val="21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drawing>
          <wp:inline distT="0" distB="0" distL="114300" distR="114300">
            <wp:extent cx="5305425" cy="1466850"/>
            <wp:effectExtent l="0" t="0" r="9525" b="0"/>
            <wp:docPr id="40" name="图片 20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0" descr="IMG_27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 xml:space="preserve"> </w:t>
      </w:r>
    </w:p>
    <w:p>
      <w:pPr>
        <w:pStyle w:val="21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1）第①步操作发生的是__________变化（填“物理”或“化学”）。</w:t>
      </w:r>
    </w:p>
    <w:p>
      <w:pPr>
        <w:pStyle w:val="21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2）步骤③中，</w:t>
      </w:r>
      <w:r>
        <w:drawing>
          <wp:inline distT="0" distB="0" distL="114300" distR="114300">
            <wp:extent cx="247650" cy="200025"/>
            <wp:effectExtent l="0" t="0" r="0" b="7620"/>
            <wp:docPr id="44" name="图片 2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1" descr="IMG_27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进一步氧化得到氧化物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X,X中硫元素与硫酸中硫元素的化合价相同，则X的化学式为__________。</w:t>
      </w:r>
    </w:p>
    <w:p>
      <w:pPr>
        <w:pStyle w:val="21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3）经过进一步净化，含较多杂质的水煤气转化为合成气（CO和</w:t>
      </w:r>
      <w:r>
        <w:drawing>
          <wp:inline distT="0" distB="0" distL="114300" distR="114300">
            <wp:extent cx="190500" cy="161925"/>
            <wp:effectExtent l="0" t="0" r="0" b="7620"/>
            <wp:docPr id="53" name="图片 22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2" descr="IMG_27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的混合气体），并在合成器中生成甲醇，写出步骤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④的化学方程式____________，该反应的基本类型是_______________。</w:t>
      </w:r>
    </w:p>
    <w:p>
      <w:pPr>
        <w:pStyle w:val="21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4）循环气的主要成分是___________和少量未完全分离出去的甲醇。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16.（10分）化学改变世界，科技改变生活。请回答: 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drawing>
          <wp:inline distT="0" distB="0" distL="114300" distR="114300">
            <wp:extent cx="2286000" cy="733425"/>
            <wp:effectExtent l="0" t="0" r="0" b="9525"/>
            <wp:docPr id="16" name="图片 23" descr="IMG_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3" descr="IMG_27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(1)我国自主研发的“复兴号”动车组列车，领跑世界，其制造材料有铝合金等，在空气中铝制品耐腐蚀的原因是______________。(用化学方程式表示)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(2)我国在氢能源汽车研发领域取得重大突破，采用了第四代以氢为燃料的电池技术。氢气作为理想能源前景广阔，氢能源的优点是:______________。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(3)汽车上有多种化学材料。汽车的许多部件是金属合金，它属于_____________材料。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(4)汽车用铜线作为充电的导线。我国古代将赤铜(</w:t>
      </w:r>
      <w:r>
        <w:drawing>
          <wp:inline distT="0" distB="0" distL="114300" distR="114300">
            <wp:extent cx="352425" cy="200025"/>
            <wp:effectExtent l="0" t="0" r="9525" b="7620"/>
            <wp:docPr id="17" name="图片 24" descr="IMG_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4" descr="IMG_27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) 和木炭分混合加热到800°C得到铜。反应的化学方程式是:______________。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(5)扫描二维码可以租用“共享汽车”，二维码的制作材料一般是用 PVC不干胶贴纸。PVC[化学式(</w:t>
      </w:r>
      <w:r>
        <w:drawing>
          <wp:inline distT="0" distB="0" distL="114300" distR="114300">
            <wp:extent cx="523875" cy="200025"/>
            <wp:effectExtent l="0" t="0" r="9525" b="7620"/>
            <wp:docPr id="26" name="图片 25" descr="IMG_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 descr="IMG_28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]中碳元素和氢元素的质量比为______________。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17.（12分）化学的“北斗七星”分别代表：金属单质、非金属单质、金属氧化物、非金属氧化物、酸、碱、盐；相邻的物质间能发生反应。其中A 为金属单质、D 为金属氧化物（例如</w:t>
      </w:r>
      <w:r>
        <w:drawing>
          <wp:inline distT="0" distB="0" distL="114300" distR="114300">
            <wp:extent cx="381000" cy="200025"/>
            <wp:effectExtent l="0" t="0" r="0" b="7620"/>
            <wp:docPr id="21" name="图片 26" descr="IMG_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6" descr="IMG_28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）、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F 为碱。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drawing>
          <wp:inline distT="0" distB="0" distL="114300" distR="114300">
            <wp:extent cx="3019425" cy="1285875"/>
            <wp:effectExtent l="0" t="0" r="9525" b="9525"/>
            <wp:docPr id="18" name="图片 27" descr="IMG_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7" descr="IMG_28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请回答下列问题：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1）根据推断写出以下两种物质的化学式：B：_____；G：_____。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2）写出属于 F 的一种物质及其用途_____。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3）写出符合D 与E 反应的化学方程式：_____。该反应属于_____反应（填基本反应类型）。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4）写出符合题目要求属于 C 的物质化学式_____。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18.（10分）根据下图所示装置与实验回答问题。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drawing>
          <wp:inline distT="0" distB="0" distL="114300" distR="114300">
            <wp:extent cx="3019425" cy="1009650"/>
            <wp:effectExtent l="0" t="0" r="9525" b="0"/>
            <wp:docPr id="25" name="图片 28" descr="IMG_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8" descr="IMG_28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1）甲图是实验室制取气体的发生装置，实验室常用装置B代替装置A制取二氧化碳气体，与装置A相比，装置B的优点是_____________。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2）乙图是探究物质的溶解性与溶剂种类有关的实验。X、Y分别是水和汽油中的一种，加入X、Y后，观察到a中固体消失并得到棕色溶液，b中固体不消失，则物质X是_____________。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3）丙图实验中，充分反应后托盘天平的指针向右偏转，烧杯中发生的反应_____________（选填“遵守”或“不遵守”）质量守恒定律，指针偏转的原因是_____________，如仍用该反应验证质量守恒定律，则装置需要满足的条件是_____________。</w:t>
      </w:r>
    </w:p>
    <w:p>
      <w:pPr>
        <w:pStyle w:val="20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19.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13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小芳同学在家中与妈妈一起做面包，发现妈妈揉面粉时在面粉中放了一种白色粉末，做出的面包疏松多孔，口感很好。她很感兴趣，想探究这种白色粉末的成分。</w:t>
      </w:r>
    </w:p>
    <w:p>
      <w:pPr>
        <w:pStyle w:val="20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[查阅资料]通过对市场上相关产品进行调查，她发现了如表所示的三种商品，同时查到快速发酵粉与水混合后，产生大量气体，该气体是_____（填化学式）。</w:t>
      </w:r>
    </w:p>
    <w:tbl>
      <w:tblPr>
        <w:tblStyle w:val="8"/>
        <w:tblW w:w="9720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30"/>
        <w:gridCol w:w="2430"/>
        <w:gridCol w:w="2430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商品名称</w:t>
            </w:r>
          </w:p>
        </w:tc>
        <w:tc>
          <w:tcPr>
            <w:tcW w:w="24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食用纯碱</w:t>
            </w:r>
          </w:p>
        </w:tc>
        <w:tc>
          <w:tcPr>
            <w:tcW w:w="24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食用小苏打</w:t>
            </w:r>
          </w:p>
        </w:tc>
        <w:tc>
          <w:tcPr>
            <w:tcW w:w="24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快速发酵粉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主要成分</w:t>
            </w:r>
          </w:p>
        </w:tc>
        <w:tc>
          <w:tcPr>
            <w:tcW w:w="24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碳酸钠</w:t>
            </w:r>
          </w:p>
        </w:tc>
        <w:tc>
          <w:tcPr>
            <w:tcW w:w="24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碳酸氢钠</w:t>
            </w:r>
          </w:p>
        </w:tc>
        <w:tc>
          <w:tcPr>
            <w:tcW w:w="24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碳酸氢钠、有机酸</w:t>
            </w:r>
          </w:p>
        </w:tc>
      </w:tr>
    </w:tbl>
    <w:p>
      <w:pPr>
        <w:pStyle w:val="20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所用的白色粉末就是以上三种商品中的一种。</w:t>
      </w:r>
    </w:p>
    <w:p>
      <w:pPr>
        <w:pStyle w:val="20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[实验探究]取少量白色粉末于试管中，加入适量蒸馏水，发现白色粉末完全溶解，无其他明显现象，则排除上述三种商品中的_____；另取少量白色粉末于试管中，加入_____，有无色气体产生，小芳同学认为白色粉末是纯碱。</w:t>
      </w:r>
    </w:p>
    <w:p>
      <w:pPr>
        <w:pStyle w:val="20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[实验反思]同学们认为小芳同学根据上面的实验现象，不能得出白色粉末就是纯碱，你若认为同学们的说法有道理，请用化学方程式解释不能得出结论的原因_____。</w:t>
      </w:r>
    </w:p>
    <w:p>
      <w:pPr>
        <w:pStyle w:val="20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为了得到鉴别纯碱和小苏打的正确方法，小芳继续查找资料，发现它们有下列的性质：</w:t>
      </w:r>
    </w:p>
    <w:tbl>
      <w:tblPr>
        <w:tblStyle w:val="8"/>
        <w:tblW w:w="8775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80"/>
        <w:gridCol w:w="2521"/>
        <w:gridCol w:w="5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性质</w:t>
            </w:r>
          </w:p>
        </w:tc>
        <w:tc>
          <w:tcPr>
            <w:tcW w:w="252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碳酸钠</w:t>
            </w:r>
          </w:p>
        </w:tc>
        <w:tc>
          <w:tcPr>
            <w:tcW w:w="517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碳酸氢钠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溶解性</w:t>
            </w:r>
          </w:p>
        </w:tc>
        <w:tc>
          <w:tcPr>
            <w:tcW w:w="252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20°C时溶解度21.6g</w:t>
            </w:r>
          </w:p>
        </w:tc>
        <w:tc>
          <w:tcPr>
            <w:tcW w:w="517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20°C时溶解度9.8g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加热</w:t>
            </w:r>
          </w:p>
        </w:tc>
        <w:tc>
          <w:tcPr>
            <w:tcW w:w="252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不分解</w:t>
            </w:r>
          </w:p>
        </w:tc>
        <w:tc>
          <w:tcPr>
            <w:tcW w:w="517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75" w:type="dxa"/>
              <w:bottom w:w="75" w:type="dxa"/>
            </w:tcMar>
            <w:vAlign w:val="center"/>
          </w:tcPr>
          <w:p>
            <w:pPr>
              <w:pStyle w:val="20"/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</w:rPr>
              <w:t>发生分解反应，分解产物为碳酸钠、二氧化碳和水。</w:t>
            </w:r>
          </w:p>
        </w:tc>
      </w:tr>
    </w:tbl>
    <w:p>
      <w:pPr>
        <w:pStyle w:val="20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根据上面信息，检验白色粉末的方法之一是在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20°C时，向100g水中加入15g该白色粉末，充分溶解后，如果有白色固体剩余，则为_____，如果没有白色固体剩余，则为_____。还可以采用的方法是_____。碳酸氢钠发生分解反应的化学方程式是_____。</w:t>
      </w:r>
    </w:p>
    <w:p>
      <w:pPr>
        <w:pStyle w:val="20"/>
        <w:widowControl/>
        <w:spacing w:line="240" w:lineRule="auto"/>
        <w:jc w:val="left"/>
        <w:textAlignment w:val="center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在查找资料过程中，小芳同学还发现纯碱不是碱，是由于其水溶液显碱性而得名。现要验证纯碱溶液是否显碱性，请写出用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pH试纸测定其pH的操作过程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u w:val="single"/>
        </w:rPr>
        <w:t xml:space="preserve">                                                                 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。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pacing w:val="3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20.（6分）向盛有193.8 g硫酸铜溶液的烧杯中，逐滴加人质量 分数为8%的氢氧化钠溶液，反应过程中生成沉淀的 质量与所用氢氧化钠溶液的质量关系如图所示。（化 </w:t>
      </w:r>
      <w:r>
        <w:rPr>
          <w:rFonts w:hint="eastAsia" w:ascii="宋体" w:hAnsi="宋体" w:eastAsia="宋体" w:cs="宋体"/>
          <w:color w:val="000000"/>
          <w:spacing w:val="30"/>
          <w:sz w:val="21"/>
          <w:szCs w:val="21"/>
        </w:rPr>
        <w:t>学方程式为</w:t>
      </w:r>
      <w:r>
        <w:rPr>
          <w:rFonts w:hint="eastAsia" w:ascii="宋体" w:hAnsi="宋体" w:eastAsia="宋体" w:cs="Times New Roman"/>
          <w:color w:val="000000"/>
          <w:spacing w:val="30"/>
          <w:sz w:val="21"/>
          <w:szCs w:val="21"/>
        </w:rPr>
        <w:t xml:space="preserve"> 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pacing w:val="3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CuS</w:t>
      </w:r>
      <w:r>
        <w:rPr>
          <w:rFonts w:hint="eastAsia" w:ascii="宋体" w:hAnsi="宋体" w:eastAsia="宋体" w:cs="Times New Roman"/>
          <w:color w:val="000000"/>
          <w:spacing w:val="30"/>
          <w:sz w:val="21"/>
          <w:szCs w:val="21"/>
        </w:rPr>
        <w:t>O</w:t>
      </w:r>
      <w:r>
        <w:rPr>
          <w:rFonts w:hint="eastAsia" w:ascii="宋体" w:hAnsi="宋体" w:eastAsia="宋体" w:cs="Times New Roman"/>
          <w:color w:val="000000"/>
          <w:spacing w:val="30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Times New Roman"/>
          <w:color w:val="000000"/>
          <w:spacing w:val="30"/>
          <w:sz w:val="21"/>
          <w:szCs w:val="21"/>
        </w:rPr>
        <w:t>+2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NaOH===Cu</w:t>
      </w:r>
      <w:r>
        <w:rPr>
          <w:rFonts w:hint="eastAsia" w:ascii="宋体" w:hAnsi="宋体" w:eastAsia="宋体" w:cs="Times New Roman"/>
          <w:color w:val="000000"/>
          <w:spacing w:val="30"/>
          <w:sz w:val="21"/>
          <w:szCs w:val="21"/>
        </w:rPr>
        <w:t>(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OH</w:t>
      </w:r>
      <w:r>
        <w:rPr>
          <w:rFonts w:hint="eastAsia" w:ascii="宋体" w:hAnsi="宋体" w:eastAsia="宋体" w:cs="Times New Roman"/>
          <w:color w:val="000000"/>
          <w:spacing w:val="30"/>
          <w:sz w:val="21"/>
          <w:szCs w:val="21"/>
        </w:rPr>
        <w:t>)</w:t>
      </w:r>
      <w:r>
        <w:rPr>
          <w:rFonts w:hint="eastAsia" w:ascii="宋体" w:hAnsi="宋体" w:eastAsia="宋体" w:cs="Times New Roman"/>
          <w:color w:val="000000"/>
          <w:spacing w:val="3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↓</w:t>
      </w:r>
      <w:r>
        <w:rPr>
          <w:rFonts w:hint="eastAsia" w:ascii="宋体" w:hAnsi="宋体" w:eastAsia="宋体" w:cs="Times New Roman"/>
          <w:color w:val="000000"/>
          <w:spacing w:val="30"/>
          <w:sz w:val="21"/>
          <w:szCs w:val="21"/>
        </w:rPr>
        <w:t>+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Na</w:t>
      </w:r>
      <w:r>
        <w:rPr>
          <w:rFonts w:hint="eastAsia" w:ascii="宋体" w:hAnsi="宋体" w:eastAsia="宋体" w:cs="Times New Roman"/>
          <w:color w:val="000000"/>
          <w:spacing w:val="3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S</w:t>
      </w:r>
      <w:r>
        <w:rPr>
          <w:rFonts w:hint="eastAsia" w:ascii="宋体" w:hAnsi="宋体" w:eastAsia="宋体" w:cs="Times New Roman"/>
          <w:color w:val="000000"/>
          <w:spacing w:val="30"/>
          <w:sz w:val="21"/>
          <w:szCs w:val="21"/>
        </w:rPr>
        <w:t>O</w:t>
      </w:r>
      <w:r>
        <w:rPr>
          <w:rFonts w:hint="eastAsia" w:ascii="宋体" w:hAnsi="宋体" w:eastAsia="宋体" w:cs="Times New Roman"/>
          <w:color w:val="000000"/>
          <w:spacing w:val="30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Times New Roman"/>
          <w:color w:val="000000"/>
          <w:spacing w:val="30"/>
          <w:sz w:val="21"/>
          <w:szCs w:val="21"/>
        </w:rPr>
        <w:t>)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drawing>
          <wp:inline distT="0" distB="0" distL="114300" distR="114300">
            <wp:extent cx="2286000" cy="1828800"/>
            <wp:effectExtent l="0" t="0" r="0" b="0"/>
            <wp:docPr id="33" name="图片 29" descr="IMG_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9" descr="IMG_28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请计算：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(1)恰好完全反应时生成沉淀的质量。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(2)恰好完全反应时溶液中溶质的质量分数。</w:t>
      </w:r>
    </w:p>
    <w:p>
      <w:pPr>
        <w:pStyle w:val="19"/>
        <w:keepNext w:val="0"/>
        <w:keepLines w:val="0"/>
        <w:widowControl/>
        <w:suppressLineNumbers w:val="0"/>
        <w:spacing w:after="240" w:afterAutospacing="0" w:line="240" w:lineRule="auto"/>
        <w:jc w:val="center"/>
      </w:pPr>
      <w:r>
        <w:drawing>
          <wp:inline distT="0" distB="0" distL="114300" distR="114300">
            <wp:extent cx="254000" cy="254000"/>
            <wp:effectExtent l="0" t="0" r="12700" b="12700"/>
            <wp:docPr id="100066" name="图片 100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6" name="图片 10006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</w:p>
    <w:p>
      <w:pPr>
        <w:pStyle w:val="19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</w:p>
    <w:p>
      <w:pPr>
        <w:pStyle w:val="19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</w:p>
    <w:p>
      <w:pPr>
        <w:pStyle w:val="19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</w:p>
    <w:p>
      <w:pPr>
        <w:pStyle w:val="19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</w:p>
    <w:p>
      <w:pPr>
        <w:pStyle w:val="19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</w:p>
    <w:p>
      <w:pPr>
        <w:pStyle w:val="19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bookmarkStart w:id="1" w:name="_GoBack"/>
      <w:bookmarkEnd w:id="1"/>
    </w:p>
    <w:p>
      <w:pPr>
        <w:pStyle w:val="19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 xml:space="preserve"> 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br w:type="textWrapping"/>
      </w:r>
    </w:p>
    <w:p>
      <w:pPr>
        <w:pStyle w:val="19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答案以及解析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1.答案：C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解析：本题考查环境的保护。工业废水不能直接排放，会污染水体，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A错误；提倡使用一次性木筷会加大树木的砍伐，破坏环境且造成浪费，B错误；采用绿色化学工艺，使原料尽可能转化为产品可保护环境，节约资源，C正确；垃圾焚烧会造成空气污染，D错误。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2.答案：B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sz w:val="21"/>
          <w:szCs w:val="21"/>
        </w:rPr>
      </w:pPr>
      <w:r>
        <w:rPr>
          <w:rFonts w:hint="eastAsia" w:ascii="宋体" w:hAnsi="宋体" w:eastAsia="宋体" w:cs="Times New Roman"/>
          <w:sz w:val="21"/>
          <w:szCs w:val="21"/>
        </w:rPr>
        <w:t>3.答案：D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解析：</w:t>
      </w:r>
      <w:r>
        <w:rPr>
          <w:rFonts w:hint="eastAsia" w:ascii="宋体" w:hAnsi="宋体" w:eastAsia="宋体" w:cs="Times New Roman"/>
          <w:sz w:val="21"/>
          <w:szCs w:val="21"/>
        </w:rPr>
        <w:t>A、SO</w:t>
      </w:r>
      <w:r>
        <w:rPr>
          <w:rFonts w:hint="eastAsia" w:ascii="宋体" w:hAnsi="宋体" w:eastAsia="宋体" w:cs="Times New Roman"/>
          <w:sz w:val="26"/>
          <w:szCs w:val="26"/>
          <w:vertAlign w:val="subscript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显</w:t>
      </w:r>
      <w:r>
        <w:rPr>
          <w:rFonts w:hint="eastAsia" w:ascii="宋体" w:hAnsi="宋体" w:eastAsia="宋体" w:cs="Times New Roman"/>
          <w:sz w:val="21"/>
          <w:szCs w:val="21"/>
        </w:rPr>
        <w:t>-2,设铬元素的化合价是</w:t>
      </w:r>
      <w:r>
        <w:rPr>
          <w:rFonts w:hint="eastAsia" w:ascii="宋体" w:hAnsi="宋体" w:eastAsia="宋体" w:cs="Times New Roman"/>
          <w:i/>
          <w:sz w:val="21"/>
          <w:szCs w:val="21"/>
        </w:rPr>
        <w:t>x</w:t>
      </w:r>
      <w:r>
        <w:rPr>
          <w:rFonts w:hint="eastAsia" w:ascii="宋体" w:hAnsi="宋体" w:eastAsia="宋体" w:cs="Times New Roman"/>
          <w:sz w:val="21"/>
          <w:szCs w:val="21"/>
        </w:rPr>
        <w:t>,根据在化合物中正负化合价代数和为零,可得:2</w:t>
      </w:r>
      <w:r>
        <w:rPr>
          <w:rFonts w:hint="eastAsia" w:ascii="宋体" w:hAnsi="宋体" w:eastAsia="宋体" w:cs="Times New Roman"/>
          <w:i/>
          <w:sz w:val="21"/>
          <w:szCs w:val="21"/>
        </w:rPr>
        <w:t>x</w:t>
      </w:r>
      <w:r>
        <w:rPr>
          <w:rFonts w:hint="eastAsia" w:ascii="宋体" w:hAnsi="宋体" w:eastAsia="宋体" w:cs="Times New Roman"/>
          <w:sz w:val="21"/>
          <w:szCs w:val="21"/>
        </w:rPr>
        <w:t>+(-2)×3=0,则</w:t>
      </w:r>
      <w:r>
        <w:rPr>
          <w:rFonts w:hint="eastAsia" w:ascii="宋体" w:hAnsi="宋体" w:eastAsia="宋体" w:cs="Times New Roman"/>
          <w:i/>
          <w:sz w:val="21"/>
          <w:szCs w:val="21"/>
        </w:rPr>
        <w:t>x</w:t>
      </w:r>
      <w:r>
        <w:rPr>
          <w:rFonts w:hint="eastAsia" w:ascii="宋体" w:hAnsi="宋体" w:eastAsia="宋体" w:cs="Times New Roman"/>
          <w:sz w:val="21"/>
          <w:szCs w:val="21"/>
        </w:rPr>
        <w:t>=+3.</w:t>
      </w:r>
      <w:r>
        <w:rPr>
          <w:rFonts w:hint="eastAsia" w:ascii="宋体" w:hAnsi="宋体" w:eastAsia="宋体" w:cs="Times New Roman"/>
          <w:sz w:val="21"/>
          <w:szCs w:val="21"/>
        </w:rPr>
        <w:br w:type="textWrapping"/>
      </w:r>
      <w:r>
        <w:rPr>
          <w:rFonts w:hint="eastAsia" w:ascii="宋体" w:hAnsi="宋体" w:eastAsia="宋体" w:cs="Times New Roman"/>
          <w:sz w:val="21"/>
          <w:szCs w:val="21"/>
        </w:rPr>
        <w:t>B、氯元素显-1,设铬元素的化合价是</w:t>
      </w:r>
      <w:r>
        <w:rPr>
          <w:rFonts w:hint="eastAsia" w:ascii="宋体" w:hAnsi="宋体" w:eastAsia="宋体" w:cs="Times New Roman"/>
          <w:i/>
          <w:sz w:val="21"/>
          <w:szCs w:val="21"/>
        </w:rPr>
        <w:t>y</w:t>
      </w:r>
      <w:r>
        <w:rPr>
          <w:rFonts w:hint="eastAsia" w:ascii="宋体" w:hAnsi="宋体" w:eastAsia="宋体" w:cs="Times New Roman"/>
          <w:sz w:val="21"/>
          <w:szCs w:val="21"/>
        </w:rPr>
        <w:t>,根据在化合物中正负化合价代数和为零,可得:</w:t>
      </w:r>
      <w:r>
        <w:rPr>
          <w:rFonts w:hint="eastAsia" w:ascii="宋体" w:hAnsi="宋体" w:eastAsia="宋体" w:cs="Times New Roman"/>
          <w:i/>
          <w:sz w:val="21"/>
          <w:szCs w:val="21"/>
        </w:rPr>
        <w:t>y</w:t>
      </w:r>
      <w:r>
        <w:rPr>
          <w:rFonts w:hint="eastAsia" w:ascii="宋体" w:hAnsi="宋体" w:eastAsia="宋体" w:cs="Times New Roman"/>
          <w:sz w:val="21"/>
          <w:szCs w:val="21"/>
        </w:rPr>
        <w:t>+(-1)×2=0,则</w:t>
      </w:r>
      <w:r>
        <w:rPr>
          <w:rFonts w:hint="eastAsia" w:ascii="宋体" w:hAnsi="宋体" w:eastAsia="宋体" w:cs="Times New Roman"/>
          <w:i/>
          <w:sz w:val="21"/>
          <w:szCs w:val="21"/>
        </w:rPr>
        <w:t>y</w:t>
      </w:r>
      <w:r>
        <w:rPr>
          <w:rFonts w:hint="eastAsia" w:ascii="宋体" w:hAnsi="宋体" w:eastAsia="宋体" w:cs="Times New Roman"/>
          <w:sz w:val="21"/>
          <w:szCs w:val="21"/>
        </w:rPr>
        <w:t>=+2.</w:t>
      </w:r>
      <w:r>
        <w:rPr>
          <w:rFonts w:hint="eastAsia" w:ascii="宋体" w:hAnsi="宋体" w:eastAsia="宋体" w:cs="Times New Roman"/>
          <w:sz w:val="21"/>
          <w:szCs w:val="21"/>
        </w:rPr>
        <w:br w:type="textWrapping"/>
      </w:r>
      <w:r>
        <w:rPr>
          <w:rFonts w:hint="eastAsia" w:ascii="宋体" w:hAnsi="宋体" w:eastAsia="宋体" w:cs="Times New Roman"/>
          <w:sz w:val="21"/>
          <w:szCs w:val="21"/>
        </w:rPr>
        <w:t>C、氧元素显-2,设铬元素的化合价是</w:t>
      </w:r>
      <w:r>
        <w:rPr>
          <w:rFonts w:hint="eastAsia" w:ascii="宋体" w:hAnsi="宋体" w:eastAsia="宋体" w:cs="Times New Roman"/>
          <w:i/>
          <w:sz w:val="21"/>
          <w:szCs w:val="21"/>
        </w:rPr>
        <w:t>zx</w:t>
      </w:r>
      <w:r>
        <w:rPr>
          <w:rFonts w:hint="eastAsia" w:ascii="宋体" w:hAnsi="宋体" w:eastAsia="宋体" w:cs="Times New Roman"/>
          <w:sz w:val="21"/>
          <w:szCs w:val="21"/>
        </w:rPr>
        <w:t>,根据在化合物中正负化合价代数和为零,可得:2</w:t>
      </w:r>
      <w:r>
        <w:rPr>
          <w:rFonts w:hint="eastAsia" w:ascii="宋体" w:hAnsi="宋体" w:eastAsia="宋体" w:cs="Times New Roman"/>
          <w:i/>
          <w:sz w:val="21"/>
          <w:szCs w:val="21"/>
        </w:rPr>
        <w:t>z</w:t>
      </w:r>
      <w:r>
        <w:rPr>
          <w:rFonts w:hint="eastAsia" w:ascii="宋体" w:hAnsi="宋体" w:eastAsia="宋体" w:cs="Times New Roman"/>
          <w:sz w:val="21"/>
          <w:szCs w:val="21"/>
        </w:rPr>
        <w:t>+(-2)×3=0,则</w:t>
      </w:r>
      <w:r>
        <w:rPr>
          <w:rFonts w:hint="eastAsia" w:ascii="宋体" w:hAnsi="宋体" w:eastAsia="宋体" w:cs="Times New Roman"/>
          <w:i/>
          <w:sz w:val="21"/>
          <w:szCs w:val="21"/>
        </w:rPr>
        <w:t>z</w:t>
      </w:r>
      <w:r>
        <w:rPr>
          <w:rFonts w:hint="eastAsia" w:ascii="宋体" w:hAnsi="宋体" w:eastAsia="宋体" w:cs="Times New Roman"/>
          <w:sz w:val="21"/>
          <w:szCs w:val="21"/>
        </w:rPr>
        <w:t>=+3.</w:t>
      </w:r>
      <w:r>
        <w:rPr>
          <w:rFonts w:hint="eastAsia" w:ascii="宋体" w:hAnsi="宋体" w:eastAsia="宋体" w:cs="Times New Roman"/>
          <w:sz w:val="21"/>
          <w:szCs w:val="21"/>
        </w:rPr>
        <w:br w:type="textWrapping"/>
      </w:r>
      <w:r>
        <w:rPr>
          <w:rFonts w:hint="eastAsia" w:ascii="宋体" w:hAnsi="宋体" w:eastAsia="宋体" w:cs="Times New Roman"/>
          <w:sz w:val="21"/>
          <w:szCs w:val="21"/>
        </w:rPr>
        <w:t>D、钾元素显+1,氧元素显-2,设铬元素的化合价是</w:t>
      </w:r>
      <w:r>
        <w:rPr>
          <w:rFonts w:hint="eastAsia" w:ascii="宋体" w:hAnsi="宋体" w:eastAsia="宋体" w:cs="Times New Roman"/>
          <w:i/>
          <w:sz w:val="21"/>
          <w:szCs w:val="21"/>
        </w:rPr>
        <w:t>w</w:t>
      </w:r>
      <w:r>
        <w:rPr>
          <w:rFonts w:hint="eastAsia" w:ascii="宋体" w:hAnsi="宋体" w:eastAsia="宋体" w:cs="Times New Roman"/>
          <w:sz w:val="21"/>
          <w:szCs w:val="21"/>
        </w:rPr>
        <w:t>,根据在化合物中正负化合价代数和为零,可得:(+1)×2+</w:t>
      </w:r>
      <w:r>
        <w:rPr>
          <w:rFonts w:hint="eastAsia" w:ascii="宋体" w:hAnsi="宋体" w:eastAsia="宋体" w:cs="Times New Roman"/>
          <w:i/>
          <w:sz w:val="21"/>
          <w:szCs w:val="21"/>
        </w:rPr>
        <w:t>w</w:t>
      </w:r>
      <w:r>
        <w:rPr>
          <w:rFonts w:hint="eastAsia" w:ascii="宋体" w:hAnsi="宋体" w:eastAsia="宋体" w:cs="Times New Roman"/>
          <w:sz w:val="21"/>
          <w:szCs w:val="21"/>
        </w:rPr>
        <w:t>+(-2)×4=0,则</w:t>
      </w:r>
      <w:r>
        <w:rPr>
          <w:rFonts w:hint="eastAsia" w:ascii="宋体" w:hAnsi="宋体" w:eastAsia="宋体" w:cs="Times New Roman"/>
          <w:i/>
          <w:sz w:val="21"/>
          <w:szCs w:val="21"/>
        </w:rPr>
        <w:t>w</w:t>
      </w:r>
      <w:r>
        <w:rPr>
          <w:rFonts w:hint="eastAsia" w:ascii="宋体" w:hAnsi="宋体" w:eastAsia="宋体" w:cs="Times New Roman"/>
          <w:sz w:val="21"/>
          <w:szCs w:val="21"/>
        </w:rPr>
        <w:t>=+6.</w:t>
      </w:r>
      <w:r>
        <w:rPr>
          <w:rFonts w:hint="eastAsia" w:ascii="宋体" w:hAnsi="宋体" w:eastAsia="宋体" w:cs="Times New Roman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故选</w:t>
      </w:r>
      <w:r>
        <w:rPr>
          <w:rFonts w:hint="eastAsia" w:ascii="宋体" w:hAnsi="宋体" w:eastAsia="宋体" w:cs="Times New Roman"/>
          <w:sz w:val="21"/>
          <w:szCs w:val="21"/>
        </w:rPr>
        <w:t>D.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4.答案：D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5.答案：C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A、镧是金字旁，是金属元素，故A正确；    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B、字母表示该元素的元素符号，故元素符号是La，故B正确；    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C、中子数约等于</w:t>
      </w:r>
      <w:r>
        <w:drawing>
          <wp:inline distT="0" distB="0" distL="114300" distR="114300">
            <wp:extent cx="676275" cy="161925"/>
            <wp:effectExtent l="0" t="0" r="9525" b="8255"/>
            <wp:docPr id="13" name="图片 30" descr="IMG_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0" descr="IMG_28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，故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C不正确；    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D、汉字下面的数字表示该元素原子的相对原子质量，相对原子质量是138.9，故D正确。故选C。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6.答案：D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7.答案：A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8.答案：D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9.答案：D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解析：反应中，由于生石灰和水反应放出大量的热，温度升高，氢氧化钙的溶解度变小，有氢氧化钙析出，石灰水始终是饱和溶液，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A正确、B错误；生石灰加入饱和石灰水中，氧化钙和水反应使得饱和溶液中水减少，导致氢氧化钙析出，因此反应后溶液的质量减小，C正确；反应后恢复至室温时，由于温度没有变，因此其溶解度不变，则其饱和溶液中溶质质量分数也不变，D正确。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10.答案：D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A项，镁比铁活泼，镁与稀盐酸反应产生气泡的速率更快，对比现象明显。B项，大理石与稀盐酸反应生成氯化钙、水和二氧化碳气体，随着反应的进行，盐酸浓度降低，反应逐渐停止；稀硫酸与大理石反应生成的硫酸钙微溶，覆盖在大理石表面阻碍反应继续进行，反应更早停止，对比现象明显。C项，过氧化氢在二氧化锰的催化作用下分解速率加快，有大量气泡产生，没有催化剂时反应很缓慢，几乎看不到气泡，对比现象明显。D项，氢氧化钠与稀盐酸反应生成氯化钠和水，氢氧化钡与稀盐酸反应生成氯化钡和水，都无明显现象，故选D。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11.答案：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食醋；中和反应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解析：根据题意，云吞面往往带点苦涩的味道是因为在制作过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程中加入了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“碱水”(碱性物质)，所以在吃云吞面时，最好蘸点显 酸性的物质，以中和碱水，食盐溶于水后显中性，食醋显酸性，故可以选择食醋。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12.答案：红；蓝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紫色石蕊试液遇酸性溶液变红色，遇碱性溶液变蓝色，已知紫红色蒲公英汁与紫色石蕊性质相同，所以向一份中滴入食醋，会显红色，向另一份中滴加餐具洗洁精，会显蓝色。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jc w:val="both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13.答案：降低温度至可燃物着火点以下； BD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14.答案：（1）蛋白质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2）铁（或Fe）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3）A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解析：本题考查六大营养素和化学肥料。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1）人体所需要的六大营养素有糖类、油脂、无机盐、维生素、水和蛋自质，所以X是蛋白质。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2）人体缺铁会引起贫血。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3）硝酸钾中同时含有氮元素、钾元素两种营养素，是复合肥料；尿素中只含有氮元素一种营养素，是氮肥；碳酸氢铵中也只含有氮元素一种营养素，是氮肥。</w:t>
      </w:r>
    </w:p>
    <w:p>
      <w:pPr>
        <w:pStyle w:val="18"/>
        <w:widowControl/>
        <w:spacing w:line="240" w:lineRule="auto"/>
        <w:jc w:val="left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15.答案：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 xml:space="preserve">1）物理   （2） </w:t>
      </w:r>
      <w:r>
        <w:drawing>
          <wp:inline distT="0" distB="0" distL="114300" distR="114300">
            <wp:extent cx="247650" cy="200025"/>
            <wp:effectExtent l="0" t="0" r="0" b="7620"/>
            <wp:docPr id="7" name="图片 31" descr="IMG_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1" descr="IMG_28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3）</w:t>
      </w:r>
      <w:r>
        <w:drawing>
          <wp:inline distT="0" distB="0" distL="114300" distR="114300">
            <wp:extent cx="1381125" cy="428625"/>
            <wp:effectExtent l="0" t="0" r="9525" b="0"/>
            <wp:docPr id="23" name="图片 32" descr="IMG_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2" descr="IMG_28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；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化合反应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4）一氧化碳（CO）、氢气（</w:t>
      </w:r>
      <w:r>
        <w:drawing>
          <wp:inline distT="0" distB="0" distL="114300" distR="114300">
            <wp:extent cx="190500" cy="200025"/>
            <wp:effectExtent l="0" t="0" r="0" b="7620"/>
            <wp:docPr id="29" name="图片 33" descr="IMG_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3" descr="IMG_28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）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 xml:space="preserve">    </w:t>
      </w:r>
    </w:p>
    <w:p>
      <w:pPr>
        <w:pStyle w:val="18"/>
        <w:widowControl/>
        <w:spacing w:line="240" w:lineRule="auto"/>
        <w:jc w:val="left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1）第①步操作主要是洗选，没有新物质生成，发生的是物理变化；</w:t>
      </w:r>
    </w:p>
    <w:p>
      <w:pPr>
        <w:pStyle w:val="18"/>
        <w:widowControl/>
        <w:spacing w:line="240" w:lineRule="auto"/>
        <w:jc w:val="left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2）</w:t>
      </w:r>
      <w:r>
        <w:drawing>
          <wp:inline distT="0" distB="0" distL="114300" distR="114300">
            <wp:extent cx="247650" cy="200025"/>
            <wp:effectExtent l="0" t="0" r="0" b="7620"/>
            <wp:docPr id="31" name="图片 34" descr="IMG_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4" descr="IMG_28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进一步氧化得到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X，X中硫元素与硫酸中硫元素的化合价相同，</w:t>
      </w:r>
      <w:r>
        <w:drawing>
          <wp:inline distT="0" distB="0" distL="114300" distR="114300">
            <wp:extent cx="409575" cy="200025"/>
            <wp:effectExtent l="0" t="0" r="9525" b="7620"/>
            <wp:docPr id="27" name="图片 35" descr="IMG_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5" descr="IMG_29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中硫元素化合价为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+6价，X与水反应得到</w:t>
      </w:r>
      <w:r>
        <w:drawing>
          <wp:inline distT="0" distB="0" distL="114300" distR="114300">
            <wp:extent cx="409575" cy="200025"/>
            <wp:effectExtent l="0" t="0" r="9525" b="7620"/>
            <wp:docPr id="9" name="图片 36" descr="IMG_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6" descr="IMG_29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，判断出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X是三氧化硫，三氧化硫的化学式为</w:t>
      </w:r>
      <w:r>
        <w:drawing>
          <wp:inline distT="0" distB="0" distL="114300" distR="114300">
            <wp:extent cx="247650" cy="200025"/>
            <wp:effectExtent l="0" t="0" r="0" b="7620"/>
            <wp:docPr id="37" name="图片 37" descr="IMG_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IMG_292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；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 xml:space="preserve"> </w:t>
      </w:r>
    </w:p>
    <w:p>
      <w:pPr>
        <w:pStyle w:val="18"/>
        <w:widowControl/>
        <w:spacing w:line="240" w:lineRule="auto"/>
        <w:jc w:val="left"/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3）一氧化碳和氢气在催化剂的作用下生成甲醇，化学方程式为：</w:t>
      </w:r>
      <w:r>
        <w:drawing>
          <wp:inline distT="0" distB="0" distL="114300" distR="114300">
            <wp:extent cx="1381125" cy="428625"/>
            <wp:effectExtent l="0" t="0" r="9525" b="0"/>
            <wp:docPr id="15" name="图片 38" descr="IMG_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8" descr="IMG_293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，该反应符合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 xml:space="preserve">“多变一”，属于化合反应； 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</w:rPr>
        <w:t>4）循环气的主要成分是一氧化碳（CO）、氢气（</w:t>
      </w:r>
      <w:r>
        <w:drawing>
          <wp:inline distT="0" distB="0" distL="114300" distR="114300">
            <wp:extent cx="190500" cy="200025"/>
            <wp:effectExtent l="0" t="0" r="0" b="7620"/>
            <wp:docPr id="12" name="图片 39" descr="IMG_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9" descr="IMG_294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）和少量未完全分离出去的甲醇；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16.答案：（1）</w:t>
      </w:r>
      <w:r>
        <w:drawing>
          <wp:inline distT="0" distB="0" distL="114300" distR="114300">
            <wp:extent cx="1019175" cy="200025"/>
            <wp:effectExtent l="0" t="0" r="9525" b="7620"/>
            <wp:docPr id="34" name="图片 40" descr="IMG_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0" descr="IMG_29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2）产物是水，无污染等 （3） 金属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4）</w:t>
      </w:r>
      <w:r>
        <w:drawing>
          <wp:inline distT="0" distB="0" distL="114300" distR="114300">
            <wp:extent cx="1676400" cy="419100"/>
            <wp:effectExtent l="0" t="0" r="0" b="0"/>
            <wp:docPr id="30" name="图片 41" descr="IMG_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1" descr="IMG_29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5）8：1    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1）由于铝易与空气中的氧气反应在其表面形成致密的氧化铝的薄膜，这是在空气中铝制品耐腐蚀的原因，方程式：</w:t>
      </w:r>
      <w:r>
        <w:drawing>
          <wp:inline distT="0" distB="0" distL="114300" distR="114300">
            <wp:extent cx="1019175" cy="200025"/>
            <wp:effectExtent l="0" t="0" r="9525" b="7620"/>
            <wp:docPr id="19" name="图片 42" descr="IMG_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2" descr="IMG_29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2）氢气作为理想能源前景广阔，氢能源的优点是：产物是水，无污染等。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3）汽车上有多种化学材料。汽车的许多部件是金属合金，它属于金属材料。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4）将赤铜（</w:t>
      </w:r>
      <w:r>
        <w:drawing>
          <wp:inline distT="0" distB="0" distL="114300" distR="114300">
            <wp:extent cx="352425" cy="200025"/>
            <wp:effectExtent l="0" t="0" r="9525" b="7620"/>
            <wp:docPr id="20" name="图片 43" descr="IMG_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3" descr="IMG_29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和木炭分混合加热到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800°C得到铜和二氧化碳，反应的化学方程式是：</w:t>
      </w:r>
      <w:r>
        <w:drawing>
          <wp:inline distT="0" distB="0" distL="114300" distR="114300">
            <wp:extent cx="1676400" cy="419100"/>
            <wp:effectExtent l="0" t="0" r="0" b="0"/>
            <wp:docPr id="28" name="图片 44" descr="IMG_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4" descr="IMG_29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5）在PVC[化学式</w:t>
      </w:r>
      <w:r>
        <w:drawing>
          <wp:inline distT="0" distB="0" distL="114300" distR="114300">
            <wp:extent cx="619125" cy="228600"/>
            <wp:effectExtent l="0" t="0" r="9525" b="0"/>
            <wp:docPr id="14" name="图片 45" descr="IMG_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5" descr="IMG_300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]中碳元素和氢元素的质量比为（12×2）：（1×3）=8：1。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17.答案：（1）</w:t>
      </w:r>
      <w:r>
        <w:drawing>
          <wp:inline distT="0" distB="0" distL="114300" distR="114300">
            <wp:extent cx="190500" cy="200025"/>
            <wp:effectExtent l="0" t="0" r="0" b="7620"/>
            <wp:docPr id="22" name="图片 46" descr="IMG_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6" descr="IMG_3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</w:t>
      </w:r>
      <w:r>
        <w:drawing>
          <wp:inline distT="0" distB="0" distL="114300" distR="114300">
            <wp:extent cx="352425" cy="200025"/>
            <wp:effectExtent l="0" t="0" r="9525" b="7620"/>
            <wp:docPr id="24" name="图片 47" descr="IMG_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7" descr="IMG_302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2）制肥皂（3）</w:t>
      </w:r>
      <w:r>
        <w:drawing>
          <wp:inline distT="0" distB="0" distL="114300" distR="114300">
            <wp:extent cx="1762125" cy="200025"/>
            <wp:effectExtent l="0" t="0" r="9525" b="7620"/>
            <wp:docPr id="32" name="图片 48" descr="IMG_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8" descr="IMG_303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；复分解（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4）CO    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18.答案：（1）可以控制反应的发生和停止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2）汽油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3）遵守；盐酸与碳酸钠反应生成的二氧化碳气体逸散到空气中；密闭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textAlignment w:val="center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19.答案：</w:t>
      </w:r>
      <w:r>
        <w:drawing>
          <wp:inline distT="0" distB="0" distL="114300" distR="114300">
            <wp:extent cx="295275" cy="200025"/>
            <wp:effectExtent l="0" t="0" r="9525" b="7620"/>
            <wp:docPr id="36" name="图片 49" descr="IMG_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9" descr="IMG_304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快速发酵粉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；稀盐酸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</w:t>
      </w:r>
      <w:r>
        <w:drawing>
          <wp:inline distT="0" distB="0" distL="114300" distR="114300">
            <wp:extent cx="1943100" cy="219075"/>
            <wp:effectExtent l="0" t="0" r="0" b="8890"/>
            <wp:docPr id="11" name="图片 50" descr="IMG_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0" descr="IMG_305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碳酸氢钠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；碳酸钠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；将固体加热后称量，观察固体质量变化情况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;</w:t>
      </w:r>
      <w:r>
        <w:drawing>
          <wp:inline distT="0" distB="0" distL="114300" distR="114300">
            <wp:extent cx="1952625" cy="276225"/>
            <wp:effectExtent l="0" t="0" r="9525" b="8255"/>
            <wp:docPr id="5" name="图片 51" descr="IMG_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1" descr="IMG_306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将一小块干燥的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pH试纸放在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玻璃片或白瓷板上，用玻璃棒蘸取待测液滴到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pH试纸上，将pH试纸显示的颜色和标准比色卡比较，读出该溶液的pH。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20.答案：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1)设生成氢氧化铜的质量为</w:t>
      </w:r>
      <w:r>
        <w:rPr>
          <w:rFonts w:hint="eastAsia" w:ascii="宋体" w:hAnsi="宋体" w:eastAsia="宋体" w:cs="Times New Roman"/>
          <w:color w:val="000000"/>
          <w:spacing w:val="2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，生成硫酸钠的质董为</w:t>
      </w:r>
      <w:r>
        <w:rPr>
          <w:rFonts w:hint="eastAsia" w:ascii="宋体" w:hAnsi="宋体" w:eastAsia="宋体" w:cs="Times New Roman"/>
          <w:color w:val="000000"/>
          <w:spacing w:val="20"/>
          <w:sz w:val="21"/>
          <w:szCs w:val="21"/>
        </w:rPr>
        <w:t>y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, 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CuSO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+2NaOH === Cu(OH)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↓ +Na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SO</w:t>
      </w:r>
      <w:r>
        <w:rPr>
          <w:rFonts w:hint="eastAsia" w:ascii="宋体" w:hAnsi="宋体" w:eastAsia="宋体" w:cs="Times New Roman"/>
          <w:color w:val="000000"/>
          <w:sz w:val="21"/>
          <w:szCs w:val="21"/>
          <w:vertAlign w:val="subscript"/>
        </w:rPr>
        <w:t>4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80                 98             142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100</w:t>
      </w:r>
      <w:r>
        <w:rPr>
          <w:rFonts w:hint="eastAsia" w:ascii="MS Gothic" w:hAnsi="MS Gothic" w:eastAsia="宋体" w:cs="MS Gothic"/>
          <w:color w:val="000000"/>
          <w:sz w:val="21"/>
          <w:szCs w:val="21"/>
        </w:rPr>
        <w:t> 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g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×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8%    x                y</w:t>
      </w:r>
    </w:p>
    <w:p>
      <w:pPr>
        <w:pStyle w:val="19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则</w:t>
      </w:r>
      <w:r>
        <w:drawing>
          <wp:inline distT="0" distB="0" distL="114300" distR="114300">
            <wp:extent cx="1247775" cy="381000"/>
            <wp:effectExtent l="0" t="0" r="9525" b="0"/>
            <wp:docPr id="6" name="图片 52" descr="IMG_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2" descr="IMG_30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,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解得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Times New Roman"/>
          <w:color w:val="000000"/>
          <w:spacing w:val="20"/>
          <w:sz w:val="21"/>
          <w:szCs w:val="21"/>
        </w:rPr>
        <w:t>x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=9.8 </w:t>
      </w:r>
      <w:r>
        <w:rPr>
          <w:rFonts w:hint="eastAsia" w:ascii="宋体" w:hAnsi="宋体" w:eastAsia="宋体" w:cs="Times New Roman"/>
          <w:color w:val="000000"/>
          <w:spacing w:val="20"/>
          <w:sz w:val="21"/>
          <w:szCs w:val="21"/>
        </w:rPr>
        <w:t>g，y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 = 14.2 </w:t>
      </w:r>
      <w:r>
        <w:rPr>
          <w:rFonts w:hint="eastAsia" w:ascii="宋体" w:hAnsi="宋体" w:eastAsia="宋体" w:cs="Times New Roman"/>
          <w:color w:val="000000"/>
          <w:spacing w:val="20"/>
          <w:sz w:val="21"/>
          <w:szCs w:val="21"/>
        </w:rPr>
        <w:t>g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答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 xml:space="preserve">:恰好完全反应时生成沉淀的质为9.8 </w:t>
      </w:r>
      <w:r>
        <w:rPr>
          <w:rFonts w:hint="eastAsia" w:ascii="宋体" w:hAnsi="宋体" w:eastAsia="宋体" w:cs="Times New Roman"/>
          <w:color w:val="000000"/>
          <w:spacing w:val="20"/>
          <w:sz w:val="21"/>
          <w:szCs w:val="21"/>
        </w:rPr>
        <w:t>g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color w:val="000000"/>
          <w:sz w:val="21"/>
          <w:szCs w:val="21"/>
        </w:rPr>
        <w:t>(2)恰好完全反应时，溶液中的溶质为琉酸钠，溶液中硫酸钠的质量分数为</w:t>
      </w:r>
      <w:r>
        <w:drawing>
          <wp:inline distT="0" distB="0" distL="114300" distR="114300">
            <wp:extent cx="1952625" cy="381000"/>
            <wp:effectExtent l="0" t="0" r="9525" b="0"/>
            <wp:docPr id="10" name="图片 53" descr="IMG_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3" descr="IMG_308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pStyle w:val="19"/>
        <w:keepNext w:val="0"/>
        <w:keepLines w:val="0"/>
        <w:widowControl w:val="0"/>
        <w:suppressLineNumbers w:val="0"/>
        <w:spacing w:line="240" w:lineRule="auto"/>
        <w:rPr>
          <w:rFonts w:hint="eastAsia" w:eastAsia="方正书宋_GBK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答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:所得溶液中溶质的质量分数为5%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center"/>
        <w:textAlignment w:val="auto"/>
        <w:rPr>
          <w:rFonts w:hint="eastAsia" w:ascii="Times New Roman" w:hAnsi="Times New Roman" w:eastAsia="方正书宋_GBK" w:cs="Times New Roman"/>
          <w:b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center"/>
        <w:textAlignment w:val="auto"/>
        <w:rPr>
          <w:rFonts w:hint="eastAsia" w:ascii="Times New Roman" w:hAnsi="Times New Roman" w:eastAsia="方正书宋_GBK" w:cs="Times New Roman"/>
          <w:b/>
          <w:kern w:val="2"/>
          <w:sz w:val="30"/>
          <w:szCs w:val="30"/>
          <w:lang w:val="en-US" w:eastAsia="zh-CN" w:bidi="ar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default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snapToGrid w:val="0"/>
          <w:sz w:val="32"/>
          <w:szCs w:val="32"/>
        </w:rPr>
        <w:t xml:space="preserve">  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default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  <w:r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  <w:t xml:space="preserve">                            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240" w:lineRule="auto"/>
        <w:ind w:left="0" w:leftChars="0" w:right="0" w:rightChars="0" w:firstLine="0" w:firstLineChars="0"/>
        <w:jc w:val="center"/>
        <w:rPr>
          <w:rFonts w:hint="eastAsia" w:ascii="华文行楷" w:hAnsi="华文行楷" w:eastAsia="华文行楷" w:cs="华文行楷"/>
          <w:snapToGrid w:val="0"/>
          <w:sz w:val="36"/>
          <w:szCs w:val="36"/>
          <w:lang w:val="en-US" w:eastAsia="zh-CN"/>
        </w:rPr>
      </w:pPr>
    </w:p>
    <w:sectPr>
      <w:footerReference r:id="rId3" w:type="default"/>
      <w:footerReference r:id="rId4" w:type="even"/>
      <w:pgSz w:w="11850" w:h="16783"/>
      <w:pgMar w:top="720" w:right="720" w:bottom="720" w:left="720" w:header="851" w:footer="992" w:gutter="1134"/>
      <w:cols w:space="425" w:num="1"/>
      <w:rtlGutter w:val="0"/>
      <w:docGrid w:type="linesAndChars" w:linePitch="45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70"/>
  <w:embedSystemFonts/>
  <w:documentProtection w:enforcement="0"/>
  <w:defaultTabStop w:val="420"/>
  <w:evenAndOddHeaders w:val="1"/>
  <w:drawingGridHorizontalSpacing w:val="105"/>
  <w:drawingGridVerticalSpacing w:val="22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223290"/>
    <w:rsid w:val="00497C73"/>
    <w:rsid w:val="00D84B76"/>
    <w:rsid w:val="0100248E"/>
    <w:rsid w:val="01080440"/>
    <w:rsid w:val="011F1977"/>
    <w:rsid w:val="01497DA9"/>
    <w:rsid w:val="018B6782"/>
    <w:rsid w:val="01AC0DC9"/>
    <w:rsid w:val="01CC3FA5"/>
    <w:rsid w:val="01D348C8"/>
    <w:rsid w:val="027C0C7E"/>
    <w:rsid w:val="02DC75C9"/>
    <w:rsid w:val="02EC5E11"/>
    <w:rsid w:val="02F307FE"/>
    <w:rsid w:val="02FE3CF0"/>
    <w:rsid w:val="03BA454A"/>
    <w:rsid w:val="03C0436D"/>
    <w:rsid w:val="03D459DD"/>
    <w:rsid w:val="03E85432"/>
    <w:rsid w:val="04026E25"/>
    <w:rsid w:val="043B0B34"/>
    <w:rsid w:val="044A2FEF"/>
    <w:rsid w:val="046C0556"/>
    <w:rsid w:val="04841977"/>
    <w:rsid w:val="04871E39"/>
    <w:rsid w:val="04C77A69"/>
    <w:rsid w:val="05260CB2"/>
    <w:rsid w:val="053C389E"/>
    <w:rsid w:val="053C74CF"/>
    <w:rsid w:val="057D37ED"/>
    <w:rsid w:val="0581103E"/>
    <w:rsid w:val="05D14E53"/>
    <w:rsid w:val="05E030E1"/>
    <w:rsid w:val="05EB27E7"/>
    <w:rsid w:val="062618EF"/>
    <w:rsid w:val="06281A8F"/>
    <w:rsid w:val="064E7844"/>
    <w:rsid w:val="065E79CE"/>
    <w:rsid w:val="06AA0319"/>
    <w:rsid w:val="07040366"/>
    <w:rsid w:val="071A55E6"/>
    <w:rsid w:val="073848F3"/>
    <w:rsid w:val="074F20FF"/>
    <w:rsid w:val="07534B65"/>
    <w:rsid w:val="079C03A6"/>
    <w:rsid w:val="07E6296E"/>
    <w:rsid w:val="0834197C"/>
    <w:rsid w:val="083F6204"/>
    <w:rsid w:val="08623417"/>
    <w:rsid w:val="089E1373"/>
    <w:rsid w:val="08CA0EF2"/>
    <w:rsid w:val="08D27649"/>
    <w:rsid w:val="09702E51"/>
    <w:rsid w:val="098D6717"/>
    <w:rsid w:val="09B86597"/>
    <w:rsid w:val="0A1A4578"/>
    <w:rsid w:val="0A5F302F"/>
    <w:rsid w:val="0A626201"/>
    <w:rsid w:val="0A9D2460"/>
    <w:rsid w:val="0ACB58AD"/>
    <w:rsid w:val="0AD71B52"/>
    <w:rsid w:val="0ADC79BA"/>
    <w:rsid w:val="0AFC5AE6"/>
    <w:rsid w:val="0B2B7CBB"/>
    <w:rsid w:val="0B8168F9"/>
    <w:rsid w:val="0B9A2626"/>
    <w:rsid w:val="0BB348E2"/>
    <w:rsid w:val="0BD00EA7"/>
    <w:rsid w:val="0BD05B13"/>
    <w:rsid w:val="0BF821D6"/>
    <w:rsid w:val="0C1B5566"/>
    <w:rsid w:val="0C1E71AB"/>
    <w:rsid w:val="0C340225"/>
    <w:rsid w:val="0C7029FD"/>
    <w:rsid w:val="0C984DD2"/>
    <w:rsid w:val="0C9E06C4"/>
    <w:rsid w:val="0CF12A32"/>
    <w:rsid w:val="0D7E2773"/>
    <w:rsid w:val="0DAC4F3E"/>
    <w:rsid w:val="0DB86FBE"/>
    <w:rsid w:val="0DBE28E5"/>
    <w:rsid w:val="0DD04A90"/>
    <w:rsid w:val="0DDA1CA6"/>
    <w:rsid w:val="0E634064"/>
    <w:rsid w:val="0E8829CA"/>
    <w:rsid w:val="0E993E41"/>
    <w:rsid w:val="0EC5269A"/>
    <w:rsid w:val="0FC74A61"/>
    <w:rsid w:val="101324F6"/>
    <w:rsid w:val="1051555A"/>
    <w:rsid w:val="10665262"/>
    <w:rsid w:val="10C069A9"/>
    <w:rsid w:val="113A0D53"/>
    <w:rsid w:val="114557B7"/>
    <w:rsid w:val="11995144"/>
    <w:rsid w:val="11AC5F3A"/>
    <w:rsid w:val="11AD69FA"/>
    <w:rsid w:val="125C292B"/>
    <w:rsid w:val="12D47365"/>
    <w:rsid w:val="135C0554"/>
    <w:rsid w:val="13603A88"/>
    <w:rsid w:val="13617C72"/>
    <w:rsid w:val="138A6B19"/>
    <w:rsid w:val="13914F1D"/>
    <w:rsid w:val="13C67198"/>
    <w:rsid w:val="13F03C38"/>
    <w:rsid w:val="13F5326E"/>
    <w:rsid w:val="154E52B5"/>
    <w:rsid w:val="15774A45"/>
    <w:rsid w:val="157A5C61"/>
    <w:rsid w:val="15A131B3"/>
    <w:rsid w:val="161E7F70"/>
    <w:rsid w:val="163A535B"/>
    <w:rsid w:val="16604B19"/>
    <w:rsid w:val="16745E98"/>
    <w:rsid w:val="1683596C"/>
    <w:rsid w:val="16934519"/>
    <w:rsid w:val="16CA3312"/>
    <w:rsid w:val="16F41B1B"/>
    <w:rsid w:val="17054276"/>
    <w:rsid w:val="175D4126"/>
    <w:rsid w:val="1767333E"/>
    <w:rsid w:val="17745A31"/>
    <w:rsid w:val="1783346C"/>
    <w:rsid w:val="17DA59F6"/>
    <w:rsid w:val="1818425B"/>
    <w:rsid w:val="18394243"/>
    <w:rsid w:val="1899007F"/>
    <w:rsid w:val="18B4717A"/>
    <w:rsid w:val="1923639E"/>
    <w:rsid w:val="19601073"/>
    <w:rsid w:val="196F7719"/>
    <w:rsid w:val="199D7693"/>
    <w:rsid w:val="19A65462"/>
    <w:rsid w:val="19EB6FE3"/>
    <w:rsid w:val="19F644FF"/>
    <w:rsid w:val="1A4A6B97"/>
    <w:rsid w:val="1AB00535"/>
    <w:rsid w:val="1B285284"/>
    <w:rsid w:val="1B2F4745"/>
    <w:rsid w:val="1B6D1E4F"/>
    <w:rsid w:val="1B953D59"/>
    <w:rsid w:val="1BB10884"/>
    <w:rsid w:val="1C441420"/>
    <w:rsid w:val="1C945F5E"/>
    <w:rsid w:val="1CD95355"/>
    <w:rsid w:val="1CEB45A1"/>
    <w:rsid w:val="1CF610D2"/>
    <w:rsid w:val="1D1B7F83"/>
    <w:rsid w:val="1D602E9E"/>
    <w:rsid w:val="1D707C1D"/>
    <w:rsid w:val="1D7F0F8E"/>
    <w:rsid w:val="1DCC5C1C"/>
    <w:rsid w:val="1DD67052"/>
    <w:rsid w:val="1DFB3224"/>
    <w:rsid w:val="1E2623DD"/>
    <w:rsid w:val="1E3C590B"/>
    <w:rsid w:val="1EAE6811"/>
    <w:rsid w:val="1EB11220"/>
    <w:rsid w:val="1EB43B4D"/>
    <w:rsid w:val="1ED94FA0"/>
    <w:rsid w:val="1ED95495"/>
    <w:rsid w:val="1EE379EA"/>
    <w:rsid w:val="1F004F84"/>
    <w:rsid w:val="1F1E14F4"/>
    <w:rsid w:val="1F576AFD"/>
    <w:rsid w:val="1F7B2A9C"/>
    <w:rsid w:val="1FFD7C92"/>
    <w:rsid w:val="200D00E5"/>
    <w:rsid w:val="202A4DE1"/>
    <w:rsid w:val="20445976"/>
    <w:rsid w:val="204D5796"/>
    <w:rsid w:val="20A508A1"/>
    <w:rsid w:val="20D44BC5"/>
    <w:rsid w:val="20F46DE2"/>
    <w:rsid w:val="211D2F51"/>
    <w:rsid w:val="2144059F"/>
    <w:rsid w:val="2151404E"/>
    <w:rsid w:val="21F83EB3"/>
    <w:rsid w:val="22171210"/>
    <w:rsid w:val="22450D02"/>
    <w:rsid w:val="224E11DB"/>
    <w:rsid w:val="22EF28A7"/>
    <w:rsid w:val="230B0559"/>
    <w:rsid w:val="2321534F"/>
    <w:rsid w:val="232D3305"/>
    <w:rsid w:val="2346332D"/>
    <w:rsid w:val="23A34D58"/>
    <w:rsid w:val="240972FD"/>
    <w:rsid w:val="24261779"/>
    <w:rsid w:val="2441478D"/>
    <w:rsid w:val="24AA64B3"/>
    <w:rsid w:val="24E2439E"/>
    <w:rsid w:val="25BA2D17"/>
    <w:rsid w:val="25DF2A9E"/>
    <w:rsid w:val="25DF3B65"/>
    <w:rsid w:val="25E42363"/>
    <w:rsid w:val="25E55FAD"/>
    <w:rsid w:val="25EB2051"/>
    <w:rsid w:val="25EE34B5"/>
    <w:rsid w:val="26646D23"/>
    <w:rsid w:val="267D6183"/>
    <w:rsid w:val="269E34E8"/>
    <w:rsid w:val="269E4D2D"/>
    <w:rsid w:val="26B0589F"/>
    <w:rsid w:val="26B956E9"/>
    <w:rsid w:val="26E57200"/>
    <w:rsid w:val="26F31EE5"/>
    <w:rsid w:val="26F540E1"/>
    <w:rsid w:val="27333561"/>
    <w:rsid w:val="273D41E2"/>
    <w:rsid w:val="27706750"/>
    <w:rsid w:val="27972EB1"/>
    <w:rsid w:val="27BC52F8"/>
    <w:rsid w:val="27BD48DE"/>
    <w:rsid w:val="27E87EA0"/>
    <w:rsid w:val="280146C8"/>
    <w:rsid w:val="28031B81"/>
    <w:rsid w:val="28510123"/>
    <w:rsid w:val="285F70D8"/>
    <w:rsid w:val="288E1A00"/>
    <w:rsid w:val="28C61EED"/>
    <w:rsid w:val="28E72F4E"/>
    <w:rsid w:val="294B669C"/>
    <w:rsid w:val="29975AF8"/>
    <w:rsid w:val="2A4732A6"/>
    <w:rsid w:val="2A51251D"/>
    <w:rsid w:val="2A6A5F06"/>
    <w:rsid w:val="2A737824"/>
    <w:rsid w:val="2A7A384C"/>
    <w:rsid w:val="2A802F3C"/>
    <w:rsid w:val="2A8A7A39"/>
    <w:rsid w:val="2AAF5A6C"/>
    <w:rsid w:val="2AB27902"/>
    <w:rsid w:val="2B6B1BFE"/>
    <w:rsid w:val="2BAD1D0B"/>
    <w:rsid w:val="2BB74554"/>
    <w:rsid w:val="2C671FFB"/>
    <w:rsid w:val="2C69780F"/>
    <w:rsid w:val="2C902E86"/>
    <w:rsid w:val="2CC20D12"/>
    <w:rsid w:val="2CFA44EB"/>
    <w:rsid w:val="2D6B274D"/>
    <w:rsid w:val="2E4C38EB"/>
    <w:rsid w:val="2E8E2CF0"/>
    <w:rsid w:val="2E9619AC"/>
    <w:rsid w:val="2EC72E3D"/>
    <w:rsid w:val="2ECD63AB"/>
    <w:rsid w:val="2F0D57E8"/>
    <w:rsid w:val="2F27028B"/>
    <w:rsid w:val="2F836CF8"/>
    <w:rsid w:val="2FAA431E"/>
    <w:rsid w:val="2FCB2096"/>
    <w:rsid w:val="2FDC6992"/>
    <w:rsid w:val="31084B2A"/>
    <w:rsid w:val="314102B2"/>
    <w:rsid w:val="314A3E60"/>
    <w:rsid w:val="316C04D0"/>
    <w:rsid w:val="318431A1"/>
    <w:rsid w:val="32666E44"/>
    <w:rsid w:val="32B25E73"/>
    <w:rsid w:val="32C241F0"/>
    <w:rsid w:val="32C82B4D"/>
    <w:rsid w:val="32E54D55"/>
    <w:rsid w:val="32FE150C"/>
    <w:rsid w:val="33236B85"/>
    <w:rsid w:val="333D71BE"/>
    <w:rsid w:val="33572F9A"/>
    <w:rsid w:val="337456C5"/>
    <w:rsid w:val="33812BB1"/>
    <w:rsid w:val="33AB323D"/>
    <w:rsid w:val="33E95F44"/>
    <w:rsid w:val="349476A5"/>
    <w:rsid w:val="34B006EA"/>
    <w:rsid w:val="34BC34C5"/>
    <w:rsid w:val="34C8279C"/>
    <w:rsid w:val="34FE313B"/>
    <w:rsid w:val="350E6CF9"/>
    <w:rsid w:val="352C77B6"/>
    <w:rsid w:val="354E6DF7"/>
    <w:rsid w:val="357E1183"/>
    <w:rsid w:val="359D6C65"/>
    <w:rsid w:val="35E77460"/>
    <w:rsid w:val="36003606"/>
    <w:rsid w:val="36A94A49"/>
    <w:rsid w:val="36AE47C1"/>
    <w:rsid w:val="36B33D5F"/>
    <w:rsid w:val="36CD1010"/>
    <w:rsid w:val="36DA2D73"/>
    <w:rsid w:val="36E94DB8"/>
    <w:rsid w:val="37103635"/>
    <w:rsid w:val="372511BC"/>
    <w:rsid w:val="372D06FE"/>
    <w:rsid w:val="37435953"/>
    <w:rsid w:val="376377B2"/>
    <w:rsid w:val="37646023"/>
    <w:rsid w:val="379B47B8"/>
    <w:rsid w:val="379B7153"/>
    <w:rsid w:val="37D978ED"/>
    <w:rsid w:val="37DF73EF"/>
    <w:rsid w:val="37E75253"/>
    <w:rsid w:val="38497366"/>
    <w:rsid w:val="3891003E"/>
    <w:rsid w:val="39030428"/>
    <w:rsid w:val="393B512F"/>
    <w:rsid w:val="39423007"/>
    <w:rsid w:val="39506B47"/>
    <w:rsid w:val="396002BF"/>
    <w:rsid w:val="39735B91"/>
    <w:rsid w:val="39A077EF"/>
    <w:rsid w:val="39F36166"/>
    <w:rsid w:val="3A050157"/>
    <w:rsid w:val="3A727336"/>
    <w:rsid w:val="3A7D26C4"/>
    <w:rsid w:val="3ABC4046"/>
    <w:rsid w:val="3AC84BDD"/>
    <w:rsid w:val="3ACB2E7B"/>
    <w:rsid w:val="3AE57227"/>
    <w:rsid w:val="3AF51B51"/>
    <w:rsid w:val="3B5A57EA"/>
    <w:rsid w:val="3B823FE4"/>
    <w:rsid w:val="3B9B44F6"/>
    <w:rsid w:val="3BA21126"/>
    <w:rsid w:val="3BA9597E"/>
    <w:rsid w:val="3C986243"/>
    <w:rsid w:val="3CEE4208"/>
    <w:rsid w:val="3D5E0139"/>
    <w:rsid w:val="3D9C5884"/>
    <w:rsid w:val="3E042922"/>
    <w:rsid w:val="3E88447A"/>
    <w:rsid w:val="3EB96DF7"/>
    <w:rsid w:val="3EC67189"/>
    <w:rsid w:val="3F17674C"/>
    <w:rsid w:val="3F8533E2"/>
    <w:rsid w:val="3F9F1E5E"/>
    <w:rsid w:val="3FE01633"/>
    <w:rsid w:val="3FE23FC5"/>
    <w:rsid w:val="3FEB6B25"/>
    <w:rsid w:val="406B484B"/>
    <w:rsid w:val="40845C38"/>
    <w:rsid w:val="40A362BE"/>
    <w:rsid w:val="40A952AF"/>
    <w:rsid w:val="40E93F81"/>
    <w:rsid w:val="40EC7BCD"/>
    <w:rsid w:val="41107CAA"/>
    <w:rsid w:val="41D85D45"/>
    <w:rsid w:val="42065003"/>
    <w:rsid w:val="42087590"/>
    <w:rsid w:val="428C4DC7"/>
    <w:rsid w:val="42A534D0"/>
    <w:rsid w:val="42D45779"/>
    <w:rsid w:val="42EA018E"/>
    <w:rsid w:val="42EE4C3F"/>
    <w:rsid w:val="42F7091C"/>
    <w:rsid w:val="43117E12"/>
    <w:rsid w:val="43325D79"/>
    <w:rsid w:val="43476040"/>
    <w:rsid w:val="44324C3E"/>
    <w:rsid w:val="443F07D9"/>
    <w:rsid w:val="444E4AD0"/>
    <w:rsid w:val="447406E3"/>
    <w:rsid w:val="44AE6DDE"/>
    <w:rsid w:val="44CA04F0"/>
    <w:rsid w:val="44EA17C7"/>
    <w:rsid w:val="45071B8F"/>
    <w:rsid w:val="45484279"/>
    <w:rsid w:val="454B3668"/>
    <w:rsid w:val="455A5CF2"/>
    <w:rsid w:val="456366F9"/>
    <w:rsid w:val="459D7882"/>
    <w:rsid w:val="45EA66CB"/>
    <w:rsid w:val="46661256"/>
    <w:rsid w:val="466B1CEF"/>
    <w:rsid w:val="46721313"/>
    <w:rsid w:val="467B2C62"/>
    <w:rsid w:val="469322CD"/>
    <w:rsid w:val="469E3D41"/>
    <w:rsid w:val="47073D25"/>
    <w:rsid w:val="471F42A3"/>
    <w:rsid w:val="47232AA6"/>
    <w:rsid w:val="47294D7A"/>
    <w:rsid w:val="477335B5"/>
    <w:rsid w:val="477B736F"/>
    <w:rsid w:val="47AF1D2F"/>
    <w:rsid w:val="47B42FE1"/>
    <w:rsid w:val="47D617DD"/>
    <w:rsid w:val="480B32CC"/>
    <w:rsid w:val="48350B60"/>
    <w:rsid w:val="485E7F29"/>
    <w:rsid w:val="48A229DC"/>
    <w:rsid w:val="48AB03C6"/>
    <w:rsid w:val="48C74F1B"/>
    <w:rsid w:val="49BB7C61"/>
    <w:rsid w:val="49C603D1"/>
    <w:rsid w:val="49D9746D"/>
    <w:rsid w:val="49ED29A4"/>
    <w:rsid w:val="4A065122"/>
    <w:rsid w:val="4A144CAF"/>
    <w:rsid w:val="4A320B77"/>
    <w:rsid w:val="4AC41DAF"/>
    <w:rsid w:val="4ADE5268"/>
    <w:rsid w:val="4B305BEC"/>
    <w:rsid w:val="4BA60812"/>
    <w:rsid w:val="4BFB723E"/>
    <w:rsid w:val="4C5A2FEE"/>
    <w:rsid w:val="4C950A97"/>
    <w:rsid w:val="4CB23339"/>
    <w:rsid w:val="4D064750"/>
    <w:rsid w:val="4D2E1009"/>
    <w:rsid w:val="4D5D48BA"/>
    <w:rsid w:val="4E075F83"/>
    <w:rsid w:val="4E442853"/>
    <w:rsid w:val="4E9C0931"/>
    <w:rsid w:val="4EE9379F"/>
    <w:rsid w:val="4EF148F5"/>
    <w:rsid w:val="4F3805AC"/>
    <w:rsid w:val="4F912CE5"/>
    <w:rsid w:val="4FB73F8A"/>
    <w:rsid w:val="4FF002CD"/>
    <w:rsid w:val="500A1A8B"/>
    <w:rsid w:val="509A0930"/>
    <w:rsid w:val="515D0C24"/>
    <w:rsid w:val="51B87A22"/>
    <w:rsid w:val="51BD2C12"/>
    <w:rsid w:val="51FF53CE"/>
    <w:rsid w:val="52113B98"/>
    <w:rsid w:val="525E666F"/>
    <w:rsid w:val="5262499C"/>
    <w:rsid w:val="52C24D7B"/>
    <w:rsid w:val="52D35399"/>
    <w:rsid w:val="53451AB1"/>
    <w:rsid w:val="538444AB"/>
    <w:rsid w:val="539642C2"/>
    <w:rsid w:val="53AA69ED"/>
    <w:rsid w:val="53D31D7C"/>
    <w:rsid w:val="540E3423"/>
    <w:rsid w:val="543E7A18"/>
    <w:rsid w:val="54CD208D"/>
    <w:rsid w:val="550E720F"/>
    <w:rsid w:val="55367306"/>
    <w:rsid w:val="553A2C43"/>
    <w:rsid w:val="55536C87"/>
    <w:rsid w:val="55C82336"/>
    <w:rsid w:val="55EA49E1"/>
    <w:rsid w:val="56256DBF"/>
    <w:rsid w:val="565A75DB"/>
    <w:rsid w:val="566373D8"/>
    <w:rsid w:val="578474B4"/>
    <w:rsid w:val="579B13DF"/>
    <w:rsid w:val="57A4114D"/>
    <w:rsid w:val="57C17AA7"/>
    <w:rsid w:val="582C34C7"/>
    <w:rsid w:val="58CC633A"/>
    <w:rsid w:val="58E84612"/>
    <w:rsid w:val="591E5409"/>
    <w:rsid w:val="5936078B"/>
    <w:rsid w:val="59550AB6"/>
    <w:rsid w:val="5A6B6D75"/>
    <w:rsid w:val="5AA2031A"/>
    <w:rsid w:val="5AC43AE9"/>
    <w:rsid w:val="5B381020"/>
    <w:rsid w:val="5B4D3ED3"/>
    <w:rsid w:val="5BB33B2B"/>
    <w:rsid w:val="5BB33E01"/>
    <w:rsid w:val="5BD024CC"/>
    <w:rsid w:val="5C2E4AC6"/>
    <w:rsid w:val="5C5A7DBA"/>
    <w:rsid w:val="5C6A1AD6"/>
    <w:rsid w:val="5C7D700D"/>
    <w:rsid w:val="5CA51798"/>
    <w:rsid w:val="5D037582"/>
    <w:rsid w:val="5D1A4720"/>
    <w:rsid w:val="5D3D44A7"/>
    <w:rsid w:val="5D731566"/>
    <w:rsid w:val="5D7A2568"/>
    <w:rsid w:val="5D8B6C90"/>
    <w:rsid w:val="5DAD53E3"/>
    <w:rsid w:val="5DE81013"/>
    <w:rsid w:val="5E2F359B"/>
    <w:rsid w:val="5E4D1156"/>
    <w:rsid w:val="5E7D5345"/>
    <w:rsid w:val="5E8D7382"/>
    <w:rsid w:val="5E913D56"/>
    <w:rsid w:val="5F056FD2"/>
    <w:rsid w:val="5F323BEC"/>
    <w:rsid w:val="5F380BB7"/>
    <w:rsid w:val="5F3E060E"/>
    <w:rsid w:val="5F8315DB"/>
    <w:rsid w:val="5F9F2C17"/>
    <w:rsid w:val="5FD1253E"/>
    <w:rsid w:val="600419CA"/>
    <w:rsid w:val="603E4765"/>
    <w:rsid w:val="60AA77C3"/>
    <w:rsid w:val="61083B87"/>
    <w:rsid w:val="61146825"/>
    <w:rsid w:val="616F3313"/>
    <w:rsid w:val="619764E3"/>
    <w:rsid w:val="619C4B9D"/>
    <w:rsid w:val="62EB196C"/>
    <w:rsid w:val="62EC7E6D"/>
    <w:rsid w:val="6371324B"/>
    <w:rsid w:val="63802F96"/>
    <w:rsid w:val="641B28D0"/>
    <w:rsid w:val="64566C42"/>
    <w:rsid w:val="64C22574"/>
    <w:rsid w:val="64E1028C"/>
    <w:rsid w:val="657802A7"/>
    <w:rsid w:val="65977CD9"/>
    <w:rsid w:val="65A814F3"/>
    <w:rsid w:val="65F13288"/>
    <w:rsid w:val="668E005A"/>
    <w:rsid w:val="66F00EE3"/>
    <w:rsid w:val="66F34B3B"/>
    <w:rsid w:val="670652B0"/>
    <w:rsid w:val="671B189A"/>
    <w:rsid w:val="673A53E2"/>
    <w:rsid w:val="67423077"/>
    <w:rsid w:val="68AD5A9D"/>
    <w:rsid w:val="68AD7963"/>
    <w:rsid w:val="68BA19E3"/>
    <w:rsid w:val="68D754E4"/>
    <w:rsid w:val="68F57096"/>
    <w:rsid w:val="695C24A8"/>
    <w:rsid w:val="69F37379"/>
    <w:rsid w:val="69F74C37"/>
    <w:rsid w:val="6A0D3388"/>
    <w:rsid w:val="6A62102D"/>
    <w:rsid w:val="6A856092"/>
    <w:rsid w:val="6AA31F67"/>
    <w:rsid w:val="6B113017"/>
    <w:rsid w:val="6B223AE5"/>
    <w:rsid w:val="6B266D91"/>
    <w:rsid w:val="6BAE7E26"/>
    <w:rsid w:val="6BBB2B79"/>
    <w:rsid w:val="6BC8122F"/>
    <w:rsid w:val="6C2959C6"/>
    <w:rsid w:val="6C816F01"/>
    <w:rsid w:val="6C934A53"/>
    <w:rsid w:val="6C9B5044"/>
    <w:rsid w:val="6CD0591B"/>
    <w:rsid w:val="6D0F3F8D"/>
    <w:rsid w:val="6D1423EC"/>
    <w:rsid w:val="6D2873DD"/>
    <w:rsid w:val="6D483A26"/>
    <w:rsid w:val="6D8D63AA"/>
    <w:rsid w:val="6DAB1A49"/>
    <w:rsid w:val="6DF46FC4"/>
    <w:rsid w:val="6E1E3EA8"/>
    <w:rsid w:val="6E30328B"/>
    <w:rsid w:val="6F2E12C5"/>
    <w:rsid w:val="6F4D7B0D"/>
    <w:rsid w:val="6F4E07DE"/>
    <w:rsid w:val="6F5A6E9A"/>
    <w:rsid w:val="6F674EB9"/>
    <w:rsid w:val="6FBC0B55"/>
    <w:rsid w:val="702C5F2B"/>
    <w:rsid w:val="70316BBA"/>
    <w:rsid w:val="70422DA3"/>
    <w:rsid w:val="70BF5FDC"/>
    <w:rsid w:val="70D30AC0"/>
    <w:rsid w:val="714E1C62"/>
    <w:rsid w:val="71706545"/>
    <w:rsid w:val="71726B60"/>
    <w:rsid w:val="71825183"/>
    <w:rsid w:val="71972D72"/>
    <w:rsid w:val="719E67D9"/>
    <w:rsid w:val="72301D62"/>
    <w:rsid w:val="72581474"/>
    <w:rsid w:val="72721514"/>
    <w:rsid w:val="72DA5AB5"/>
    <w:rsid w:val="72EB6629"/>
    <w:rsid w:val="7307099C"/>
    <w:rsid w:val="733562CF"/>
    <w:rsid w:val="735D24B7"/>
    <w:rsid w:val="737E0FE3"/>
    <w:rsid w:val="739D20BD"/>
    <w:rsid w:val="73BD6999"/>
    <w:rsid w:val="73CA1DD4"/>
    <w:rsid w:val="73CB0019"/>
    <w:rsid w:val="73D24B95"/>
    <w:rsid w:val="73D31440"/>
    <w:rsid w:val="73FC5221"/>
    <w:rsid w:val="74276480"/>
    <w:rsid w:val="748C41F5"/>
    <w:rsid w:val="74A6445A"/>
    <w:rsid w:val="74CF13A4"/>
    <w:rsid w:val="750D1E3A"/>
    <w:rsid w:val="75A02168"/>
    <w:rsid w:val="75E31DB5"/>
    <w:rsid w:val="75E42A8D"/>
    <w:rsid w:val="760C30A3"/>
    <w:rsid w:val="761573FD"/>
    <w:rsid w:val="762355B5"/>
    <w:rsid w:val="76350670"/>
    <w:rsid w:val="767B23C6"/>
    <w:rsid w:val="76C10758"/>
    <w:rsid w:val="76CE0B43"/>
    <w:rsid w:val="7710646B"/>
    <w:rsid w:val="7714467A"/>
    <w:rsid w:val="772E0917"/>
    <w:rsid w:val="774776B0"/>
    <w:rsid w:val="785431D9"/>
    <w:rsid w:val="78612F6F"/>
    <w:rsid w:val="78A07576"/>
    <w:rsid w:val="78BF7F3E"/>
    <w:rsid w:val="78FB093E"/>
    <w:rsid w:val="79077323"/>
    <w:rsid w:val="792D780B"/>
    <w:rsid w:val="79373A99"/>
    <w:rsid w:val="793A30FE"/>
    <w:rsid w:val="79946056"/>
    <w:rsid w:val="79993CF4"/>
    <w:rsid w:val="799E4BC3"/>
    <w:rsid w:val="79A26462"/>
    <w:rsid w:val="79A77384"/>
    <w:rsid w:val="79F15A4B"/>
    <w:rsid w:val="7A263A7C"/>
    <w:rsid w:val="7A68359D"/>
    <w:rsid w:val="7A764A9C"/>
    <w:rsid w:val="7A8537B0"/>
    <w:rsid w:val="7A8E2DA0"/>
    <w:rsid w:val="7A9E4FA2"/>
    <w:rsid w:val="7ACE34E6"/>
    <w:rsid w:val="7AD14C59"/>
    <w:rsid w:val="7AF736C9"/>
    <w:rsid w:val="7B0457F8"/>
    <w:rsid w:val="7BFA0BD4"/>
    <w:rsid w:val="7C4B0FFC"/>
    <w:rsid w:val="7C7E6230"/>
    <w:rsid w:val="7CA636E6"/>
    <w:rsid w:val="7CCD767D"/>
    <w:rsid w:val="7CF90A89"/>
    <w:rsid w:val="7D003B8F"/>
    <w:rsid w:val="7D505298"/>
    <w:rsid w:val="7DA616F0"/>
    <w:rsid w:val="7EF647FA"/>
    <w:rsid w:val="7F743BA9"/>
    <w:rsid w:val="7F9633F2"/>
    <w:rsid w:val="7FAA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312" w:lineRule="auto"/>
      <w:ind w:firstLine="300" w:firstLineChars="300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0" w:right="0" w:firstLine="0" w:firstLineChars="0"/>
      <w:jc w:val="both"/>
    </w:pPr>
    <w:rPr>
      <w:rFonts w:hint="eastAsia" w:ascii="宋体" w:hAnsi="Courier New" w:eastAsia="宋体" w:cs="Courier New"/>
      <w:kern w:val="0"/>
      <w:sz w:val="24"/>
      <w:szCs w:val="24"/>
      <w:lang w:val="en-US" w:eastAsia="zh-CN" w:bidi="ar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10">
    <w:name w:val="试卷标题"/>
    <w:basedOn w:val="1"/>
    <w:qFormat/>
    <w:uiPriority w:val="0"/>
    <w:pPr>
      <w:widowControl w:val="0"/>
      <w:adjustRightInd w:val="0"/>
      <w:snapToGrid w:val="0"/>
      <w:ind w:firstLine="0" w:firstLineChars="0"/>
    </w:pPr>
    <w:rPr>
      <w:rFonts w:eastAsia="黑体"/>
      <w:spacing w:val="10"/>
      <w:kern w:val="2"/>
      <w:sz w:val="44"/>
      <w:szCs w:val="22"/>
    </w:rPr>
  </w:style>
  <w:style w:type="paragraph" w:customStyle="1" w:styleId="11">
    <w:name w:val="正文_0_9"/>
    <w:basedOn w:val="1"/>
    <w:qFormat/>
    <w:uiPriority w:val="0"/>
    <w:pPr>
      <w:spacing w:before="0" w:beforeAutospacing="0" w:after="0" w:afterAutospacing="0" w:line="360" w:lineRule="auto"/>
      <w:ind w:left="0" w:right="0" w:firstLine="315" w:firstLineChars="150"/>
      <w:jc w:val="left"/>
    </w:pPr>
    <w:rPr>
      <w:rFonts w:hint="eastAsia" w:ascii="宋体" w:hAnsi="宋体" w:eastAsia="宋体" w:cs="Times New Roman"/>
      <w:kern w:val="0"/>
      <w:sz w:val="21"/>
      <w:szCs w:val="21"/>
      <w:lang w:val="en-US" w:eastAsia="zh-CN" w:bidi="ar"/>
    </w:rPr>
  </w:style>
  <w:style w:type="paragraph" w:customStyle="1" w:styleId="12">
    <w:name w:val="Normal_1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0" w:right="0" w:firstLine="0" w:firstLineChars="0"/>
      <w:jc w:val="both"/>
    </w:pPr>
    <w:rPr>
      <w:rFonts w:hint="default" w:ascii="Time New Romans" w:hAnsi="Time New Romans" w:eastAsia="宋体" w:cs="宋体"/>
      <w:kern w:val="2"/>
      <w:sz w:val="21"/>
      <w:szCs w:val="21"/>
      <w:lang w:val="en-US" w:eastAsia="zh-CN" w:bidi="ar"/>
    </w:rPr>
  </w:style>
  <w:style w:type="paragraph" w:customStyle="1" w:styleId="13">
    <w:name w:val="List 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character" w:customStyle="1" w:styleId="14">
    <w:name w:val="15"/>
    <w:basedOn w:val="6"/>
    <w:qFormat/>
    <w:uiPriority w:val="0"/>
    <w:rPr>
      <w:rFonts w:hint="default" w:ascii="Calibri" w:hAnsi="Calibri" w:cs="Calibri"/>
    </w:rPr>
  </w:style>
  <w:style w:type="character" w:customStyle="1" w:styleId="15">
    <w:name w:val="10"/>
    <w:basedOn w:val="6"/>
    <w:qFormat/>
    <w:uiPriority w:val="0"/>
    <w:rPr>
      <w:rFonts w:hint="default" w:ascii="Calibri" w:hAnsi="Calibri" w:cs="Calibri"/>
    </w:rPr>
  </w:style>
  <w:style w:type="paragraph" w:customStyle="1" w:styleId="16">
    <w:name w:val="正文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Calibri"/>
      <w:kern w:val="2"/>
      <w:sz w:val="21"/>
      <w:szCs w:val="21"/>
      <w:lang w:val="en-US" w:eastAsia="zh-CN" w:bidi="ar"/>
    </w:rPr>
  </w:style>
  <w:style w:type="paragraph" w:customStyle="1" w:styleId="17">
    <w:name w:val="纯文本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1"/>
      <w:szCs w:val="21"/>
      <w:lang w:val="en-US" w:eastAsia="zh-CN" w:bidi="ar"/>
    </w:rPr>
  </w:style>
  <w:style w:type="paragraph" w:customStyle="1" w:styleId="18">
    <w:name w:val="正文2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0"/>
      <w:sz w:val="24"/>
      <w:szCs w:val="24"/>
      <w:lang w:val="en-US" w:eastAsia="zh-CN" w:bidi="ar"/>
    </w:rPr>
  </w:style>
  <w:style w:type="paragraph" w:customStyle="1" w:styleId="19">
    <w:name w:val="Normal_0"/>
    <w:basedOn w:val="1"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default" w:ascii="Calibri" w:hAnsi="Calibri" w:eastAsia="Times New Roman" w:cs="Times New Roman"/>
      <w:kern w:val="0"/>
      <w:sz w:val="24"/>
      <w:szCs w:val="24"/>
      <w:lang w:val="en-US" w:eastAsia="zh-CN" w:bidi="ar"/>
    </w:rPr>
  </w:style>
  <w:style w:type="paragraph" w:customStyle="1" w:styleId="20">
    <w:name w:val="Normal_0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0"/>
      <w:sz w:val="24"/>
      <w:szCs w:val="24"/>
      <w:lang w:val="en-US" w:eastAsia="zh-CN" w:bidi="ar"/>
    </w:rPr>
  </w:style>
  <w:style w:type="paragraph" w:customStyle="1" w:styleId="21">
    <w:name w:val="正文1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3" Type="http://schemas.openxmlformats.org/officeDocument/2006/relationships/fontTable" Target="fontTable.xml"/><Relationship Id="rId52" Type="http://schemas.openxmlformats.org/officeDocument/2006/relationships/customXml" Target="../customXml/item1.xml"/><Relationship Id="rId51" Type="http://schemas.openxmlformats.org/officeDocument/2006/relationships/image" Target="media/image46.png"/><Relationship Id="rId50" Type="http://schemas.openxmlformats.org/officeDocument/2006/relationships/image" Target="media/image45.png"/><Relationship Id="rId5" Type="http://schemas.openxmlformats.org/officeDocument/2006/relationships/theme" Target="theme/theme1.xml"/><Relationship Id="rId49" Type="http://schemas.openxmlformats.org/officeDocument/2006/relationships/image" Target="media/image44.png"/><Relationship Id="rId48" Type="http://schemas.openxmlformats.org/officeDocument/2006/relationships/image" Target="media/image43.png"/><Relationship Id="rId47" Type="http://schemas.openxmlformats.org/officeDocument/2006/relationships/image" Target="media/image42.png"/><Relationship Id="rId46" Type="http://schemas.openxmlformats.org/officeDocument/2006/relationships/image" Target="media/image41.png"/><Relationship Id="rId45" Type="http://schemas.openxmlformats.org/officeDocument/2006/relationships/image" Target="media/image40.png"/><Relationship Id="rId44" Type="http://schemas.openxmlformats.org/officeDocument/2006/relationships/image" Target="media/image39.pn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footer" Target="footer2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jpeg"/><Relationship Id="rId34" Type="http://schemas.openxmlformats.org/officeDocument/2006/relationships/image" Target="media/image29.jpeg"/><Relationship Id="rId33" Type="http://schemas.openxmlformats.org/officeDocument/2006/relationships/image" Target="media/image28.jpe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footer" Target="footer1.xml"/><Relationship Id="rId29" Type="http://schemas.openxmlformats.org/officeDocument/2006/relationships/image" Target="media/image24.jpe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jpe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2021-03-18T08:20:11Z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