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10"/>
        <w:ind w:firstLine="420" w:firstLineChars="200"/>
        <w:jc w:val="center"/>
        <w:rPr>
          <w:rFonts w:ascii="Times New Roman" w:hAnsi="Times New Roman" w:cs="Times New Roman"/>
        </w:rPr>
      </w:pPr>
      <w:r>
        <w:rPr>
          <w:rFonts w:ascii="Times New Roman" w:hAnsi="Times New Roman" w:cs="Times New Roman"/>
        </w:rPr>
        <w:t>2021年百色市初中学业水平考试与高中阶段</w:t>
      </w:r>
    </w:p>
    <w:p>
      <w:pPr>
        <w:pStyle w:val="10"/>
        <w:ind w:firstLine="420" w:firstLineChars="200"/>
        <w:jc w:val="center"/>
        <w:rPr>
          <w:rFonts w:ascii="Times New Roman" w:hAnsi="Times New Roman" w:cs="Times New Roman"/>
        </w:rPr>
      </w:pPr>
      <w:r>
        <w:rPr>
          <w:rFonts w:ascii="Times New Roman" w:hAnsi="Times New Roman" w:cs="Times New Roman"/>
        </w:rPr>
        <w:t>学校招生考试历史模拟试卷(五)</w:t>
      </w:r>
    </w:p>
    <w:p>
      <w:pPr>
        <w:pStyle w:val="10"/>
        <w:ind w:firstLine="420" w:firstLineChars="200"/>
        <w:rPr>
          <w:rFonts w:ascii="Times New Roman" w:hAnsi="Times New Roman" w:cs="Times New Roman"/>
        </w:rPr>
      </w:pPr>
      <w:r>
        <w:rPr>
          <w:rFonts w:ascii="Times New Roman" w:hAnsi="Times New Roman" w:eastAsia="黑体" w:cs="Times New Roman"/>
        </w:rPr>
        <w:t>一、选择题</w:t>
      </w:r>
      <w:r>
        <w:rPr>
          <w:rFonts w:ascii="Times New Roman" w:hAnsi="Times New Roman" w:eastAsia="楷体_GB2312" w:cs="Times New Roman"/>
        </w:rPr>
        <w:t>(本大题共15小题</w:t>
      </w:r>
      <w:r>
        <w:rPr>
          <w:rFonts w:hint="eastAsia" w:ascii="Times New Roman" w:hAnsi="Times New Roman" w:cs="Times New Roman"/>
        </w:rPr>
        <w:t>，</w:t>
      </w:r>
      <w:r>
        <w:rPr>
          <w:rFonts w:ascii="Times New Roman" w:hAnsi="Times New Roman" w:eastAsia="楷体_GB2312" w:cs="Times New Roman"/>
        </w:rPr>
        <w:t>每小题2分</w:t>
      </w:r>
      <w:r>
        <w:rPr>
          <w:rFonts w:hint="eastAsia" w:ascii="Times New Roman" w:hAnsi="Times New Roman" w:cs="Times New Roman"/>
        </w:rPr>
        <w:t>，</w:t>
      </w:r>
      <w:r>
        <w:rPr>
          <w:rFonts w:ascii="Times New Roman" w:hAnsi="Times New Roman" w:eastAsia="楷体_GB2312" w:cs="Times New Roman"/>
        </w:rPr>
        <w:t>共30分</w:t>
      </w:r>
      <w:r>
        <w:rPr>
          <w:rFonts w:hint="eastAsia" w:ascii="Times New Roman" w:hAnsi="Times New Roman" w:cs="Times New Roman"/>
        </w:rPr>
        <w:t>，</w:t>
      </w:r>
      <w:r>
        <w:rPr>
          <w:rFonts w:ascii="Times New Roman" w:hAnsi="Times New Roman" w:eastAsia="楷体_GB2312" w:cs="Times New Roman"/>
        </w:rPr>
        <w:t>在每小题列出的四个选项中</w:t>
      </w:r>
      <w:r>
        <w:rPr>
          <w:rFonts w:hint="eastAsia" w:ascii="Times New Roman" w:hAnsi="Times New Roman" w:cs="Times New Roman"/>
        </w:rPr>
        <w:t>，</w:t>
      </w:r>
      <w:r>
        <w:rPr>
          <w:rFonts w:ascii="Times New Roman" w:hAnsi="Times New Roman" w:eastAsia="楷体_GB2312" w:cs="Times New Roman"/>
        </w:rPr>
        <w:t>只有一项是最符合题意的)</w:t>
      </w:r>
    </w:p>
    <w:p>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阻击疫情是全民参与的总体战。为此</w:t>
      </w:r>
      <w:r>
        <w:rPr>
          <w:rFonts w:hint="eastAsia" w:ascii="Times New Roman" w:hAnsi="Times New Roman" w:cs="Times New Roman"/>
        </w:rPr>
        <w:t>，</w:t>
      </w:r>
      <w:r>
        <w:rPr>
          <w:rFonts w:ascii="Times New Roman" w:hAnsi="Times New Roman" w:cs="Times New Roman"/>
        </w:rPr>
        <w:t>习近平特别强调要加强疫情防控法治宣传和法律服务</w:t>
      </w:r>
      <w:r>
        <w:rPr>
          <w:rFonts w:hint="eastAsia" w:ascii="Times New Roman" w:hAnsi="Times New Roman" w:cs="Times New Roman"/>
        </w:rPr>
        <w:t>，</w:t>
      </w:r>
      <w:r>
        <w:rPr>
          <w:rFonts w:ascii="Times New Roman" w:hAnsi="Times New Roman" w:cs="Times New Roman"/>
        </w:rPr>
        <w:t>组织基层开展疫情防控普法宣传</w:t>
      </w:r>
      <w:r>
        <w:rPr>
          <w:rFonts w:hint="eastAsia" w:ascii="Times New Roman" w:hAnsi="Times New Roman" w:cs="Times New Roman"/>
        </w:rPr>
        <w:t>，</w:t>
      </w:r>
      <w:r>
        <w:rPr>
          <w:rFonts w:ascii="Times New Roman" w:hAnsi="Times New Roman" w:cs="Times New Roman"/>
        </w:rPr>
        <w:t>引导广大人民群众增强法治意识。春秋战国时期</w:t>
      </w:r>
      <w:r>
        <w:rPr>
          <w:rFonts w:hint="eastAsia" w:ascii="Times New Roman" w:hAnsi="Times New Roman" w:cs="Times New Roman"/>
        </w:rPr>
        <w:t>，</w:t>
      </w:r>
      <w:r>
        <w:rPr>
          <w:rFonts w:ascii="Times New Roman" w:hAnsi="Times New Roman" w:cs="Times New Roman"/>
        </w:rPr>
        <w:t>诸子百家中哪家的思想最重视法律的作用</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儒家    B．道家    C．墨家     D．法家</w:t>
      </w:r>
    </w:p>
    <w:p>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从战</w:t>
      </w:r>
      <w:r>
        <w:rPr>
          <w:rFonts w:hint="eastAsia" w:ascii="Times New Roman" w:hAnsi="Times New Roman" w:cs="Times New Roman"/>
        </w:rPr>
        <w:t>国</w:t>
      </w:r>
      <w:r>
        <w:rPr>
          <w:rFonts w:hint="eastAsia" w:hAnsi="宋体" w:cs="Times New Roman"/>
        </w:rPr>
        <w:t>“</w:t>
      </w:r>
      <w:r>
        <w:rPr>
          <w:rFonts w:hint="eastAsia" w:ascii="Times New Roman" w:hAnsi="Times New Roman" w:cs="Times New Roman"/>
        </w:rPr>
        <w:t>百家争鸣</w:t>
      </w:r>
      <w:r>
        <w:rPr>
          <w:rFonts w:hint="eastAsia" w:hAnsi="宋体" w:cs="Times New Roman"/>
        </w:rPr>
        <w:t>”</w:t>
      </w:r>
      <w:r>
        <w:rPr>
          <w:rFonts w:hint="eastAsia" w:ascii="Times New Roman" w:hAnsi="Times New Roman" w:cs="Times New Roman"/>
        </w:rPr>
        <w:t>到西汉</w:t>
      </w:r>
      <w:r>
        <w:rPr>
          <w:rFonts w:hint="eastAsia" w:hAnsi="宋体" w:cs="Times New Roman"/>
        </w:rPr>
        <w:t>“</w:t>
      </w:r>
      <w:r>
        <w:rPr>
          <w:rFonts w:hint="eastAsia" w:ascii="Times New Roman" w:hAnsi="Times New Roman" w:cs="Times New Roman"/>
        </w:rPr>
        <w:t>独尊儒术</w:t>
      </w:r>
      <w:r>
        <w:rPr>
          <w:rFonts w:hint="eastAsia" w:hAnsi="宋体" w:cs="Times New Roman"/>
        </w:rPr>
        <w:t>”</w:t>
      </w:r>
      <w:r>
        <w:rPr>
          <w:rFonts w:hint="eastAsia" w:ascii="Times New Roman" w:hAnsi="Times New Roman" w:cs="Times New Roman"/>
        </w:rPr>
        <w:t>的转变，本质上体现了</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思想控制的加强    B．法家学说的衰落    C．儒家学说的流行    D．中央集权的削弱</w:t>
      </w:r>
    </w:p>
    <w:p>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有鉴于台湾所用南明永历年号的钱文甚多</w:t>
      </w:r>
      <w:r>
        <w:rPr>
          <w:rFonts w:hint="eastAsia" w:ascii="Times New Roman" w:hAnsi="Times New Roman" w:cs="Times New Roman"/>
        </w:rPr>
        <w:t>，1689</w:t>
      </w:r>
      <w:r>
        <w:rPr>
          <w:rFonts w:ascii="Times New Roman" w:hAnsi="Times New Roman" w:cs="Times New Roman"/>
        </w:rPr>
        <w:t>年</w:t>
      </w:r>
      <w:r>
        <w:rPr>
          <w:rFonts w:hint="eastAsia" w:ascii="Times New Roman" w:hAnsi="Times New Roman" w:cs="Times New Roman"/>
        </w:rPr>
        <w:t>，</w:t>
      </w:r>
      <w:r>
        <w:rPr>
          <w:rFonts w:ascii="Times New Roman" w:hAnsi="Times New Roman" w:cs="Times New Roman"/>
        </w:rPr>
        <w:t>清政府发行</w:t>
      </w:r>
      <w:r>
        <w:rPr>
          <w:rFonts w:hAnsi="宋体" w:cs="Times New Roman"/>
        </w:rPr>
        <w:t>“</w:t>
      </w:r>
      <w:r>
        <w:rPr>
          <w:rFonts w:ascii="Times New Roman" w:hAnsi="Times New Roman" w:cs="Times New Roman"/>
        </w:rPr>
        <w:t>康熙通宝</w:t>
      </w:r>
      <w:r>
        <w:rPr>
          <w:rFonts w:hAnsi="宋体" w:cs="Times New Roman"/>
        </w:rPr>
        <w:t>”</w:t>
      </w:r>
      <w:r>
        <w:rPr>
          <w:rFonts w:ascii="Times New Roman" w:hAnsi="Times New Roman" w:cs="Times New Roman"/>
        </w:rPr>
        <w:t>钱币</w:t>
      </w:r>
      <w:r>
        <w:rPr>
          <w:rFonts w:ascii="Times New Roman" w:hAnsi="Times New Roman" w:eastAsia="楷体_GB2312" w:cs="Times New Roman"/>
        </w:rPr>
        <w:t>(如图)</w:t>
      </w:r>
      <w:r>
        <w:rPr>
          <w:rFonts w:hint="eastAsia" w:ascii="Times New Roman" w:hAnsi="Times New Roman" w:cs="Times New Roman"/>
        </w:rPr>
        <w:t>，</w:t>
      </w:r>
      <w:r>
        <w:rPr>
          <w:rFonts w:ascii="Times New Roman" w:hAnsi="Times New Roman" w:cs="Times New Roman"/>
        </w:rPr>
        <w:t>其背面刻有满文、汉文书写的</w:t>
      </w:r>
      <w:r>
        <w:rPr>
          <w:rFonts w:hAnsi="宋体" w:cs="Times New Roman"/>
        </w:rPr>
        <w:t>“</w:t>
      </w:r>
      <w:r>
        <w:rPr>
          <w:rFonts w:ascii="Times New Roman" w:hAnsi="Times New Roman" w:cs="Times New Roman"/>
        </w:rPr>
        <w:t>台</w:t>
      </w:r>
      <w:r>
        <w:rPr>
          <w:rFonts w:hAnsi="宋体" w:cs="Times New Roman"/>
        </w:rPr>
        <w:t>”</w:t>
      </w:r>
      <w:r>
        <w:rPr>
          <w:rFonts w:ascii="Times New Roman" w:hAnsi="Times New Roman" w:cs="Times New Roman"/>
        </w:rPr>
        <w:t>字。这表明清朝</w:t>
      </w:r>
    </w:p>
    <w:p>
      <w:pPr>
        <w:pStyle w:val="10"/>
        <w:ind w:firstLine="420" w:firstLineChars="200"/>
        <w:jc w:val="center"/>
        <w:rPr>
          <w:rFonts w:ascii="Times New Roman" w:hAnsi="Times New Roman" w:cs="Times New Roman"/>
        </w:rPr>
      </w:pPr>
      <w:r>
        <w:rPr>
          <w:rFonts w:ascii="Times New Roman" w:hAnsi="Times New Roman" w:cs="Times New Roman"/>
        </w:rPr>
        <w:drawing>
          <wp:inline distT="0" distB="0" distL="0" distR="0">
            <wp:extent cx="925195" cy="903605"/>
            <wp:effectExtent l="19050" t="0" r="8255" b="0"/>
            <wp:docPr id="12" name="图片 1" descr="E:\梅寒霜\2021春下\百色  中考王  历史\LS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E:\梅寒霜\2021春下\百色  中考王  历史\LS22.TIF"/>
                    <pic:cNvPicPr>
                      <a:picLocks noChangeAspect="1" noChangeArrowheads="1"/>
                    </pic:cNvPicPr>
                  </pic:nvPicPr>
                  <pic:blipFill>
                    <a:blip r:embed="rId6" cstate="print"/>
                    <a:stretch>
                      <a:fillRect/>
                    </a:stretch>
                  </pic:blipFill>
                  <pic:spPr>
                    <a:xfrm>
                      <a:off x="0" y="0"/>
                      <a:ext cx="925195" cy="903605"/>
                    </a:xfrm>
                    <a:prstGeom prst="rect">
                      <a:avLst/>
                    </a:prstGeom>
                    <a:noFill/>
                    <a:ln w="9525">
                      <a:noFill/>
                      <a:miter lim="800000"/>
                      <a:headEnd/>
                      <a:tailEnd/>
                    </a:ln>
                  </pic:spPr>
                </pic:pic>
              </a:graphicData>
            </a:graphic>
          </wp:inline>
        </w:drawing>
      </w:r>
      <w:r>
        <w:rPr>
          <w:rFonts w:ascii="Times New Roman" w:hAnsi="Times New Roman" w:cs="Times New Roman"/>
        </w:rPr>
        <w:t>　　</w:t>
      </w:r>
      <w:r>
        <w:rPr>
          <w:rFonts w:ascii="Times New Roman" w:hAnsi="Times New Roman" w:cs="Times New Roman"/>
        </w:rPr>
        <w:drawing>
          <wp:inline distT="0" distB="0" distL="0" distR="0">
            <wp:extent cx="914400" cy="914400"/>
            <wp:effectExtent l="19050" t="0" r="0" b="0"/>
            <wp:docPr id="2" name="图片 2" descr="E:\梅寒霜\2021春下\百色  中考王  历史\LS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梅寒霜\2021春下\百色  中考王  历史\LS23.TIF"/>
                    <pic:cNvPicPr>
                      <a:picLocks noChangeAspect="1" noChangeArrowheads="1"/>
                    </pic:cNvPicPr>
                  </pic:nvPicPr>
                  <pic:blipFill>
                    <a:blip r:embed="rId7" cstate="print"/>
                    <a:stretch>
                      <a:fillRect/>
                    </a:stretch>
                  </pic:blipFill>
                  <pic:spPr>
                    <a:xfrm>
                      <a:off x="0" y="0"/>
                      <a:ext cx="914400" cy="914400"/>
                    </a:xfrm>
                    <a:prstGeom prst="rect">
                      <a:avLst/>
                    </a:prstGeom>
                    <a:noFill/>
                    <a:ln w="9525">
                      <a:noFill/>
                      <a:miter lim="800000"/>
                      <a:headEnd/>
                      <a:tailEnd/>
                    </a:ln>
                  </pic:spPr>
                </pic:pic>
              </a:graphicData>
            </a:graphic>
          </wp:inline>
        </w:drawing>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推翻了南明政权的统治    B．大力推行文化专制政策</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加强对台湾的有效管辖    D．货币受南明钱文影响大</w:t>
      </w:r>
    </w:p>
    <w:p>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cs="Times New Roman"/>
        </w:rPr>
        <w:t>孙中山在《民权主义》的演讲中说：</w:t>
      </w:r>
      <w:r>
        <w:rPr>
          <w:rFonts w:hAnsi="宋体" w:cs="Times New Roman"/>
        </w:rPr>
        <w:t>“</w:t>
      </w:r>
      <w:r>
        <w:rPr>
          <w:rFonts w:ascii="Times New Roman" w:hAnsi="Times New Roman" w:cs="Times New Roman"/>
        </w:rPr>
        <w:t>庚子年发生义和团</w:t>
      </w:r>
      <w:r>
        <w:rPr>
          <w:rFonts w:hint="eastAsia" w:ascii="Times New Roman" w:hAnsi="Times New Roman" w:cs="Times New Roman"/>
        </w:rPr>
        <w:t>，</w:t>
      </w:r>
      <w:r>
        <w:rPr>
          <w:rFonts w:ascii="Times New Roman" w:hAnsi="Times New Roman" w:cs="Times New Roman"/>
        </w:rPr>
        <w:t>他们用大刀、肉体和联军相搏</w:t>
      </w:r>
      <w:r>
        <w:rPr>
          <w:rFonts w:hint="eastAsia" w:ascii="Times New Roman" w:hAnsi="Times New Roman" w:cs="Times New Roman"/>
        </w:rPr>
        <w:t>，</w:t>
      </w:r>
      <w:r>
        <w:rPr>
          <w:rFonts w:ascii="Times New Roman" w:hAnsi="Times New Roman" w:cs="Times New Roman"/>
        </w:rPr>
        <w:t>虽然伤亡枕藉</w:t>
      </w:r>
      <w:r>
        <w:rPr>
          <w:rFonts w:hint="eastAsia" w:ascii="Times New Roman" w:hAnsi="Times New Roman" w:cs="Times New Roman"/>
        </w:rPr>
        <w:t>，</w:t>
      </w:r>
      <w:r>
        <w:rPr>
          <w:rFonts w:ascii="Times New Roman" w:hAnsi="Times New Roman" w:cs="Times New Roman"/>
        </w:rPr>
        <w:t>还是前赴后继</w:t>
      </w:r>
      <w:r>
        <w:rPr>
          <w:rFonts w:hAnsi="宋体" w:cs="Times New Roman"/>
        </w:rPr>
        <w:t>……</w:t>
      </w:r>
      <w:r>
        <w:rPr>
          <w:rFonts w:ascii="Times New Roman" w:hAnsi="Times New Roman" w:cs="Times New Roman"/>
        </w:rPr>
        <w:t>经此血战后</w:t>
      </w:r>
      <w:r>
        <w:rPr>
          <w:rFonts w:hint="eastAsia" w:ascii="Times New Roman" w:hAnsi="Times New Roman" w:cs="Times New Roman"/>
        </w:rPr>
        <w:t>，</w:t>
      </w:r>
      <w:r>
        <w:rPr>
          <w:rFonts w:ascii="Times New Roman" w:hAnsi="Times New Roman" w:cs="Times New Roman"/>
        </w:rPr>
        <w:t>外国人才知道中国还有民族思想</w:t>
      </w:r>
      <w:r>
        <w:rPr>
          <w:rFonts w:hint="eastAsia" w:ascii="Times New Roman" w:hAnsi="Times New Roman" w:cs="Times New Roman"/>
        </w:rPr>
        <w:t>，</w:t>
      </w:r>
      <w:r>
        <w:rPr>
          <w:rFonts w:ascii="Times New Roman" w:hAnsi="Times New Roman" w:cs="Times New Roman"/>
        </w:rPr>
        <w:t>这种民族是不可消灭的。</w:t>
      </w:r>
      <w:r>
        <w:rPr>
          <w:rFonts w:hAnsi="宋体" w:cs="Times New Roman"/>
        </w:rPr>
        <w:t>”</w:t>
      </w:r>
      <w:r>
        <w:rPr>
          <w:rFonts w:ascii="Times New Roman" w:hAnsi="Times New Roman" w:cs="Times New Roman"/>
        </w:rPr>
        <w:t>材料中的</w:t>
      </w:r>
      <w:r>
        <w:rPr>
          <w:rFonts w:hAnsi="宋体" w:cs="Times New Roman"/>
        </w:rPr>
        <w:t>“</w:t>
      </w:r>
      <w:r>
        <w:rPr>
          <w:rFonts w:ascii="Times New Roman" w:hAnsi="Times New Roman" w:cs="Times New Roman"/>
        </w:rPr>
        <w:t>联军</w:t>
      </w:r>
      <w:r>
        <w:rPr>
          <w:rFonts w:hAnsi="宋体" w:cs="Times New Roman"/>
        </w:rPr>
        <w:t>”</w:t>
      </w:r>
      <w:r>
        <w:rPr>
          <w:rFonts w:ascii="Times New Roman" w:hAnsi="Times New Roman" w:cs="Times New Roman"/>
        </w:rPr>
        <w:t>指的是</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英法联军    B．八国联军    C．英美联军    D．联合国军</w:t>
      </w:r>
    </w:p>
    <w:p>
      <w:pPr>
        <w:pStyle w:val="10"/>
        <w:ind w:firstLine="420" w:firstLineChars="200"/>
        <w:rPr>
          <w:rFonts w:ascii="Times New Roman" w:hAnsi="Times New Roman" w:cs="Times New Roman"/>
        </w:rPr>
      </w:pPr>
      <w:r>
        <w:rPr>
          <w:rFonts w:hint="eastAsia" w:ascii="Times New Roman" w:hAnsi="Times New Roman" w:cs="Times New Roman"/>
        </w:rPr>
        <w:t>5．</w:t>
      </w:r>
      <w:r>
        <w:rPr>
          <w:rFonts w:ascii="Times New Roman" w:hAnsi="Times New Roman" w:cs="Times New Roman"/>
        </w:rPr>
        <w:t>据记载</w:t>
      </w:r>
      <w:r>
        <w:rPr>
          <w:rFonts w:hint="eastAsia" w:ascii="Times New Roman" w:hAnsi="Times New Roman" w:cs="Times New Roman"/>
        </w:rPr>
        <w:t>，</w:t>
      </w:r>
      <w:r>
        <w:rPr>
          <w:rFonts w:ascii="Times New Roman" w:hAnsi="Times New Roman" w:cs="Times New Roman"/>
        </w:rPr>
        <w:t>开平矿务局开采的煤炭就在天津市场销售</w:t>
      </w:r>
      <w:r>
        <w:rPr>
          <w:rFonts w:hint="eastAsia" w:ascii="Times New Roman" w:hAnsi="Times New Roman" w:cs="Times New Roman"/>
        </w:rPr>
        <w:t>，</w:t>
      </w:r>
      <w:r>
        <w:rPr>
          <w:rFonts w:ascii="Times New Roman" w:hAnsi="Times New Roman" w:cs="Times New Roman"/>
        </w:rPr>
        <w:t>把日本的煤炭挤出了天津市场。这表明洋务运动在一定程度上</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增强了清朝军事实力    B．抵御了列强经济上的侵略</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推动了工商业的繁荣    D．根除了外国侵略者的势力</w:t>
      </w:r>
    </w:p>
    <w:p>
      <w:pPr>
        <w:pStyle w:val="10"/>
        <w:ind w:firstLine="420" w:firstLineChars="200"/>
        <w:rPr>
          <w:rFonts w:ascii="Times New Roman" w:hAnsi="Times New Roman" w:cs="Times New Roman"/>
        </w:rPr>
      </w:pPr>
      <w:r>
        <w:rPr>
          <w:rFonts w:hint="eastAsia" w:ascii="Times New Roman" w:hAnsi="Times New Roman" w:cs="Times New Roman"/>
        </w:rPr>
        <w:t>6．</w:t>
      </w:r>
      <w:r>
        <w:rPr>
          <w:rFonts w:ascii="Times New Roman" w:hAnsi="Times New Roman" w:cs="Times New Roman"/>
        </w:rPr>
        <w:t>下列历史事件与如图所示信息直接相关的是</w:t>
      </w:r>
    </w:p>
    <w:p>
      <w:pPr>
        <w:pStyle w:val="10"/>
        <w:ind w:firstLine="420" w:firstLineChars="200"/>
        <w:jc w:val="center"/>
        <w:rPr>
          <w:rFonts w:ascii="Times New Roman" w:hAnsi="Times New Roman" w:cs="Times New Roman"/>
        </w:rPr>
      </w:pPr>
      <w:r>
        <w:rPr>
          <w:rFonts w:ascii="Times New Roman" w:hAnsi="Times New Roman" w:cs="Times New Roman"/>
        </w:rPr>
        <w:drawing>
          <wp:inline distT="0" distB="0" distL="0" distR="0">
            <wp:extent cx="1426210" cy="783590"/>
            <wp:effectExtent l="19050" t="0" r="2540" b="0"/>
            <wp:docPr id="3" name="图片 3" descr="E:\梅寒霜\2021春下\百色  中考王  历史\LS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梅寒霜\2021春下\百色  中考王  历史\LS24.TIF"/>
                    <pic:cNvPicPr>
                      <a:picLocks noChangeAspect="1" noChangeArrowheads="1"/>
                    </pic:cNvPicPr>
                  </pic:nvPicPr>
                  <pic:blipFill>
                    <a:blip r:embed="rId8" cstate="print"/>
                    <a:stretch>
                      <a:fillRect/>
                    </a:stretch>
                  </pic:blipFill>
                  <pic:spPr>
                    <a:xfrm>
                      <a:off x="0" y="0"/>
                      <a:ext cx="1426210" cy="783590"/>
                    </a:xfrm>
                    <a:prstGeom prst="rect">
                      <a:avLst/>
                    </a:prstGeom>
                    <a:noFill/>
                    <a:ln w="9525">
                      <a:noFill/>
                      <a:miter lim="800000"/>
                      <a:headEnd/>
                      <a:tailEnd/>
                    </a:ln>
                  </pic:spPr>
                </pic:pic>
              </a:graphicData>
            </a:graphic>
          </wp:inline>
        </w:drawing>
      </w:r>
      <w:r>
        <w:rPr>
          <w:rFonts w:ascii="Times New Roman" w:hAnsi="Times New Roman" w:eastAsia="楷体_GB2312" w:cs="Times New Roman"/>
        </w:rPr>
        <w:t>湖北军政府</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广州黄花岗起义    B．武昌起义    C．中华民国的建立    D．清帝退位</w:t>
      </w:r>
    </w:p>
    <w:p>
      <w:pPr>
        <w:pStyle w:val="10"/>
        <w:ind w:firstLine="420" w:firstLineChars="200"/>
        <w:rPr>
          <w:rFonts w:ascii="Times New Roman" w:hAnsi="Times New Roman" w:cs="Times New Roman"/>
        </w:rPr>
      </w:pPr>
      <w:r>
        <w:rPr>
          <w:rFonts w:hint="eastAsia" w:ascii="Times New Roman" w:hAnsi="Times New Roman" w:cs="Times New Roman"/>
        </w:rPr>
        <w:t>7．1922</w:t>
      </w:r>
      <w:r>
        <w:rPr>
          <w:rFonts w:ascii="Times New Roman" w:hAnsi="Times New Roman" w:cs="Times New Roman"/>
        </w:rPr>
        <w:t>年1月到1923年2月</w:t>
      </w:r>
      <w:r>
        <w:rPr>
          <w:rFonts w:hint="eastAsia" w:ascii="Times New Roman" w:hAnsi="Times New Roman" w:cs="Times New Roman"/>
        </w:rPr>
        <w:t>，</w:t>
      </w:r>
      <w:r>
        <w:rPr>
          <w:rFonts w:ascii="Times New Roman" w:hAnsi="Times New Roman" w:cs="Times New Roman"/>
        </w:rPr>
        <w:t>中国出现了工人运动的高潮</w:t>
      </w:r>
      <w:r>
        <w:rPr>
          <w:rFonts w:hint="eastAsia" w:ascii="Times New Roman" w:hAnsi="Times New Roman" w:cs="Times New Roman"/>
        </w:rPr>
        <w:t>，</w:t>
      </w:r>
      <w:r>
        <w:rPr>
          <w:rFonts w:ascii="Times New Roman" w:hAnsi="Times New Roman" w:cs="Times New Roman"/>
        </w:rPr>
        <w:t>罢工斗争达100次以上</w:t>
      </w:r>
      <w:r>
        <w:rPr>
          <w:rFonts w:hint="eastAsia" w:ascii="Times New Roman" w:hAnsi="Times New Roman" w:cs="Times New Roman"/>
        </w:rPr>
        <w:t>，</w:t>
      </w:r>
      <w:r>
        <w:rPr>
          <w:rFonts w:ascii="Times New Roman" w:hAnsi="Times New Roman" w:cs="Times New Roman"/>
        </w:rPr>
        <w:t>参加人数超过30万人。促成这个高潮的直接原因是</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十月革命的鼓舞    B．五四爱国运动的扩大</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中共一大的影响    D．民主革命纲领的提出</w:t>
      </w:r>
    </w:p>
    <w:p>
      <w:pPr>
        <w:pStyle w:val="10"/>
        <w:ind w:firstLine="420" w:firstLineChars="200"/>
        <w:rPr>
          <w:rFonts w:ascii="Times New Roman" w:hAnsi="Times New Roman" w:cs="Times New Roman"/>
        </w:rPr>
      </w:pPr>
      <w:r>
        <w:rPr>
          <w:rFonts w:hint="eastAsia" w:ascii="Times New Roman" w:hAnsi="Times New Roman" w:cs="Times New Roman"/>
        </w:rPr>
        <w:t>8．1927</w:t>
      </w:r>
      <w:r>
        <w:rPr>
          <w:rFonts w:ascii="Times New Roman" w:hAnsi="Times New Roman" w:cs="Times New Roman"/>
        </w:rPr>
        <w:t>年国共分裂以后</w:t>
      </w:r>
      <w:r>
        <w:rPr>
          <w:rFonts w:hint="eastAsia" w:ascii="Times New Roman" w:hAnsi="Times New Roman" w:cs="Times New Roman"/>
        </w:rPr>
        <w:t>，</w:t>
      </w:r>
      <w:r>
        <w:rPr>
          <w:rFonts w:ascii="Times New Roman" w:hAnsi="Times New Roman" w:cs="Times New Roman"/>
        </w:rPr>
        <w:t>毛泽东在国民党统治力量薄弱的地方组织农民力量</w:t>
      </w:r>
      <w:r>
        <w:rPr>
          <w:rFonts w:hint="eastAsia" w:ascii="Times New Roman" w:hAnsi="Times New Roman" w:cs="Times New Roman"/>
        </w:rPr>
        <w:t>，</w:t>
      </w:r>
      <w:r>
        <w:rPr>
          <w:rFonts w:ascii="Times New Roman" w:hAnsi="Times New Roman" w:cs="Times New Roman"/>
        </w:rPr>
        <w:t>进行土地革命和根据地建设</w:t>
      </w:r>
      <w:r>
        <w:rPr>
          <w:rFonts w:hint="eastAsia" w:ascii="Times New Roman" w:hAnsi="Times New Roman" w:cs="Times New Roman"/>
        </w:rPr>
        <w:t>，</w:t>
      </w:r>
      <w:r>
        <w:rPr>
          <w:rFonts w:ascii="Times New Roman" w:hAnsi="Times New Roman" w:cs="Times New Roman"/>
        </w:rPr>
        <w:t>使革命力量得到发展壮大。他的做法是</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组织工人罢工    B．走工农武装割据之路</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服从共产国际    D．策划城市的武装暴动</w:t>
      </w:r>
    </w:p>
    <w:p>
      <w:pPr>
        <w:pStyle w:val="10"/>
        <w:ind w:firstLine="420" w:firstLineChars="200"/>
        <w:rPr>
          <w:rFonts w:ascii="Times New Roman" w:hAnsi="Times New Roman" w:cs="Times New Roman"/>
        </w:rPr>
      </w:pPr>
      <w:r>
        <w:rPr>
          <w:rFonts w:hint="eastAsia" w:ascii="Times New Roman" w:hAnsi="Times New Roman" w:cs="Times New Roman"/>
        </w:rPr>
        <w:t>9．</w:t>
      </w:r>
      <w:r>
        <w:rPr>
          <w:rFonts w:ascii="Times New Roman" w:hAnsi="Times New Roman" w:cs="Times New Roman"/>
        </w:rPr>
        <w:t>西安事变和平解决后</w:t>
      </w:r>
      <w:r>
        <w:rPr>
          <w:rFonts w:hint="eastAsia" w:ascii="Times New Roman" w:hAnsi="Times New Roman" w:cs="Times New Roman"/>
        </w:rPr>
        <w:t>，</w:t>
      </w:r>
      <w:r>
        <w:rPr>
          <w:rFonts w:ascii="Times New Roman" w:hAnsi="Times New Roman" w:cs="Times New Roman"/>
        </w:rPr>
        <w:t>尽管局势发展中还有跌宕</w:t>
      </w:r>
      <w:r>
        <w:rPr>
          <w:rFonts w:hint="eastAsia" w:ascii="Times New Roman" w:hAnsi="Times New Roman" w:cs="Times New Roman"/>
        </w:rPr>
        <w:t>起伏，但国共重新合作的大局已定。国共重新合作后的中心任务是</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结束帝制    B．打倒军阀    C．团结抗日    D．和平建国</w:t>
      </w:r>
    </w:p>
    <w:p>
      <w:pPr>
        <w:pStyle w:val="10"/>
        <w:ind w:firstLine="420" w:firstLineChars="200"/>
        <w:rPr>
          <w:rFonts w:ascii="Times New Roman" w:hAnsi="Times New Roman" w:cs="Times New Roman"/>
        </w:rPr>
      </w:pPr>
      <w:r>
        <w:rPr>
          <w:rFonts w:hint="eastAsia" w:ascii="Times New Roman" w:hAnsi="Times New Roman" w:cs="Times New Roman"/>
        </w:rPr>
        <w:t>10．1947</w:t>
      </w:r>
      <w:r>
        <w:rPr>
          <w:rFonts w:ascii="Times New Roman" w:hAnsi="Times New Roman" w:cs="Times New Roman"/>
        </w:rPr>
        <w:t>年</w:t>
      </w:r>
      <w:r>
        <w:rPr>
          <w:rFonts w:hint="eastAsia" w:ascii="Times New Roman" w:hAnsi="Times New Roman" w:cs="Times New Roman"/>
        </w:rPr>
        <w:t>，</w:t>
      </w:r>
      <w:r>
        <w:rPr>
          <w:rFonts w:ascii="Times New Roman" w:hAnsi="Times New Roman" w:cs="Times New Roman"/>
        </w:rPr>
        <w:t>毛泽东饱含激情地说：</w:t>
      </w:r>
      <w:r>
        <w:rPr>
          <w:rFonts w:hAnsi="宋体" w:cs="Times New Roman"/>
        </w:rPr>
        <w:t>“</w:t>
      </w:r>
      <w:r>
        <w:rPr>
          <w:rFonts w:ascii="Times New Roman" w:hAnsi="Times New Roman" w:cs="Times New Roman"/>
        </w:rPr>
        <w:t>这是一个历史的转折点</w:t>
      </w:r>
      <w:r>
        <w:rPr>
          <w:rFonts w:hint="eastAsia" w:ascii="Times New Roman" w:hAnsi="Times New Roman" w:cs="Times New Roman"/>
        </w:rPr>
        <w:t>，</w:t>
      </w:r>
      <w:r>
        <w:rPr>
          <w:rFonts w:ascii="Times New Roman" w:hAnsi="Times New Roman" w:cs="Times New Roman"/>
        </w:rPr>
        <w:t>是蒋介石的二十年反革命统治由发展到消灭的转折点</w:t>
      </w:r>
      <w:r>
        <w:rPr>
          <w:rFonts w:hAnsi="宋体" w:cs="Times New Roman"/>
        </w:rPr>
        <w:t>……”</w:t>
      </w:r>
      <w:r>
        <w:rPr>
          <w:rFonts w:ascii="Times New Roman" w:hAnsi="Times New Roman" w:cs="Times New Roman"/>
        </w:rPr>
        <w:t>这个转折点是指人民解放战争开始进入</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战略防御    B．战略相持    C．战略决战    D．战略反攻</w:t>
      </w:r>
    </w:p>
    <w:p>
      <w:pPr>
        <w:pStyle w:val="10"/>
        <w:ind w:firstLine="420" w:firstLineChars="200"/>
        <w:rPr>
          <w:rFonts w:ascii="Times New Roman" w:hAnsi="Times New Roman" w:cs="Times New Roman"/>
        </w:rPr>
      </w:pPr>
      <w:r>
        <w:rPr>
          <w:rFonts w:hint="eastAsia" w:ascii="Times New Roman" w:hAnsi="Times New Roman" w:cs="Times New Roman"/>
        </w:rPr>
        <w:t>11．1955</w:t>
      </w:r>
      <w:r>
        <w:rPr>
          <w:rFonts w:ascii="Times New Roman" w:hAnsi="Times New Roman" w:cs="Times New Roman"/>
        </w:rPr>
        <w:t>年</w:t>
      </w:r>
      <w:r>
        <w:rPr>
          <w:rFonts w:hint="eastAsia" w:ascii="Times New Roman" w:hAnsi="Times New Roman" w:cs="Times New Roman"/>
        </w:rPr>
        <w:t>，</w:t>
      </w:r>
      <w:r>
        <w:rPr>
          <w:rFonts w:ascii="Times New Roman" w:hAnsi="Times New Roman" w:cs="Times New Roman"/>
        </w:rPr>
        <w:t>周恩来在代表中国政府出席的一次会议上</w:t>
      </w:r>
      <w:r>
        <w:rPr>
          <w:rFonts w:hint="eastAsia" w:ascii="Times New Roman" w:hAnsi="Times New Roman" w:cs="Times New Roman"/>
        </w:rPr>
        <w:t>，</w:t>
      </w:r>
      <w:r>
        <w:rPr>
          <w:rFonts w:ascii="Times New Roman" w:hAnsi="Times New Roman" w:cs="Times New Roman"/>
        </w:rPr>
        <w:t>提出</w:t>
      </w:r>
      <w:r>
        <w:rPr>
          <w:rFonts w:hAnsi="宋体" w:cs="Times New Roman"/>
        </w:rPr>
        <w:t>“</w:t>
      </w:r>
      <w:r>
        <w:rPr>
          <w:rFonts w:ascii="Times New Roman" w:hAnsi="Times New Roman" w:cs="Times New Roman"/>
        </w:rPr>
        <w:t>求同存异</w:t>
      </w:r>
      <w:r>
        <w:rPr>
          <w:rFonts w:hAnsi="宋体" w:cs="Times New Roman"/>
        </w:rPr>
        <w:t>”</w:t>
      </w:r>
      <w:r>
        <w:rPr>
          <w:rFonts w:ascii="Times New Roman" w:hAnsi="Times New Roman" w:cs="Times New Roman"/>
        </w:rPr>
        <w:t>方针</w:t>
      </w:r>
      <w:r>
        <w:rPr>
          <w:rFonts w:hint="eastAsia" w:ascii="Times New Roman" w:hAnsi="Times New Roman" w:cs="Times New Roman"/>
        </w:rPr>
        <w:t>，</w:t>
      </w:r>
      <w:r>
        <w:rPr>
          <w:rFonts w:ascii="Times New Roman" w:hAnsi="Times New Roman" w:cs="Times New Roman"/>
        </w:rPr>
        <w:t>促进了会议的圆</w:t>
      </w:r>
      <w:r>
        <w:rPr>
          <w:rFonts w:hint="eastAsia" w:ascii="Times New Roman" w:hAnsi="Times New Roman" w:cs="Times New Roman"/>
        </w:rPr>
        <w:t>满成功。周恩来参加的这次会议是</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巴黎和会    B．华盛顿会议    C．雅尔塔会议    D．万隆会议</w:t>
      </w:r>
    </w:p>
    <w:p>
      <w:pPr>
        <w:pStyle w:val="10"/>
        <w:ind w:firstLine="420" w:firstLineChars="200"/>
        <w:rPr>
          <w:rFonts w:ascii="Times New Roman" w:hAnsi="Times New Roman" w:cs="Times New Roman"/>
        </w:rPr>
      </w:pPr>
      <w:r>
        <w:rPr>
          <w:rFonts w:hint="eastAsia" w:ascii="Times New Roman" w:hAnsi="Times New Roman" w:cs="Times New Roman"/>
        </w:rPr>
        <w:t>12．</w:t>
      </w:r>
      <w:r>
        <w:rPr>
          <w:rFonts w:ascii="Times New Roman" w:hAnsi="Times New Roman" w:cs="Times New Roman"/>
        </w:rPr>
        <w:t>《全球通史》一书中指出：</w:t>
      </w:r>
      <w:r>
        <w:rPr>
          <w:rFonts w:hAnsi="宋体" w:cs="Times New Roman"/>
        </w:rPr>
        <w:t>“</w:t>
      </w:r>
      <w:r>
        <w:rPr>
          <w:rFonts w:ascii="Times New Roman" w:hAnsi="Times New Roman" w:cs="Times New Roman"/>
        </w:rPr>
        <w:t>英国资产阶级革命的根源可以在国会和斯图亚特王朝之间的冲突中找到。</w:t>
      </w:r>
      <w:r>
        <w:rPr>
          <w:rFonts w:hAnsi="宋体" w:cs="Times New Roman"/>
        </w:rPr>
        <w:t>”</w:t>
      </w:r>
      <w:r>
        <w:rPr>
          <w:rFonts w:ascii="Times New Roman" w:hAnsi="Times New Roman" w:cs="Times New Roman"/>
        </w:rPr>
        <w:t>据此可知</w:t>
      </w:r>
      <w:r>
        <w:rPr>
          <w:rFonts w:hint="eastAsia" w:ascii="Times New Roman" w:hAnsi="Times New Roman" w:cs="Times New Roman"/>
        </w:rPr>
        <w:t>，</w:t>
      </w:r>
      <w:r>
        <w:rPr>
          <w:rFonts w:hint="eastAsia" w:hAnsi="宋体" w:cs="Times New Roman"/>
        </w:rPr>
        <w:t>“</w:t>
      </w:r>
      <w:r>
        <w:rPr>
          <w:rFonts w:ascii="Times New Roman" w:hAnsi="Times New Roman" w:cs="Times New Roman"/>
        </w:rPr>
        <w:t>英国资产阶级革命的根源</w:t>
      </w:r>
      <w:r>
        <w:rPr>
          <w:rFonts w:hAnsi="宋体" w:cs="Times New Roman"/>
        </w:rPr>
        <w:t>”</w:t>
      </w:r>
      <w:r>
        <w:rPr>
          <w:rFonts w:ascii="Times New Roman" w:hAnsi="Times New Roman" w:cs="Times New Roman"/>
        </w:rPr>
        <w:t>是指</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苏格兰人民爆发反抗国王的起义    B．封建专制统治阻碍资本主义发展</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议会议员猛烈抨击国王独断专权    D．国王召集议会要求增加政府税收</w:t>
      </w:r>
    </w:p>
    <w:p>
      <w:pPr>
        <w:pStyle w:val="10"/>
        <w:ind w:firstLine="420" w:firstLineChars="200"/>
        <w:rPr>
          <w:rFonts w:ascii="Times New Roman" w:hAnsi="Times New Roman" w:cs="Times New Roman"/>
        </w:rPr>
      </w:pPr>
      <w:r>
        <w:rPr>
          <w:rFonts w:hint="eastAsia" w:ascii="Times New Roman" w:hAnsi="Times New Roman" w:cs="Times New Roman"/>
        </w:rPr>
        <w:t>13．</w:t>
      </w:r>
      <w:r>
        <w:rPr>
          <w:rFonts w:ascii="Times New Roman" w:hAnsi="Times New Roman" w:cs="Times New Roman"/>
        </w:rPr>
        <w:t>二十多年的不懈研究成就了瓦特一个划时代</w:t>
      </w:r>
      <w:r>
        <w:rPr>
          <w:rFonts w:hint="eastAsia" w:ascii="Times New Roman" w:hAnsi="Times New Roman" w:cs="Times New Roman"/>
        </w:rPr>
        <w:t>的伟大发明，使他从一个无名小卒，成为爱丁堡皇家学会、伦敦皇家学会和法兰西学院的成员。这一划时代的伟大发明是</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珍妮机    B．改良蒸汽机    C．发电机    D．内燃机</w:t>
      </w:r>
    </w:p>
    <w:p>
      <w:pPr>
        <w:pStyle w:val="10"/>
        <w:ind w:firstLine="420" w:firstLineChars="200"/>
        <w:rPr>
          <w:rFonts w:ascii="Times New Roman" w:hAnsi="Times New Roman" w:cs="Times New Roman"/>
        </w:rPr>
      </w:pPr>
      <w:r>
        <w:rPr>
          <w:rFonts w:hint="eastAsia" w:ascii="Times New Roman" w:hAnsi="Times New Roman" w:cs="Times New Roman"/>
        </w:rPr>
        <w:t>14．1933</w:t>
      </w:r>
      <w:r>
        <w:rPr>
          <w:rFonts w:ascii="Times New Roman" w:hAnsi="Times New Roman" w:cs="Times New Roman"/>
        </w:rPr>
        <w:t>年希特勒上台</w:t>
      </w:r>
      <w:r>
        <w:rPr>
          <w:rFonts w:hint="eastAsia" w:ascii="Times New Roman" w:hAnsi="Times New Roman" w:cs="Times New Roman"/>
        </w:rPr>
        <w:t>，</w:t>
      </w:r>
      <w:r>
        <w:rPr>
          <w:rFonts w:ascii="Times New Roman" w:hAnsi="Times New Roman" w:cs="Times New Roman"/>
        </w:rPr>
        <w:t>逐渐集总统和总理大权于一身。该事件的国际影响是</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德国法西斯专政的建立    B．世界大战欧洲策源地形成</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维护了世界的和平发展    D．军部成为法西斯势力核心</w:t>
      </w:r>
    </w:p>
    <w:p>
      <w:pPr>
        <w:pStyle w:val="10"/>
        <w:ind w:firstLine="420" w:firstLineChars="200"/>
        <w:rPr>
          <w:rFonts w:ascii="Times New Roman" w:hAnsi="Times New Roman" w:cs="Times New Roman"/>
        </w:rPr>
      </w:pPr>
      <w:r>
        <w:rPr>
          <w:rFonts w:hint="eastAsia" w:ascii="Times New Roman" w:hAnsi="Times New Roman" w:cs="Times New Roman"/>
        </w:rPr>
        <w:t>15．1950</w:t>
      </w:r>
      <w:r>
        <w:rPr>
          <w:rFonts w:ascii="Times New Roman" w:hAnsi="Times New Roman" w:cs="Times New Roman"/>
        </w:rPr>
        <w:t>年美国联合英、法、意、澳等国</w:t>
      </w:r>
      <w:r>
        <w:rPr>
          <w:rFonts w:hint="eastAsia" w:ascii="Times New Roman" w:hAnsi="Times New Roman" w:cs="Times New Roman"/>
        </w:rPr>
        <w:t>，</w:t>
      </w:r>
      <w:r>
        <w:rPr>
          <w:rFonts w:ascii="Times New Roman" w:hAnsi="Times New Roman" w:cs="Times New Roman"/>
        </w:rPr>
        <w:t>建立了</w:t>
      </w:r>
      <w:r>
        <w:rPr>
          <w:rFonts w:hAnsi="宋体" w:cs="Times New Roman"/>
        </w:rPr>
        <w:t>“</w:t>
      </w:r>
      <w:r>
        <w:rPr>
          <w:rFonts w:ascii="Times New Roman" w:hAnsi="Times New Roman" w:cs="Times New Roman"/>
        </w:rPr>
        <w:t>对共产党国家出口管制委员</w:t>
      </w:r>
      <w:r>
        <w:rPr>
          <w:rFonts w:hint="eastAsia" w:ascii="Times New Roman" w:hAnsi="Times New Roman" w:cs="Times New Roman"/>
        </w:rPr>
        <w:t>会</w:t>
      </w:r>
      <w:r>
        <w:rPr>
          <w:rFonts w:hint="eastAsia" w:hAnsi="宋体" w:cs="Times New Roman"/>
        </w:rPr>
        <w:t>”</w:t>
      </w:r>
      <w:r>
        <w:rPr>
          <w:rFonts w:hint="eastAsia" w:ascii="Times New Roman" w:hAnsi="Times New Roman" w:cs="Times New Roman"/>
        </w:rPr>
        <w:t>，共同对以苏联为首的社会主义阵营实施经济制裁和出口管制。这表明</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美苏冷战加剧    B．两极格局形成</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西欧走向联合    D．殖民体系崩溃</w:t>
      </w:r>
    </w:p>
    <w:p>
      <w:pPr>
        <w:pStyle w:val="10"/>
        <w:ind w:firstLine="420" w:firstLineChars="200"/>
        <w:rPr>
          <w:rFonts w:ascii="Times New Roman" w:hAnsi="Times New Roman" w:cs="Times New Roman"/>
        </w:rPr>
      </w:pPr>
      <w:r>
        <w:rPr>
          <w:rFonts w:ascii="Times New Roman" w:hAnsi="Times New Roman" w:eastAsia="黑体" w:cs="Times New Roman"/>
        </w:rPr>
        <w:t>二、非选择题</w:t>
      </w:r>
      <w:r>
        <w:rPr>
          <w:rFonts w:ascii="Times New Roman" w:hAnsi="Times New Roman" w:eastAsia="楷体_GB2312" w:cs="Times New Roman"/>
        </w:rPr>
        <w:t>(本大题共3小题</w:t>
      </w:r>
      <w:r>
        <w:rPr>
          <w:rFonts w:hint="eastAsia" w:ascii="Times New Roman" w:hAnsi="Times New Roman" w:cs="Times New Roman"/>
        </w:rPr>
        <w:t>，</w:t>
      </w:r>
      <w:r>
        <w:rPr>
          <w:rFonts w:ascii="Times New Roman" w:hAnsi="Times New Roman" w:eastAsia="楷体_GB2312" w:cs="Times New Roman"/>
        </w:rPr>
        <w:t>每小题10分</w:t>
      </w:r>
      <w:r>
        <w:rPr>
          <w:rFonts w:hint="eastAsia" w:ascii="Times New Roman" w:hAnsi="Times New Roman" w:cs="Times New Roman"/>
        </w:rPr>
        <w:t>，</w:t>
      </w:r>
      <w:r>
        <w:rPr>
          <w:rFonts w:ascii="Times New Roman" w:hAnsi="Times New Roman" w:eastAsia="楷体_GB2312" w:cs="Times New Roman"/>
        </w:rPr>
        <w:t>共30分)</w:t>
      </w:r>
    </w:p>
    <w:p>
      <w:pPr>
        <w:pStyle w:val="10"/>
        <w:ind w:firstLine="420" w:firstLineChars="200"/>
        <w:rPr>
          <w:rFonts w:ascii="Times New Roman" w:hAnsi="Times New Roman" w:cs="Times New Roman"/>
        </w:rPr>
      </w:pPr>
      <w:r>
        <w:rPr>
          <w:rFonts w:hint="eastAsia" w:ascii="Times New Roman" w:hAnsi="Times New Roman" w:cs="Times New Roman"/>
        </w:rPr>
        <w:t>16．</w:t>
      </w:r>
      <w:r>
        <w:rPr>
          <w:rFonts w:hint="eastAsia" w:ascii="Times New Roman" w:hAnsi="Times New Roman" w:eastAsia="楷体_GB2312" w:cs="Times New Roman"/>
        </w:rPr>
        <w:t>(10</w:t>
      </w:r>
      <w:r>
        <w:rPr>
          <w:rFonts w:ascii="Times New Roman" w:hAnsi="Times New Roman" w:eastAsia="楷体_GB2312" w:cs="Times New Roman"/>
        </w:rPr>
        <w:t>分)</w:t>
      </w:r>
      <w:r>
        <w:rPr>
          <w:rFonts w:ascii="Times New Roman" w:hAnsi="Times New Roman" w:cs="Times New Roman"/>
        </w:rPr>
        <w:t>人是文明的创造者</w:t>
      </w:r>
      <w:r>
        <w:rPr>
          <w:rFonts w:hint="eastAsia" w:ascii="Times New Roman" w:hAnsi="Times New Roman" w:cs="Times New Roman"/>
        </w:rPr>
        <w:t>，</w:t>
      </w:r>
      <w:r>
        <w:rPr>
          <w:rFonts w:ascii="Times New Roman" w:hAnsi="Times New Roman" w:cs="Times New Roman"/>
        </w:rPr>
        <w:t>也是文明的接力者和传播者。通过历史名人</w:t>
      </w:r>
      <w:r>
        <w:rPr>
          <w:rFonts w:hint="eastAsia" w:ascii="Times New Roman" w:hAnsi="Times New Roman" w:cs="Times New Roman"/>
        </w:rPr>
        <w:t>，</w:t>
      </w:r>
      <w:r>
        <w:rPr>
          <w:rFonts w:ascii="Times New Roman" w:hAnsi="Times New Roman" w:cs="Times New Roman"/>
        </w:rPr>
        <w:t>了解文明历程</w:t>
      </w:r>
      <w:r>
        <w:rPr>
          <w:rFonts w:hint="eastAsia" w:ascii="Times New Roman" w:hAnsi="Times New Roman" w:cs="Times New Roman"/>
        </w:rPr>
        <w:t>，</w:t>
      </w:r>
      <w:r>
        <w:rPr>
          <w:rFonts w:ascii="Times New Roman" w:hAnsi="Times New Roman" w:cs="Times New Roman"/>
        </w:rPr>
        <w:t>可以深刻感悟到文明的魅力。阅读材料</w:t>
      </w:r>
      <w:r>
        <w:rPr>
          <w:rFonts w:hint="eastAsia" w:ascii="Times New Roman" w:hAnsi="Times New Roman" w:cs="Times New Roman"/>
        </w:rPr>
        <w:t>，</w:t>
      </w:r>
      <w:r>
        <w:rPr>
          <w:rFonts w:ascii="Times New Roman" w:hAnsi="Times New Roman" w:cs="Times New Roman"/>
        </w:rPr>
        <w:t>完成下列要求。</w:t>
      </w:r>
    </w:p>
    <w:p>
      <w:pPr>
        <w:pStyle w:val="10"/>
        <w:ind w:firstLine="420" w:firstLineChars="200"/>
        <w:rPr>
          <w:rFonts w:ascii="Times New Roman" w:hAnsi="Times New Roman" w:cs="Times New Roman"/>
        </w:rPr>
      </w:pPr>
      <w:r>
        <w:rPr>
          <w:rFonts w:ascii="Times New Roman" w:hAnsi="Times New Roman" w:eastAsia="黑体" w:cs="Times New Roman"/>
        </w:rPr>
        <w:t>材料一</w:t>
      </w:r>
      <w:r>
        <w:rPr>
          <w:rFonts w:ascii="Times New Roman" w:hAnsi="Times New Roman" w:eastAsia="楷体_GB2312" w:cs="Times New Roman"/>
        </w:rPr>
        <w:t>　某中学</w:t>
      </w:r>
      <w:r>
        <w:rPr>
          <w:rFonts w:hAnsi="宋体" w:cs="Times New Roman"/>
        </w:rPr>
        <w:t>“</w:t>
      </w:r>
      <w:r>
        <w:rPr>
          <w:rFonts w:ascii="Times New Roman" w:hAnsi="Times New Roman" w:eastAsia="楷体_GB2312" w:cs="Times New Roman"/>
        </w:rPr>
        <w:t>历史名人</w:t>
      </w:r>
      <w:r>
        <w:rPr>
          <w:rFonts w:hAnsi="宋体" w:cs="Times New Roman"/>
        </w:rPr>
        <w:t>”</w:t>
      </w:r>
      <w:r>
        <w:rPr>
          <w:rFonts w:hint="eastAsia" w:ascii="Times New Roman" w:hAnsi="Times New Roman" w:eastAsia="楷体_GB2312" w:cs="Times New Roman"/>
        </w:rPr>
        <w:t>阅读提纲节选</w:t>
      </w:r>
    </w:p>
    <w:tbl>
      <w:tblPr>
        <w:tblStyle w:val="15"/>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6"/>
        <w:gridCol w:w="1436"/>
        <w:gridCol w:w="1436"/>
        <w:gridCol w:w="1436"/>
        <w:gridCol w:w="1436"/>
        <w:gridCol w:w="1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872" w:type="dxa"/>
            <w:gridSpan w:val="2"/>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t>制度开创</w:t>
            </w:r>
          </w:p>
        </w:tc>
        <w:tc>
          <w:tcPr>
            <w:tcW w:w="2872" w:type="dxa"/>
            <w:gridSpan w:val="2"/>
            <w:shd w:val="clear" w:color="auto" w:fill="auto"/>
            <w:vAlign w:val="center"/>
          </w:tcPr>
          <w:p>
            <w:pPr>
              <w:pStyle w:val="10"/>
              <w:jc w:val="center"/>
              <w:rPr>
                <w:rFonts w:ascii="MingLiU_HKSCS" w:hAnsi="MingLiU_HKSCS" w:eastAsia="MingLiU_HKSCS" w:cs="MingLiU_HKSCS"/>
              </w:rPr>
            </w:pPr>
            <w:r>
              <w:rPr>
                <w:rFonts w:ascii="Times New Roman" w:hAnsi="Times New Roman" w:eastAsia="黑体" w:cs="Times New Roman"/>
              </w:rPr>
              <w:t>思想传承</w:t>
            </w:r>
          </w:p>
        </w:tc>
        <w:tc>
          <w:tcPr>
            <w:tcW w:w="2872" w:type="dxa"/>
            <w:gridSpan w:val="2"/>
            <w:shd w:val="clear" w:color="auto" w:fill="auto"/>
            <w:vAlign w:val="center"/>
          </w:tcPr>
          <w:p>
            <w:pPr>
              <w:pStyle w:val="10"/>
              <w:jc w:val="center"/>
              <w:rPr>
                <w:rFonts w:ascii="MingLiU_HKSCS" w:hAnsi="MingLiU_HKSCS" w:eastAsia="MingLiU_HKSCS" w:cs="MingLiU_HKSCS"/>
              </w:rPr>
            </w:pPr>
            <w:r>
              <w:rPr>
                <w:rFonts w:ascii="Times New Roman" w:hAnsi="Times New Roman" w:eastAsia="黑体" w:cs="Times New Roman"/>
              </w:rPr>
              <w:t>民族交往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3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drawing>
                <wp:inline distT="0" distB="0" distL="0" distR="0">
                  <wp:extent cx="620395" cy="729615"/>
                  <wp:effectExtent l="19050" t="0" r="8255" b="0"/>
                  <wp:docPr id="4" name="图片 4" descr="E:\梅寒霜\2021春下\百色  中考王  历史\LS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梅寒霜\2021春下\百色  中考王  历史\LS25.TIF"/>
                          <pic:cNvPicPr>
                            <a:picLocks noChangeAspect="1" noChangeArrowheads="1"/>
                          </pic:cNvPicPr>
                        </pic:nvPicPr>
                        <pic:blipFill>
                          <a:blip r:embed="rId9" cstate="print"/>
                          <a:stretch>
                            <a:fillRect/>
                          </a:stretch>
                        </pic:blipFill>
                        <pic:spPr>
                          <a:xfrm>
                            <a:off x="0" y="0"/>
                            <a:ext cx="620395" cy="729615"/>
                          </a:xfrm>
                          <a:prstGeom prst="rect">
                            <a:avLst/>
                          </a:prstGeom>
                          <a:noFill/>
                          <a:ln w="9525">
                            <a:noFill/>
                            <a:miter lim="800000"/>
                            <a:headEnd/>
                            <a:tailEnd/>
                          </a:ln>
                        </pic:spPr>
                      </pic:pic>
                    </a:graphicData>
                  </a:graphic>
                </wp:inline>
              </w:drawing>
            </w:r>
          </w:p>
        </w:tc>
        <w:tc>
          <w:tcPr>
            <w:tcW w:w="143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drawing>
                <wp:inline distT="0" distB="0" distL="0" distR="0">
                  <wp:extent cx="577215" cy="718185"/>
                  <wp:effectExtent l="19050" t="0" r="0" b="0"/>
                  <wp:docPr id="5" name="图片 5" descr="E:\梅寒霜\2021春下\百色  中考王  历史\LS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E:\梅寒霜\2021春下\百色  中考王  历史\LS26.TIF"/>
                          <pic:cNvPicPr>
                            <a:picLocks noChangeAspect="1" noChangeArrowheads="1"/>
                          </pic:cNvPicPr>
                        </pic:nvPicPr>
                        <pic:blipFill>
                          <a:blip r:embed="rId10" cstate="print"/>
                          <a:stretch>
                            <a:fillRect/>
                          </a:stretch>
                        </pic:blipFill>
                        <pic:spPr>
                          <a:xfrm>
                            <a:off x="0" y="0"/>
                            <a:ext cx="577215" cy="718185"/>
                          </a:xfrm>
                          <a:prstGeom prst="rect">
                            <a:avLst/>
                          </a:prstGeom>
                          <a:noFill/>
                          <a:ln w="9525">
                            <a:noFill/>
                            <a:miter lim="800000"/>
                            <a:headEnd/>
                            <a:tailEnd/>
                          </a:ln>
                        </pic:spPr>
                      </pic:pic>
                    </a:graphicData>
                  </a:graphic>
                </wp:inline>
              </w:drawing>
            </w:r>
          </w:p>
        </w:tc>
        <w:tc>
          <w:tcPr>
            <w:tcW w:w="143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drawing>
                <wp:inline distT="0" distB="0" distL="0" distR="0">
                  <wp:extent cx="413385" cy="718185"/>
                  <wp:effectExtent l="19050" t="0" r="5715" b="0"/>
                  <wp:docPr id="6" name="图片 6" descr="E:\梅寒霜\2021春下\百色  中考王  历史\LS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E:\梅寒霜\2021春下\百色  中考王  历史\LS27.TIF"/>
                          <pic:cNvPicPr>
                            <a:picLocks noChangeAspect="1" noChangeArrowheads="1"/>
                          </pic:cNvPicPr>
                        </pic:nvPicPr>
                        <pic:blipFill>
                          <a:blip r:embed="rId11" cstate="print"/>
                          <a:stretch>
                            <a:fillRect/>
                          </a:stretch>
                        </pic:blipFill>
                        <pic:spPr>
                          <a:xfrm>
                            <a:off x="0" y="0"/>
                            <a:ext cx="413385" cy="718185"/>
                          </a:xfrm>
                          <a:prstGeom prst="rect">
                            <a:avLst/>
                          </a:prstGeom>
                          <a:noFill/>
                          <a:ln w="9525">
                            <a:noFill/>
                            <a:miter lim="800000"/>
                            <a:headEnd/>
                            <a:tailEnd/>
                          </a:ln>
                        </pic:spPr>
                      </pic:pic>
                    </a:graphicData>
                  </a:graphic>
                </wp:inline>
              </w:drawing>
            </w:r>
          </w:p>
        </w:tc>
        <w:tc>
          <w:tcPr>
            <w:tcW w:w="143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drawing>
                <wp:inline distT="0" distB="0" distL="0" distR="0">
                  <wp:extent cx="609600" cy="794385"/>
                  <wp:effectExtent l="19050" t="0" r="0" b="0"/>
                  <wp:docPr id="7" name="图片 7" descr="E:\梅寒霜\2021春下\百色  中考王  历史\LS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E:\梅寒霜\2021春下\百色  中考王  历史\LS28.TIF"/>
                          <pic:cNvPicPr>
                            <a:picLocks noChangeAspect="1" noChangeArrowheads="1"/>
                          </pic:cNvPicPr>
                        </pic:nvPicPr>
                        <pic:blipFill>
                          <a:blip r:embed="rId12" cstate="print"/>
                          <a:stretch>
                            <a:fillRect/>
                          </a:stretch>
                        </pic:blipFill>
                        <pic:spPr>
                          <a:xfrm>
                            <a:off x="0" y="0"/>
                            <a:ext cx="609600" cy="794385"/>
                          </a:xfrm>
                          <a:prstGeom prst="rect">
                            <a:avLst/>
                          </a:prstGeom>
                          <a:noFill/>
                          <a:ln w="9525">
                            <a:noFill/>
                            <a:miter lim="800000"/>
                            <a:headEnd/>
                            <a:tailEnd/>
                          </a:ln>
                        </pic:spPr>
                      </pic:pic>
                    </a:graphicData>
                  </a:graphic>
                </wp:inline>
              </w:drawing>
            </w:r>
          </w:p>
        </w:tc>
        <w:tc>
          <w:tcPr>
            <w:tcW w:w="143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drawing>
                <wp:inline distT="0" distB="0" distL="0" distR="0">
                  <wp:extent cx="620395" cy="794385"/>
                  <wp:effectExtent l="19050" t="0" r="8255" b="0"/>
                  <wp:docPr id="8" name="图片 8" descr="E:\梅寒霜\2021春下\百色  中考王  历史\LS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E:\梅寒霜\2021春下\百色  中考王  历史\LS29.TIF"/>
                          <pic:cNvPicPr>
                            <a:picLocks noChangeAspect="1" noChangeArrowheads="1"/>
                          </pic:cNvPicPr>
                        </pic:nvPicPr>
                        <pic:blipFill>
                          <a:blip r:embed="rId13" cstate="print"/>
                          <a:stretch>
                            <a:fillRect/>
                          </a:stretch>
                        </pic:blipFill>
                        <pic:spPr>
                          <a:xfrm>
                            <a:off x="0" y="0"/>
                            <a:ext cx="620395" cy="794385"/>
                          </a:xfrm>
                          <a:prstGeom prst="rect">
                            <a:avLst/>
                          </a:prstGeom>
                          <a:noFill/>
                          <a:ln w="9525">
                            <a:noFill/>
                            <a:miter lim="800000"/>
                            <a:headEnd/>
                            <a:tailEnd/>
                          </a:ln>
                        </pic:spPr>
                      </pic:pic>
                    </a:graphicData>
                  </a:graphic>
                </wp:inline>
              </w:drawing>
            </w:r>
          </w:p>
        </w:tc>
        <w:tc>
          <w:tcPr>
            <w:tcW w:w="1436" w:type="dxa"/>
            <w:shd w:val="clear" w:color="auto" w:fill="auto"/>
            <w:vAlign w:val="center"/>
          </w:tcPr>
          <w:p>
            <w:pPr>
              <w:pStyle w:val="10"/>
              <w:jc w:val="center"/>
              <w:rPr>
                <w:rFonts w:ascii="MingLiU_HKSCS" w:hAnsi="MingLiU_HKSCS" w:eastAsia="MingLiU_HKSCS" w:cs="MingLiU_HKSCS"/>
              </w:rPr>
            </w:pPr>
            <w:r>
              <w:rPr>
                <w:rFonts w:ascii="Times New Roman" w:hAnsi="Times New Roman" w:eastAsia="黑体" w:cs="Times New Roman"/>
              </w:rPr>
              <w:drawing>
                <wp:inline distT="0" distB="0" distL="0" distR="0">
                  <wp:extent cx="631190" cy="794385"/>
                  <wp:effectExtent l="19050" t="0" r="0" b="0"/>
                  <wp:docPr id="9" name="图片 9" descr="E:\梅寒霜\2021春下\百色  中考王  历史\LS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E:\梅寒霜\2021春下\百色  中考王  历史\LS30.TIF"/>
                          <pic:cNvPicPr>
                            <a:picLocks noChangeAspect="1" noChangeArrowheads="1"/>
                          </pic:cNvPicPr>
                        </pic:nvPicPr>
                        <pic:blipFill>
                          <a:blip r:embed="rId14" cstate="print"/>
                          <a:stretch>
                            <a:fillRect/>
                          </a:stretch>
                        </pic:blipFill>
                        <pic:spPr>
                          <a:xfrm>
                            <a:off x="0" y="0"/>
                            <a:ext cx="631190" cy="794385"/>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秦始皇</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唐太宗</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孔子</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董仲舒</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张骞</w:t>
            </w:r>
          </w:p>
        </w:tc>
        <w:tc>
          <w:tcPr>
            <w:tcW w:w="1436" w:type="dxa"/>
            <w:shd w:val="clear" w:color="auto" w:fill="auto"/>
            <w:vAlign w:val="center"/>
          </w:tcPr>
          <w:p>
            <w:pPr>
              <w:pStyle w:val="10"/>
              <w:jc w:val="center"/>
              <w:rPr>
                <w:rFonts w:ascii="MingLiU_HKSCS" w:hAnsi="MingLiU_HKSCS" w:eastAsia="MingLiU_HKSCS" w:cs="MingLiU_HKSCS"/>
              </w:rPr>
            </w:pPr>
            <w:r>
              <w:rPr>
                <w:rFonts w:ascii="Times New Roman" w:hAnsi="Times New Roman" w:eastAsia="楷体_GB2312" w:cs="Times New Roman"/>
              </w:rPr>
              <w:t>文成公主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大一统的开创者</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大唐盛世的奠基者</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儒家学派的创立者</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独尊儒术的建议者</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出使西域的凿空者</w:t>
            </w:r>
          </w:p>
        </w:tc>
        <w:tc>
          <w:tcPr>
            <w:tcW w:w="1436" w:type="dxa"/>
            <w:shd w:val="clear" w:color="auto" w:fill="auto"/>
            <w:vAlign w:val="center"/>
          </w:tcPr>
          <w:p>
            <w:pPr>
              <w:pStyle w:val="10"/>
              <w:jc w:val="center"/>
              <w:rPr>
                <w:rFonts w:ascii="Times New Roman" w:hAnsi="Times New Roman" w:cs="Times New Roman"/>
              </w:rPr>
            </w:pPr>
            <w:r>
              <w:rPr>
                <w:rFonts w:ascii="Times New Roman" w:hAnsi="Times New Roman" w:eastAsia="楷体_GB2312" w:cs="Times New Roman"/>
              </w:rPr>
              <w:t>唐蕃一家的开启者</w:t>
            </w:r>
          </w:p>
        </w:tc>
      </w:tr>
    </w:tbl>
    <w:p>
      <w:pPr>
        <w:pStyle w:val="10"/>
        <w:ind w:firstLine="420" w:firstLineChars="200"/>
        <w:rPr>
          <w:rFonts w:ascii="Times New Roman" w:hAnsi="Times New Roman" w:cs="Times New Roman"/>
        </w:rPr>
      </w:pPr>
      <w:r>
        <w:rPr>
          <w:rFonts w:ascii="Times New Roman" w:hAnsi="Times New Roman" w:eastAsia="黑体" w:cs="Times New Roman"/>
        </w:rPr>
        <w:t>材料二</w:t>
      </w:r>
      <w:r>
        <w:rPr>
          <w:rFonts w:ascii="Times New Roman" w:hAnsi="Times New Roman" w:eastAsia="楷体_GB2312" w:cs="Times New Roman"/>
        </w:rPr>
        <w:t>　中华文明的演进过程是不同地域、不同民族的文明整合为一体的过程。整合的模式是以中原华夏文明为核心</w:t>
      </w:r>
      <w:r>
        <w:rPr>
          <w:rFonts w:hint="eastAsia" w:ascii="Times New Roman" w:hAnsi="Times New Roman" w:cs="Times New Roman"/>
        </w:rPr>
        <w:t>，</w:t>
      </w:r>
      <w:r>
        <w:rPr>
          <w:rFonts w:ascii="Times New Roman" w:hAnsi="Times New Roman" w:eastAsia="楷体_GB2312" w:cs="Times New Roman"/>
        </w:rPr>
        <w:t>核心与周围互相补充、互相吸收、互相融合。在此过程中</w:t>
      </w:r>
      <w:r>
        <w:rPr>
          <w:rFonts w:hint="eastAsia" w:ascii="Times New Roman" w:hAnsi="Times New Roman" w:cs="Times New Roman"/>
        </w:rPr>
        <w:t>，</w:t>
      </w:r>
      <w:r>
        <w:rPr>
          <w:rFonts w:ascii="Times New Roman" w:hAnsi="Times New Roman" w:eastAsia="楷体_GB2312" w:cs="Times New Roman"/>
        </w:rPr>
        <w:t>虽然历经战乱与分裂</w:t>
      </w:r>
      <w:r>
        <w:rPr>
          <w:rFonts w:hint="eastAsia" w:ascii="Times New Roman" w:hAnsi="Times New Roman" w:cs="Times New Roman"/>
        </w:rPr>
        <w:t>，</w:t>
      </w:r>
      <w:r>
        <w:rPr>
          <w:rFonts w:ascii="Times New Roman" w:hAnsi="Times New Roman" w:eastAsia="楷体_GB2312" w:cs="Times New Roman"/>
        </w:rPr>
        <w:t>但这文明的完整性、延续性从未被打破。这种完整性、延续性成了中华文明稳定发展的原因。</w:t>
      </w:r>
    </w:p>
    <w:p>
      <w:pPr>
        <w:pStyle w:val="10"/>
        <w:ind w:firstLine="420" w:firstLineChars="200"/>
        <w:rPr>
          <w:rFonts w:ascii="Times New Roman" w:hAnsi="Times New Roman" w:cs="Times New Roman"/>
        </w:rPr>
      </w:pPr>
      <w:r>
        <w:rPr>
          <w:rFonts w:hint="eastAsia" w:ascii="Times New Roman" w:hAnsi="Times New Roman" w:eastAsia="仿宋_GB2312" w:cs="Times New Roman"/>
        </w:rPr>
        <w:t>——</w:t>
      </w:r>
      <w:r>
        <w:rPr>
          <w:rFonts w:ascii="Times New Roman" w:hAnsi="Times New Roman" w:eastAsia="仿宋_GB2312" w:cs="Times New Roman"/>
        </w:rPr>
        <w:t>袁行霈等《中华文明史》</w:t>
      </w:r>
    </w:p>
    <w:p>
      <w:pPr>
        <w:pStyle w:val="10"/>
        <w:ind w:firstLine="420" w:firstLineChars="200"/>
        <w:rPr>
          <w:rFonts w:ascii="Times New Roman" w:hAnsi="Times New Roman" w:cs="Times New Roman"/>
        </w:rPr>
      </w:pPr>
      <w:r>
        <w:rPr>
          <w:rFonts w:ascii="Times New Roman" w:hAnsi="Times New Roman" w:cs="Times New Roman"/>
        </w:rPr>
        <w:t>请回答：</w:t>
      </w:r>
    </w:p>
    <w:p>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完善的政治制度是统一的多民</w:t>
      </w:r>
      <w:r>
        <w:rPr>
          <w:rFonts w:hint="eastAsia" w:ascii="Times New Roman" w:hAnsi="Times New Roman" w:cs="Times New Roman"/>
        </w:rPr>
        <w:t>族国家稳定发展的重要保障。秦始皇为巩固统一，加强中央集权，在地方上实行了什么政治制度？</w:t>
      </w:r>
      <w:r>
        <w:rPr>
          <w:rFonts w:ascii="Times New Roman" w:hAnsi="Times New Roman" w:eastAsia="楷体_GB2312" w:cs="Times New Roman"/>
        </w:rPr>
        <w:t>(1分)</w:t>
      </w:r>
      <w:r>
        <w:rPr>
          <w:rFonts w:ascii="Times New Roman" w:hAnsi="Times New Roman" w:cs="Times New Roman"/>
        </w:rPr>
        <w:t>唐太宗时期进一步完善了什么制度？</w:t>
      </w:r>
      <w:r>
        <w:rPr>
          <w:rFonts w:ascii="Times New Roman" w:hAnsi="Times New Roman" w:eastAsia="楷体_GB2312" w:cs="Times New Roman"/>
        </w:rPr>
        <w:t>(1分)</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儒家思想是中国传统社会的主流思想</w:t>
      </w:r>
      <w:r>
        <w:rPr>
          <w:rFonts w:hint="eastAsia" w:ascii="Times New Roman" w:hAnsi="Times New Roman" w:cs="Times New Roman"/>
        </w:rPr>
        <w:t>，</w:t>
      </w:r>
      <w:r>
        <w:rPr>
          <w:rFonts w:ascii="Times New Roman" w:hAnsi="Times New Roman" w:cs="Times New Roman"/>
        </w:rPr>
        <w:t>也是中华文明的核心所在。作为伟大的思想家</w:t>
      </w:r>
      <w:r>
        <w:rPr>
          <w:rFonts w:hint="eastAsia" w:ascii="Times New Roman" w:hAnsi="Times New Roman" w:cs="Times New Roman"/>
        </w:rPr>
        <w:t>，</w:t>
      </w:r>
      <w:r>
        <w:rPr>
          <w:rFonts w:ascii="Times New Roman" w:hAnsi="Times New Roman" w:cs="Times New Roman"/>
        </w:rPr>
        <w:t>孔子的思想主要包含哪两个部分？</w:t>
      </w:r>
      <w:r>
        <w:rPr>
          <w:rFonts w:ascii="Times New Roman" w:hAnsi="Times New Roman" w:eastAsia="楷体_GB2312" w:cs="Times New Roman"/>
        </w:rPr>
        <w:t>(1分)</w:t>
      </w:r>
      <w:r>
        <w:rPr>
          <w:rFonts w:ascii="Times New Roman" w:hAnsi="Times New Roman" w:cs="Times New Roman"/>
        </w:rPr>
        <w:t>董仲舒</w:t>
      </w:r>
      <w:r>
        <w:rPr>
          <w:rFonts w:hAnsi="宋体" w:cs="Times New Roman"/>
        </w:rPr>
        <w:t>“</w:t>
      </w:r>
      <w:r>
        <w:rPr>
          <w:rFonts w:ascii="Times New Roman" w:hAnsi="Times New Roman" w:cs="Times New Roman"/>
        </w:rPr>
        <w:t>罢黜百家</w:t>
      </w:r>
      <w:r>
        <w:rPr>
          <w:rFonts w:hint="eastAsia" w:ascii="Times New Roman" w:hAnsi="Times New Roman" w:cs="Times New Roman"/>
        </w:rPr>
        <w:t>，</w:t>
      </w:r>
      <w:r>
        <w:rPr>
          <w:rFonts w:ascii="Times New Roman" w:hAnsi="Times New Roman" w:cs="Times New Roman"/>
        </w:rPr>
        <w:t>独尊儒术</w:t>
      </w:r>
      <w:r>
        <w:rPr>
          <w:rFonts w:hAnsi="宋体" w:cs="Times New Roman"/>
        </w:rPr>
        <w:t>”</w:t>
      </w:r>
      <w:r>
        <w:rPr>
          <w:rFonts w:ascii="Times New Roman" w:hAnsi="Times New Roman" w:cs="Times New Roman"/>
        </w:rPr>
        <w:t>的主张对中华文明产生了什么深刻影响？</w:t>
      </w:r>
      <w:r>
        <w:rPr>
          <w:rFonts w:ascii="Times New Roman" w:hAnsi="Times New Roman" w:eastAsia="楷体_GB2312" w:cs="Times New Roman"/>
        </w:rPr>
        <w:t>(2分)</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民族之间、中外之间的交流会使文明成果实现共享、共赢。张骞开辟的通往西域的道路</w:t>
      </w:r>
      <w:r>
        <w:rPr>
          <w:rFonts w:hint="eastAsia" w:ascii="Times New Roman" w:hAnsi="Times New Roman" w:cs="Times New Roman"/>
        </w:rPr>
        <w:t>，</w:t>
      </w:r>
      <w:r>
        <w:rPr>
          <w:rFonts w:ascii="Times New Roman" w:hAnsi="Times New Roman" w:cs="Times New Roman"/>
        </w:rPr>
        <w:t>逐渐成为东西方文化交流的桥梁</w:t>
      </w:r>
      <w:r>
        <w:rPr>
          <w:rFonts w:hint="eastAsia" w:ascii="Times New Roman" w:hAnsi="Times New Roman" w:cs="Times New Roman"/>
        </w:rPr>
        <w:t>，</w:t>
      </w:r>
      <w:r>
        <w:rPr>
          <w:rFonts w:ascii="Times New Roman" w:hAnsi="Times New Roman" w:cs="Times New Roman"/>
        </w:rPr>
        <w:t>被后世称作什么？</w:t>
      </w:r>
      <w:r>
        <w:rPr>
          <w:rFonts w:ascii="Times New Roman" w:hAnsi="Times New Roman" w:eastAsia="楷体_GB2312" w:cs="Times New Roman"/>
        </w:rPr>
        <w:t>(1分)</w:t>
      </w:r>
      <w:r>
        <w:rPr>
          <w:rFonts w:ascii="Times New Roman" w:hAnsi="Times New Roman" w:cs="Times New Roman"/>
        </w:rPr>
        <w:t>文成公主入藏和亲</w:t>
      </w:r>
      <w:r>
        <w:rPr>
          <w:rFonts w:hint="eastAsia" w:ascii="Times New Roman" w:hAnsi="Times New Roman" w:cs="Times New Roman"/>
        </w:rPr>
        <w:t>，</w:t>
      </w:r>
      <w:r>
        <w:rPr>
          <w:rFonts w:ascii="Times New Roman" w:hAnsi="Times New Roman" w:cs="Times New Roman"/>
        </w:rPr>
        <w:t>传下千古佳话</w:t>
      </w:r>
      <w:r>
        <w:rPr>
          <w:rFonts w:hint="eastAsia" w:ascii="Times New Roman" w:hAnsi="Times New Roman" w:cs="Times New Roman"/>
        </w:rPr>
        <w:t>，</w:t>
      </w:r>
      <w:r>
        <w:rPr>
          <w:rFonts w:ascii="Times New Roman" w:hAnsi="Times New Roman" w:cs="Times New Roman"/>
        </w:rPr>
        <w:t>有什么历史意义？</w:t>
      </w:r>
      <w:r>
        <w:rPr>
          <w:rFonts w:ascii="Times New Roman" w:hAnsi="Times New Roman" w:eastAsia="楷体_GB2312" w:cs="Times New Roman"/>
        </w:rPr>
        <w:t>(2分)</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cs="Times New Roman"/>
        </w:rPr>
        <w:t>综合上述问题</w:t>
      </w:r>
      <w:r>
        <w:rPr>
          <w:rFonts w:hint="eastAsia" w:ascii="Times New Roman" w:hAnsi="Times New Roman" w:cs="Times New Roman"/>
        </w:rPr>
        <w:t>，</w:t>
      </w:r>
      <w:r>
        <w:rPr>
          <w:rFonts w:ascii="Times New Roman" w:hAnsi="Times New Roman" w:cs="Times New Roman"/>
        </w:rPr>
        <w:t>谈谈我们学习和了解历史名人的意义。</w:t>
      </w:r>
      <w:r>
        <w:rPr>
          <w:rFonts w:ascii="Times New Roman" w:hAnsi="Times New Roman" w:eastAsia="楷体_GB2312" w:cs="Times New Roman"/>
        </w:rPr>
        <w:t>(2分)</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17．</w:t>
      </w:r>
      <w:r>
        <w:rPr>
          <w:rFonts w:hint="eastAsia" w:ascii="Times New Roman" w:hAnsi="Times New Roman" w:eastAsia="楷体_GB2312" w:cs="Times New Roman"/>
        </w:rPr>
        <w:t>(10</w:t>
      </w:r>
      <w:r>
        <w:rPr>
          <w:rFonts w:ascii="Times New Roman" w:hAnsi="Times New Roman" w:eastAsia="楷体_GB2312" w:cs="Times New Roman"/>
        </w:rPr>
        <w:t>分)</w:t>
      </w:r>
      <w:r>
        <w:rPr>
          <w:rFonts w:ascii="Times New Roman" w:hAnsi="Times New Roman" w:cs="Times New Roman"/>
        </w:rPr>
        <w:t>进入近代</w:t>
      </w:r>
      <w:r>
        <w:rPr>
          <w:rFonts w:hint="eastAsia" w:ascii="Times New Roman" w:hAnsi="Times New Roman" w:cs="Times New Roman"/>
        </w:rPr>
        <w:t>，</w:t>
      </w:r>
      <w:r>
        <w:rPr>
          <w:rFonts w:ascii="Times New Roman" w:hAnsi="Times New Roman" w:cs="Times New Roman"/>
        </w:rPr>
        <w:t>中国虽落后于世界</w:t>
      </w:r>
      <w:r>
        <w:rPr>
          <w:rFonts w:hint="eastAsia" w:ascii="Times New Roman" w:hAnsi="Times New Roman" w:cs="Times New Roman"/>
        </w:rPr>
        <w:t>，</w:t>
      </w:r>
      <w:r>
        <w:rPr>
          <w:rFonts w:ascii="Times New Roman" w:hAnsi="Times New Roman" w:cs="Times New Roman"/>
        </w:rPr>
        <w:t>但为了实现中华民族伟大复兴的中国梦</w:t>
      </w:r>
      <w:r>
        <w:rPr>
          <w:rFonts w:hint="eastAsia" w:ascii="Times New Roman" w:hAnsi="Times New Roman" w:cs="Times New Roman"/>
        </w:rPr>
        <w:t>，</w:t>
      </w:r>
      <w:r>
        <w:rPr>
          <w:rFonts w:ascii="Times New Roman" w:hAnsi="Times New Roman" w:cs="Times New Roman"/>
        </w:rPr>
        <w:t>中国人没有停止过重塑自信的脚步。阅读材料</w:t>
      </w:r>
      <w:r>
        <w:rPr>
          <w:rFonts w:hint="eastAsia" w:ascii="Times New Roman" w:hAnsi="Times New Roman" w:cs="Times New Roman"/>
        </w:rPr>
        <w:t>，</w:t>
      </w:r>
      <w:r>
        <w:rPr>
          <w:rFonts w:ascii="Times New Roman" w:hAnsi="Times New Roman" w:cs="Times New Roman"/>
        </w:rPr>
        <w:t>完成下列要求。</w:t>
      </w:r>
    </w:p>
    <w:p>
      <w:pPr>
        <w:pStyle w:val="10"/>
        <w:ind w:firstLine="420" w:firstLineChars="200"/>
        <w:rPr>
          <w:rFonts w:ascii="Times New Roman" w:hAnsi="Times New Roman" w:cs="Times New Roman"/>
        </w:rPr>
      </w:pPr>
      <w:r>
        <w:rPr>
          <w:rFonts w:ascii="Times New Roman" w:hAnsi="Times New Roman" w:eastAsia="黑体" w:cs="Times New Roman"/>
        </w:rPr>
        <w:t>材料一</w:t>
      </w:r>
      <w:r>
        <w:rPr>
          <w:rFonts w:ascii="Times New Roman" w:hAnsi="Times New Roman" w:eastAsia="楷体_GB2312" w:cs="Times New Roman"/>
        </w:rPr>
        <w:t>　中国的传统文化自汉以来</w:t>
      </w:r>
      <w:r>
        <w:rPr>
          <w:rFonts w:hint="eastAsia" w:ascii="Times New Roman" w:hAnsi="Times New Roman" w:cs="Times New Roman"/>
        </w:rPr>
        <w:t>，</w:t>
      </w:r>
      <w:r>
        <w:rPr>
          <w:rFonts w:ascii="Times New Roman" w:hAnsi="Times New Roman" w:eastAsia="楷体_GB2312" w:cs="Times New Roman"/>
        </w:rPr>
        <w:t>一直被我们认为是世界上最好的文化</w:t>
      </w:r>
      <w:r>
        <w:rPr>
          <w:rFonts w:hint="eastAsia" w:ascii="Times New Roman" w:hAnsi="Times New Roman" w:cs="Times New Roman"/>
        </w:rPr>
        <w:t>，</w:t>
      </w:r>
      <w:r>
        <w:rPr>
          <w:rFonts w:ascii="Times New Roman" w:hAnsi="Times New Roman" w:eastAsia="楷体_GB2312" w:cs="Times New Roman"/>
        </w:rPr>
        <w:t>但是到了晚清出现千年未有之文化危机</w:t>
      </w:r>
      <w:r>
        <w:rPr>
          <w:rFonts w:hAnsi="宋体" w:cs="Times New Roman"/>
        </w:rPr>
        <w:t>……</w:t>
      </w:r>
      <w:r>
        <w:rPr>
          <w:rFonts w:ascii="Times New Roman" w:hAnsi="Times New Roman" w:eastAsia="楷体_GB2312" w:cs="Times New Roman"/>
        </w:rPr>
        <w:t>从晚清开始</w:t>
      </w:r>
      <w:r>
        <w:rPr>
          <w:rFonts w:hint="eastAsia" w:ascii="Times New Roman" w:hAnsi="Times New Roman" w:cs="Times New Roman"/>
        </w:rPr>
        <w:t>，</w:t>
      </w:r>
      <w:r>
        <w:rPr>
          <w:rFonts w:ascii="Times New Roman" w:hAnsi="Times New Roman" w:eastAsia="楷体_GB2312" w:cs="Times New Roman"/>
        </w:rPr>
        <w:t>中国社会就是一个不断重建文化自信心的过程</w:t>
      </w:r>
      <w:r>
        <w:rPr>
          <w:rFonts w:hint="eastAsia" w:ascii="Times New Roman" w:hAnsi="Times New Roman" w:cs="Times New Roman"/>
        </w:rPr>
        <w:t>，</w:t>
      </w:r>
      <w:r>
        <w:rPr>
          <w:rFonts w:ascii="Times New Roman" w:hAnsi="Times New Roman" w:eastAsia="楷体_GB2312" w:cs="Times New Roman"/>
        </w:rPr>
        <w:t>这种文化自信心的建设包括物质层面、制度层面和精神层面。</w:t>
      </w:r>
    </w:p>
    <w:p>
      <w:pPr>
        <w:pStyle w:val="10"/>
        <w:ind w:firstLine="420" w:firstLineChars="200"/>
        <w:rPr>
          <w:rFonts w:ascii="Times New Roman" w:hAnsi="Times New Roman" w:cs="Times New Roman"/>
        </w:rPr>
      </w:pPr>
      <w:r>
        <w:rPr>
          <w:rFonts w:hint="eastAsia" w:ascii="Times New Roman" w:hAnsi="Times New Roman" w:eastAsia="仿宋_GB2312" w:cs="Times New Roman"/>
        </w:rPr>
        <w:t>——</w:t>
      </w:r>
      <w:r>
        <w:rPr>
          <w:rFonts w:ascii="Times New Roman" w:hAnsi="Times New Roman" w:eastAsia="仿宋_GB2312" w:cs="Times New Roman"/>
        </w:rPr>
        <w:t>廖保平《铁屋里的大国突围》</w:t>
      </w:r>
    </w:p>
    <w:p>
      <w:pPr>
        <w:pStyle w:val="10"/>
        <w:ind w:firstLine="420" w:firstLineChars="200"/>
        <w:rPr>
          <w:rFonts w:ascii="Times New Roman" w:hAnsi="Times New Roman" w:cs="Times New Roman"/>
        </w:rPr>
      </w:pPr>
      <w:r>
        <w:rPr>
          <w:rFonts w:ascii="Times New Roman" w:hAnsi="Times New Roman" w:eastAsia="黑体" w:cs="Times New Roman"/>
        </w:rPr>
        <w:t>材料二</w:t>
      </w:r>
      <w:r>
        <w:rPr>
          <w:rFonts w:ascii="Times New Roman" w:hAnsi="Times New Roman" w:eastAsia="楷体_GB2312" w:cs="Times New Roman"/>
        </w:rPr>
        <w:t>　中国现在祸乱的根本</w:t>
      </w:r>
      <w:r>
        <w:rPr>
          <w:rFonts w:hint="eastAsia" w:ascii="Times New Roman" w:hAnsi="Times New Roman" w:cs="Times New Roman"/>
        </w:rPr>
        <w:t>，</w:t>
      </w:r>
      <w:r>
        <w:rPr>
          <w:rFonts w:ascii="Times New Roman" w:hAnsi="Times New Roman" w:eastAsia="楷体_GB2312" w:cs="Times New Roman"/>
        </w:rPr>
        <w:t>就是在军阀和那援助军阀的帝国主义者。我们这次来解决中国问题</w:t>
      </w:r>
      <w:r>
        <w:rPr>
          <w:rFonts w:hint="eastAsia" w:ascii="Times New Roman" w:hAnsi="Times New Roman" w:cs="Times New Roman"/>
        </w:rPr>
        <w:t>，</w:t>
      </w:r>
      <w:r>
        <w:rPr>
          <w:rFonts w:ascii="Times New Roman" w:hAnsi="Times New Roman" w:eastAsia="楷体_GB2312" w:cs="Times New Roman"/>
        </w:rPr>
        <w:t>在国民会议席上</w:t>
      </w:r>
      <w:r>
        <w:rPr>
          <w:rFonts w:hint="eastAsia" w:ascii="Times New Roman" w:hAnsi="Times New Roman" w:cs="Times New Roman"/>
        </w:rPr>
        <w:t>，</w:t>
      </w:r>
      <w:r>
        <w:rPr>
          <w:rFonts w:ascii="Times New Roman" w:hAnsi="Times New Roman" w:eastAsia="楷体_GB2312" w:cs="Times New Roman"/>
        </w:rPr>
        <w:t>第一点就是要打破军阀</w:t>
      </w:r>
      <w:r>
        <w:rPr>
          <w:rFonts w:hint="eastAsia" w:ascii="Times New Roman" w:hAnsi="Times New Roman" w:cs="Times New Roman"/>
        </w:rPr>
        <w:t>，</w:t>
      </w:r>
      <w:r>
        <w:rPr>
          <w:rFonts w:ascii="Times New Roman" w:hAnsi="Times New Roman" w:eastAsia="楷体_GB2312" w:cs="Times New Roman"/>
        </w:rPr>
        <w:t>第二点就要打破援助军阀的帝国主义者。打破了这两个东西</w:t>
      </w:r>
      <w:r>
        <w:rPr>
          <w:rFonts w:hint="eastAsia" w:ascii="Times New Roman" w:hAnsi="Times New Roman" w:cs="Times New Roman"/>
        </w:rPr>
        <w:t>，</w:t>
      </w:r>
      <w:r>
        <w:rPr>
          <w:rFonts w:hint="eastAsia" w:ascii="Times New Roman" w:hAnsi="Times New Roman" w:eastAsia="楷体_GB2312" w:cs="Times New Roman"/>
        </w:rPr>
        <w:t>中国才可以和平统一</w:t>
      </w:r>
      <w:r>
        <w:rPr>
          <w:rFonts w:hint="eastAsia" w:ascii="Times New Roman" w:hAnsi="Times New Roman" w:cs="Times New Roman"/>
        </w:rPr>
        <w:t>，</w:t>
      </w:r>
      <w:r>
        <w:rPr>
          <w:rFonts w:hint="eastAsia" w:ascii="楷体_GB2312" w:hAnsi="楷体_GB2312" w:eastAsia="楷体_GB2312" w:cs="楷体_GB2312"/>
        </w:rPr>
        <w:t>才可以长治久安。</w:t>
      </w:r>
    </w:p>
    <w:p>
      <w:pPr>
        <w:pStyle w:val="10"/>
        <w:ind w:firstLine="420" w:firstLineChars="200"/>
        <w:rPr>
          <w:rFonts w:ascii="Times New Roman" w:hAnsi="Times New Roman" w:cs="Times New Roman"/>
        </w:rPr>
      </w:pPr>
      <w:r>
        <w:rPr>
          <w:rFonts w:ascii="Times New Roman" w:hAnsi="Times New Roman" w:eastAsia="仿宋_GB2312" w:cs="Times New Roman"/>
        </w:rPr>
        <w:t>——1924年孙中山《国民革命为解决中国内乱之法》</w:t>
      </w:r>
    </w:p>
    <w:p>
      <w:pPr>
        <w:pStyle w:val="10"/>
        <w:ind w:firstLine="420" w:firstLineChars="200"/>
        <w:rPr>
          <w:rFonts w:ascii="Times New Roman" w:hAnsi="Times New Roman" w:cs="Times New Roman"/>
        </w:rPr>
      </w:pPr>
      <w:r>
        <w:rPr>
          <w:rFonts w:ascii="Times New Roman" w:hAnsi="Times New Roman" w:eastAsia="黑体" w:cs="Times New Roman"/>
        </w:rPr>
        <w:t>材料三</w:t>
      </w:r>
      <w:r>
        <w:rPr>
          <w:rFonts w:ascii="Times New Roman" w:hAnsi="Times New Roman" w:eastAsia="楷体_GB2312" w:cs="Times New Roman"/>
        </w:rPr>
        <w:t>　中共十五大报告在总结20世纪的中国革命进程时说：</w:t>
      </w:r>
      <w:r>
        <w:rPr>
          <w:rFonts w:hAnsi="宋体" w:cs="Times New Roman"/>
        </w:rPr>
        <w:t>“</w:t>
      </w:r>
      <w:r>
        <w:rPr>
          <w:rFonts w:ascii="Times New Roman" w:hAnsi="Times New Roman" w:eastAsia="楷体_GB2312" w:cs="Times New Roman"/>
        </w:rPr>
        <w:t>一个世纪以来</w:t>
      </w:r>
      <w:r>
        <w:rPr>
          <w:rFonts w:hint="eastAsia" w:ascii="Times New Roman" w:hAnsi="Times New Roman" w:cs="Times New Roman"/>
        </w:rPr>
        <w:t>，</w:t>
      </w:r>
      <w:r>
        <w:rPr>
          <w:rFonts w:ascii="Times New Roman" w:hAnsi="Times New Roman" w:eastAsia="楷体_GB2312" w:cs="Times New Roman"/>
        </w:rPr>
        <w:t>中国人民在前进的道路上经历了三次历史性的巨大变化</w:t>
      </w:r>
      <w:r>
        <w:rPr>
          <w:rFonts w:hint="eastAsia" w:ascii="Times New Roman" w:hAnsi="Times New Roman" w:cs="Times New Roman"/>
        </w:rPr>
        <w:t>，</w:t>
      </w:r>
      <w:r>
        <w:rPr>
          <w:rFonts w:ascii="Times New Roman" w:hAnsi="Times New Roman" w:eastAsia="楷体_GB2312" w:cs="Times New Roman"/>
        </w:rPr>
        <w:t>产生了三位站在时代前列的伟大人物：孙中山、毛泽东、邓小平。</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请回答：</w:t>
      </w:r>
    </w:p>
    <w:p>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根据材料一并结合所学知识</w:t>
      </w:r>
      <w:r>
        <w:rPr>
          <w:rFonts w:hint="eastAsia" w:ascii="Times New Roman" w:hAnsi="Times New Roman" w:cs="Times New Roman"/>
        </w:rPr>
        <w:t>，</w:t>
      </w:r>
      <w:r>
        <w:rPr>
          <w:rFonts w:ascii="Times New Roman" w:hAnsi="Times New Roman" w:cs="Times New Roman"/>
        </w:rPr>
        <w:t>说明近代中国社会在物质层面、制度层面、精神层面是分别通过哪些重大历史活动来</w:t>
      </w:r>
      <w:r>
        <w:rPr>
          <w:rFonts w:hAnsi="宋体" w:cs="Times New Roman"/>
        </w:rPr>
        <w:t>“</w:t>
      </w:r>
      <w:r>
        <w:rPr>
          <w:rFonts w:ascii="Times New Roman" w:hAnsi="Times New Roman" w:cs="Times New Roman"/>
        </w:rPr>
        <w:t>重建文化自信心</w:t>
      </w:r>
      <w:r>
        <w:rPr>
          <w:rFonts w:hAnsi="宋体" w:cs="Times New Roman"/>
        </w:rPr>
        <w:t>”</w:t>
      </w:r>
      <w:r>
        <w:rPr>
          <w:rFonts w:ascii="Times New Roman" w:hAnsi="Times New Roman" w:cs="Times New Roman"/>
        </w:rPr>
        <w:t>的。</w:t>
      </w:r>
      <w:r>
        <w:rPr>
          <w:rFonts w:ascii="Times New Roman" w:hAnsi="Times New Roman" w:eastAsia="楷体_GB2312" w:cs="Times New Roman"/>
        </w:rPr>
        <w:t>(3分)</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材料二中孙中山所指实现中国</w:t>
      </w:r>
      <w:r>
        <w:rPr>
          <w:rFonts w:hAnsi="宋体" w:cs="Times New Roman"/>
        </w:rPr>
        <w:t>“</w:t>
      </w:r>
      <w:r>
        <w:rPr>
          <w:rFonts w:ascii="Times New Roman" w:hAnsi="Times New Roman" w:cs="Times New Roman"/>
        </w:rPr>
        <w:t>和平统一</w:t>
      </w:r>
      <w:r>
        <w:rPr>
          <w:rFonts w:hAnsi="宋体" w:cs="Times New Roman"/>
        </w:rPr>
        <w:t>”</w:t>
      </w:r>
      <w:r>
        <w:rPr>
          <w:rFonts w:ascii="Times New Roman" w:hAnsi="Times New Roman" w:cs="Times New Roman"/>
        </w:rPr>
        <w:t>的前提是什么？</w:t>
      </w:r>
      <w:r>
        <w:rPr>
          <w:rFonts w:ascii="Times New Roman" w:hAnsi="Times New Roman" w:eastAsia="楷体_GB2312" w:cs="Times New Roman"/>
        </w:rPr>
        <w:t>(2分)</w:t>
      </w:r>
      <w:r>
        <w:rPr>
          <w:rFonts w:ascii="Times New Roman" w:hAnsi="Times New Roman" w:cs="Times New Roman"/>
        </w:rPr>
        <w:t>为实现</w:t>
      </w:r>
      <w:r>
        <w:rPr>
          <w:rFonts w:hAnsi="宋体" w:cs="Times New Roman"/>
        </w:rPr>
        <w:t>“</w:t>
      </w:r>
      <w:r>
        <w:rPr>
          <w:rFonts w:ascii="Times New Roman" w:hAnsi="Times New Roman" w:cs="Times New Roman"/>
        </w:rPr>
        <w:t>和平统一</w:t>
      </w:r>
      <w:r>
        <w:rPr>
          <w:rFonts w:hAnsi="宋体" w:cs="Times New Roman"/>
        </w:rPr>
        <w:t>”</w:t>
      </w:r>
      <w:r>
        <w:rPr>
          <w:rFonts w:ascii="Times New Roman" w:hAnsi="Times New Roman" w:cs="Times New Roman"/>
        </w:rPr>
        <w:t>这一目标</w:t>
      </w:r>
      <w:r>
        <w:rPr>
          <w:rFonts w:hint="eastAsia" w:ascii="Times New Roman" w:hAnsi="Times New Roman" w:cs="Times New Roman"/>
        </w:rPr>
        <w:t>，</w:t>
      </w:r>
      <w:r>
        <w:rPr>
          <w:rFonts w:ascii="Times New Roman" w:hAnsi="Times New Roman" w:cs="Times New Roman"/>
        </w:rPr>
        <w:t>孙中山在国民革命时期提出了什么重要的理论？</w:t>
      </w:r>
      <w:r>
        <w:rPr>
          <w:rFonts w:ascii="Times New Roman" w:hAnsi="Times New Roman" w:eastAsia="楷体_GB2312" w:cs="Times New Roman"/>
        </w:rPr>
        <w:t>(1分)</w:t>
      </w:r>
    </w:p>
    <w:p>
      <w:pPr>
        <w:pStyle w:val="10"/>
        <w:ind w:firstLine="420" w:firstLineChars="200"/>
        <w:rPr>
          <w:rFonts w:hint="eastAsia" w:ascii="Times New Roman" w:hAnsi="Times New Roman" w:cs="Times New Roman"/>
        </w:rPr>
      </w:pPr>
    </w:p>
    <w:p>
      <w:pPr>
        <w:pStyle w:val="10"/>
        <w:ind w:firstLine="420" w:firstLineChars="200"/>
        <w:rPr>
          <w:rFonts w:hint="eastAsia" w:ascii="Times New Roman" w:hAnsi="Times New Roman" w:cs="Times New Roman"/>
        </w:rPr>
      </w:pPr>
    </w:p>
    <w:p>
      <w:pPr>
        <w:pStyle w:val="10"/>
        <w:ind w:firstLine="420" w:firstLineChars="200"/>
        <w:rPr>
          <w:rFonts w:hint="eastAsia"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根据材料三并结合所学知识</w:t>
      </w:r>
      <w:r>
        <w:rPr>
          <w:rFonts w:hint="eastAsia" w:ascii="Times New Roman" w:hAnsi="Times New Roman" w:cs="Times New Roman"/>
        </w:rPr>
        <w:t>，</w:t>
      </w:r>
      <w:r>
        <w:rPr>
          <w:rFonts w:ascii="Times New Roman" w:hAnsi="Times New Roman" w:cs="Times New Roman"/>
        </w:rPr>
        <w:t>分别指出毛泽东在中国革命道路探索上和邓小平在社会主义现代化建设理论上的贡献。</w:t>
      </w:r>
      <w:r>
        <w:rPr>
          <w:rFonts w:ascii="Times New Roman" w:hAnsi="Times New Roman" w:eastAsia="楷体_GB2312" w:cs="Times New Roman"/>
        </w:rPr>
        <w:t>(4分)</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18．</w:t>
      </w:r>
      <w:r>
        <w:rPr>
          <w:rFonts w:hint="eastAsia" w:ascii="Times New Roman" w:hAnsi="Times New Roman" w:eastAsia="楷体_GB2312" w:cs="Times New Roman"/>
        </w:rPr>
        <w:t>(10</w:t>
      </w:r>
      <w:r>
        <w:rPr>
          <w:rFonts w:ascii="Times New Roman" w:hAnsi="Times New Roman" w:eastAsia="楷体_GB2312" w:cs="Times New Roman"/>
        </w:rPr>
        <w:t>分)</w:t>
      </w:r>
      <w:r>
        <w:rPr>
          <w:rFonts w:ascii="Times New Roman" w:hAnsi="Times New Roman" w:cs="Times New Roman"/>
        </w:rPr>
        <w:t>今天</w:t>
      </w:r>
      <w:r>
        <w:rPr>
          <w:rFonts w:hint="eastAsia" w:ascii="Times New Roman" w:hAnsi="Times New Roman" w:cs="Times New Roman"/>
        </w:rPr>
        <w:t>，</w:t>
      </w:r>
      <w:r>
        <w:rPr>
          <w:rFonts w:ascii="Times New Roman" w:hAnsi="Times New Roman" w:cs="Times New Roman"/>
        </w:rPr>
        <w:t>和平与发展已经成为时代的主题</w:t>
      </w:r>
      <w:r>
        <w:rPr>
          <w:rFonts w:hint="eastAsia" w:ascii="Times New Roman" w:hAnsi="Times New Roman" w:cs="Times New Roman"/>
        </w:rPr>
        <w:t>，</w:t>
      </w:r>
      <w:r>
        <w:rPr>
          <w:rFonts w:ascii="Times New Roman" w:hAnsi="Times New Roman" w:cs="Times New Roman"/>
        </w:rPr>
        <w:t>但是导致战争的因素依然存在。让我们共同总结历史的教训</w:t>
      </w:r>
      <w:r>
        <w:rPr>
          <w:rFonts w:hint="eastAsia" w:ascii="Times New Roman" w:hAnsi="Times New Roman" w:cs="Times New Roman"/>
        </w:rPr>
        <w:t>，</w:t>
      </w:r>
      <w:r>
        <w:rPr>
          <w:rFonts w:ascii="Times New Roman" w:hAnsi="Times New Roman" w:cs="Times New Roman"/>
        </w:rPr>
        <w:t>关注世事风云变幻</w:t>
      </w:r>
      <w:r>
        <w:rPr>
          <w:rFonts w:hint="eastAsia" w:ascii="Times New Roman" w:hAnsi="Times New Roman" w:cs="Times New Roman"/>
        </w:rPr>
        <w:t>，</w:t>
      </w:r>
      <w:r>
        <w:rPr>
          <w:rFonts w:ascii="Times New Roman" w:hAnsi="Times New Roman" w:cs="Times New Roman"/>
        </w:rPr>
        <w:t>防止战争</w:t>
      </w:r>
      <w:r>
        <w:rPr>
          <w:rFonts w:hint="eastAsia" w:ascii="Times New Roman" w:hAnsi="Times New Roman" w:cs="Times New Roman"/>
        </w:rPr>
        <w:t>，</w:t>
      </w:r>
      <w:r>
        <w:rPr>
          <w:rFonts w:ascii="Times New Roman" w:hAnsi="Times New Roman" w:cs="Times New Roman"/>
        </w:rPr>
        <w:t>维护世界和平。阅读材料</w:t>
      </w:r>
      <w:r>
        <w:rPr>
          <w:rFonts w:hint="eastAsia" w:ascii="Times New Roman" w:hAnsi="Times New Roman" w:cs="Times New Roman"/>
        </w:rPr>
        <w:t>，</w:t>
      </w:r>
      <w:r>
        <w:rPr>
          <w:rFonts w:ascii="Times New Roman" w:hAnsi="Times New Roman" w:cs="Times New Roman"/>
        </w:rPr>
        <w:t>完成下列要求。</w:t>
      </w:r>
    </w:p>
    <w:p>
      <w:pPr>
        <w:pStyle w:val="10"/>
        <w:ind w:firstLine="420" w:firstLineChars="200"/>
        <w:rPr>
          <w:rFonts w:ascii="Times New Roman" w:hAnsi="Times New Roman" w:cs="Times New Roman"/>
        </w:rPr>
      </w:pPr>
      <w:r>
        <w:rPr>
          <w:rFonts w:ascii="Times New Roman" w:hAnsi="Times New Roman" w:eastAsia="黑体" w:cs="Times New Roman"/>
        </w:rPr>
        <w:t>材料一</w:t>
      </w:r>
      <w:r>
        <w:rPr>
          <w:rFonts w:ascii="Times New Roman" w:hAnsi="Times New Roman" w:eastAsia="楷体_GB2312" w:cs="Times New Roman"/>
        </w:rPr>
        <w:t>　</w:t>
      </w:r>
    </w:p>
    <w:p>
      <w:pPr>
        <w:pStyle w:val="10"/>
        <w:ind w:firstLine="420" w:firstLineChars="200"/>
        <w:rPr>
          <w:rFonts w:ascii="Times New Roman" w:hAnsi="Times New Roman" w:cs="Times New Roman"/>
        </w:rPr>
      </w:pPr>
      <w:r>
        <w:rPr>
          <w:rFonts w:hint="eastAsia" w:ascii="Times New Roman" w:hAnsi="Times New Roman" w:eastAsia="楷体_GB2312" w:cs="Times New Roman"/>
        </w:rPr>
        <w:t xml:space="preserve">    </w:t>
      </w:r>
      <w:r>
        <w:rPr>
          <w:rFonts w:ascii="Times New Roman" w:hAnsi="Times New Roman" w:eastAsia="楷体_GB2312" w:cs="Times New Roman"/>
        </w:rPr>
        <w:drawing>
          <wp:inline distT="0" distB="0" distL="0" distR="0">
            <wp:extent cx="1687195" cy="1284605"/>
            <wp:effectExtent l="19050" t="0" r="8255" b="0"/>
            <wp:docPr id="10" name="图片 10" descr="E:\梅寒霜\2021春下\百色  中考王  历史\LS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E:\梅寒霜\2021春下\百色  中考王  历史\LS34.TIF"/>
                    <pic:cNvPicPr>
                      <a:picLocks noChangeAspect="1" noChangeArrowheads="1"/>
                    </pic:cNvPicPr>
                  </pic:nvPicPr>
                  <pic:blipFill>
                    <a:blip r:embed="rId15" cstate="print"/>
                    <a:stretch>
                      <a:fillRect/>
                    </a:stretch>
                  </pic:blipFill>
                  <pic:spPr>
                    <a:xfrm>
                      <a:off x="0" y="0"/>
                      <a:ext cx="1687195" cy="1284605"/>
                    </a:xfrm>
                    <a:prstGeom prst="rect">
                      <a:avLst/>
                    </a:prstGeom>
                    <a:noFill/>
                    <a:ln w="9525">
                      <a:noFill/>
                      <a:miter lim="800000"/>
                      <a:headEnd/>
                      <a:tailEnd/>
                    </a:ln>
                  </pic:spPr>
                </pic:pic>
              </a:graphicData>
            </a:graphic>
          </wp:inline>
        </w:drawing>
      </w:r>
      <w:r>
        <w:rPr>
          <w:rFonts w:ascii="Times New Roman" w:hAnsi="Times New Roman" w:cs="Times New Roman"/>
        </w:rPr>
        <w:t>图1　斐迪南大公(右)和他的妻子　　</w:t>
      </w:r>
    </w:p>
    <w:p>
      <w:pPr>
        <w:pStyle w:val="10"/>
        <w:ind w:firstLine="840" w:firstLineChars="400"/>
        <w:rPr>
          <w:rFonts w:ascii="Times New Roman" w:hAnsi="Times New Roman" w:cs="Times New Roman"/>
        </w:rPr>
      </w:pPr>
      <w:r>
        <w:rPr>
          <w:rFonts w:ascii="Times New Roman" w:hAnsi="Times New Roman" w:cs="Times New Roman"/>
        </w:rPr>
        <w:drawing>
          <wp:inline distT="0" distB="0" distL="0" distR="0">
            <wp:extent cx="1774190" cy="1339215"/>
            <wp:effectExtent l="19050" t="0" r="0" b="0"/>
            <wp:docPr id="11" name="图片 11" descr="E:\梅寒霜\2021春下\百色  中考王  历史\LS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E:\梅寒霜\2021春下\百色  中考王  历史\LS35.TIF"/>
                    <pic:cNvPicPr>
                      <a:picLocks noChangeAspect="1" noChangeArrowheads="1"/>
                    </pic:cNvPicPr>
                  </pic:nvPicPr>
                  <pic:blipFill>
                    <a:blip r:embed="rId16" cstate="print"/>
                    <a:stretch>
                      <a:fillRect/>
                    </a:stretch>
                  </pic:blipFill>
                  <pic:spPr>
                    <a:xfrm>
                      <a:off x="0" y="0"/>
                      <a:ext cx="1774190" cy="1339215"/>
                    </a:xfrm>
                    <a:prstGeom prst="rect">
                      <a:avLst/>
                    </a:prstGeom>
                    <a:noFill/>
                    <a:ln w="9525">
                      <a:noFill/>
                      <a:miter lim="800000"/>
                      <a:headEnd/>
                      <a:tailEnd/>
                    </a:ln>
                  </pic:spPr>
                </pic:pic>
              </a:graphicData>
            </a:graphic>
          </wp:inline>
        </w:drawing>
      </w:r>
      <w:r>
        <w:rPr>
          <w:rFonts w:ascii="Times New Roman" w:hAnsi="Times New Roman" w:cs="Times New Roman"/>
        </w:rPr>
        <w:t>图2　日本偷袭珍珠港示意图</w:t>
      </w:r>
    </w:p>
    <w:p>
      <w:pPr>
        <w:pStyle w:val="10"/>
        <w:ind w:firstLine="420" w:firstLineChars="200"/>
        <w:rPr>
          <w:rFonts w:ascii="Times New Roman" w:hAnsi="Times New Roman" w:cs="Times New Roman"/>
        </w:rPr>
      </w:pPr>
      <w:r>
        <w:rPr>
          <w:rFonts w:ascii="Times New Roman" w:hAnsi="Times New Roman" w:eastAsia="黑体" w:cs="Times New Roman"/>
        </w:rPr>
        <w:t>材料二</w:t>
      </w:r>
      <w:r>
        <w:rPr>
          <w:rFonts w:ascii="Times New Roman" w:hAnsi="Times New Roman" w:eastAsia="楷体_GB2312" w:cs="Times New Roman"/>
        </w:rPr>
        <w:t>　1946年3月</w:t>
      </w:r>
      <w:r>
        <w:rPr>
          <w:rFonts w:hint="eastAsia" w:ascii="Times New Roman" w:hAnsi="Times New Roman" w:cs="Times New Roman"/>
        </w:rPr>
        <w:t>，</w:t>
      </w:r>
      <w:r>
        <w:rPr>
          <w:rFonts w:ascii="Times New Roman" w:hAnsi="Times New Roman" w:eastAsia="楷体_GB2312" w:cs="Times New Roman"/>
        </w:rPr>
        <w:t>丘吉尔的</w:t>
      </w:r>
      <w:r>
        <w:rPr>
          <w:rFonts w:hAnsi="宋体" w:cs="Times New Roman"/>
        </w:rPr>
        <w:t>“</w:t>
      </w:r>
      <w:r>
        <w:rPr>
          <w:rFonts w:ascii="Times New Roman" w:hAnsi="Times New Roman" w:eastAsia="楷体_GB2312" w:cs="Times New Roman"/>
        </w:rPr>
        <w:t>铁幕</w:t>
      </w:r>
      <w:r>
        <w:rPr>
          <w:rFonts w:hAnsi="宋体" w:cs="Times New Roman"/>
        </w:rPr>
        <w:t>”</w:t>
      </w:r>
      <w:r>
        <w:rPr>
          <w:rFonts w:ascii="Times New Roman" w:hAnsi="Times New Roman" w:eastAsia="楷体_GB2312" w:cs="Times New Roman"/>
        </w:rPr>
        <w:t>演说被看成是西方</w:t>
      </w:r>
      <w:r>
        <w:rPr>
          <w:rFonts w:hAnsi="宋体" w:cs="Times New Roman"/>
        </w:rPr>
        <w:t>“</w:t>
      </w:r>
      <w:r>
        <w:rPr>
          <w:rFonts w:ascii="Times New Roman" w:hAnsi="Times New Roman" w:eastAsia="楷体_GB2312" w:cs="Times New Roman"/>
        </w:rPr>
        <w:t>冷战</w:t>
      </w:r>
      <w:r>
        <w:rPr>
          <w:rFonts w:hAnsi="宋体" w:cs="Times New Roman"/>
        </w:rPr>
        <w:t>”</w:t>
      </w:r>
      <w:r>
        <w:rPr>
          <w:rFonts w:ascii="Times New Roman" w:hAnsi="Times New Roman" w:eastAsia="楷体_GB2312" w:cs="Times New Roman"/>
        </w:rPr>
        <w:t>的</w:t>
      </w:r>
      <w:r>
        <w:rPr>
          <w:rFonts w:hAnsi="宋体" w:cs="Times New Roman"/>
        </w:rPr>
        <w:t>“</w:t>
      </w:r>
      <w:r>
        <w:rPr>
          <w:rFonts w:ascii="Times New Roman" w:hAnsi="Times New Roman" w:eastAsia="楷体_GB2312" w:cs="Times New Roman"/>
        </w:rPr>
        <w:t>第一枪</w:t>
      </w:r>
      <w:r>
        <w:rPr>
          <w:rFonts w:hAnsi="宋体" w:cs="Times New Roman"/>
        </w:rPr>
        <w:t>”</w:t>
      </w:r>
      <w:r>
        <w:rPr>
          <w:rFonts w:ascii="Times New Roman" w:hAnsi="Times New Roman" w:eastAsia="楷体_GB2312"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材料三</w:t>
      </w:r>
      <w:r>
        <w:rPr>
          <w:rFonts w:ascii="Times New Roman" w:hAnsi="Times New Roman" w:eastAsia="楷体_GB2312" w:cs="Times New Roman"/>
        </w:rPr>
        <w:t>　</w:t>
      </w:r>
      <w:r>
        <w:rPr>
          <w:rFonts w:hAnsi="宋体" w:cs="Times New Roman"/>
        </w:rPr>
        <w:t>“</w:t>
      </w:r>
      <w:r>
        <w:rPr>
          <w:rFonts w:ascii="Times New Roman" w:hAnsi="Times New Roman" w:eastAsia="楷体_GB2312" w:cs="Times New Roman"/>
        </w:rPr>
        <w:t>冷战</w:t>
      </w:r>
      <w:r>
        <w:rPr>
          <w:rFonts w:hAnsi="宋体" w:cs="Times New Roman"/>
        </w:rPr>
        <w:t>”</w:t>
      </w:r>
      <w:r>
        <w:rPr>
          <w:rFonts w:ascii="Times New Roman" w:hAnsi="Times New Roman" w:eastAsia="楷体_GB2312" w:cs="Times New Roman"/>
        </w:rPr>
        <w:t>结束后</w:t>
      </w:r>
      <w:r>
        <w:rPr>
          <w:rFonts w:hint="eastAsia" w:ascii="Times New Roman" w:hAnsi="Times New Roman" w:cs="Times New Roman"/>
        </w:rPr>
        <w:t>，</w:t>
      </w:r>
      <w:r>
        <w:rPr>
          <w:rFonts w:ascii="Times New Roman" w:hAnsi="Times New Roman" w:eastAsia="楷体_GB2312" w:cs="Times New Roman"/>
        </w:rPr>
        <w:t>美国政府多次公开提及建立</w:t>
      </w:r>
      <w:r>
        <w:rPr>
          <w:rFonts w:hAnsi="宋体" w:cs="Times New Roman"/>
        </w:rPr>
        <w:t>“</w:t>
      </w:r>
      <w:r>
        <w:rPr>
          <w:rFonts w:ascii="Times New Roman" w:hAnsi="Times New Roman" w:eastAsia="楷体_GB2312" w:cs="Times New Roman"/>
        </w:rPr>
        <w:t>世界新秩序</w:t>
      </w:r>
      <w:r>
        <w:rPr>
          <w:rFonts w:hAnsi="宋体" w:cs="Times New Roman"/>
        </w:rPr>
        <w:t>”</w:t>
      </w:r>
      <w:r>
        <w:rPr>
          <w:rFonts w:ascii="Times New Roman" w:hAnsi="Times New Roman" w:eastAsia="楷体_GB2312" w:cs="Times New Roman"/>
        </w:rPr>
        <w:t>的设想</w:t>
      </w:r>
      <w:r>
        <w:rPr>
          <w:rFonts w:hint="eastAsia" w:ascii="Times New Roman" w:hAnsi="Times New Roman" w:cs="Times New Roman"/>
        </w:rPr>
        <w:t>，</w:t>
      </w:r>
      <w:r>
        <w:rPr>
          <w:rFonts w:ascii="Times New Roman" w:hAnsi="Times New Roman" w:eastAsia="楷体_GB2312" w:cs="Times New Roman"/>
        </w:rPr>
        <w:t>并认为</w:t>
      </w:r>
      <w:r>
        <w:rPr>
          <w:rFonts w:hAnsi="宋体" w:cs="Times New Roman"/>
        </w:rPr>
        <w:t>“</w:t>
      </w:r>
      <w:r>
        <w:rPr>
          <w:rFonts w:ascii="Times New Roman" w:hAnsi="Times New Roman" w:eastAsia="楷体_GB2312" w:cs="Times New Roman"/>
        </w:rPr>
        <w:t>维护美国的领导地位</w:t>
      </w:r>
      <w:r>
        <w:rPr>
          <w:rFonts w:hAnsi="宋体" w:cs="Times New Roman"/>
        </w:rPr>
        <w:t>”</w:t>
      </w:r>
      <w:r>
        <w:rPr>
          <w:rFonts w:ascii="Times New Roman" w:hAnsi="Times New Roman" w:eastAsia="楷体_GB2312" w:cs="Times New Roman"/>
        </w:rPr>
        <w:t>是</w:t>
      </w:r>
      <w:r>
        <w:rPr>
          <w:rFonts w:hAnsi="宋体" w:cs="Times New Roman"/>
        </w:rPr>
        <w:t>“</w:t>
      </w:r>
      <w:r>
        <w:rPr>
          <w:rFonts w:ascii="Times New Roman" w:hAnsi="Times New Roman" w:eastAsia="楷体_GB2312" w:cs="Times New Roman"/>
        </w:rPr>
        <w:t>建立</w:t>
      </w:r>
      <w:r>
        <w:rPr>
          <w:rFonts w:hint="eastAsia" w:ascii="Times New Roman" w:hAnsi="Times New Roman" w:eastAsia="楷体_GB2312" w:cs="Times New Roman"/>
        </w:rPr>
        <w:t>新秩序</w:t>
      </w:r>
      <w:r>
        <w:rPr>
          <w:rFonts w:hint="eastAsia" w:hAnsi="宋体" w:cs="Times New Roman"/>
        </w:rPr>
        <w:t>”</w:t>
      </w:r>
      <w:r>
        <w:rPr>
          <w:rFonts w:hint="eastAsia" w:ascii="Times New Roman" w:hAnsi="Times New Roman" w:eastAsia="楷体_GB2312" w:cs="Times New Roman"/>
        </w:rPr>
        <w:t>的</w:t>
      </w:r>
      <w:r>
        <w:rPr>
          <w:rFonts w:hint="eastAsia" w:hAnsi="宋体" w:cs="Times New Roman"/>
        </w:rPr>
        <w:t>“</w:t>
      </w:r>
      <w:r>
        <w:rPr>
          <w:rFonts w:hint="eastAsia" w:ascii="Times New Roman" w:hAnsi="Times New Roman" w:eastAsia="楷体_GB2312" w:cs="Times New Roman"/>
        </w:rPr>
        <w:t>首要原则</w:t>
      </w:r>
      <w:r>
        <w:rPr>
          <w:rFonts w:hint="eastAsia" w:hAnsi="宋体" w:cs="Times New Roman"/>
        </w:rPr>
        <w:t>”</w:t>
      </w:r>
      <w:r>
        <w:rPr>
          <w:rFonts w:hint="eastAsia" w:ascii="Times New Roman" w:hAnsi="Times New Roman" w:cs="Times New Roman"/>
        </w:rPr>
        <w:t>，</w:t>
      </w:r>
      <w:r>
        <w:rPr>
          <w:rFonts w:hint="eastAsia" w:ascii="楷体_GB2312" w:hAnsi="楷体_GB2312" w:eastAsia="楷体_GB2312" w:cs="楷体_GB2312"/>
        </w:rPr>
        <w:t>西欧和日本都有自己的主张</w:t>
      </w:r>
      <w:r>
        <w:rPr>
          <w:rFonts w:hint="eastAsia" w:ascii="Times New Roman" w:hAnsi="Times New Roman" w:cs="Times New Roman"/>
        </w:rPr>
        <w:t>，</w:t>
      </w:r>
      <w:r>
        <w:rPr>
          <w:rFonts w:hint="eastAsia" w:ascii="楷体_GB2312" w:hAnsi="楷体_GB2312" w:eastAsia="楷体_GB2312" w:cs="楷体_GB2312"/>
        </w:rPr>
        <w:t>中国要求建立新的国际政治和经济秩序。</w:t>
      </w:r>
    </w:p>
    <w:p>
      <w:pPr>
        <w:pStyle w:val="10"/>
        <w:ind w:firstLine="420" w:firstLineChars="200"/>
        <w:rPr>
          <w:rFonts w:ascii="Times New Roman" w:hAnsi="Times New Roman" w:cs="Times New Roman"/>
        </w:rPr>
      </w:pPr>
      <w:r>
        <w:rPr>
          <w:rFonts w:ascii="Times New Roman" w:hAnsi="Times New Roman" w:eastAsia="仿宋_GB2312" w:cs="Times New Roman"/>
        </w:rPr>
        <w:t>——刘金质《冷战史》</w:t>
      </w:r>
    </w:p>
    <w:p>
      <w:pPr>
        <w:pStyle w:val="10"/>
        <w:ind w:firstLine="420" w:firstLineChars="200"/>
        <w:rPr>
          <w:rFonts w:ascii="Times New Roman" w:hAnsi="Times New Roman" w:cs="Times New Roman"/>
        </w:rPr>
      </w:pPr>
      <w:r>
        <w:rPr>
          <w:rFonts w:ascii="Times New Roman" w:hAnsi="Times New Roman" w:eastAsia="黑体" w:cs="Times New Roman"/>
        </w:rPr>
        <w:t>材料四</w:t>
      </w:r>
      <w:r>
        <w:rPr>
          <w:rFonts w:ascii="Times New Roman" w:hAnsi="Times New Roman" w:eastAsia="楷体_GB2312" w:cs="Times New Roman"/>
        </w:rPr>
        <w:t>　回首最近100多年的历史</w:t>
      </w:r>
      <w:r>
        <w:rPr>
          <w:rFonts w:hint="eastAsia" w:ascii="Times New Roman" w:hAnsi="Times New Roman" w:cs="Times New Roman"/>
        </w:rPr>
        <w:t>，</w:t>
      </w:r>
      <w:r>
        <w:rPr>
          <w:rFonts w:ascii="Times New Roman" w:hAnsi="Times New Roman" w:eastAsia="楷体_GB2312" w:cs="Times New Roman"/>
        </w:rPr>
        <w:t>人类经历了血腥的热战、冰冷的冷战</w:t>
      </w:r>
      <w:r>
        <w:rPr>
          <w:rFonts w:hint="eastAsia" w:ascii="Times New Roman" w:hAnsi="Times New Roman" w:cs="Times New Roman"/>
        </w:rPr>
        <w:t>，</w:t>
      </w:r>
      <w:r>
        <w:rPr>
          <w:rFonts w:ascii="Times New Roman" w:hAnsi="Times New Roman" w:eastAsia="楷体_GB2312" w:cs="Times New Roman"/>
        </w:rPr>
        <w:t>也取得了惊人的发展、巨大的进步。上世纪上半叶以前</w:t>
      </w:r>
      <w:r>
        <w:rPr>
          <w:rFonts w:hint="eastAsia" w:ascii="Times New Roman" w:hAnsi="Times New Roman" w:cs="Times New Roman"/>
        </w:rPr>
        <w:t>，</w:t>
      </w:r>
      <w:r>
        <w:rPr>
          <w:rFonts w:ascii="Times New Roman" w:hAnsi="Times New Roman" w:eastAsia="楷体_GB2312" w:cs="Times New Roman"/>
        </w:rPr>
        <w:t>人类遭受了两次世界大战的劫难</w:t>
      </w:r>
      <w:r>
        <w:rPr>
          <w:rFonts w:hint="eastAsia" w:ascii="Times New Roman" w:hAnsi="Times New Roman" w:cs="Times New Roman"/>
        </w:rPr>
        <w:t>，</w:t>
      </w:r>
      <w:r>
        <w:rPr>
          <w:rFonts w:ascii="Times New Roman" w:hAnsi="Times New Roman" w:eastAsia="楷体_GB2312" w:cs="Times New Roman"/>
        </w:rPr>
        <w:t>那一代人最迫切的愿望</w:t>
      </w:r>
      <w:r>
        <w:rPr>
          <w:rFonts w:hint="eastAsia" w:ascii="Times New Roman" w:hAnsi="Times New Roman" w:cs="Times New Roman"/>
        </w:rPr>
        <w:t>，</w:t>
      </w:r>
      <w:r>
        <w:rPr>
          <w:rFonts w:ascii="Times New Roman" w:hAnsi="Times New Roman" w:eastAsia="楷体_GB2312" w:cs="Times New Roman"/>
        </w:rPr>
        <w:t>就是免于战争、缔造和平。上世纪五六十年代</w:t>
      </w:r>
      <w:r>
        <w:rPr>
          <w:rFonts w:hint="eastAsia" w:ascii="Times New Roman" w:hAnsi="Times New Roman" w:cs="Times New Roman"/>
        </w:rPr>
        <w:t>，</w:t>
      </w:r>
      <w:r>
        <w:rPr>
          <w:rFonts w:ascii="Times New Roman" w:hAnsi="Times New Roman" w:eastAsia="楷体_GB2312" w:cs="Times New Roman"/>
        </w:rPr>
        <w:t>殖民地人民普遍觉醒</w:t>
      </w:r>
      <w:r>
        <w:rPr>
          <w:rFonts w:hint="eastAsia" w:ascii="Times New Roman" w:hAnsi="Times New Roman" w:cs="Times New Roman"/>
        </w:rPr>
        <w:t>，</w:t>
      </w:r>
      <w:r>
        <w:rPr>
          <w:rFonts w:ascii="Times New Roman" w:hAnsi="Times New Roman" w:eastAsia="楷体_GB2312" w:cs="Times New Roman"/>
        </w:rPr>
        <w:t>他们最强劲的呼声</w:t>
      </w:r>
      <w:r>
        <w:rPr>
          <w:rFonts w:hint="eastAsia" w:ascii="Times New Roman" w:hAnsi="Times New Roman" w:cs="Times New Roman"/>
        </w:rPr>
        <w:t>，</w:t>
      </w:r>
      <w:r>
        <w:rPr>
          <w:rFonts w:ascii="Times New Roman" w:hAnsi="Times New Roman" w:eastAsia="楷体_GB2312" w:cs="Times New Roman"/>
        </w:rPr>
        <w:t>就是摆脱枷锁、争取独立。冷战结束后</w:t>
      </w:r>
      <w:r>
        <w:rPr>
          <w:rFonts w:hint="eastAsia" w:ascii="Times New Roman" w:hAnsi="Times New Roman" w:cs="Times New Roman"/>
        </w:rPr>
        <w:t>，</w:t>
      </w:r>
      <w:r>
        <w:rPr>
          <w:rFonts w:ascii="Times New Roman" w:hAnsi="Times New Roman" w:eastAsia="楷体_GB2312" w:cs="Times New Roman"/>
        </w:rPr>
        <w:t>各方最殷切的诉求</w:t>
      </w:r>
      <w:r>
        <w:rPr>
          <w:rFonts w:hint="eastAsia" w:ascii="Times New Roman" w:hAnsi="Times New Roman" w:cs="Times New Roman"/>
        </w:rPr>
        <w:t>，</w:t>
      </w:r>
      <w:r>
        <w:rPr>
          <w:rFonts w:ascii="Times New Roman" w:hAnsi="Times New Roman" w:eastAsia="楷体_GB2312" w:cs="Times New Roman"/>
        </w:rPr>
        <w:t>就是扩大合作、共同发展</w:t>
      </w:r>
      <w:r>
        <w:rPr>
          <w:rFonts w:hint="eastAsia" w:ascii="Times New Roman" w:hAnsi="Times New Roman" w:eastAsia="楷体_GB2312" w:cs="Times New Roman"/>
        </w:rPr>
        <w:t>。</w:t>
      </w:r>
      <w:r>
        <w:rPr>
          <w:rFonts w:hint="eastAsia" w:hAnsi="宋体" w:cs="Times New Roman"/>
        </w:rPr>
        <w:t>……</w:t>
      </w:r>
      <w:r>
        <w:rPr>
          <w:rFonts w:hint="eastAsia" w:ascii="Times New Roman" w:hAnsi="Times New Roman" w:eastAsia="楷体_GB2312" w:cs="Times New Roman"/>
        </w:rPr>
        <w:t>让和平的薪火代代相传</w:t>
      </w:r>
      <w:r>
        <w:rPr>
          <w:rFonts w:hint="eastAsia" w:ascii="Times New Roman" w:hAnsi="Times New Roman" w:cs="Times New Roman"/>
        </w:rPr>
        <w:t>，</w:t>
      </w:r>
      <w:r>
        <w:rPr>
          <w:rFonts w:hint="eastAsia" w:ascii="楷体_GB2312" w:hAnsi="楷体_GB2312" w:eastAsia="楷体_GB2312" w:cs="楷体_GB2312"/>
        </w:rPr>
        <w:t>让发展的动力源源不断</w:t>
      </w:r>
      <w:r>
        <w:rPr>
          <w:rFonts w:hint="eastAsia" w:ascii="Times New Roman" w:hAnsi="Times New Roman" w:cs="Times New Roman"/>
        </w:rPr>
        <w:t>，</w:t>
      </w:r>
      <w:r>
        <w:rPr>
          <w:rFonts w:hint="eastAsia" w:ascii="楷体_GB2312" w:hAnsi="楷体_GB2312" w:eastAsia="楷体_GB2312" w:cs="楷体_GB2312"/>
        </w:rPr>
        <w:t>让文明的光芒熠熠生辉</w:t>
      </w:r>
      <w:r>
        <w:rPr>
          <w:rFonts w:hint="eastAsia" w:ascii="Times New Roman" w:hAnsi="Times New Roman" w:cs="Times New Roman"/>
        </w:rPr>
        <w:t>，</w:t>
      </w:r>
      <w:r>
        <w:rPr>
          <w:rFonts w:hint="eastAsia" w:ascii="楷体_GB2312" w:hAnsi="楷体_GB2312" w:eastAsia="楷体_GB2312" w:cs="楷体_GB2312"/>
        </w:rPr>
        <w:t>是各国人民的期待</w:t>
      </w:r>
      <w:r>
        <w:rPr>
          <w:rFonts w:hint="eastAsia" w:ascii="Times New Roman" w:hAnsi="Times New Roman" w:cs="Times New Roman"/>
        </w:rPr>
        <w:t>，</w:t>
      </w:r>
      <w:r>
        <w:rPr>
          <w:rFonts w:hint="eastAsia" w:ascii="楷体_GB2312" w:hAnsi="楷体_GB2312" w:eastAsia="楷体_GB2312" w:cs="楷体_GB2312"/>
        </w:rPr>
        <w:t>也是我们这一代政治家应有的担当。</w:t>
      </w:r>
    </w:p>
    <w:p>
      <w:pPr>
        <w:pStyle w:val="10"/>
        <w:ind w:firstLine="420" w:firstLineChars="200"/>
        <w:rPr>
          <w:rFonts w:ascii="Times New Roman" w:hAnsi="Times New Roman" w:cs="Times New Roman"/>
        </w:rPr>
      </w:pPr>
      <w:r>
        <w:rPr>
          <w:rFonts w:ascii="Times New Roman" w:hAnsi="Times New Roman" w:eastAsia="仿宋_GB2312" w:cs="Times New Roman"/>
        </w:rPr>
        <w:t>——2017年习近平《在联合国日内瓦总部的演讲》</w:t>
      </w:r>
    </w:p>
    <w:p>
      <w:pPr>
        <w:pStyle w:val="10"/>
        <w:ind w:firstLine="420" w:firstLineChars="200"/>
        <w:rPr>
          <w:rFonts w:ascii="Times New Roman" w:hAnsi="Times New Roman" w:cs="Times New Roman"/>
        </w:rPr>
      </w:pPr>
      <w:r>
        <w:rPr>
          <w:rFonts w:ascii="Times New Roman" w:hAnsi="Times New Roman" w:cs="Times New Roman"/>
        </w:rPr>
        <w:t>请回答：</w:t>
      </w:r>
    </w:p>
    <w:p>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材料一中图1的人物在1914年为了征服巴尔干半岛上的塞尔维亚举行了军事演习</w:t>
      </w:r>
      <w:r>
        <w:rPr>
          <w:rFonts w:hint="eastAsia" w:ascii="Times New Roman" w:hAnsi="Times New Roman" w:cs="Times New Roman"/>
        </w:rPr>
        <w:t>，</w:t>
      </w:r>
      <w:r>
        <w:rPr>
          <w:rFonts w:ascii="Times New Roman" w:hAnsi="Times New Roman" w:cs="Times New Roman"/>
        </w:rPr>
        <w:t>引发了第一次世界大战。这次世界大战的导火索是什么？</w:t>
      </w:r>
      <w:r>
        <w:rPr>
          <w:rFonts w:ascii="Times New Roman" w:hAnsi="Times New Roman" w:eastAsia="楷体_GB2312" w:cs="Times New Roman"/>
        </w:rPr>
        <w:t>(1分)</w:t>
      </w:r>
      <w:r>
        <w:rPr>
          <w:rFonts w:ascii="Times New Roman" w:hAnsi="Times New Roman" w:cs="Times New Roman"/>
        </w:rPr>
        <w:t>图2中的事件发生在第二次世界大战期间</w:t>
      </w:r>
      <w:r>
        <w:rPr>
          <w:rFonts w:hint="eastAsia" w:ascii="Times New Roman" w:hAnsi="Times New Roman" w:cs="Times New Roman"/>
        </w:rPr>
        <w:t>，</w:t>
      </w:r>
      <w:r>
        <w:rPr>
          <w:rFonts w:ascii="Times New Roman" w:hAnsi="Times New Roman" w:cs="Times New Roman"/>
        </w:rPr>
        <w:t>该事件的爆发标志着什么？</w:t>
      </w:r>
      <w:r>
        <w:rPr>
          <w:rFonts w:ascii="Times New Roman" w:hAnsi="Times New Roman" w:eastAsia="楷体_GB2312" w:cs="Times New Roman"/>
        </w:rPr>
        <w:t>(1分)</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根据材料二</w:t>
      </w:r>
      <w:r>
        <w:rPr>
          <w:rFonts w:hint="eastAsia" w:ascii="Times New Roman" w:hAnsi="Times New Roman" w:cs="Times New Roman"/>
        </w:rPr>
        <w:t>，</w:t>
      </w:r>
      <w:r>
        <w:rPr>
          <w:rFonts w:ascii="Times New Roman" w:hAnsi="Times New Roman" w:cs="Times New Roman"/>
        </w:rPr>
        <w:t>结合所学知识</w:t>
      </w:r>
      <w:r>
        <w:rPr>
          <w:rFonts w:hint="eastAsia" w:ascii="Times New Roman" w:hAnsi="Times New Roman" w:cs="Times New Roman"/>
        </w:rPr>
        <w:t>，</w:t>
      </w:r>
      <w:r>
        <w:rPr>
          <w:rFonts w:ascii="Times New Roman" w:hAnsi="Times New Roman" w:cs="Times New Roman"/>
        </w:rPr>
        <w:t>回答冷战政策在政治、经济上的表现分别是什么。</w:t>
      </w:r>
      <w:r>
        <w:rPr>
          <w:rFonts w:ascii="Times New Roman" w:hAnsi="Times New Roman" w:eastAsia="楷体_GB2312" w:cs="Times New Roman"/>
        </w:rPr>
        <w:t>(2分)</w:t>
      </w:r>
      <w:r>
        <w:rPr>
          <w:rFonts w:ascii="Times New Roman" w:hAnsi="Times New Roman" w:cs="Times New Roman"/>
        </w:rPr>
        <w:t>随着北约和华约两大军事集团的出现</w:t>
      </w:r>
      <w:r>
        <w:rPr>
          <w:rFonts w:hint="eastAsia" w:ascii="Times New Roman" w:hAnsi="Times New Roman" w:cs="Times New Roman"/>
        </w:rPr>
        <w:t>，</w:t>
      </w:r>
      <w:r>
        <w:rPr>
          <w:rFonts w:ascii="Times New Roman" w:hAnsi="Times New Roman" w:cs="Times New Roman"/>
        </w:rPr>
        <w:t>哪一世界格局逐渐形成？</w:t>
      </w:r>
      <w:r>
        <w:rPr>
          <w:rFonts w:ascii="Times New Roman" w:hAnsi="Times New Roman" w:eastAsia="楷体_GB2312" w:cs="Times New Roman"/>
        </w:rPr>
        <w:t>(1分)</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材料三说明</w:t>
      </w:r>
      <w:r>
        <w:rPr>
          <w:rFonts w:hint="eastAsia" w:ascii="Times New Roman" w:hAnsi="Times New Roman" w:cs="Times New Roman"/>
        </w:rPr>
        <w:t>，</w:t>
      </w:r>
      <w:r>
        <w:rPr>
          <w:rFonts w:ascii="Times New Roman" w:hAnsi="Times New Roman" w:cs="Times New Roman"/>
        </w:rPr>
        <w:t>冷战结束后</w:t>
      </w:r>
      <w:r>
        <w:rPr>
          <w:rFonts w:hint="eastAsia" w:ascii="Times New Roman" w:hAnsi="Times New Roman" w:cs="Times New Roman"/>
        </w:rPr>
        <w:t>，</w:t>
      </w:r>
      <w:r>
        <w:rPr>
          <w:rFonts w:ascii="Times New Roman" w:hAnsi="Times New Roman" w:cs="Times New Roman"/>
        </w:rPr>
        <w:t>世界格局的发展趋势是什么？</w:t>
      </w:r>
      <w:r>
        <w:rPr>
          <w:rFonts w:ascii="Times New Roman" w:hAnsi="Times New Roman" w:eastAsia="楷体_GB2312" w:cs="Times New Roman"/>
        </w:rPr>
        <w:t>(3分)</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cs="Times New Roman"/>
        </w:rPr>
        <w:t>根据材料四</w:t>
      </w:r>
      <w:r>
        <w:rPr>
          <w:rFonts w:hint="eastAsia" w:ascii="Times New Roman" w:hAnsi="Times New Roman" w:cs="Times New Roman"/>
        </w:rPr>
        <w:t>，</w:t>
      </w:r>
      <w:r>
        <w:rPr>
          <w:rFonts w:ascii="Times New Roman" w:hAnsi="Times New Roman" w:cs="Times New Roman"/>
        </w:rPr>
        <w:t>结合所学知识</w:t>
      </w:r>
      <w:r>
        <w:rPr>
          <w:rFonts w:hint="eastAsia" w:ascii="Times New Roman" w:hAnsi="Times New Roman" w:cs="Times New Roman"/>
        </w:rPr>
        <w:t>，</w:t>
      </w:r>
      <w:r>
        <w:rPr>
          <w:rFonts w:ascii="Times New Roman" w:hAnsi="Times New Roman" w:cs="Times New Roman"/>
        </w:rPr>
        <w:t>指出为了促进世界的和平与发展</w:t>
      </w:r>
      <w:r>
        <w:rPr>
          <w:rFonts w:hint="eastAsia" w:ascii="Times New Roman" w:hAnsi="Times New Roman" w:cs="Times New Roman"/>
        </w:rPr>
        <w:t>，</w:t>
      </w:r>
      <w:r>
        <w:rPr>
          <w:rFonts w:ascii="Times New Roman" w:hAnsi="Times New Roman" w:cs="Times New Roman"/>
        </w:rPr>
        <w:t>中国提出的方案是什么？</w:t>
      </w:r>
      <w:r>
        <w:rPr>
          <w:rFonts w:ascii="Times New Roman" w:hAnsi="Times New Roman" w:eastAsia="楷体_GB2312" w:cs="Times New Roman"/>
        </w:rPr>
        <w:t>(2分)</w:t>
      </w:r>
    </w:p>
    <w:p/>
    <w:p/>
    <w:p/>
    <w:p>
      <w:bookmarkStart w:id="0" w:name="_GoBack"/>
      <w:bookmarkEnd w:id="0"/>
    </w:p>
    <w:p>
      <w:r>
        <w:pict>
          <v:shape id="_x0000_i1025" o:spt="75" type="#_x0000_t75" style="height:20pt;width:20pt;" filled="f" o:preferrelative="t" stroked="f" coordsize="21600,21600">
            <v:path/>
            <v:fill on="f" focussize="0,0"/>
            <v:stroke on="f" joinstyle="miter"/>
            <v:imagedata r:id="rId17" o:title=""/>
            <o:lock v:ext="edit" aspectratio="t"/>
            <w10:wrap type="none"/>
            <w10:anchorlock/>
          </v:shape>
        </w:pict>
      </w:r>
    </w:p>
    <w:p>
      <w:pPr>
        <w:rPr>
          <w:rFonts w:hint="eastAsia"/>
          <w:lang w:val="en-US" w:eastAsia="zh-CN"/>
        </w:rPr>
      </w:pPr>
      <w:r>
        <w:rPr>
          <w:rFonts w:hint="eastAsia"/>
          <w:lang w:val="en-US" w:eastAsia="zh-CN"/>
        </w:rPr>
        <w:t>答案</w:t>
      </w:r>
    </w:p>
    <w:p>
      <w:pPr>
        <w:pStyle w:val="10"/>
        <w:ind w:firstLine="420" w:firstLineChars="200"/>
        <w:jc w:val="center"/>
        <w:rPr>
          <w:rFonts w:ascii="Times New Roman" w:hAnsi="Times New Roman" w:cs="Times New Roman"/>
        </w:rPr>
      </w:pPr>
      <w:r>
        <w:rPr>
          <w:rFonts w:ascii="Times New Roman" w:hAnsi="Times New Roman" w:cs="Times New Roman"/>
        </w:rPr>
        <w:t>2021年百色市初中学业水平考试与高中阶段</w:t>
      </w:r>
    </w:p>
    <w:p>
      <w:pPr>
        <w:pStyle w:val="10"/>
        <w:ind w:firstLine="420" w:firstLineChars="200"/>
        <w:jc w:val="center"/>
        <w:rPr>
          <w:rFonts w:ascii="Times New Roman" w:hAnsi="Times New Roman" w:cs="Times New Roman"/>
        </w:rPr>
      </w:pPr>
      <w:r>
        <w:rPr>
          <w:rFonts w:ascii="Times New Roman" w:hAnsi="Times New Roman" w:cs="Times New Roman"/>
        </w:rPr>
        <w:t>学校招生考试历史模拟试卷(五)</w:t>
      </w:r>
    </w:p>
    <w:p>
      <w:pPr>
        <w:pStyle w:val="10"/>
        <w:ind w:firstLine="420" w:firstLineChars="200"/>
        <w:rPr>
          <w:rFonts w:ascii="Times New Roman" w:hAnsi="Times New Roman" w:cs="Times New Roman"/>
        </w:rPr>
      </w:pPr>
      <w:r>
        <w:rPr>
          <w:rFonts w:ascii="Times New Roman" w:hAnsi="Times New Roman" w:eastAsia="黑体" w:cs="Times New Roman"/>
        </w:rPr>
        <w:t>一、选择题</w:t>
      </w:r>
      <w:r>
        <w:rPr>
          <w:rFonts w:ascii="Times New Roman" w:hAnsi="Times New Roman" w:eastAsia="楷体_GB2312" w:cs="Times New Roman"/>
        </w:rPr>
        <w:t>(本大题共15小题</w:t>
      </w:r>
      <w:r>
        <w:rPr>
          <w:rFonts w:hint="eastAsia" w:ascii="Times New Roman" w:hAnsi="Times New Roman" w:cs="Times New Roman"/>
        </w:rPr>
        <w:t>，</w:t>
      </w:r>
      <w:r>
        <w:rPr>
          <w:rFonts w:ascii="Times New Roman" w:hAnsi="Times New Roman" w:eastAsia="楷体_GB2312" w:cs="Times New Roman"/>
        </w:rPr>
        <w:t>每小题2分</w:t>
      </w:r>
      <w:r>
        <w:rPr>
          <w:rFonts w:hint="eastAsia" w:ascii="Times New Roman" w:hAnsi="Times New Roman" w:cs="Times New Roman"/>
        </w:rPr>
        <w:t>，</w:t>
      </w:r>
      <w:r>
        <w:rPr>
          <w:rFonts w:ascii="Times New Roman" w:hAnsi="Times New Roman" w:eastAsia="楷体_GB2312" w:cs="Times New Roman"/>
        </w:rPr>
        <w:t>共30分</w:t>
      </w:r>
      <w:r>
        <w:rPr>
          <w:rFonts w:hint="eastAsia" w:ascii="Times New Roman" w:hAnsi="Times New Roman" w:cs="Times New Roman"/>
        </w:rPr>
        <w:t>，</w:t>
      </w:r>
      <w:r>
        <w:rPr>
          <w:rFonts w:ascii="Times New Roman" w:hAnsi="Times New Roman" w:eastAsia="楷体_GB2312" w:cs="Times New Roman"/>
        </w:rPr>
        <w:t>在每小题列出的四个选项中</w:t>
      </w:r>
      <w:r>
        <w:rPr>
          <w:rFonts w:hint="eastAsia" w:ascii="Times New Roman" w:hAnsi="Times New Roman" w:cs="Times New Roman"/>
        </w:rPr>
        <w:t>，</w:t>
      </w:r>
      <w:r>
        <w:rPr>
          <w:rFonts w:ascii="Times New Roman" w:hAnsi="Times New Roman" w:eastAsia="楷体_GB2312" w:cs="Times New Roman"/>
        </w:rPr>
        <w:t>只有一项是最符合题意的)</w:t>
      </w:r>
    </w:p>
    <w:p>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阻击疫情是全民参与的总体战。为此</w:t>
      </w:r>
      <w:r>
        <w:rPr>
          <w:rFonts w:hint="eastAsia" w:ascii="Times New Roman" w:hAnsi="Times New Roman" w:cs="Times New Roman"/>
        </w:rPr>
        <w:t>，</w:t>
      </w:r>
      <w:r>
        <w:rPr>
          <w:rFonts w:ascii="Times New Roman" w:hAnsi="Times New Roman" w:cs="Times New Roman"/>
        </w:rPr>
        <w:t>习近平特别强调要加强疫情防控法治宣传和法律服务</w:t>
      </w:r>
      <w:r>
        <w:rPr>
          <w:rFonts w:hint="eastAsia" w:ascii="Times New Roman" w:hAnsi="Times New Roman" w:cs="Times New Roman"/>
        </w:rPr>
        <w:t>，</w:t>
      </w:r>
      <w:r>
        <w:rPr>
          <w:rFonts w:ascii="Times New Roman" w:hAnsi="Times New Roman" w:cs="Times New Roman"/>
        </w:rPr>
        <w:t>组织基层开展疫情防控普法宣传</w:t>
      </w:r>
      <w:r>
        <w:rPr>
          <w:rFonts w:hint="eastAsia" w:ascii="Times New Roman" w:hAnsi="Times New Roman" w:cs="Times New Roman"/>
        </w:rPr>
        <w:t>，</w:t>
      </w:r>
      <w:r>
        <w:rPr>
          <w:rFonts w:ascii="Times New Roman" w:hAnsi="Times New Roman" w:cs="Times New Roman"/>
        </w:rPr>
        <w:t>引导广大人民群众增强法治意识。春秋战国时期</w:t>
      </w:r>
      <w:r>
        <w:rPr>
          <w:rFonts w:hint="eastAsia" w:ascii="Times New Roman" w:hAnsi="Times New Roman" w:cs="Times New Roman"/>
        </w:rPr>
        <w:t>，</w:t>
      </w:r>
      <w:r>
        <w:rPr>
          <w:rFonts w:ascii="Times New Roman" w:hAnsi="Times New Roman" w:cs="Times New Roman"/>
        </w:rPr>
        <w:t>诸子百家中哪家的思想最重视法律的作用(D)</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儒家    B．道家    C．墨家     D．法家</w:t>
      </w:r>
    </w:p>
    <w:p>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从战</w:t>
      </w:r>
      <w:r>
        <w:rPr>
          <w:rFonts w:hint="eastAsia" w:ascii="Times New Roman" w:hAnsi="Times New Roman" w:cs="Times New Roman"/>
        </w:rPr>
        <w:t>国</w:t>
      </w:r>
      <w:r>
        <w:rPr>
          <w:rFonts w:hint="eastAsia" w:hAnsi="宋体" w:cs="Times New Roman"/>
        </w:rPr>
        <w:t>“</w:t>
      </w:r>
      <w:r>
        <w:rPr>
          <w:rFonts w:hint="eastAsia" w:ascii="Times New Roman" w:hAnsi="Times New Roman" w:cs="Times New Roman"/>
        </w:rPr>
        <w:t>百家争鸣</w:t>
      </w:r>
      <w:r>
        <w:rPr>
          <w:rFonts w:hint="eastAsia" w:hAnsi="宋体" w:cs="Times New Roman"/>
        </w:rPr>
        <w:t>”</w:t>
      </w:r>
      <w:r>
        <w:rPr>
          <w:rFonts w:hint="eastAsia" w:ascii="Times New Roman" w:hAnsi="Times New Roman" w:cs="Times New Roman"/>
        </w:rPr>
        <w:t>到西汉</w:t>
      </w:r>
      <w:r>
        <w:rPr>
          <w:rFonts w:hint="eastAsia" w:hAnsi="宋体" w:cs="Times New Roman"/>
        </w:rPr>
        <w:t>“</w:t>
      </w:r>
      <w:r>
        <w:rPr>
          <w:rFonts w:hint="eastAsia" w:ascii="Times New Roman" w:hAnsi="Times New Roman" w:cs="Times New Roman"/>
        </w:rPr>
        <w:t>独尊儒术</w:t>
      </w:r>
      <w:r>
        <w:rPr>
          <w:rFonts w:hint="eastAsia" w:hAnsi="宋体" w:cs="Times New Roman"/>
        </w:rPr>
        <w:t>”</w:t>
      </w:r>
      <w:r>
        <w:rPr>
          <w:rFonts w:hint="eastAsia" w:ascii="Times New Roman" w:hAnsi="Times New Roman" w:cs="Times New Roman"/>
        </w:rPr>
        <w:t>的转变，本质上体现了</w:t>
      </w:r>
      <w:r>
        <w:rPr>
          <w:rFonts w:ascii="Times New Roman" w:hAnsi="Times New Roman" w:cs="Times New Roman"/>
        </w:rPr>
        <w:t>(A)</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思想控制的加强    B．法家学说的衰落    C．儒家学说的流行    D．中央集权的削弱</w:t>
      </w:r>
    </w:p>
    <w:p>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有鉴于台湾所用南明永历年号的钱文甚多</w:t>
      </w:r>
      <w:r>
        <w:rPr>
          <w:rFonts w:hint="eastAsia" w:ascii="Times New Roman" w:hAnsi="Times New Roman" w:cs="Times New Roman"/>
        </w:rPr>
        <w:t>，1689</w:t>
      </w:r>
      <w:r>
        <w:rPr>
          <w:rFonts w:ascii="Times New Roman" w:hAnsi="Times New Roman" w:cs="Times New Roman"/>
        </w:rPr>
        <w:t>年</w:t>
      </w:r>
      <w:r>
        <w:rPr>
          <w:rFonts w:hint="eastAsia" w:ascii="Times New Roman" w:hAnsi="Times New Roman" w:cs="Times New Roman"/>
        </w:rPr>
        <w:t>，</w:t>
      </w:r>
      <w:r>
        <w:rPr>
          <w:rFonts w:ascii="Times New Roman" w:hAnsi="Times New Roman" w:cs="Times New Roman"/>
        </w:rPr>
        <w:t>清政府发行</w:t>
      </w:r>
      <w:r>
        <w:rPr>
          <w:rFonts w:hAnsi="宋体" w:cs="Times New Roman"/>
        </w:rPr>
        <w:t>“</w:t>
      </w:r>
      <w:r>
        <w:rPr>
          <w:rFonts w:ascii="Times New Roman" w:hAnsi="Times New Roman" w:cs="Times New Roman"/>
        </w:rPr>
        <w:t>康熙通宝</w:t>
      </w:r>
      <w:r>
        <w:rPr>
          <w:rFonts w:hAnsi="宋体" w:cs="Times New Roman"/>
        </w:rPr>
        <w:t>”</w:t>
      </w:r>
      <w:r>
        <w:rPr>
          <w:rFonts w:ascii="Times New Roman" w:hAnsi="Times New Roman" w:cs="Times New Roman"/>
        </w:rPr>
        <w:t>钱币</w:t>
      </w:r>
      <w:r>
        <w:rPr>
          <w:rFonts w:ascii="Times New Roman" w:hAnsi="Times New Roman" w:eastAsia="楷体_GB2312" w:cs="Times New Roman"/>
        </w:rPr>
        <w:t>(如图)</w:t>
      </w:r>
      <w:r>
        <w:rPr>
          <w:rFonts w:hint="eastAsia" w:ascii="Times New Roman" w:hAnsi="Times New Roman" w:cs="Times New Roman"/>
        </w:rPr>
        <w:t>，</w:t>
      </w:r>
      <w:r>
        <w:rPr>
          <w:rFonts w:ascii="Times New Roman" w:hAnsi="Times New Roman" w:cs="Times New Roman"/>
        </w:rPr>
        <w:t>其背面刻有满文、汉文书写的</w:t>
      </w:r>
      <w:r>
        <w:rPr>
          <w:rFonts w:hAnsi="宋体" w:cs="Times New Roman"/>
        </w:rPr>
        <w:t>“</w:t>
      </w:r>
      <w:r>
        <w:rPr>
          <w:rFonts w:ascii="Times New Roman" w:hAnsi="Times New Roman" w:cs="Times New Roman"/>
        </w:rPr>
        <w:t>台</w:t>
      </w:r>
      <w:r>
        <w:rPr>
          <w:rFonts w:hAnsi="宋体" w:cs="Times New Roman"/>
        </w:rPr>
        <w:t>”</w:t>
      </w:r>
      <w:r>
        <w:rPr>
          <w:rFonts w:ascii="Times New Roman" w:hAnsi="Times New Roman" w:cs="Times New Roman"/>
        </w:rPr>
        <w:t>字。这表明清朝(C)</w:t>
      </w:r>
    </w:p>
    <w:p>
      <w:pPr>
        <w:pStyle w:val="10"/>
        <w:ind w:firstLine="420" w:firstLineChars="200"/>
        <w:jc w:val="center"/>
        <w:rPr>
          <w:rFonts w:ascii="Times New Roman" w:hAnsi="Times New Roman" w:cs="Times New Roman"/>
        </w:rPr>
      </w:pPr>
      <w:r>
        <w:rPr>
          <w:rFonts w:ascii="Times New Roman" w:hAnsi="Times New Roman" w:cs="Times New Roman"/>
        </w:rPr>
        <w:drawing>
          <wp:inline distT="0" distB="0" distL="0" distR="0">
            <wp:extent cx="925195" cy="903605"/>
            <wp:effectExtent l="0" t="0" r="8255" b="10795"/>
            <wp:docPr id="1" name="图片 1" descr="E:\梅寒霜\2021春下\百色  中考王  历史\LS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E:\梅寒霜\2021春下\百色  中考王  历史\LS22.TIF"/>
                    <pic:cNvPicPr>
                      <a:picLocks noChangeAspect="1" noChangeArrowheads="1"/>
                    </pic:cNvPicPr>
                  </pic:nvPicPr>
                  <pic:blipFill>
                    <a:blip r:embed="rId6" cstate="print"/>
                    <a:stretch>
                      <a:fillRect/>
                    </a:stretch>
                  </pic:blipFill>
                  <pic:spPr>
                    <a:xfrm>
                      <a:off x="0" y="0"/>
                      <a:ext cx="925195" cy="903605"/>
                    </a:xfrm>
                    <a:prstGeom prst="rect">
                      <a:avLst/>
                    </a:prstGeom>
                    <a:noFill/>
                    <a:ln w="9525">
                      <a:noFill/>
                      <a:miter lim="800000"/>
                      <a:headEnd/>
                      <a:tailEnd/>
                    </a:ln>
                  </pic:spPr>
                </pic:pic>
              </a:graphicData>
            </a:graphic>
          </wp:inline>
        </w:drawing>
      </w:r>
      <w:r>
        <w:rPr>
          <w:rFonts w:ascii="Times New Roman" w:hAnsi="Times New Roman" w:cs="Times New Roman"/>
        </w:rPr>
        <w:t>　　</w:t>
      </w:r>
      <w:r>
        <w:rPr>
          <w:rFonts w:ascii="Times New Roman" w:hAnsi="Times New Roman" w:cs="Times New Roman"/>
        </w:rPr>
        <w:drawing>
          <wp:inline distT="0" distB="0" distL="0" distR="0">
            <wp:extent cx="914400" cy="914400"/>
            <wp:effectExtent l="0" t="0" r="0" b="0"/>
            <wp:docPr id="13" name="图片 13" descr="E:\梅寒霜\2021春下\百色  中考王  历史\LS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E:\梅寒霜\2021春下\百色  中考王  历史\LS23.TIF"/>
                    <pic:cNvPicPr>
                      <a:picLocks noChangeAspect="1" noChangeArrowheads="1"/>
                    </pic:cNvPicPr>
                  </pic:nvPicPr>
                  <pic:blipFill>
                    <a:blip r:embed="rId7" cstate="print"/>
                    <a:stretch>
                      <a:fillRect/>
                    </a:stretch>
                  </pic:blipFill>
                  <pic:spPr>
                    <a:xfrm>
                      <a:off x="0" y="0"/>
                      <a:ext cx="914400" cy="914400"/>
                    </a:xfrm>
                    <a:prstGeom prst="rect">
                      <a:avLst/>
                    </a:prstGeom>
                    <a:noFill/>
                    <a:ln w="9525">
                      <a:noFill/>
                      <a:miter lim="800000"/>
                      <a:headEnd/>
                      <a:tailEnd/>
                    </a:ln>
                  </pic:spPr>
                </pic:pic>
              </a:graphicData>
            </a:graphic>
          </wp:inline>
        </w:drawing>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推翻了南明政权的统治    B．大力推行文化专制政策</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加强对台湾的有效管辖    D．货币受南明钱文影响大</w:t>
      </w:r>
    </w:p>
    <w:p>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cs="Times New Roman"/>
        </w:rPr>
        <w:t>孙中山在《民权主义》的演讲中说：</w:t>
      </w:r>
      <w:r>
        <w:rPr>
          <w:rFonts w:hAnsi="宋体" w:cs="Times New Roman"/>
        </w:rPr>
        <w:t>“</w:t>
      </w:r>
      <w:r>
        <w:rPr>
          <w:rFonts w:ascii="Times New Roman" w:hAnsi="Times New Roman" w:cs="Times New Roman"/>
        </w:rPr>
        <w:t>庚子年发生义和团</w:t>
      </w:r>
      <w:r>
        <w:rPr>
          <w:rFonts w:hint="eastAsia" w:ascii="Times New Roman" w:hAnsi="Times New Roman" w:cs="Times New Roman"/>
        </w:rPr>
        <w:t>，</w:t>
      </w:r>
      <w:r>
        <w:rPr>
          <w:rFonts w:ascii="Times New Roman" w:hAnsi="Times New Roman" w:cs="Times New Roman"/>
        </w:rPr>
        <w:t>他们用大刀、肉体和联军相搏</w:t>
      </w:r>
      <w:r>
        <w:rPr>
          <w:rFonts w:hint="eastAsia" w:ascii="Times New Roman" w:hAnsi="Times New Roman" w:cs="Times New Roman"/>
        </w:rPr>
        <w:t>，</w:t>
      </w:r>
      <w:r>
        <w:rPr>
          <w:rFonts w:ascii="Times New Roman" w:hAnsi="Times New Roman" w:cs="Times New Roman"/>
        </w:rPr>
        <w:t>虽然伤亡枕藉</w:t>
      </w:r>
      <w:r>
        <w:rPr>
          <w:rFonts w:hint="eastAsia" w:ascii="Times New Roman" w:hAnsi="Times New Roman" w:cs="Times New Roman"/>
        </w:rPr>
        <w:t>，</w:t>
      </w:r>
      <w:r>
        <w:rPr>
          <w:rFonts w:ascii="Times New Roman" w:hAnsi="Times New Roman" w:cs="Times New Roman"/>
        </w:rPr>
        <w:t>还是前赴后继</w:t>
      </w:r>
      <w:r>
        <w:rPr>
          <w:rFonts w:hAnsi="宋体" w:cs="Times New Roman"/>
        </w:rPr>
        <w:t>……</w:t>
      </w:r>
      <w:r>
        <w:rPr>
          <w:rFonts w:ascii="Times New Roman" w:hAnsi="Times New Roman" w:cs="Times New Roman"/>
        </w:rPr>
        <w:t>经此血战后</w:t>
      </w:r>
      <w:r>
        <w:rPr>
          <w:rFonts w:hint="eastAsia" w:ascii="Times New Roman" w:hAnsi="Times New Roman" w:cs="Times New Roman"/>
        </w:rPr>
        <w:t>，</w:t>
      </w:r>
      <w:r>
        <w:rPr>
          <w:rFonts w:ascii="Times New Roman" w:hAnsi="Times New Roman" w:cs="Times New Roman"/>
        </w:rPr>
        <w:t>外国人才知道中国还有民族思想</w:t>
      </w:r>
      <w:r>
        <w:rPr>
          <w:rFonts w:hint="eastAsia" w:ascii="Times New Roman" w:hAnsi="Times New Roman" w:cs="Times New Roman"/>
        </w:rPr>
        <w:t>，</w:t>
      </w:r>
      <w:r>
        <w:rPr>
          <w:rFonts w:ascii="Times New Roman" w:hAnsi="Times New Roman" w:cs="Times New Roman"/>
        </w:rPr>
        <w:t>这种民族是不可消灭的。</w:t>
      </w:r>
      <w:r>
        <w:rPr>
          <w:rFonts w:hAnsi="宋体" w:cs="Times New Roman"/>
        </w:rPr>
        <w:t>”</w:t>
      </w:r>
      <w:r>
        <w:rPr>
          <w:rFonts w:ascii="Times New Roman" w:hAnsi="Times New Roman" w:cs="Times New Roman"/>
        </w:rPr>
        <w:t>材料中的</w:t>
      </w:r>
      <w:r>
        <w:rPr>
          <w:rFonts w:hAnsi="宋体" w:cs="Times New Roman"/>
        </w:rPr>
        <w:t>“</w:t>
      </w:r>
      <w:r>
        <w:rPr>
          <w:rFonts w:ascii="Times New Roman" w:hAnsi="Times New Roman" w:cs="Times New Roman"/>
        </w:rPr>
        <w:t>联军</w:t>
      </w:r>
      <w:r>
        <w:rPr>
          <w:rFonts w:hAnsi="宋体" w:cs="Times New Roman"/>
        </w:rPr>
        <w:t>”</w:t>
      </w:r>
      <w:r>
        <w:rPr>
          <w:rFonts w:ascii="Times New Roman" w:hAnsi="Times New Roman" w:cs="Times New Roman"/>
        </w:rPr>
        <w:t>指的是(B)</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英法联军    B．八国联军    C．英美联军    D．联合国军</w:t>
      </w:r>
    </w:p>
    <w:p>
      <w:pPr>
        <w:pStyle w:val="10"/>
        <w:ind w:firstLine="420" w:firstLineChars="200"/>
        <w:rPr>
          <w:rFonts w:ascii="Times New Roman" w:hAnsi="Times New Roman" w:cs="Times New Roman"/>
        </w:rPr>
      </w:pPr>
      <w:r>
        <w:rPr>
          <w:rFonts w:hint="eastAsia" w:ascii="Times New Roman" w:hAnsi="Times New Roman" w:cs="Times New Roman"/>
        </w:rPr>
        <w:t>5．</w:t>
      </w:r>
      <w:r>
        <w:rPr>
          <w:rFonts w:ascii="Times New Roman" w:hAnsi="Times New Roman" w:cs="Times New Roman"/>
        </w:rPr>
        <w:t>据记载</w:t>
      </w:r>
      <w:r>
        <w:rPr>
          <w:rFonts w:hint="eastAsia" w:ascii="Times New Roman" w:hAnsi="Times New Roman" w:cs="Times New Roman"/>
        </w:rPr>
        <w:t>，</w:t>
      </w:r>
      <w:r>
        <w:rPr>
          <w:rFonts w:ascii="Times New Roman" w:hAnsi="Times New Roman" w:cs="Times New Roman"/>
        </w:rPr>
        <w:t>开平矿务局开采的煤炭就在天津市场销售</w:t>
      </w:r>
      <w:r>
        <w:rPr>
          <w:rFonts w:hint="eastAsia" w:ascii="Times New Roman" w:hAnsi="Times New Roman" w:cs="Times New Roman"/>
        </w:rPr>
        <w:t>，</w:t>
      </w:r>
      <w:r>
        <w:rPr>
          <w:rFonts w:ascii="Times New Roman" w:hAnsi="Times New Roman" w:cs="Times New Roman"/>
        </w:rPr>
        <w:t>把日本的煤炭挤出了天津市场。这表明洋务运动在一定程度上(B)</w:t>
      </w:r>
      <w:r>
        <w:rPr>
          <w:rFonts w:ascii="Times New Roman" w:hAnsi="Times New Roman" w:cs="Times New Roman"/>
        </w:rPr>
        <w:tab/>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增强了清朝军事实力    B．抵御了列强经济上的侵略</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推动了工商业的繁荣    D．根除了外国侵略者的势力</w:t>
      </w:r>
    </w:p>
    <w:p>
      <w:pPr>
        <w:pStyle w:val="10"/>
        <w:ind w:firstLine="420" w:firstLineChars="200"/>
        <w:rPr>
          <w:rFonts w:ascii="Times New Roman" w:hAnsi="Times New Roman" w:cs="Times New Roman"/>
        </w:rPr>
      </w:pPr>
      <w:r>
        <w:rPr>
          <w:rFonts w:hint="eastAsia" w:ascii="Times New Roman" w:hAnsi="Times New Roman" w:cs="Times New Roman"/>
        </w:rPr>
        <w:t>6．</w:t>
      </w:r>
      <w:r>
        <w:rPr>
          <w:rFonts w:ascii="Times New Roman" w:hAnsi="Times New Roman" w:cs="Times New Roman"/>
        </w:rPr>
        <w:t>下列历史事件与如图所示信息直接相关的是(B)</w:t>
      </w:r>
    </w:p>
    <w:p>
      <w:pPr>
        <w:pStyle w:val="10"/>
        <w:ind w:firstLine="420" w:firstLineChars="200"/>
        <w:jc w:val="center"/>
        <w:rPr>
          <w:rFonts w:ascii="Times New Roman" w:hAnsi="Times New Roman" w:cs="Times New Roman"/>
        </w:rPr>
      </w:pPr>
      <w:r>
        <w:rPr>
          <w:rFonts w:ascii="Times New Roman" w:hAnsi="Times New Roman" w:cs="Times New Roman"/>
        </w:rPr>
        <w:drawing>
          <wp:inline distT="0" distB="0" distL="0" distR="0">
            <wp:extent cx="1426210" cy="783590"/>
            <wp:effectExtent l="0" t="0" r="2540" b="16510"/>
            <wp:docPr id="14" name="图片 14" descr="E:\梅寒霜\2021春下\百色  中考王  历史\LS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E:\梅寒霜\2021春下\百色  中考王  历史\LS24.TIF"/>
                    <pic:cNvPicPr>
                      <a:picLocks noChangeAspect="1" noChangeArrowheads="1"/>
                    </pic:cNvPicPr>
                  </pic:nvPicPr>
                  <pic:blipFill>
                    <a:blip r:embed="rId8" cstate="print"/>
                    <a:stretch>
                      <a:fillRect/>
                    </a:stretch>
                  </pic:blipFill>
                  <pic:spPr>
                    <a:xfrm>
                      <a:off x="0" y="0"/>
                      <a:ext cx="1426210" cy="783590"/>
                    </a:xfrm>
                    <a:prstGeom prst="rect">
                      <a:avLst/>
                    </a:prstGeom>
                    <a:noFill/>
                    <a:ln w="9525">
                      <a:noFill/>
                      <a:miter lim="800000"/>
                      <a:headEnd/>
                      <a:tailEnd/>
                    </a:ln>
                  </pic:spPr>
                </pic:pic>
              </a:graphicData>
            </a:graphic>
          </wp:inline>
        </w:drawing>
      </w:r>
      <w:r>
        <w:rPr>
          <w:rFonts w:ascii="Times New Roman" w:hAnsi="Times New Roman" w:eastAsia="楷体_GB2312" w:cs="Times New Roman"/>
        </w:rPr>
        <w:t>湖北军政府</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广州黄花岗起义    B．武昌起义    C．中华民国的建立    D．清帝退位</w:t>
      </w:r>
    </w:p>
    <w:p>
      <w:pPr>
        <w:pStyle w:val="10"/>
        <w:ind w:firstLine="420" w:firstLineChars="200"/>
        <w:rPr>
          <w:rFonts w:ascii="Times New Roman" w:hAnsi="Times New Roman" w:cs="Times New Roman"/>
        </w:rPr>
      </w:pPr>
      <w:r>
        <w:rPr>
          <w:rFonts w:hint="eastAsia" w:ascii="Times New Roman" w:hAnsi="Times New Roman" w:cs="Times New Roman"/>
        </w:rPr>
        <w:t>7．1922</w:t>
      </w:r>
      <w:r>
        <w:rPr>
          <w:rFonts w:ascii="Times New Roman" w:hAnsi="Times New Roman" w:cs="Times New Roman"/>
        </w:rPr>
        <w:t>年1月到1923年2月</w:t>
      </w:r>
      <w:r>
        <w:rPr>
          <w:rFonts w:hint="eastAsia" w:ascii="Times New Roman" w:hAnsi="Times New Roman" w:cs="Times New Roman"/>
        </w:rPr>
        <w:t>，</w:t>
      </w:r>
      <w:r>
        <w:rPr>
          <w:rFonts w:ascii="Times New Roman" w:hAnsi="Times New Roman" w:cs="Times New Roman"/>
        </w:rPr>
        <w:t>中国出现了工人运动的高潮</w:t>
      </w:r>
      <w:r>
        <w:rPr>
          <w:rFonts w:hint="eastAsia" w:ascii="Times New Roman" w:hAnsi="Times New Roman" w:cs="Times New Roman"/>
        </w:rPr>
        <w:t>，</w:t>
      </w:r>
      <w:r>
        <w:rPr>
          <w:rFonts w:ascii="Times New Roman" w:hAnsi="Times New Roman" w:cs="Times New Roman"/>
        </w:rPr>
        <w:t>罢工斗争达100次以上</w:t>
      </w:r>
      <w:r>
        <w:rPr>
          <w:rFonts w:hint="eastAsia" w:ascii="Times New Roman" w:hAnsi="Times New Roman" w:cs="Times New Roman"/>
        </w:rPr>
        <w:t>，</w:t>
      </w:r>
      <w:r>
        <w:rPr>
          <w:rFonts w:ascii="Times New Roman" w:hAnsi="Times New Roman" w:cs="Times New Roman"/>
        </w:rPr>
        <w:t>参加人数超过30万人。促成这个高潮的直接原因是(C)</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十月革命的鼓舞    B．五四爱国运动的扩大</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中共一大的影响    D．民主革命纲领的提出</w:t>
      </w:r>
    </w:p>
    <w:p>
      <w:pPr>
        <w:pStyle w:val="10"/>
        <w:ind w:firstLine="420" w:firstLineChars="200"/>
        <w:rPr>
          <w:rFonts w:ascii="Times New Roman" w:hAnsi="Times New Roman" w:cs="Times New Roman"/>
        </w:rPr>
      </w:pPr>
      <w:r>
        <w:rPr>
          <w:rFonts w:hint="eastAsia" w:ascii="Times New Roman" w:hAnsi="Times New Roman" w:cs="Times New Roman"/>
        </w:rPr>
        <w:t>8．1927</w:t>
      </w:r>
      <w:r>
        <w:rPr>
          <w:rFonts w:ascii="Times New Roman" w:hAnsi="Times New Roman" w:cs="Times New Roman"/>
        </w:rPr>
        <w:t>年国共分裂以后</w:t>
      </w:r>
      <w:r>
        <w:rPr>
          <w:rFonts w:hint="eastAsia" w:ascii="Times New Roman" w:hAnsi="Times New Roman" w:cs="Times New Roman"/>
        </w:rPr>
        <w:t>，</w:t>
      </w:r>
      <w:r>
        <w:rPr>
          <w:rFonts w:ascii="Times New Roman" w:hAnsi="Times New Roman" w:cs="Times New Roman"/>
        </w:rPr>
        <w:t>毛泽东在国民党统治力量薄弱的地方组织农民力量</w:t>
      </w:r>
      <w:r>
        <w:rPr>
          <w:rFonts w:hint="eastAsia" w:ascii="Times New Roman" w:hAnsi="Times New Roman" w:cs="Times New Roman"/>
        </w:rPr>
        <w:t>，</w:t>
      </w:r>
      <w:r>
        <w:rPr>
          <w:rFonts w:ascii="Times New Roman" w:hAnsi="Times New Roman" w:cs="Times New Roman"/>
        </w:rPr>
        <w:t>进行土地革命和根据地建设</w:t>
      </w:r>
      <w:r>
        <w:rPr>
          <w:rFonts w:hint="eastAsia" w:ascii="Times New Roman" w:hAnsi="Times New Roman" w:cs="Times New Roman"/>
        </w:rPr>
        <w:t>，</w:t>
      </w:r>
      <w:r>
        <w:rPr>
          <w:rFonts w:ascii="Times New Roman" w:hAnsi="Times New Roman" w:cs="Times New Roman"/>
        </w:rPr>
        <w:t>使革命力量得到发展壮大。他的做法是(B)</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组织工人罢工    B．走工农武装割据之路</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服从共产国际    D．策划城市的武装暴动</w:t>
      </w:r>
    </w:p>
    <w:p>
      <w:pPr>
        <w:pStyle w:val="10"/>
        <w:ind w:firstLine="420" w:firstLineChars="200"/>
        <w:rPr>
          <w:rFonts w:ascii="Times New Roman" w:hAnsi="Times New Roman" w:cs="Times New Roman"/>
        </w:rPr>
      </w:pPr>
      <w:r>
        <w:rPr>
          <w:rFonts w:hint="eastAsia" w:ascii="Times New Roman" w:hAnsi="Times New Roman" w:cs="Times New Roman"/>
        </w:rPr>
        <w:t>9．</w:t>
      </w:r>
      <w:r>
        <w:rPr>
          <w:rFonts w:ascii="Times New Roman" w:hAnsi="Times New Roman" w:cs="Times New Roman"/>
        </w:rPr>
        <w:t>西安事变和平解决后</w:t>
      </w:r>
      <w:r>
        <w:rPr>
          <w:rFonts w:hint="eastAsia" w:ascii="Times New Roman" w:hAnsi="Times New Roman" w:cs="Times New Roman"/>
        </w:rPr>
        <w:t>，</w:t>
      </w:r>
      <w:r>
        <w:rPr>
          <w:rFonts w:ascii="Times New Roman" w:hAnsi="Times New Roman" w:cs="Times New Roman"/>
        </w:rPr>
        <w:t>尽管局势发展中还有跌宕</w:t>
      </w:r>
      <w:r>
        <w:rPr>
          <w:rFonts w:hint="eastAsia" w:ascii="Times New Roman" w:hAnsi="Times New Roman" w:cs="Times New Roman"/>
        </w:rPr>
        <w:t>起伏，但国共重新合作的大局已定。国共重新合作后的中心任务是</w:t>
      </w:r>
      <w:r>
        <w:rPr>
          <w:rFonts w:ascii="Times New Roman" w:hAnsi="Times New Roman" w:cs="Times New Roman"/>
        </w:rPr>
        <w:t>(C)</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结束帝制    B．打倒军阀    C．团结抗日    D．和平建国</w:t>
      </w:r>
    </w:p>
    <w:p>
      <w:pPr>
        <w:pStyle w:val="10"/>
        <w:ind w:firstLine="420" w:firstLineChars="200"/>
        <w:rPr>
          <w:rFonts w:ascii="Times New Roman" w:hAnsi="Times New Roman" w:cs="Times New Roman"/>
        </w:rPr>
      </w:pPr>
      <w:r>
        <w:rPr>
          <w:rFonts w:hint="eastAsia" w:ascii="Times New Roman" w:hAnsi="Times New Roman" w:cs="Times New Roman"/>
        </w:rPr>
        <w:t>10．1947</w:t>
      </w:r>
      <w:r>
        <w:rPr>
          <w:rFonts w:ascii="Times New Roman" w:hAnsi="Times New Roman" w:cs="Times New Roman"/>
        </w:rPr>
        <w:t>年</w:t>
      </w:r>
      <w:r>
        <w:rPr>
          <w:rFonts w:hint="eastAsia" w:ascii="Times New Roman" w:hAnsi="Times New Roman" w:cs="Times New Roman"/>
        </w:rPr>
        <w:t>，</w:t>
      </w:r>
      <w:r>
        <w:rPr>
          <w:rFonts w:ascii="Times New Roman" w:hAnsi="Times New Roman" w:cs="Times New Roman"/>
        </w:rPr>
        <w:t>毛泽东饱含激情地说：</w:t>
      </w:r>
      <w:r>
        <w:rPr>
          <w:rFonts w:hAnsi="宋体" w:cs="Times New Roman"/>
        </w:rPr>
        <w:t>“</w:t>
      </w:r>
      <w:r>
        <w:rPr>
          <w:rFonts w:ascii="Times New Roman" w:hAnsi="Times New Roman" w:cs="Times New Roman"/>
        </w:rPr>
        <w:t>这是一个历史的转折点</w:t>
      </w:r>
      <w:r>
        <w:rPr>
          <w:rFonts w:hint="eastAsia" w:ascii="Times New Roman" w:hAnsi="Times New Roman" w:cs="Times New Roman"/>
        </w:rPr>
        <w:t>，</w:t>
      </w:r>
      <w:r>
        <w:rPr>
          <w:rFonts w:ascii="Times New Roman" w:hAnsi="Times New Roman" w:cs="Times New Roman"/>
        </w:rPr>
        <w:t>是蒋介石的二十年反革命统治由发展到消灭的转折点</w:t>
      </w:r>
      <w:r>
        <w:rPr>
          <w:rFonts w:hAnsi="宋体" w:cs="Times New Roman"/>
        </w:rPr>
        <w:t>……”</w:t>
      </w:r>
      <w:r>
        <w:rPr>
          <w:rFonts w:ascii="Times New Roman" w:hAnsi="Times New Roman" w:cs="Times New Roman"/>
        </w:rPr>
        <w:t>这个转折点是指人民解放战争开始进入(D)</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战略防御    B．战略相持    C．战略决战    D．战略反攻</w:t>
      </w:r>
    </w:p>
    <w:p>
      <w:pPr>
        <w:pStyle w:val="10"/>
        <w:ind w:firstLine="420" w:firstLineChars="200"/>
        <w:rPr>
          <w:rFonts w:ascii="Times New Roman" w:hAnsi="Times New Roman" w:cs="Times New Roman"/>
        </w:rPr>
      </w:pPr>
      <w:r>
        <w:rPr>
          <w:rFonts w:hint="eastAsia" w:ascii="Times New Roman" w:hAnsi="Times New Roman" w:cs="Times New Roman"/>
        </w:rPr>
        <w:t>11．1955</w:t>
      </w:r>
      <w:r>
        <w:rPr>
          <w:rFonts w:ascii="Times New Roman" w:hAnsi="Times New Roman" w:cs="Times New Roman"/>
        </w:rPr>
        <w:t>年</w:t>
      </w:r>
      <w:r>
        <w:rPr>
          <w:rFonts w:hint="eastAsia" w:ascii="Times New Roman" w:hAnsi="Times New Roman" w:cs="Times New Roman"/>
        </w:rPr>
        <w:t>，</w:t>
      </w:r>
      <w:r>
        <w:rPr>
          <w:rFonts w:ascii="Times New Roman" w:hAnsi="Times New Roman" w:cs="Times New Roman"/>
        </w:rPr>
        <w:t>周恩来在代表中国政府出席的一次会议上</w:t>
      </w:r>
      <w:r>
        <w:rPr>
          <w:rFonts w:hint="eastAsia" w:ascii="Times New Roman" w:hAnsi="Times New Roman" w:cs="Times New Roman"/>
        </w:rPr>
        <w:t>，</w:t>
      </w:r>
      <w:r>
        <w:rPr>
          <w:rFonts w:ascii="Times New Roman" w:hAnsi="Times New Roman" w:cs="Times New Roman"/>
        </w:rPr>
        <w:t>提出</w:t>
      </w:r>
      <w:r>
        <w:rPr>
          <w:rFonts w:hAnsi="宋体" w:cs="Times New Roman"/>
        </w:rPr>
        <w:t>“</w:t>
      </w:r>
      <w:r>
        <w:rPr>
          <w:rFonts w:ascii="Times New Roman" w:hAnsi="Times New Roman" w:cs="Times New Roman"/>
        </w:rPr>
        <w:t>求同存异</w:t>
      </w:r>
      <w:r>
        <w:rPr>
          <w:rFonts w:hAnsi="宋体" w:cs="Times New Roman"/>
        </w:rPr>
        <w:t>”</w:t>
      </w:r>
      <w:r>
        <w:rPr>
          <w:rFonts w:ascii="Times New Roman" w:hAnsi="Times New Roman" w:cs="Times New Roman"/>
        </w:rPr>
        <w:t>方针</w:t>
      </w:r>
      <w:r>
        <w:rPr>
          <w:rFonts w:hint="eastAsia" w:ascii="Times New Roman" w:hAnsi="Times New Roman" w:cs="Times New Roman"/>
        </w:rPr>
        <w:t>，</w:t>
      </w:r>
      <w:r>
        <w:rPr>
          <w:rFonts w:ascii="Times New Roman" w:hAnsi="Times New Roman" w:cs="Times New Roman"/>
        </w:rPr>
        <w:t>促进了会议的圆</w:t>
      </w:r>
      <w:r>
        <w:rPr>
          <w:rFonts w:hint="eastAsia" w:ascii="Times New Roman" w:hAnsi="Times New Roman" w:cs="Times New Roman"/>
        </w:rPr>
        <w:t>满成功。周恩来参加的这次会议是</w:t>
      </w:r>
      <w:r>
        <w:rPr>
          <w:rFonts w:ascii="Times New Roman" w:hAnsi="Times New Roman" w:cs="Times New Roman"/>
        </w:rPr>
        <w:t>(D)</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巴黎和会    B．华盛顿会议    C．雅尔塔会议    D．万隆会议</w:t>
      </w:r>
    </w:p>
    <w:p>
      <w:pPr>
        <w:pStyle w:val="10"/>
        <w:ind w:firstLine="420" w:firstLineChars="200"/>
        <w:rPr>
          <w:rFonts w:ascii="Times New Roman" w:hAnsi="Times New Roman" w:cs="Times New Roman"/>
        </w:rPr>
      </w:pPr>
      <w:r>
        <w:rPr>
          <w:rFonts w:hint="eastAsia" w:ascii="Times New Roman" w:hAnsi="Times New Roman" w:cs="Times New Roman"/>
        </w:rPr>
        <w:t>12．</w:t>
      </w:r>
      <w:r>
        <w:rPr>
          <w:rFonts w:ascii="Times New Roman" w:hAnsi="Times New Roman" w:cs="Times New Roman"/>
        </w:rPr>
        <w:t>《全球通史》一书中指出：</w:t>
      </w:r>
      <w:r>
        <w:rPr>
          <w:rFonts w:hAnsi="宋体" w:cs="Times New Roman"/>
        </w:rPr>
        <w:t>“</w:t>
      </w:r>
      <w:r>
        <w:rPr>
          <w:rFonts w:ascii="Times New Roman" w:hAnsi="Times New Roman" w:cs="Times New Roman"/>
        </w:rPr>
        <w:t>英国资产阶级革命的根源可以在国会和斯图亚特王朝之间的冲突中找到。</w:t>
      </w:r>
      <w:r>
        <w:rPr>
          <w:rFonts w:hAnsi="宋体" w:cs="Times New Roman"/>
        </w:rPr>
        <w:t>”</w:t>
      </w:r>
      <w:r>
        <w:rPr>
          <w:rFonts w:ascii="Times New Roman" w:hAnsi="Times New Roman" w:cs="Times New Roman"/>
        </w:rPr>
        <w:t>据此可知</w:t>
      </w:r>
      <w:r>
        <w:rPr>
          <w:rFonts w:hint="eastAsia" w:ascii="Times New Roman" w:hAnsi="Times New Roman" w:cs="Times New Roman"/>
        </w:rPr>
        <w:t>，</w:t>
      </w:r>
      <w:r>
        <w:rPr>
          <w:rFonts w:hint="eastAsia" w:hAnsi="宋体" w:cs="Times New Roman"/>
        </w:rPr>
        <w:t>“</w:t>
      </w:r>
      <w:r>
        <w:rPr>
          <w:rFonts w:ascii="Times New Roman" w:hAnsi="Times New Roman" w:cs="Times New Roman"/>
        </w:rPr>
        <w:t>英国资产阶级革命的根源</w:t>
      </w:r>
      <w:r>
        <w:rPr>
          <w:rFonts w:hAnsi="宋体" w:cs="Times New Roman"/>
        </w:rPr>
        <w:t>”</w:t>
      </w:r>
      <w:r>
        <w:rPr>
          <w:rFonts w:ascii="Times New Roman" w:hAnsi="Times New Roman" w:cs="Times New Roman"/>
        </w:rPr>
        <w:t>是指(B)</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苏格兰人民爆发反抗国王的起义    B．封建专制统治阻碍资本主义发展</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议会议员猛烈抨击国王独断专权    D．国王召集议会要求增加政府税收</w:t>
      </w:r>
    </w:p>
    <w:p>
      <w:pPr>
        <w:pStyle w:val="10"/>
        <w:ind w:firstLine="420" w:firstLineChars="200"/>
        <w:rPr>
          <w:rFonts w:ascii="Times New Roman" w:hAnsi="Times New Roman" w:cs="Times New Roman"/>
        </w:rPr>
      </w:pPr>
      <w:r>
        <w:rPr>
          <w:rFonts w:hint="eastAsia" w:ascii="Times New Roman" w:hAnsi="Times New Roman" w:cs="Times New Roman"/>
        </w:rPr>
        <w:t>13．</w:t>
      </w:r>
      <w:r>
        <w:rPr>
          <w:rFonts w:ascii="Times New Roman" w:hAnsi="Times New Roman" w:cs="Times New Roman"/>
        </w:rPr>
        <w:t>二十多年的不懈研究成就了瓦特一个划时代</w:t>
      </w:r>
      <w:r>
        <w:rPr>
          <w:rFonts w:hint="eastAsia" w:ascii="Times New Roman" w:hAnsi="Times New Roman" w:cs="Times New Roman"/>
        </w:rPr>
        <w:t>的伟大发明，使他从一个无名小卒，成为爱丁堡皇家学会、伦敦皇家学会和法兰西学院的成员。这一划时代的伟大发明是</w:t>
      </w:r>
      <w:r>
        <w:rPr>
          <w:rFonts w:ascii="Times New Roman" w:hAnsi="Times New Roman" w:cs="Times New Roman"/>
        </w:rPr>
        <w:t>(B)</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珍妮机    B．改良蒸汽机    C．发电机    D．内燃机</w:t>
      </w:r>
    </w:p>
    <w:p>
      <w:pPr>
        <w:pStyle w:val="10"/>
        <w:ind w:firstLine="420" w:firstLineChars="200"/>
        <w:rPr>
          <w:rFonts w:ascii="Times New Roman" w:hAnsi="Times New Roman" w:cs="Times New Roman"/>
        </w:rPr>
      </w:pPr>
      <w:r>
        <w:rPr>
          <w:rFonts w:hint="eastAsia" w:ascii="Times New Roman" w:hAnsi="Times New Roman" w:cs="Times New Roman"/>
        </w:rPr>
        <w:t>14．1933</w:t>
      </w:r>
      <w:r>
        <w:rPr>
          <w:rFonts w:ascii="Times New Roman" w:hAnsi="Times New Roman" w:cs="Times New Roman"/>
        </w:rPr>
        <w:t>年希特勒上台</w:t>
      </w:r>
      <w:r>
        <w:rPr>
          <w:rFonts w:hint="eastAsia" w:ascii="Times New Roman" w:hAnsi="Times New Roman" w:cs="Times New Roman"/>
        </w:rPr>
        <w:t>，</w:t>
      </w:r>
      <w:r>
        <w:rPr>
          <w:rFonts w:ascii="Times New Roman" w:hAnsi="Times New Roman" w:cs="Times New Roman"/>
        </w:rPr>
        <w:t>逐渐集总统和总理大权于一身。该事件的国际影响是(B)</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德国法西斯专政的建立    B．世界大战欧洲策源地形成</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维护了世界的和平发展    D．军部成为法西斯势力核心</w:t>
      </w:r>
    </w:p>
    <w:p>
      <w:pPr>
        <w:pStyle w:val="10"/>
        <w:ind w:firstLine="420" w:firstLineChars="200"/>
        <w:rPr>
          <w:rFonts w:ascii="Times New Roman" w:hAnsi="Times New Roman" w:cs="Times New Roman"/>
        </w:rPr>
      </w:pPr>
      <w:r>
        <w:rPr>
          <w:rFonts w:hint="eastAsia" w:ascii="Times New Roman" w:hAnsi="Times New Roman" w:cs="Times New Roman"/>
        </w:rPr>
        <w:t>15．1950</w:t>
      </w:r>
      <w:r>
        <w:rPr>
          <w:rFonts w:ascii="Times New Roman" w:hAnsi="Times New Roman" w:cs="Times New Roman"/>
        </w:rPr>
        <w:t>年美国联合英、法、意、澳等国</w:t>
      </w:r>
      <w:r>
        <w:rPr>
          <w:rFonts w:hint="eastAsia" w:ascii="Times New Roman" w:hAnsi="Times New Roman" w:cs="Times New Roman"/>
        </w:rPr>
        <w:t>，</w:t>
      </w:r>
      <w:r>
        <w:rPr>
          <w:rFonts w:ascii="Times New Roman" w:hAnsi="Times New Roman" w:cs="Times New Roman"/>
        </w:rPr>
        <w:t>建立了</w:t>
      </w:r>
      <w:r>
        <w:rPr>
          <w:rFonts w:hAnsi="宋体" w:cs="Times New Roman"/>
        </w:rPr>
        <w:t>“</w:t>
      </w:r>
      <w:r>
        <w:rPr>
          <w:rFonts w:ascii="Times New Roman" w:hAnsi="Times New Roman" w:cs="Times New Roman"/>
        </w:rPr>
        <w:t>对共产党国家出口管制委员</w:t>
      </w:r>
      <w:r>
        <w:rPr>
          <w:rFonts w:hint="eastAsia" w:ascii="Times New Roman" w:hAnsi="Times New Roman" w:cs="Times New Roman"/>
        </w:rPr>
        <w:t>会</w:t>
      </w:r>
      <w:r>
        <w:rPr>
          <w:rFonts w:hint="eastAsia" w:hAnsi="宋体" w:cs="Times New Roman"/>
        </w:rPr>
        <w:t>”</w:t>
      </w:r>
      <w:r>
        <w:rPr>
          <w:rFonts w:hint="eastAsia" w:ascii="Times New Roman" w:hAnsi="Times New Roman" w:cs="Times New Roman"/>
        </w:rPr>
        <w:t>，共同对以苏联为首的社会主义阵营实施经济制裁和出口管制。这表明</w:t>
      </w:r>
      <w:r>
        <w:rPr>
          <w:rFonts w:ascii="Times New Roman" w:hAnsi="Times New Roman" w:cs="Times New Roman"/>
        </w:rPr>
        <w:t>(A)</w:t>
      </w:r>
    </w:p>
    <w:p>
      <w:pPr>
        <w:pStyle w:val="10"/>
        <w:ind w:firstLine="420" w:firstLineChars="200"/>
        <w:rPr>
          <w:rFonts w:ascii="Times New Roman" w:hAnsi="Times New Roman" w:cs="Times New Roman"/>
        </w:rPr>
      </w:pPr>
      <w:r>
        <w:rPr>
          <w:rFonts w:hint="eastAsia" w:ascii="Times New Roman" w:hAnsi="Times New Roman" w:cs="Times New Roman"/>
        </w:rPr>
        <w:t>A．</w:t>
      </w:r>
      <w:r>
        <w:rPr>
          <w:rFonts w:ascii="Times New Roman" w:hAnsi="Times New Roman" w:cs="Times New Roman"/>
        </w:rPr>
        <w:t>美苏冷战加剧    B．两极格局形成</w:t>
      </w:r>
    </w:p>
    <w:p>
      <w:pPr>
        <w:pStyle w:val="10"/>
        <w:ind w:firstLine="420" w:firstLineChars="200"/>
        <w:rPr>
          <w:rFonts w:ascii="Times New Roman" w:hAnsi="Times New Roman" w:cs="Times New Roman"/>
        </w:rPr>
      </w:pPr>
      <w:r>
        <w:rPr>
          <w:rFonts w:hint="eastAsia" w:ascii="Times New Roman" w:hAnsi="Times New Roman" w:cs="Times New Roman"/>
        </w:rPr>
        <w:t>C．</w:t>
      </w:r>
      <w:r>
        <w:rPr>
          <w:rFonts w:ascii="Times New Roman" w:hAnsi="Times New Roman" w:cs="Times New Roman"/>
        </w:rPr>
        <w:t>西欧走向联合    D．殖民体系崩溃</w:t>
      </w:r>
    </w:p>
    <w:p>
      <w:pPr>
        <w:pStyle w:val="10"/>
        <w:ind w:firstLine="420" w:firstLineChars="200"/>
        <w:rPr>
          <w:rFonts w:ascii="Times New Roman" w:hAnsi="Times New Roman" w:cs="Times New Roman"/>
        </w:rPr>
      </w:pPr>
      <w:r>
        <w:rPr>
          <w:rFonts w:ascii="Times New Roman" w:hAnsi="Times New Roman" w:eastAsia="黑体" w:cs="Times New Roman"/>
        </w:rPr>
        <w:t>二、非选择题</w:t>
      </w:r>
      <w:r>
        <w:rPr>
          <w:rFonts w:ascii="Times New Roman" w:hAnsi="Times New Roman" w:eastAsia="楷体_GB2312" w:cs="Times New Roman"/>
        </w:rPr>
        <w:t>(本大题共3小题</w:t>
      </w:r>
      <w:r>
        <w:rPr>
          <w:rFonts w:hint="eastAsia" w:ascii="Times New Roman" w:hAnsi="Times New Roman" w:cs="Times New Roman"/>
        </w:rPr>
        <w:t>，</w:t>
      </w:r>
      <w:r>
        <w:rPr>
          <w:rFonts w:ascii="Times New Roman" w:hAnsi="Times New Roman" w:eastAsia="楷体_GB2312" w:cs="Times New Roman"/>
        </w:rPr>
        <w:t>每小题10分</w:t>
      </w:r>
      <w:r>
        <w:rPr>
          <w:rFonts w:hint="eastAsia" w:ascii="Times New Roman" w:hAnsi="Times New Roman" w:cs="Times New Roman"/>
        </w:rPr>
        <w:t>，</w:t>
      </w:r>
      <w:r>
        <w:rPr>
          <w:rFonts w:ascii="Times New Roman" w:hAnsi="Times New Roman" w:eastAsia="楷体_GB2312" w:cs="Times New Roman"/>
        </w:rPr>
        <w:t>共30分)</w:t>
      </w:r>
    </w:p>
    <w:p>
      <w:pPr>
        <w:pStyle w:val="10"/>
        <w:ind w:firstLine="420" w:firstLineChars="200"/>
        <w:rPr>
          <w:rFonts w:ascii="Times New Roman" w:hAnsi="Times New Roman" w:cs="Times New Roman"/>
        </w:rPr>
      </w:pPr>
      <w:r>
        <w:rPr>
          <w:rFonts w:hint="eastAsia" w:ascii="Times New Roman" w:hAnsi="Times New Roman" w:cs="Times New Roman"/>
        </w:rPr>
        <w:t>16．</w:t>
      </w:r>
      <w:r>
        <w:rPr>
          <w:rFonts w:hint="eastAsia" w:ascii="Times New Roman" w:hAnsi="Times New Roman" w:eastAsia="楷体_GB2312" w:cs="Times New Roman"/>
        </w:rPr>
        <w:t>(10</w:t>
      </w:r>
      <w:r>
        <w:rPr>
          <w:rFonts w:ascii="Times New Roman" w:hAnsi="Times New Roman" w:eastAsia="楷体_GB2312" w:cs="Times New Roman"/>
        </w:rPr>
        <w:t>分)</w:t>
      </w:r>
      <w:r>
        <w:rPr>
          <w:rFonts w:ascii="Times New Roman" w:hAnsi="Times New Roman" w:cs="Times New Roman"/>
        </w:rPr>
        <w:t>人是文明的创造者</w:t>
      </w:r>
      <w:r>
        <w:rPr>
          <w:rFonts w:hint="eastAsia" w:ascii="Times New Roman" w:hAnsi="Times New Roman" w:cs="Times New Roman"/>
        </w:rPr>
        <w:t>，</w:t>
      </w:r>
      <w:r>
        <w:rPr>
          <w:rFonts w:ascii="Times New Roman" w:hAnsi="Times New Roman" w:cs="Times New Roman"/>
        </w:rPr>
        <w:t>也是文明的接力者和传播者。通过历史名人</w:t>
      </w:r>
      <w:r>
        <w:rPr>
          <w:rFonts w:hint="eastAsia" w:ascii="Times New Roman" w:hAnsi="Times New Roman" w:cs="Times New Roman"/>
        </w:rPr>
        <w:t>，</w:t>
      </w:r>
      <w:r>
        <w:rPr>
          <w:rFonts w:ascii="Times New Roman" w:hAnsi="Times New Roman" w:cs="Times New Roman"/>
        </w:rPr>
        <w:t>了解文明历程</w:t>
      </w:r>
      <w:r>
        <w:rPr>
          <w:rFonts w:hint="eastAsia" w:ascii="Times New Roman" w:hAnsi="Times New Roman" w:cs="Times New Roman"/>
        </w:rPr>
        <w:t>，</w:t>
      </w:r>
      <w:r>
        <w:rPr>
          <w:rFonts w:ascii="Times New Roman" w:hAnsi="Times New Roman" w:cs="Times New Roman"/>
        </w:rPr>
        <w:t>可以深刻感悟到文明的魅力。阅读材料</w:t>
      </w:r>
      <w:r>
        <w:rPr>
          <w:rFonts w:hint="eastAsia" w:ascii="Times New Roman" w:hAnsi="Times New Roman" w:cs="Times New Roman"/>
        </w:rPr>
        <w:t>，</w:t>
      </w:r>
      <w:r>
        <w:rPr>
          <w:rFonts w:ascii="Times New Roman" w:hAnsi="Times New Roman" w:cs="Times New Roman"/>
        </w:rPr>
        <w:t>完成下列要求。</w:t>
      </w:r>
    </w:p>
    <w:p>
      <w:pPr>
        <w:pStyle w:val="10"/>
        <w:ind w:firstLine="420" w:firstLineChars="200"/>
        <w:rPr>
          <w:rFonts w:ascii="Times New Roman" w:hAnsi="Times New Roman" w:cs="Times New Roman"/>
        </w:rPr>
      </w:pPr>
      <w:r>
        <w:rPr>
          <w:rFonts w:ascii="Times New Roman" w:hAnsi="Times New Roman" w:eastAsia="黑体" w:cs="Times New Roman"/>
        </w:rPr>
        <w:t>材料一</w:t>
      </w:r>
      <w:r>
        <w:rPr>
          <w:rFonts w:ascii="Times New Roman" w:hAnsi="Times New Roman" w:eastAsia="楷体_GB2312" w:cs="Times New Roman"/>
        </w:rPr>
        <w:t>　某中学</w:t>
      </w:r>
      <w:r>
        <w:rPr>
          <w:rFonts w:hAnsi="宋体" w:cs="Times New Roman"/>
        </w:rPr>
        <w:t>“</w:t>
      </w:r>
      <w:r>
        <w:rPr>
          <w:rFonts w:ascii="Times New Roman" w:hAnsi="Times New Roman" w:eastAsia="楷体_GB2312" w:cs="Times New Roman"/>
        </w:rPr>
        <w:t>历史名人</w:t>
      </w:r>
      <w:r>
        <w:rPr>
          <w:rFonts w:hAnsi="宋体" w:cs="Times New Roman"/>
        </w:rPr>
        <w:t>”</w:t>
      </w:r>
      <w:r>
        <w:rPr>
          <w:rFonts w:hint="eastAsia" w:ascii="Times New Roman" w:hAnsi="Times New Roman" w:eastAsia="楷体_GB2312" w:cs="Times New Roman"/>
        </w:rPr>
        <w:t>阅读提纲节选</w:t>
      </w:r>
    </w:p>
    <w:tbl>
      <w:tblPr>
        <w:tblStyle w:val="15"/>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6"/>
        <w:gridCol w:w="1436"/>
        <w:gridCol w:w="1436"/>
        <w:gridCol w:w="1436"/>
        <w:gridCol w:w="1436"/>
        <w:gridCol w:w="14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872" w:type="dxa"/>
            <w:gridSpan w:val="2"/>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t>制度开创</w:t>
            </w:r>
          </w:p>
        </w:tc>
        <w:tc>
          <w:tcPr>
            <w:tcW w:w="2872" w:type="dxa"/>
            <w:gridSpan w:val="2"/>
            <w:shd w:val="clear" w:color="auto" w:fill="auto"/>
            <w:vAlign w:val="center"/>
          </w:tcPr>
          <w:p>
            <w:pPr>
              <w:pStyle w:val="10"/>
              <w:jc w:val="center"/>
              <w:rPr>
                <w:rFonts w:ascii="MingLiU_HKSCS" w:hAnsi="MingLiU_HKSCS" w:eastAsia="MingLiU_HKSCS" w:cs="MingLiU_HKSCS"/>
              </w:rPr>
            </w:pPr>
            <w:r>
              <w:rPr>
                <w:rFonts w:ascii="Times New Roman" w:hAnsi="Times New Roman" w:eastAsia="黑体" w:cs="Times New Roman"/>
              </w:rPr>
              <w:t>思想传承</w:t>
            </w:r>
          </w:p>
        </w:tc>
        <w:tc>
          <w:tcPr>
            <w:tcW w:w="2872" w:type="dxa"/>
            <w:gridSpan w:val="2"/>
            <w:shd w:val="clear" w:color="auto" w:fill="auto"/>
            <w:vAlign w:val="center"/>
          </w:tcPr>
          <w:p>
            <w:pPr>
              <w:pStyle w:val="10"/>
              <w:jc w:val="center"/>
              <w:rPr>
                <w:rFonts w:ascii="MingLiU_HKSCS" w:hAnsi="MingLiU_HKSCS" w:eastAsia="MingLiU_HKSCS" w:cs="MingLiU_HKSCS"/>
              </w:rPr>
            </w:pPr>
            <w:r>
              <w:rPr>
                <w:rFonts w:ascii="Times New Roman" w:hAnsi="Times New Roman" w:eastAsia="黑体" w:cs="Times New Roman"/>
              </w:rPr>
              <w:t>民族交往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3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drawing>
                <wp:inline distT="0" distB="0" distL="0" distR="0">
                  <wp:extent cx="620395" cy="729615"/>
                  <wp:effectExtent l="0" t="0" r="8255" b="13335"/>
                  <wp:docPr id="15" name="图片 15" descr="E:\梅寒霜\2021春下\百色  中考王  历史\LS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梅寒霜\2021春下\百色  中考王  历史\LS25.TIF"/>
                          <pic:cNvPicPr>
                            <a:picLocks noChangeAspect="1" noChangeArrowheads="1"/>
                          </pic:cNvPicPr>
                        </pic:nvPicPr>
                        <pic:blipFill>
                          <a:blip r:embed="rId9" cstate="print"/>
                          <a:stretch>
                            <a:fillRect/>
                          </a:stretch>
                        </pic:blipFill>
                        <pic:spPr>
                          <a:xfrm>
                            <a:off x="0" y="0"/>
                            <a:ext cx="620395" cy="729615"/>
                          </a:xfrm>
                          <a:prstGeom prst="rect">
                            <a:avLst/>
                          </a:prstGeom>
                          <a:noFill/>
                          <a:ln w="9525">
                            <a:noFill/>
                            <a:miter lim="800000"/>
                            <a:headEnd/>
                            <a:tailEnd/>
                          </a:ln>
                        </pic:spPr>
                      </pic:pic>
                    </a:graphicData>
                  </a:graphic>
                </wp:inline>
              </w:drawing>
            </w:r>
          </w:p>
        </w:tc>
        <w:tc>
          <w:tcPr>
            <w:tcW w:w="143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drawing>
                <wp:inline distT="0" distB="0" distL="0" distR="0">
                  <wp:extent cx="577215" cy="718185"/>
                  <wp:effectExtent l="0" t="0" r="13335" b="5715"/>
                  <wp:docPr id="16" name="图片 16" descr="E:\梅寒霜\2021春下\百色  中考王  历史\LS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E:\梅寒霜\2021春下\百色  中考王  历史\LS26.TIF"/>
                          <pic:cNvPicPr>
                            <a:picLocks noChangeAspect="1" noChangeArrowheads="1"/>
                          </pic:cNvPicPr>
                        </pic:nvPicPr>
                        <pic:blipFill>
                          <a:blip r:embed="rId10" cstate="print"/>
                          <a:stretch>
                            <a:fillRect/>
                          </a:stretch>
                        </pic:blipFill>
                        <pic:spPr>
                          <a:xfrm>
                            <a:off x="0" y="0"/>
                            <a:ext cx="577215" cy="718185"/>
                          </a:xfrm>
                          <a:prstGeom prst="rect">
                            <a:avLst/>
                          </a:prstGeom>
                          <a:noFill/>
                          <a:ln w="9525">
                            <a:noFill/>
                            <a:miter lim="800000"/>
                            <a:headEnd/>
                            <a:tailEnd/>
                          </a:ln>
                        </pic:spPr>
                      </pic:pic>
                    </a:graphicData>
                  </a:graphic>
                </wp:inline>
              </w:drawing>
            </w:r>
          </w:p>
        </w:tc>
        <w:tc>
          <w:tcPr>
            <w:tcW w:w="143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drawing>
                <wp:inline distT="0" distB="0" distL="0" distR="0">
                  <wp:extent cx="413385" cy="718185"/>
                  <wp:effectExtent l="0" t="0" r="5715" b="5715"/>
                  <wp:docPr id="17" name="图片 17" descr="E:\梅寒霜\2021春下\百色  中考王  历史\LS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E:\梅寒霜\2021春下\百色  中考王  历史\LS27.TIF"/>
                          <pic:cNvPicPr>
                            <a:picLocks noChangeAspect="1" noChangeArrowheads="1"/>
                          </pic:cNvPicPr>
                        </pic:nvPicPr>
                        <pic:blipFill>
                          <a:blip r:embed="rId11" cstate="print"/>
                          <a:stretch>
                            <a:fillRect/>
                          </a:stretch>
                        </pic:blipFill>
                        <pic:spPr>
                          <a:xfrm>
                            <a:off x="0" y="0"/>
                            <a:ext cx="413385" cy="718185"/>
                          </a:xfrm>
                          <a:prstGeom prst="rect">
                            <a:avLst/>
                          </a:prstGeom>
                          <a:noFill/>
                          <a:ln w="9525">
                            <a:noFill/>
                            <a:miter lim="800000"/>
                            <a:headEnd/>
                            <a:tailEnd/>
                          </a:ln>
                        </pic:spPr>
                      </pic:pic>
                    </a:graphicData>
                  </a:graphic>
                </wp:inline>
              </w:drawing>
            </w:r>
          </w:p>
        </w:tc>
        <w:tc>
          <w:tcPr>
            <w:tcW w:w="143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drawing>
                <wp:inline distT="0" distB="0" distL="0" distR="0">
                  <wp:extent cx="609600" cy="794385"/>
                  <wp:effectExtent l="0" t="0" r="0" b="5715"/>
                  <wp:docPr id="18" name="图片 18" descr="E:\梅寒霜\2021春下\百色  中考王  历史\LS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E:\梅寒霜\2021春下\百色  中考王  历史\LS28.TIF"/>
                          <pic:cNvPicPr>
                            <a:picLocks noChangeAspect="1" noChangeArrowheads="1"/>
                          </pic:cNvPicPr>
                        </pic:nvPicPr>
                        <pic:blipFill>
                          <a:blip r:embed="rId12" cstate="print"/>
                          <a:stretch>
                            <a:fillRect/>
                          </a:stretch>
                        </pic:blipFill>
                        <pic:spPr>
                          <a:xfrm>
                            <a:off x="0" y="0"/>
                            <a:ext cx="609600" cy="794385"/>
                          </a:xfrm>
                          <a:prstGeom prst="rect">
                            <a:avLst/>
                          </a:prstGeom>
                          <a:noFill/>
                          <a:ln w="9525">
                            <a:noFill/>
                            <a:miter lim="800000"/>
                            <a:headEnd/>
                            <a:tailEnd/>
                          </a:ln>
                        </pic:spPr>
                      </pic:pic>
                    </a:graphicData>
                  </a:graphic>
                </wp:inline>
              </w:drawing>
            </w:r>
          </w:p>
        </w:tc>
        <w:tc>
          <w:tcPr>
            <w:tcW w:w="143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drawing>
                <wp:inline distT="0" distB="0" distL="0" distR="0">
                  <wp:extent cx="620395" cy="794385"/>
                  <wp:effectExtent l="0" t="0" r="8255" b="5715"/>
                  <wp:docPr id="19" name="图片 19" descr="E:\梅寒霜\2021春下\百色  中考王  历史\LS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E:\梅寒霜\2021春下\百色  中考王  历史\LS29.TIF"/>
                          <pic:cNvPicPr>
                            <a:picLocks noChangeAspect="1" noChangeArrowheads="1"/>
                          </pic:cNvPicPr>
                        </pic:nvPicPr>
                        <pic:blipFill>
                          <a:blip r:embed="rId13" cstate="print"/>
                          <a:stretch>
                            <a:fillRect/>
                          </a:stretch>
                        </pic:blipFill>
                        <pic:spPr>
                          <a:xfrm>
                            <a:off x="0" y="0"/>
                            <a:ext cx="620395" cy="794385"/>
                          </a:xfrm>
                          <a:prstGeom prst="rect">
                            <a:avLst/>
                          </a:prstGeom>
                          <a:noFill/>
                          <a:ln w="9525">
                            <a:noFill/>
                            <a:miter lim="800000"/>
                            <a:headEnd/>
                            <a:tailEnd/>
                          </a:ln>
                        </pic:spPr>
                      </pic:pic>
                    </a:graphicData>
                  </a:graphic>
                </wp:inline>
              </w:drawing>
            </w:r>
          </w:p>
        </w:tc>
        <w:tc>
          <w:tcPr>
            <w:tcW w:w="1436" w:type="dxa"/>
            <w:shd w:val="clear" w:color="auto" w:fill="auto"/>
            <w:vAlign w:val="center"/>
          </w:tcPr>
          <w:p>
            <w:pPr>
              <w:pStyle w:val="10"/>
              <w:jc w:val="center"/>
              <w:rPr>
                <w:rFonts w:ascii="MingLiU_HKSCS" w:hAnsi="MingLiU_HKSCS" w:eastAsia="MingLiU_HKSCS" w:cs="MingLiU_HKSCS"/>
              </w:rPr>
            </w:pPr>
            <w:r>
              <w:rPr>
                <w:rFonts w:ascii="Times New Roman" w:hAnsi="Times New Roman" w:eastAsia="黑体" w:cs="Times New Roman"/>
              </w:rPr>
              <w:drawing>
                <wp:inline distT="0" distB="0" distL="0" distR="0">
                  <wp:extent cx="631190" cy="794385"/>
                  <wp:effectExtent l="0" t="0" r="16510" b="5715"/>
                  <wp:docPr id="20" name="图片 20" descr="E:\梅寒霜\2021春下\百色  中考王  历史\LS3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E:\梅寒霜\2021春下\百色  中考王  历史\LS30.TIF"/>
                          <pic:cNvPicPr>
                            <a:picLocks noChangeAspect="1" noChangeArrowheads="1"/>
                          </pic:cNvPicPr>
                        </pic:nvPicPr>
                        <pic:blipFill>
                          <a:blip r:embed="rId14" cstate="print"/>
                          <a:stretch>
                            <a:fillRect/>
                          </a:stretch>
                        </pic:blipFill>
                        <pic:spPr>
                          <a:xfrm>
                            <a:off x="0" y="0"/>
                            <a:ext cx="631190" cy="794385"/>
                          </a:xfrm>
                          <a:prstGeom prst="rect">
                            <a:avLst/>
                          </a:prstGeom>
                          <a:noFill/>
                          <a:ln w="9525">
                            <a:noFill/>
                            <a:miter lim="800000"/>
                            <a:headEnd/>
                            <a:tailEnd/>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秦始皇</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唐太宗</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孔子</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董仲舒</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张骞</w:t>
            </w:r>
          </w:p>
        </w:tc>
        <w:tc>
          <w:tcPr>
            <w:tcW w:w="1436" w:type="dxa"/>
            <w:shd w:val="clear" w:color="auto" w:fill="auto"/>
            <w:vAlign w:val="center"/>
          </w:tcPr>
          <w:p>
            <w:pPr>
              <w:pStyle w:val="10"/>
              <w:jc w:val="center"/>
              <w:rPr>
                <w:rFonts w:ascii="MingLiU_HKSCS" w:hAnsi="MingLiU_HKSCS" w:eastAsia="MingLiU_HKSCS" w:cs="MingLiU_HKSCS"/>
              </w:rPr>
            </w:pPr>
            <w:r>
              <w:rPr>
                <w:rFonts w:ascii="Times New Roman" w:hAnsi="Times New Roman" w:eastAsia="楷体_GB2312" w:cs="Times New Roman"/>
              </w:rPr>
              <w:t>文成公主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大一统的开创者</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大唐盛世的奠基者</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儒家学派的创立者</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独尊儒术的建议者</w:t>
            </w:r>
          </w:p>
        </w:tc>
        <w:tc>
          <w:tcPr>
            <w:tcW w:w="1436" w:type="dxa"/>
            <w:shd w:val="clear" w:color="auto" w:fill="auto"/>
            <w:vAlign w:val="center"/>
          </w:tcPr>
          <w:p>
            <w:pPr>
              <w:pStyle w:val="10"/>
              <w:jc w:val="center"/>
              <w:rPr>
                <w:rFonts w:ascii="Times New Roman" w:hAnsi="Times New Roman" w:eastAsia="楷体_GB2312" w:cs="Times New Roman"/>
              </w:rPr>
            </w:pPr>
            <w:r>
              <w:rPr>
                <w:rFonts w:ascii="Times New Roman" w:hAnsi="Times New Roman" w:eastAsia="楷体_GB2312" w:cs="Times New Roman"/>
              </w:rPr>
              <w:t>出使西域的凿空者</w:t>
            </w:r>
          </w:p>
        </w:tc>
        <w:tc>
          <w:tcPr>
            <w:tcW w:w="1436" w:type="dxa"/>
            <w:shd w:val="clear" w:color="auto" w:fill="auto"/>
            <w:vAlign w:val="center"/>
          </w:tcPr>
          <w:p>
            <w:pPr>
              <w:pStyle w:val="10"/>
              <w:jc w:val="center"/>
              <w:rPr>
                <w:rFonts w:ascii="Times New Roman" w:hAnsi="Times New Roman" w:cs="Times New Roman"/>
              </w:rPr>
            </w:pPr>
            <w:r>
              <w:rPr>
                <w:rFonts w:ascii="Times New Roman" w:hAnsi="Times New Roman" w:eastAsia="楷体_GB2312" w:cs="Times New Roman"/>
              </w:rPr>
              <w:t>唐蕃一家的开启者</w:t>
            </w:r>
          </w:p>
        </w:tc>
      </w:tr>
    </w:tbl>
    <w:p>
      <w:pPr>
        <w:pStyle w:val="10"/>
        <w:ind w:firstLine="420" w:firstLineChars="200"/>
        <w:rPr>
          <w:rFonts w:ascii="Times New Roman" w:hAnsi="Times New Roman" w:cs="Times New Roman"/>
        </w:rPr>
      </w:pPr>
      <w:r>
        <w:rPr>
          <w:rFonts w:ascii="Times New Roman" w:hAnsi="Times New Roman" w:eastAsia="黑体" w:cs="Times New Roman"/>
        </w:rPr>
        <w:t>材料二</w:t>
      </w:r>
      <w:r>
        <w:rPr>
          <w:rFonts w:ascii="Times New Roman" w:hAnsi="Times New Roman" w:eastAsia="楷体_GB2312" w:cs="Times New Roman"/>
        </w:rPr>
        <w:t>　中华文明的演进过程是不同地域、不同民族的文明整合为一体的过程。整合的模式是以中原华夏文明为核心</w:t>
      </w:r>
      <w:r>
        <w:rPr>
          <w:rFonts w:hint="eastAsia" w:ascii="Times New Roman" w:hAnsi="Times New Roman" w:cs="Times New Roman"/>
        </w:rPr>
        <w:t>，</w:t>
      </w:r>
      <w:r>
        <w:rPr>
          <w:rFonts w:ascii="Times New Roman" w:hAnsi="Times New Roman" w:eastAsia="楷体_GB2312" w:cs="Times New Roman"/>
        </w:rPr>
        <w:t>核心与周围互相补充、互相吸收、互相融合。在此过程中</w:t>
      </w:r>
      <w:r>
        <w:rPr>
          <w:rFonts w:hint="eastAsia" w:ascii="Times New Roman" w:hAnsi="Times New Roman" w:cs="Times New Roman"/>
        </w:rPr>
        <w:t>，</w:t>
      </w:r>
      <w:r>
        <w:rPr>
          <w:rFonts w:ascii="Times New Roman" w:hAnsi="Times New Roman" w:eastAsia="楷体_GB2312" w:cs="Times New Roman"/>
        </w:rPr>
        <w:t>虽然历经战乱与分裂</w:t>
      </w:r>
      <w:r>
        <w:rPr>
          <w:rFonts w:hint="eastAsia" w:ascii="Times New Roman" w:hAnsi="Times New Roman" w:cs="Times New Roman"/>
        </w:rPr>
        <w:t>，</w:t>
      </w:r>
      <w:r>
        <w:rPr>
          <w:rFonts w:ascii="Times New Roman" w:hAnsi="Times New Roman" w:eastAsia="楷体_GB2312" w:cs="Times New Roman"/>
        </w:rPr>
        <w:t>但这文明的完整性、延续性从未被打破。这种完整性、延续性成了中华文明稳定发展的原因。</w:t>
      </w:r>
    </w:p>
    <w:p>
      <w:pPr>
        <w:pStyle w:val="10"/>
        <w:ind w:firstLine="420" w:firstLineChars="200"/>
        <w:rPr>
          <w:rFonts w:ascii="Times New Roman" w:hAnsi="Times New Roman" w:cs="Times New Roman"/>
        </w:rPr>
      </w:pPr>
      <w:r>
        <w:rPr>
          <w:rFonts w:hint="eastAsia" w:ascii="Times New Roman" w:hAnsi="Times New Roman" w:eastAsia="仿宋_GB2312" w:cs="Times New Roman"/>
        </w:rPr>
        <w:t>——</w:t>
      </w:r>
      <w:r>
        <w:rPr>
          <w:rFonts w:ascii="Times New Roman" w:hAnsi="Times New Roman" w:eastAsia="仿宋_GB2312" w:cs="Times New Roman"/>
        </w:rPr>
        <w:t>袁行霈等《中华文明史》</w:t>
      </w:r>
    </w:p>
    <w:p>
      <w:pPr>
        <w:pStyle w:val="10"/>
        <w:ind w:firstLine="420" w:firstLineChars="200"/>
        <w:rPr>
          <w:rFonts w:ascii="Times New Roman" w:hAnsi="Times New Roman" w:cs="Times New Roman"/>
        </w:rPr>
      </w:pPr>
      <w:r>
        <w:rPr>
          <w:rFonts w:ascii="Times New Roman" w:hAnsi="Times New Roman" w:cs="Times New Roman"/>
        </w:rPr>
        <w:t>请回答：</w:t>
      </w:r>
    </w:p>
    <w:p>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完善的政治制度是统一的多民</w:t>
      </w:r>
      <w:r>
        <w:rPr>
          <w:rFonts w:hint="eastAsia" w:ascii="Times New Roman" w:hAnsi="Times New Roman" w:cs="Times New Roman"/>
        </w:rPr>
        <w:t>族国家稳定发展的重要保障。秦始皇为巩固统一，加强中央集权，在地方上实行了什么政治制度？</w:t>
      </w:r>
      <w:r>
        <w:rPr>
          <w:rFonts w:ascii="Times New Roman" w:hAnsi="Times New Roman" w:eastAsia="楷体_GB2312" w:cs="Times New Roman"/>
        </w:rPr>
        <w:t>(1分)</w:t>
      </w:r>
      <w:r>
        <w:rPr>
          <w:rFonts w:ascii="Times New Roman" w:hAnsi="Times New Roman" w:cs="Times New Roman"/>
        </w:rPr>
        <w:t>唐太宗时期进一步完善了什么制度？</w:t>
      </w:r>
      <w:r>
        <w:rPr>
          <w:rFonts w:ascii="Times New Roman" w:hAnsi="Times New Roman" w:eastAsia="楷体_GB2312" w:cs="Times New Roman"/>
        </w:rPr>
        <w:t>(1分)</w:t>
      </w:r>
    </w:p>
    <w:p>
      <w:pPr>
        <w:pStyle w:val="10"/>
        <w:ind w:firstLine="420" w:firstLineChars="200"/>
        <w:rPr>
          <w:rFonts w:ascii="Times New Roman" w:hAnsi="Times New Roman" w:cs="Times New Roman"/>
        </w:rPr>
      </w:pPr>
      <w:r>
        <w:rPr>
          <w:rFonts w:ascii="Times New Roman" w:hAnsi="Times New Roman" w:cs="Times New Roman"/>
        </w:rPr>
        <w:t>答：秦始皇时期：郡县制。唐太宗时期：三省六部制。</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儒家思想是中国传统社会的主流思想</w:t>
      </w:r>
      <w:r>
        <w:rPr>
          <w:rFonts w:hint="eastAsia" w:ascii="Times New Roman" w:hAnsi="Times New Roman" w:cs="Times New Roman"/>
        </w:rPr>
        <w:t>，</w:t>
      </w:r>
      <w:r>
        <w:rPr>
          <w:rFonts w:ascii="Times New Roman" w:hAnsi="Times New Roman" w:cs="Times New Roman"/>
        </w:rPr>
        <w:t>也是中华文明的核心所在。作为伟大的思想家</w:t>
      </w:r>
      <w:r>
        <w:rPr>
          <w:rFonts w:hint="eastAsia" w:ascii="Times New Roman" w:hAnsi="Times New Roman" w:cs="Times New Roman"/>
        </w:rPr>
        <w:t>，</w:t>
      </w:r>
      <w:r>
        <w:rPr>
          <w:rFonts w:ascii="Times New Roman" w:hAnsi="Times New Roman" w:cs="Times New Roman"/>
        </w:rPr>
        <w:t>孔子的思想主要包含哪两个部分？</w:t>
      </w:r>
      <w:r>
        <w:rPr>
          <w:rFonts w:ascii="Times New Roman" w:hAnsi="Times New Roman" w:eastAsia="楷体_GB2312" w:cs="Times New Roman"/>
        </w:rPr>
        <w:t>(1分)</w:t>
      </w:r>
      <w:r>
        <w:rPr>
          <w:rFonts w:ascii="Times New Roman" w:hAnsi="Times New Roman" w:cs="Times New Roman"/>
        </w:rPr>
        <w:t>董仲舒</w:t>
      </w:r>
      <w:r>
        <w:rPr>
          <w:rFonts w:hAnsi="宋体" w:cs="Times New Roman"/>
        </w:rPr>
        <w:t>“</w:t>
      </w:r>
      <w:r>
        <w:rPr>
          <w:rFonts w:ascii="Times New Roman" w:hAnsi="Times New Roman" w:cs="Times New Roman"/>
        </w:rPr>
        <w:t>罢黜百家</w:t>
      </w:r>
      <w:r>
        <w:rPr>
          <w:rFonts w:hint="eastAsia" w:ascii="Times New Roman" w:hAnsi="Times New Roman" w:cs="Times New Roman"/>
        </w:rPr>
        <w:t>，</w:t>
      </w:r>
      <w:r>
        <w:rPr>
          <w:rFonts w:ascii="Times New Roman" w:hAnsi="Times New Roman" w:cs="Times New Roman"/>
        </w:rPr>
        <w:t>独尊儒术</w:t>
      </w:r>
      <w:r>
        <w:rPr>
          <w:rFonts w:hAnsi="宋体" w:cs="Times New Roman"/>
        </w:rPr>
        <w:t>”</w:t>
      </w:r>
      <w:r>
        <w:rPr>
          <w:rFonts w:ascii="Times New Roman" w:hAnsi="Times New Roman" w:cs="Times New Roman"/>
        </w:rPr>
        <w:t>的主张对中华文明产生了什么深刻影响？</w:t>
      </w:r>
      <w:r>
        <w:rPr>
          <w:rFonts w:ascii="Times New Roman" w:hAnsi="Times New Roman" w:eastAsia="楷体_GB2312" w:cs="Times New Roman"/>
        </w:rPr>
        <w:t>(2分)</w:t>
      </w:r>
    </w:p>
    <w:p>
      <w:pPr>
        <w:pStyle w:val="10"/>
        <w:ind w:firstLine="420" w:firstLineChars="200"/>
        <w:rPr>
          <w:rFonts w:ascii="Times New Roman" w:hAnsi="Times New Roman" w:cs="Times New Roman"/>
        </w:rPr>
      </w:pPr>
      <w:r>
        <w:rPr>
          <w:rFonts w:ascii="Times New Roman" w:hAnsi="Times New Roman" w:cs="Times New Roman"/>
        </w:rPr>
        <w:t>答：部分：</w:t>
      </w:r>
      <w:r>
        <w:rPr>
          <w:rFonts w:hAnsi="宋体" w:cs="Times New Roman"/>
        </w:rPr>
        <w:t>“</w:t>
      </w:r>
      <w:r>
        <w:rPr>
          <w:rFonts w:ascii="Times New Roman" w:hAnsi="Times New Roman" w:cs="Times New Roman"/>
        </w:rPr>
        <w:t>仁</w:t>
      </w:r>
      <w:r>
        <w:rPr>
          <w:rFonts w:hAnsi="宋体" w:cs="Times New Roman"/>
        </w:rPr>
        <w:t>”</w:t>
      </w:r>
      <w:r>
        <w:rPr>
          <w:rFonts w:ascii="Times New Roman" w:hAnsi="Times New Roman" w:cs="Times New Roman"/>
        </w:rPr>
        <w:t>和</w:t>
      </w:r>
      <w:r>
        <w:rPr>
          <w:rFonts w:hAnsi="宋体" w:cs="Times New Roman"/>
        </w:rPr>
        <w:t>“</w:t>
      </w:r>
      <w:r>
        <w:rPr>
          <w:rFonts w:ascii="Times New Roman" w:hAnsi="Times New Roman" w:cs="Times New Roman"/>
        </w:rPr>
        <w:t>礼</w:t>
      </w:r>
      <w:r>
        <w:rPr>
          <w:rFonts w:hAnsi="宋体" w:cs="Times New Roman"/>
        </w:rPr>
        <w:t>”</w:t>
      </w:r>
      <w:r>
        <w:rPr>
          <w:rFonts w:ascii="Times New Roman" w:hAnsi="Times New Roman" w:cs="Times New Roman"/>
        </w:rPr>
        <w:t>。影响：</w:t>
      </w:r>
      <w:r>
        <w:rPr>
          <w:rFonts w:hAnsi="宋体" w:cs="Times New Roman"/>
        </w:rPr>
        <w:t>“</w:t>
      </w:r>
      <w:r>
        <w:rPr>
          <w:rFonts w:ascii="Times New Roman" w:hAnsi="Times New Roman" w:cs="Times New Roman"/>
        </w:rPr>
        <w:t>罢黜百家</w:t>
      </w:r>
      <w:r>
        <w:rPr>
          <w:rFonts w:hint="eastAsia" w:ascii="Times New Roman" w:hAnsi="Times New Roman" w:cs="Times New Roman"/>
        </w:rPr>
        <w:t>，</w:t>
      </w:r>
      <w:r>
        <w:rPr>
          <w:rFonts w:ascii="Times New Roman" w:hAnsi="Times New Roman" w:cs="Times New Roman"/>
        </w:rPr>
        <w:t>独尊儒术</w:t>
      </w:r>
      <w:r>
        <w:rPr>
          <w:rFonts w:hAnsi="宋体" w:cs="Times New Roman"/>
        </w:rPr>
        <w:t>”</w:t>
      </w:r>
      <w:r>
        <w:rPr>
          <w:rFonts w:ascii="Times New Roman" w:hAnsi="Times New Roman" w:cs="Times New Roman"/>
        </w:rPr>
        <w:t>使儒学居于独尊地位</w:t>
      </w:r>
      <w:r>
        <w:rPr>
          <w:rFonts w:hint="eastAsia" w:ascii="Times New Roman" w:hAnsi="Times New Roman" w:cs="Times New Roman"/>
        </w:rPr>
        <w:t>，</w:t>
      </w:r>
      <w:r>
        <w:rPr>
          <w:rFonts w:ascii="Times New Roman" w:hAnsi="Times New Roman" w:cs="Times New Roman"/>
        </w:rPr>
        <w:t>成为此后整个汉代以至两千年封建社会统治人民的正统思想</w:t>
      </w:r>
      <w:r>
        <w:rPr>
          <w:rFonts w:hint="eastAsia" w:ascii="Times New Roman" w:hAnsi="Times New Roman" w:cs="Times New Roman"/>
        </w:rPr>
        <w:t>，</w:t>
      </w:r>
      <w:r>
        <w:rPr>
          <w:rFonts w:ascii="Times New Roman" w:hAnsi="Times New Roman" w:cs="Times New Roman"/>
        </w:rPr>
        <w:t>实现了思想上的大一统</w:t>
      </w:r>
      <w:r>
        <w:rPr>
          <w:rFonts w:hint="eastAsia" w:ascii="Times New Roman" w:hAnsi="Times New Roman" w:cs="Times New Roman"/>
        </w:rPr>
        <w:t>，</w:t>
      </w:r>
      <w:r>
        <w:rPr>
          <w:rFonts w:ascii="Times New Roman" w:hAnsi="Times New Roman" w:cs="Times New Roman"/>
        </w:rPr>
        <w:t>加强了中央集权</w:t>
      </w:r>
      <w:r>
        <w:rPr>
          <w:rFonts w:hint="eastAsia" w:ascii="Times New Roman" w:hAnsi="Times New Roman" w:cs="Times New Roman"/>
        </w:rPr>
        <w:t>，</w:t>
      </w:r>
      <w:r>
        <w:rPr>
          <w:rFonts w:ascii="Times New Roman" w:hAnsi="Times New Roman" w:cs="Times New Roman"/>
        </w:rPr>
        <w:t>为历代王朝所推崇</w:t>
      </w:r>
      <w:r>
        <w:rPr>
          <w:rFonts w:hint="eastAsia" w:ascii="Times New Roman" w:hAnsi="Times New Roman" w:cs="Times New Roman"/>
        </w:rPr>
        <w:t>，</w:t>
      </w:r>
      <w:r>
        <w:rPr>
          <w:rFonts w:ascii="Times New Roman" w:hAnsi="Times New Roman" w:cs="Times New Roman"/>
        </w:rPr>
        <w:t>影响深远。</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民族之间、中外之间的交流会使文明成果实现共享、共赢。张骞开辟的通往西域的道路</w:t>
      </w:r>
      <w:r>
        <w:rPr>
          <w:rFonts w:hint="eastAsia" w:ascii="Times New Roman" w:hAnsi="Times New Roman" w:cs="Times New Roman"/>
        </w:rPr>
        <w:t>，</w:t>
      </w:r>
      <w:r>
        <w:rPr>
          <w:rFonts w:ascii="Times New Roman" w:hAnsi="Times New Roman" w:cs="Times New Roman"/>
        </w:rPr>
        <w:t>逐渐成为东西方文化交流的桥梁</w:t>
      </w:r>
      <w:r>
        <w:rPr>
          <w:rFonts w:hint="eastAsia" w:ascii="Times New Roman" w:hAnsi="Times New Roman" w:cs="Times New Roman"/>
        </w:rPr>
        <w:t>，</w:t>
      </w:r>
      <w:r>
        <w:rPr>
          <w:rFonts w:ascii="Times New Roman" w:hAnsi="Times New Roman" w:cs="Times New Roman"/>
        </w:rPr>
        <w:t>被后世称作什么？</w:t>
      </w:r>
      <w:r>
        <w:rPr>
          <w:rFonts w:ascii="Times New Roman" w:hAnsi="Times New Roman" w:eastAsia="楷体_GB2312" w:cs="Times New Roman"/>
        </w:rPr>
        <w:t>(1分)</w:t>
      </w:r>
      <w:r>
        <w:rPr>
          <w:rFonts w:ascii="Times New Roman" w:hAnsi="Times New Roman" w:cs="Times New Roman"/>
        </w:rPr>
        <w:t>文成公主入藏和亲</w:t>
      </w:r>
      <w:r>
        <w:rPr>
          <w:rFonts w:hint="eastAsia" w:ascii="Times New Roman" w:hAnsi="Times New Roman" w:cs="Times New Roman"/>
        </w:rPr>
        <w:t>，</w:t>
      </w:r>
      <w:r>
        <w:rPr>
          <w:rFonts w:ascii="Times New Roman" w:hAnsi="Times New Roman" w:cs="Times New Roman"/>
        </w:rPr>
        <w:t>传下千古佳话</w:t>
      </w:r>
      <w:r>
        <w:rPr>
          <w:rFonts w:hint="eastAsia" w:ascii="Times New Roman" w:hAnsi="Times New Roman" w:cs="Times New Roman"/>
        </w:rPr>
        <w:t>，</w:t>
      </w:r>
      <w:r>
        <w:rPr>
          <w:rFonts w:ascii="Times New Roman" w:hAnsi="Times New Roman" w:cs="Times New Roman"/>
        </w:rPr>
        <w:t>有什么历史意义？</w:t>
      </w:r>
      <w:r>
        <w:rPr>
          <w:rFonts w:ascii="Times New Roman" w:hAnsi="Times New Roman" w:eastAsia="楷体_GB2312" w:cs="Times New Roman"/>
        </w:rPr>
        <w:t>(2分)</w:t>
      </w:r>
    </w:p>
    <w:p>
      <w:pPr>
        <w:pStyle w:val="10"/>
        <w:ind w:firstLine="420" w:firstLineChars="200"/>
        <w:rPr>
          <w:rFonts w:ascii="Times New Roman" w:hAnsi="Times New Roman" w:cs="Times New Roman"/>
        </w:rPr>
      </w:pPr>
      <w:r>
        <w:rPr>
          <w:rFonts w:ascii="Times New Roman" w:hAnsi="Times New Roman" w:cs="Times New Roman"/>
        </w:rPr>
        <w:t>答：道路：丝绸之路。历史意义：文成公主入藏</w:t>
      </w:r>
      <w:r>
        <w:rPr>
          <w:rFonts w:hint="eastAsia" w:ascii="Times New Roman" w:hAnsi="Times New Roman" w:cs="Times New Roman"/>
        </w:rPr>
        <w:t>，</w:t>
      </w:r>
      <w:r>
        <w:rPr>
          <w:rFonts w:ascii="Times New Roman" w:hAnsi="Times New Roman" w:cs="Times New Roman"/>
        </w:rPr>
        <w:t>带</w:t>
      </w:r>
      <w:r>
        <w:rPr>
          <w:rFonts w:hint="eastAsia" w:ascii="Times New Roman" w:hAnsi="Times New Roman" w:cs="Times New Roman"/>
        </w:rPr>
        <w:t>去了许多工艺品、谷物、菜籽、药材、茶叶以及历法、生产技术与各种书籍，大大促进了吐蕃经济文化的发展，奠定了汉藏密切交往的基础。</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cs="Times New Roman"/>
        </w:rPr>
        <w:t>综合上述问题</w:t>
      </w:r>
      <w:r>
        <w:rPr>
          <w:rFonts w:hint="eastAsia" w:ascii="Times New Roman" w:hAnsi="Times New Roman" w:cs="Times New Roman"/>
        </w:rPr>
        <w:t>，</w:t>
      </w:r>
      <w:r>
        <w:rPr>
          <w:rFonts w:ascii="Times New Roman" w:hAnsi="Times New Roman" w:cs="Times New Roman"/>
        </w:rPr>
        <w:t>谈谈我们学习和了解历史名人的意义。</w:t>
      </w:r>
      <w:r>
        <w:rPr>
          <w:rFonts w:ascii="Times New Roman" w:hAnsi="Times New Roman" w:eastAsia="楷体_GB2312" w:cs="Times New Roman"/>
        </w:rPr>
        <w:t>(2分)</w:t>
      </w:r>
    </w:p>
    <w:p>
      <w:pPr>
        <w:pStyle w:val="10"/>
        <w:ind w:firstLine="420" w:firstLineChars="200"/>
        <w:rPr>
          <w:rFonts w:ascii="Times New Roman" w:hAnsi="Times New Roman" w:cs="Times New Roman"/>
        </w:rPr>
      </w:pPr>
      <w:r>
        <w:rPr>
          <w:rFonts w:ascii="Times New Roman" w:hAnsi="Times New Roman" w:cs="Times New Roman"/>
        </w:rPr>
        <w:t>答：借鉴他们的经验和教训</w:t>
      </w:r>
      <w:r>
        <w:rPr>
          <w:rFonts w:hint="eastAsia" w:ascii="Times New Roman" w:hAnsi="Times New Roman" w:cs="Times New Roman"/>
        </w:rPr>
        <w:t>，</w:t>
      </w:r>
      <w:r>
        <w:rPr>
          <w:rFonts w:ascii="Times New Roman" w:hAnsi="Times New Roman" w:cs="Times New Roman"/>
        </w:rPr>
        <w:t>学习他们锐意创新、开拓进取、为社会作贡献的品质等。</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17．</w:t>
      </w:r>
      <w:r>
        <w:rPr>
          <w:rFonts w:hint="eastAsia" w:ascii="Times New Roman" w:hAnsi="Times New Roman" w:eastAsia="楷体_GB2312" w:cs="Times New Roman"/>
        </w:rPr>
        <w:t>(10</w:t>
      </w:r>
      <w:r>
        <w:rPr>
          <w:rFonts w:ascii="Times New Roman" w:hAnsi="Times New Roman" w:eastAsia="楷体_GB2312" w:cs="Times New Roman"/>
        </w:rPr>
        <w:t>分)</w:t>
      </w:r>
      <w:r>
        <w:rPr>
          <w:rFonts w:ascii="Times New Roman" w:hAnsi="Times New Roman" w:cs="Times New Roman"/>
        </w:rPr>
        <w:t>进入近代</w:t>
      </w:r>
      <w:r>
        <w:rPr>
          <w:rFonts w:hint="eastAsia" w:ascii="Times New Roman" w:hAnsi="Times New Roman" w:cs="Times New Roman"/>
        </w:rPr>
        <w:t>，</w:t>
      </w:r>
      <w:r>
        <w:rPr>
          <w:rFonts w:ascii="Times New Roman" w:hAnsi="Times New Roman" w:cs="Times New Roman"/>
        </w:rPr>
        <w:t>中国虽落后于世界</w:t>
      </w:r>
      <w:r>
        <w:rPr>
          <w:rFonts w:hint="eastAsia" w:ascii="Times New Roman" w:hAnsi="Times New Roman" w:cs="Times New Roman"/>
        </w:rPr>
        <w:t>，</w:t>
      </w:r>
      <w:r>
        <w:rPr>
          <w:rFonts w:ascii="Times New Roman" w:hAnsi="Times New Roman" w:cs="Times New Roman"/>
        </w:rPr>
        <w:t>但为了实现中华民族伟大复兴的中国梦</w:t>
      </w:r>
      <w:r>
        <w:rPr>
          <w:rFonts w:hint="eastAsia" w:ascii="Times New Roman" w:hAnsi="Times New Roman" w:cs="Times New Roman"/>
        </w:rPr>
        <w:t>，</w:t>
      </w:r>
      <w:r>
        <w:rPr>
          <w:rFonts w:ascii="Times New Roman" w:hAnsi="Times New Roman" w:cs="Times New Roman"/>
        </w:rPr>
        <w:t>中国人没有停止过重塑自信的脚步。阅读材料</w:t>
      </w:r>
      <w:r>
        <w:rPr>
          <w:rFonts w:hint="eastAsia" w:ascii="Times New Roman" w:hAnsi="Times New Roman" w:cs="Times New Roman"/>
        </w:rPr>
        <w:t>，</w:t>
      </w:r>
      <w:r>
        <w:rPr>
          <w:rFonts w:ascii="Times New Roman" w:hAnsi="Times New Roman" w:cs="Times New Roman"/>
        </w:rPr>
        <w:t>完成下列要求。</w:t>
      </w:r>
    </w:p>
    <w:p>
      <w:pPr>
        <w:pStyle w:val="10"/>
        <w:ind w:firstLine="420" w:firstLineChars="200"/>
        <w:rPr>
          <w:rFonts w:ascii="Times New Roman" w:hAnsi="Times New Roman" w:cs="Times New Roman"/>
        </w:rPr>
      </w:pPr>
      <w:r>
        <w:rPr>
          <w:rFonts w:ascii="Times New Roman" w:hAnsi="Times New Roman" w:eastAsia="黑体" w:cs="Times New Roman"/>
        </w:rPr>
        <w:t>材料一</w:t>
      </w:r>
      <w:r>
        <w:rPr>
          <w:rFonts w:ascii="Times New Roman" w:hAnsi="Times New Roman" w:eastAsia="楷体_GB2312" w:cs="Times New Roman"/>
        </w:rPr>
        <w:t>　中国的传统文化自汉以来</w:t>
      </w:r>
      <w:r>
        <w:rPr>
          <w:rFonts w:hint="eastAsia" w:ascii="Times New Roman" w:hAnsi="Times New Roman" w:cs="Times New Roman"/>
        </w:rPr>
        <w:t>，</w:t>
      </w:r>
      <w:r>
        <w:rPr>
          <w:rFonts w:ascii="Times New Roman" w:hAnsi="Times New Roman" w:eastAsia="楷体_GB2312" w:cs="Times New Roman"/>
        </w:rPr>
        <w:t>一直被我们认为是世界上最好的文化</w:t>
      </w:r>
      <w:r>
        <w:rPr>
          <w:rFonts w:hint="eastAsia" w:ascii="Times New Roman" w:hAnsi="Times New Roman" w:cs="Times New Roman"/>
        </w:rPr>
        <w:t>，</w:t>
      </w:r>
      <w:r>
        <w:rPr>
          <w:rFonts w:ascii="Times New Roman" w:hAnsi="Times New Roman" w:eastAsia="楷体_GB2312" w:cs="Times New Roman"/>
        </w:rPr>
        <w:t>但是到了晚清出现千年未有之文化危机</w:t>
      </w:r>
      <w:r>
        <w:rPr>
          <w:rFonts w:hAnsi="宋体" w:cs="Times New Roman"/>
        </w:rPr>
        <w:t>……</w:t>
      </w:r>
      <w:r>
        <w:rPr>
          <w:rFonts w:ascii="Times New Roman" w:hAnsi="Times New Roman" w:eastAsia="楷体_GB2312" w:cs="Times New Roman"/>
        </w:rPr>
        <w:t>从晚清开始</w:t>
      </w:r>
      <w:r>
        <w:rPr>
          <w:rFonts w:hint="eastAsia" w:ascii="Times New Roman" w:hAnsi="Times New Roman" w:cs="Times New Roman"/>
        </w:rPr>
        <w:t>，</w:t>
      </w:r>
      <w:r>
        <w:rPr>
          <w:rFonts w:ascii="Times New Roman" w:hAnsi="Times New Roman" w:eastAsia="楷体_GB2312" w:cs="Times New Roman"/>
        </w:rPr>
        <w:t>中国社会就是一个不断重建文化自信心的过程</w:t>
      </w:r>
      <w:r>
        <w:rPr>
          <w:rFonts w:hint="eastAsia" w:ascii="Times New Roman" w:hAnsi="Times New Roman" w:cs="Times New Roman"/>
        </w:rPr>
        <w:t>，</w:t>
      </w:r>
      <w:r>
        <w:rPr>
          <w:rFonts w:ascii="Times New Roman" w:hAnsi="Times New Roman" w:eastAsia="楷体_GB2312" w:cs="Times New Roman"/>
        </w:rPr>
        <w:t>这种文化自信心的建设包括物质层面、制度层面和精神层面。</w:t>
      </w:r>
    </w:p>
    <w:p>
      <w:pPr>
        <w:pStyle w:val="10"/>
        <w:ind w:firstLine="420" w:firstLineChars="200"/>
        <w:rPr>
          <w:rFonts w:ascii="Times New Roman" w:hAnsi="Times New Roman" w:cs="Times New Roman"/>
        </w:rPr>
      </w:pPr>
      <w:r>
        <w:rPr>
          <w:rFonts w:hint="eastAsia" w:ascii="Times New Roman" w:hAnsi="Times New Roman" w:eastAsia="仿宋_GB2312" w:cs="Times New Roman"/>
        </w:rPr>
        <w:t>——</w:t>
      </w:r>
      <w:r>
        <w:rPr>
          <w:rFonts w:ascii="Times New Roman" w:hAnsi="Times New Roman" w:eastAsia="仿宋_GB2312" w:cs="Times New Roman"/>
        </w:rPr>
        <w:t>廖保平《铁屋里的大国突围》</w:t>
      </w:r>
    </w:p>
    <w:p>
      <w:pPr>
        <w:pStyle w:val="10"/>
        <w:ind w:firstLine="420" w:firstLineChars="200"/>
        <w:rPr>
          <w:rFonts w:ascii="Times New Roman" w:hAnsi="Times New Roman" w:cs="Times New Roman"/>
        </w:rPr>
      </w:pPr>
      <w:r>
        <w:rPr>
          <w:rFonts w:ascii="Times New Roman" w:hAnsi="Times New Roman" w:eastAsia="黑体" w:cs="Times New Roman"/>
        </w:rPr>
        <w:t>材料二</w:t>
      </w:r>
      <w:r>
        <w:rPr>
          <w:rFonts w:ascii="Times New Roman" w:hAnsi="Times New Roman" w:eastAsia="楷体_GB2312" w:cs="Times New Roman"/>
        </w:rPr>
        <w:t>　中国现在祸乱的根本</w:t>
      </w:r>
      <w:r>
        <w:rPr>
          <w:rFonts w:hint="eastAsia" w:ascii="Times New Roman" w:hAnsi="Times New Roman" w:cs="Times New Roman"/>
        </w:rPr>
        <w:t>，</w:t>
      </w:r>
      <w:r>
        <w:rPr>
          <w:rFonts w:ascii="Times New Roman" w:hAnsi="Times New Roman" w:eastAsia="楷体_GB2312" w:cs="Times New Roman"/>
        </w:rPr>
        <w:t>就是在军阀和那援助军阀的帝国主义者。我们这次来解决中国问题</w:t>
      </w:r>
      <w:r>
        <w:rPr>
          <w:rFonts w:hint="eastAsia" w:ascii="Times New Roman" w:hAnsi="Times New Roman" w:cs="Times New Roman"/>
        </w:rPr>
        <w:t>，</w:t>
      </w:r>
      <w:r>
        <w:rPr>
          <w:rFonts w:ascii="Times New Roman" w:hAnsi="Times New Roman" w:eastAsia="楷体_GB2312" w:cs="Times New Roman"/>
        </w:rPr>
        <w:t>在国民会议席上</w:t>
      </w:r>
      <w:r>
        <w:rPr>
          <w:rFonts w:hint="eastAsia" w:ascii="Times New Roman" w:hAnsi="Times New Roman" w:cs="Times New Roman"/>
        </w:rPr>
        <w:t>，</w:t>
      </w:r>
      <w:r>
        <w:rPr>
          <w:rFonts w:ascii="Times New Roman" w:hAnsi="Times New Roman" w:eastAsia="楷体_GB2312" w:cs="Times New Roman"/>
        </w:rPr>
        <w:t>第一点就是要打破军阀</w:t>
      </w:r>
      <w:r>
        <w:rPr>
          <w:rFonts w:hint="eastAsia" w:ascii="Times New Roman" w:hAnsi="Times New Roman" w:cs="Times New Roman"/>
        </w:rPr>
        <w:t>，</w:t>
      </w:r>
      <w:r>
        <w:rPr>
          <w:rFonts w:ascii="Times New Roman" w:hAnsi="Times New Roman" w:eastAsia="楷体_GB2312" w:cs="Times New Roman"/>
        </w:rPr>
        <w:t>第二点就要打破援助军阀的帝国主义者。打破了这两个东西</w:t>
      </w:r>
      <w:r>
        <w:rPr>
          <w:rFonts w:hint="eastAsia" w:ascii="Times New Roman" w:hAnsi="Times New Roman" w:cs="Times New Roman"/>
        </w:rPr>
        <w:t>，</w:t>
      </w:r>
      <w:r>
        <w:rPr>
          <w:rFonts w:hint="eastAsia" w:ascii="Times New Roman" w:hAnsi="Times New Roman" w:eastAsia="楷体_GB2312" w:cs="Times New Roman"/>
        </w:rPr>
        <w:t>中国才可以和平统一</w:t>
      </w:r>
      <w:r>
        <w:rPr>
          <w:rFonts w:hint="eastAsia" w:ascii="Times New Roman" w:hAnsi="Times New Roman" w:cs="Times New Roman"/>
        </w:rPr>
        <w:t>，</w:t>
      </w:r>
      <w:r>
        <w:rPr>
          <w:rFonts w:hint="eastAsia" w:ascii="楷体_GB2312" w:hAnsi="楷体_GB2312" w:eastAsia="楷体_GB2312" w:cs="楷体_GB2312"/>
        </w:rPr>
        <w:t>才可以长治久安。</w:t>
      </w:r>
    </w:p>
    <w:p>
      <w:pPr>
        <w:pStyle w:val="10"/>
        <w:ind w:firstLine="420" w:firstLineChars="200"/>
        <w:rPr>
          <w:rFonts w:ascii="Times New Roman" w:hAnsi="Times New Roman" w:cs="Times New Roman"/>
        </w:rPr>
      </w:pPr>
      <w:r>
        <w:rPr>
          <w:rFonts w:ascii="Times New Roman" w:hAnsi="Times New Roman" w:eastAsia="仿宋_GB2312" w:cs="Times New Roman"/>
        </w:rPr>
        <w:t>——1924年孙中山《国民革命为解决中国内乱之法》</w:t>
      </w:r>
    </w:p>
    <w:p>
      <w:pPr>
        <w:pStyle w:val="10"/>
        <w:ind w:firstLine="420" w:firstLineChars="200"/>
        <w:rPr>
          <w:rFonts w:ascii="Times New Roman" w:hAnsi="Times New Roman" w:cs="Times New Roman"/>
        </w:rPr>
      </w:pPr>
      <w:r>
        <w:rPr>
          <w:rFonts w:ascii="Times New Roman" w:hAnsi="Times New Roman" w:eastAsia="黑体" w:cs="Times New Roman"/>
        </w:rPr>
        <w:t>材料三</w:t>
      </w:r>
      <w:r>
        <w:rPr>
          <w:rFonts w:ascii="Times New Roman" w:hAnsi="Times New Roman" w:eastAsia="楷体_GB2312" w:cs="Times New Roman"/>
        </w:rPr>
        <w:t>　中共十五大报告在总结20世纪的中国革命进程时说：</w:t>
      </w:r>
      <w:r>
        <w:rPr>
          <w:rFonts w:hAnsi="宋体" w:cs="Times New Roman"/>
        </w:rPr>
        <w:t>“</w:t>
      </w:r>
      <w:r>
        <w:rPr>
          <w:rFonts w:ascii="Times New Roman" w:hAnsi="Times New Roman" w:eastAsia="楷体_GB2312" w:cs="Times New Roman"/>
        </w:rPr>
        <w:t>一个世纪以来</w:t>
      </w:r>
      <w:r>
        <w:rPr>
          <w:rFonts w:hint="eastAsia" w:ascii="Times New Roman" w:hAnsi="Times New Roman" w:cs="Times New Roman"/>
        </w:rPr>
        <w:t>，</w:t>
      </w:r>
      <w:r>
        <w:rPr>
          <w:rFonts w:ascii="Times New Roman" w:hAnsi="Times New Roman" w:eastAsia="楷体_GB2312" w:cs="Times New Roman"/>
        </w:rPr>
        <w:t>中国人民在前进的道路上经历了三次历史性的巨大变化</w:t>
      </w:r>
      <w:r>
        <w:rPr>
          <w:rFonts w:hint="eastAsia" w:ascii="Times New Roman" w:hAnsi="Times New Roman" w:cs="Times New Roman"/>
        </w:rPr>
        <w:t>，</w:t>
      </w:r>
      <w:r>
        <w:rPr>
          <w:rFonts w:ascii="Times New Roman" w:hAnsi="Times New Roman" w:eastAsia="楷体_GB2312" w:cs="Times New Roman"/>
        </w:rPr>
        <w:t>产生了三位站在时代前列的伟大人物：孙中山、毛泽东、邓小平。</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请回答：</w:t>
      </w:r>
    </w:p>
    <w:p>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根据材料一并结合所学知识</w:t>
      </w:r>
      <w:r>
        <w:rPr>
          <w:rFonts w:hint="eastAsia" w:ascii="Times New Roman" w:hAnsi="Times New Roman" w:cs="Times New Roman"/>
        </w:rPr>
        <w:t>，</w:t>
      </w:r>
      <w:r>
        <w:rPr>
          <w:rFonts w:ascii="Times New Roman" w:hAnsi="Times New Roman" w:cs="Times New Roman"/>
        </w:rPr>
        <w:t>说明近代中国社会在物质层面、制度层面、精神层面是分别通过哪些重大历史活动来</w:t>
      </w:r>
      <w:r>
        <w:rPr>
          <w:rFonts w:hAnsi="宋体" w:cs="Times New Roman"/>
        </w:rPr>
        <w:t>“</w:t>
      </w:r>
      <w:r>
        <w:rPr>
          <w:rFonts w:ascii="Times New Roman" w:hAnsi="Times New Roman" w:cs="Times New Roman"/>
        </w:rPr>
        <w:t>重建文化自信心</w:t>
      </w:r>
      <w:r>
        <w:rPr>
          <w:rFonts w:hAnsi="宋体" w:cs="Times New Roman"/>
        </w:rPr>
        <w:t>”</w:t>
      </w:r>
      <w:r>
        <w:rPr>
          <w:rFonts w:ascii="Times New Roman" w:hAnsi="Times New Roman" w:cs="Times New Roman"/>
        </w:rPr>
        <w:t>的。</w:t>
      </w:r>
      <w:r>
        <w:rPr>
          <w:rFonts w:ascii="Times New Roman" w:hAnsi="Times New Roman" w:eastAsia="楷体_GB2312" w:cs="Times New Roman"/>
        </w:rPr>
        <w:t>(3分)</w:t>
      </w:r>
    </w:p>
    <w:p>
      <w:pPr>
        <w:pStyle w:val="10"/>
        <w:ind w:firstLine="420" w:firstLineChars="200"/>
        <w:rPr>
          <w:rFonts w:ascii="Times New Roman" w:hAnsi="Times New Roman" w:cs="Times New Roman"/>
        </w:rPr>
      </w:pPr>
      <w:r>
        <w:rPr>
          <w:rFonts w:ascii="Times New Roman" w:hAnsi="Times New Roman" w:cs="Times New Roman"/>
        </w:rPr>
        <w:t>答：物质层面：洋务运动</w:t>
      </w:r>
      <w:r>
        <w:rPr>
          <w:rFonts w:hint="eastAsia" w:ascii="Times New Roman" w:hAnsi="Times New Roman" w:cs="Times New Roman"/>
        </w:rPr>
        <w:t>，</w:t>
      </w:r>
      <w:r>
        <w:rPr>
          <w:rFonts w:ascii="Times New Roman" w:hAnsi="Times New Roman" w:cs="Times New Roman"/>
        </w:rPr>
        <w:t>积极学习西方先进技术；制度层面：维新运动(戊戌变法、百日维新皆可)、辛亥革命</w:t>
      </w:r>
      <w:r>
        <w:rPr>
          <w:rFonts w:hint="eastAsia" w:ascii="Times New Roman" w:hAnsi="Times New Roman" w:cs="Times New Roman"/>
        </w:rPr>
        <w:t>，</w:t>
      </w:r>
      <w:r>
        <w:rPr>
          <w:rFonts w:ascii="Times New Roman" w:hAnsi="Times New Roman" w:cs="Times New Roman"/>
        </w:rPr>
        <w:t>推动民主政治的构建(答一个运动即可)；精神层面：掀起新文化运动、五四运动</w:t>
      </w:r>
      <w:r>
        <w:rPr>
          <w:rFonts w:hint="eastAsia" w:ascii="Times New Roman" w:hAnsi="Times New Roman" w:cs="Times New Roman"/>
        </w:rPr>
        <w:t>，</w:t>
      </w:r>
      <w:r>
        <w:rPr>
          <w:rFonts w:ascii="Times New Roman" w:hAnsi="Times New Roman" w:cs="Times New Roman"/>
        </w:rPr>
        <w:t>推动民主思想的发展。(答一个运动即可)</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材料二中孙中山所指实现中国</w:t>
      </w:r>
      <w:r>
        <w:rPr>
          <w:rFonts w:hAnsi="宋体" w:cs="Times New Roman"/>
        </w:rPr>
        <w:t>“</w:t>
      </w:r>
      <w:r>
        <w:rPr>
          <w:rFonts w:ascii="Times New Roman" w:hAnsi="Times New Roman" w:cs="Times New Roman"/>
        </w:rPr>
        <w:t>和平统一</w:t>
      </w:r>
      <w:r>
        <w:rPr>
          <w:rFonts w:hAnsi="宋体" w:cs="Times New Roman"/>
        </w:rPr>
        <w:t>”</w:t>
      </w:r>
      <w:r>
        <w:rPr>
          <w:rFonts w:ascii="Times New Roman" w:hAnsi="Times New Roman" w:cs="Times New Roman"/>
        </w:rPr>
        <w:t>的前提是什么？</w:t>
      </w:r>
      <w:r>
        <w:rPr>
          <w:rFonts w:ascii="Times New Roman" w:hAnsi="Times New Roman" w:eastAsia="楷体_GB2312" w:cs="Times New Roman"/>
        </w:rPr>
        <w:t>(2分)</w:t>
      </w:r>
      <w:r>
        <w:rPr>
          <w:rFonts w:ascii="Times New Roman" w:hAnsi="Times New Roman" w:cs="Times New Roman"/>
        </w:rPr>
        <w:t>为实现</w:t>
      </w:r>
      <w:r>
        <w:rPr>
          <w:rFonts w:hAnsi="宋体" w:cs="Times New Roman"/>
        </w:rPr>
        <w:t>“</w:t>
      </w:r>
      <w:r>
        <w:rPr>
          <w:rFonts w:ascii="Times New Roman" w:hAnsi="Times New Roman" w:cs="Times New Roman"/>
        </w:rPr>
        <w:t>和平统一</w:t>
      </w:r>
      <w:r>
        <w:rPr>
          <w:rFonts w:hAnsi="宋体" w:cs="Times New Roman"/>
        </w:rPr>
        <w:t>”</w:t>
      </w:r>
      <w:r>
        <w:rPr>
          <w:rFonts w:ascii="Times New Roman" w:hAnsi="Times New Roman" w:cs="Times New Roman"/>
        </w:rPr>
        <w:t>这一目标</w:t>
      </w:r>
      <w:r>
        <w:rPr>
          <w:rFonts w:hint="eastAsia" w:ascii="Times New Roman" w:hAnsi="Times New Roman" w:cs="Times New Roman"/>
        </w:rPr>
        <w:t>，</w:t>
      </w:r>
      <w:r>
        <w:rPr>
          <w:rFonts w:ascii="Times New Roman" w:hAnsi="Times New Roman" w:cs="Times New Roman"/>
        </w:rPr>
        <w:t>孙中山在国民革命时期提出了什么重要的理论？</w:t>
      </w:r>
      <w:r>
        <w:rPr>
          <w:rFonts w:ascii="Times New Roman" w:hAnsi="Times New Roman" w:eastAsia="楷体_GB2312" w:cs="Times New Roman"/>
        </w:rPr>
        <w:t>(1分)</w:t>
      </w:r>
    </w:p>
    <w:p>
      <w:pPr>
        <w:pStyle w:val="10"/>
        <w:ind w:firstLine="420" w:firstLineChars="200"/>
        <w:rPr>
          <w:rFonts w:ascii="Times New Roman" w:hAnsi="Times New Roman" w:cs="Times New Roman"/>
        </w:rPr>
      </w:pPr>
      <w:r>
        <w:rPr>
          <w:rFonts w:ascii="Times New Roman" w:hAnsi="Times New Roman" w:cs="Times New Roman"/>
        </w:rPr>
        <w:t>答：前提：打倒军阀和帝国主义。理论：新</w:t>
      </w:r>
      <w:r>
        <w:rPr>
          <w:rFonts w:hint="eastAsia" w:ascii="Times New Roman" w:hAnsi="Times New Roman" w:cs="Times New Roman"/>
        </w:rPr>
        <w:t>三民主义。</w:t>
      </w:r>
      <w:r>
        <w:rPr>
          <w:rFonts w:ascii="Times New Roman" w:hAnsi="Times New Roman" w:cs="Times New Roman"/>
        </w:rPr>
        <w:t>(答联俄、联共、扶助农工的三大政策也可)</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根据材料三并结合所学知识</w:t>
      </w:r>
      <w:r>
        <w:rPr>
          <w:rFonts w:hint="eastAsia" w:ascii="Times New Roman" w:hAnsi="Times New Roman" w:cs="Times New Roman"/>
        </w:rPr>
        <w:t>，</w:t>
      </w:r>
      <w:r>
        <w:rPr>
          <w:rFonts w:ascii="Times New Roman" w:hAnsi="Times New Roman" w:cs="Times New Roman"/>
        </w:rPr>
        <w:t>分别指出毛泽东在中国革命道路探索上和邓小平在社会主义现代化建设理论上的贡献。</w:t>
      </w:r>
      <w:r>
        <w:rPr>
          <w:rFonts w:ascii="Times New Roman" w:hAnsi="Times New Roman" w:eastAsia="楷体_GB2312" w:cs="Times New Roman"/>
        </w:rPr>
        <w:t>(4分)</w:t>
      </w:r>
    </w:p>
    <w:p>
      <w:pPr>
        <w:pStyle w:val="10"/>
        <w:ind w:firstLine="420" w:firstLineChars="200"/>
        <w:rPr>
          <w:rFonts w:ascii="Times New Roman" w:hAnsi="Times New Roman" w:cs="Times New Roman"/>
        </w:rPr>
      </w:pPr>
      <w:r>
        <w:rPr>
          <w:rFonts w:ascii="Times New Roman" w:hAnsi="Times New Roman" w:cs="Times New Roman"/>
        </w:rPr>
        <w:t>答：毛泽东：农村包围城市</w:t>
      </w:r>
      <w:r>
        <w:rPr>
          <w:rFonts w:hint="eastAsia" w:ascii="Times New Roman" w:hAnsi="Times New Roman" w:cs="Times New Roman"/>
        </w:rPr>
        <w:t>，</w:t>
      </w:r>
      <w:r>
        <w:rPr>
          <w:rFonts w:ascii="Times New Roman" w:hAnsi="Times New Roman" w:cs="Times New Roman"/>
        </w:rPr>
        <w:t>武装夺取政权(或</w:t>
      </w:r>
      <w:r>
        <w:rPr>
          <w:rFonts w:hAnsi="宋体" w:cs="Times New Roman"/>
        </w:rPr>
        <w:t>“</w:t>
      </w:r>
      <w:r>
        <w:rPr>
          <w:rFonts w:ascii="Times New Roman" w:hAnsi="Times New Roman" w:cs="Times New Roman"/>
        </w:rPr>
        <w:t>工农武装割据</w:t>
      </w:r>
      <w:r>
        <w:rPr>
          <w:rFonts w:hAnsi="宋体" w:cs="Times New Roman"/>
        </w:rPr>
        <w:t>”</w:t>
      </w:r>
      <w:r>
        <w:rPr>
          <w:rFonts w:ascii="Times New Roman" w:hAnsi="Times New Roman" w:cs="Times New Roman"/>
        </w:rPr>
        <w:t>)；邓小平：邓小平理论。</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18．</w:t>
      </w:r>
      <w:r>
        <w:rPr>
          <w:rFonts w:hint="eastAsia" w:ascii="Times New Roman" w:hAnsi="Times New Roman" w:eastAsia="楷体_GB2312" w:cs="Times New Roman"/>
        </w:rPr>
        <w:t>(10</w:t>
      </w:r>
      <w:r>
        <w:rPr>
          <w:rFonts w:ascii="Times New Roman" w:hAnsi="Times New Roman" w:eastAsia="楷体_GB2312" w:cs="Times New Roman"/>
        </w:rPr>
        <w:t>分)</w:t>
      </w:r>
      <w:r>
        <w:rPr>
          <w:rFonts w:ascii="Times New Roman" w:hAnsi="Times New Roman" w:cs="Times New Roman"/>
        </w:rPr>
        <w:t>今天</w:t>
      </w:r>
      <w:r>
        <w:rPr>
          <w:rFonts w:hint="eastAsia" w:ascii="Times New Roman" w:hAnsi="Times New Roman" w:cs="Times New Roman"/>
        </w:rPr>
        <w:t>，</w:t>
      </w:r>
      <w:r>
        <w:rPr>
          <w:rFonts w:ascii="Times New Roman" w:hAnsi="Times New Roman" w:cs="Times New Roman"/>
        </w:rPr>
        <w:t>和平与发展已经成为时代的主题</w:t>
      </w:r>
      <w:r>
        <w:rPr>
          <w:rFonts w:hint="eastAsia" w:ascii="Times New Roman" w:hAnsi="Times New Roman" w:cs="Times New Roman"/>
        </w:rPr>
        <w:t>，</w:t>
      </w:r>
      <w:r>
        <w:rPr>
          <w:rFonts w:ascii="Times New Roman" w:hAnsi="Times New Roman" w:cs="Times New Roman"/>
        </w:rPr>
        <w:t>但是导致战争的因素依然存在。让我们共同总结历史的教训</w:t>
      </w:r>
      <w:r>
        <w:rPr>
          <w:rFonts w:hint="eastAsia" w:ascii="Times New Roman" w:hAnsi="Times New Roman" w:cs="Times New Roman"/>
        </w:rPr>
        <w:t>，</w:t>
      </w:r>
      <w:r>
        <w:rPr>
          <w:rFonts w:ascii="Times New Roman" w:hAnsi="Times New Roman" w:cs="Times New Roman"/>
        </w:rPr>
        <w:t>关注世事风云变幻</w:t>
      </w:r>
      <w:r>
        <w:rPr>
          <w:rFonts w:hint="eastAsia" w:ascii="Times New Roman" w:hAnsi="Times New Roman" w:cs="Times New Roman"/>
        </w:rPr>
        <w:t>，</w:t>
      </w:r>
      <w:r>
        <w:rPr>
          <w:rFonts w:ascii="Times New Roman" w:hAnsi="Times New Roman" w:cs="Times New Roman"/>
        </w:rPr>
        <w:t>防止战争</w:t>
      </w:r>
      <w:r>
        <w:rPr>
          <w:rFonts w:hint="eastAsia" w:ascii="Times New Roman" w:hAnsi="Times New Roman" w:cs="Times New Roman"/>
        </w:rPr>
        <w:t>，</w:t>
      </w:r>
      <w:r>
        <w:rPr>
          <w:rFonts w:ascii="Times New Roman" w:hAnsi="Times New Roman" w:cs="Times New Roman"/>
        </w:rPr>
        <w:t>维护世界和平。阅读材料</w:t>
      </w:r>
      <w:r>
        <w:rPr>
          <w:rFonts w:hint="eastAsia" w:ascii="Times New Roman" w:hAnsi="Times New Roman" w:cs="Times New Roman"/>
        </w:rPr>
        <w:t>，</w:t>
      </w:r>
      <w:r>
        <w:rPr>
          <w:rFonts w:ascii="Times New Roman" w:hAnsi="Times New Roman" w:cs="Times New Roman"/>
        </w:rPr>
        <w:t>完成下列要求。</w:t>
      </w:r>
    </w:p>
    <w:p>
      <w:pPr>
        <w:pStyle w:val="10"/>
        <w:ind w:firstLine="420" w:firstLineChars="200"/>
        <w:rPr>
          <w:rFonts w:ascii="Times New Roman" w:hAnsi="Times New Roman" w:cs="Times New Roman"/>
        </w:rPr>
      </w:pPr>
      <w:r>
        <w:rPr>
          <w:rFonts w:ascii="Times New Roman" w:hAnsi="Times New Roman" w:eastAsia="黑体" w:cs="Times New Roman"/>
        </w:rPr>
        <w:t>材料一</w:t>
      </w:r>
      <w:r>
        <w:rPr>
          <w:rFonts w:ascii="Times New Roman" w:hAnsi="Times New Roman" w:eastAsia="楷体_GB2312" w:cs="Times New Roman"/>
        </w:rPr>
        <w:t>　</w:t>
      </w:r>
    </w:p>
    <w:p>
      <w:pPr>
        <w:pStyle w:val="10"/>
        <w:ind w:firstLine="420" w:firstLineChars="200"/>
        <w:rPr>
          <w:rFonts w:ascii="Times New Roman" w:hAnsi="Times New Roman" w:cs="Times New Roman"/>
        </w:rPr>
      </w:pPr>
      <w:r>
        <w:rPr>
          <w:rFonts w:hint="eastAsia" w:ascii="Times New Roman" w:hAnsi="Times New Roman" w:eastAsia="楷体_GB2312" w:cs="Times New Roman"/>
        </w:rPr>
        <w:t xml:space="preserve">    </w:t>
      </w:r>
      <w:r>
        <w:rPr>
          <w:rFonts w:ascii="Times New Roman" w:hAnsi="Times New Roman" w:eastAsia="楷体_GB2312" w:cs="Times New Roman"/>
        </w:rPr>
        <w:drawing>
          <wp:inline distT="0" distB="0" distL="0" distR="0">
            <wp:extent cx="1687195" cy="1284605"/>
            <wp:effectExtent l="0" t="0" r="8255" b="10795"/>
            <wp:docPr id="21" name="图片 21" descr="E:\梅寒霜\2021春下\百色  中考王  历史\LS3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E:\梅寒霜\2021春下\百色  中考王  历史\LS34.TIF"/>
                    <pic:cNvPicPr>
                      <a:picLocks noChangeAspect="1" noChangeArrowheads="1"/>
                    </pic:cNvPicPr>
                  </pic:nvPicPr>
                  <pic:blipFill>
                    <a:blip r:embed="rId15" cstate="print"/>
                    <a:stretch>
                      <a:fillRect/>
                    </a:stretch>
                  </pic:blipFill>
                  <pic:spPr>
                    <a:xfrm>
                      <a:off x="0" y="0"/>
                      <a:ext cx="1687195" cy="1284605"/>
                    </a:xfrm>
                    <a:prstGeom prst="rect">
                      <a:avLst/>
                    </a:prstGeom>
                    <a:noFill/>
                    <a:ln w="9525">
                      <a:noFill/>
                      <a:miter lim="800000"/>
                      <a:headEnd/>
                      <a:tailEnd/>
                    </a:ln>
                  </pic:spPr>
                </pic:pic>
              </a:graphicData>
            </a:graphic>
          </wp:inline>
        </w:drawing>
      </w:r>
      <w:r>
        <w:rPr>
          <w:rFonts w:ascii="Times New Roman" w:hAnsi="Times New Roman" w:cs="Times New Roman"/>
        </w:rPr>
        <w:t>图1　斐迪南大公(右)和他的妻子　　</w:t>
      </w:r>
    </w:p>
    <w:p>
      <w:pPr>
        <w:pStyle w:val="10"/>
        <w:ind w:firstLine="840" w:firstLineChars="400"/>
        <w:rPr>
          <w:rFonts w:ascii="Times New Roman" w:hAnsi="Times New Roman" w:cs="Times New Roman"/>
        </w:rPr>
      </w:pPr>
      <w:r>
        <w:rPr>
          <w:rFonts w:ascii="Times New Roman" w:hAnsi="Times New Roman" w:cs="Times New Roman"/>
        </w:rPr>
        <w:drawing>
          <wp:inline distT="0" distB="0" distL="0" distR="0">
            <wp:extent cx="1774190" cy="1339215"/>
            <wp:effectExtent l="0" t="0" r="16510" b="13335"/>
            <wp:docPr id="22" name="图片 22" descr="E:\梅寒霜\2021春下\百色  中考王  历史\LS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E:\梅寒霜\2021春下\百色  中考王  历史\LS35.TIF"/>
                    <pic:cNvPicPr>
                      <a:picLocks noChangeAspect="1" noChangeArrowheads="1"/>
                    </pic:cNvPicPr>
                  </pic:nvPicPr>
                  <pic:blipFill>
                    <a:blip r:embed="rId16" cstate="print"/>
                    <a:stretch>
                      <a:fillRect/>
                    </a:stretch>
                  </pic:blipFill>
                  <pic:spPr>
                    <a:xfrm>
                      <a:off x="0" y="0"/>
                      <a:ext cx="1774190" cy="1339215"/>
                    </a:xfrm>
                    <a:prstGeom prst="rect">
                      <a:avLst/>
                    </a:prstGeom>
                    <a:noFill/>
                    <a:ln w="9525">
                      <a:noFill/>
                      <a:miter lim="800000"/>
                      <a:headEnd/>
                      <a:tailEnd/>
                    </a:ln>
                  </pic:spPr>
                </pic:pic>
              </a:graphicData>
            </a:graphic>
          </wp:inline>
        </w:drawing>
      </w:r>
      <w:r>
        <w:rPr>
          <w:rFonts w:ascii="Times New Roman" w:hAnsi="Times New Roman" w:cs="Times New Roman"/>
        </w:rPr>
        <w:t>图2　日本偷袭珍珠港示意图</w:t>
      </w:r>
    </w:p>
    <w:p>
      <w:pPr>
        <w:pStyle w:val="10"/>
        <w:ind w:firstLine="420" w:firstLineChars="200"/>
        <w:rPr>
          <w:rFonts w:ascii="Times New Roman" w:hAnsi="Times New Roman" w:cs="Times New Roman"/>
        </w:rPr>
      </w:pPr>
      <w:r>
        <w:rPr>
          <w:rFonts w:ascii="Times New Roman" w:hAnsi="Times New Roman" w:eastAsia="黑体" w:cs="Times New Roman"/>
        </w:rPr>
        <w:t>材料二</w:t>
      </w:r>
      <w:r>
        <w:rPr>
          <w:rFonts w:ascii="Times New Roman" w:hAnsi="Times New Roman" w:eastAsia="楷体_GB2312" w:cs="Times New Roman"/>
        </w:rPr>
        <w:t>　1946年3月</w:t>
      </w:r>
      <w:r>
        <w:rPr>
          <w:rFonts w:hint="eastAsia" w:ascii="Times New Roman" w:hAnsi="Times New Roman" w:cs="Times New Roman"/>
        </w:rPr>
        <w:t>，</w:t>
      </w:r>
      <w:r>
        <w:rPr>
          <w:rFonts w:ascii="Times New Roman" w:hAnsi="Times New Roman" w:eastAsia="楷体_GB2312" w:cs="Times New Roman"/>
        </w:rPr>
        <w:t>丘吉尔的</w:t>
      </w:r>
      <w:r>
        <w:rPr>
          <w:rFonts w:hAnsi="宋体" w:cs="Times New Roman"/>
        </w:rPr>
        <w:t>“</w:t>
      </w:r>
      <w:r>
        <w:rPr>
          <w:rFonts w:ascii="Times New Roman" w:hAnsi="Times New Roman" w:eastAsia="楷体_GB2312" w:cs="Times New Roman"/>
        </w:rPr>
        <w:t>铁幕</w:t>
      </w:r>
      <w:r>
        <w:rPr>
          <w:rFonts w:hAnsi="宋体" w:cs="Times New Roman"/>
        </w:rPr>
        <w:t>”</w:t>
      </w:r>
      <w:r>
        <w:rPr>
          <w:rFonts w:ascii="Times New Roman" w:hAnsi="Times New Roman" w:eastAsia="楷体_GB2312" w:cs="Times New Roman"/>
        </w:rPr>
        <w:t>演说被看成是西方</w:t>
      </w:r>
      <w:r>
        <w:rPr>
          <w:rFonts w:hAnsi="宋体" w:cs="Times New Roman"/>
        </w:rPr>
        <w:t>“</w:t>
      </w:r>
      <w:r>
        <w:rPr>
          <w:rFonts w:ascii="Times New Roman" w:hAnsi="Times New Roman" w:eastAsia="楷体_GB2312" w:cs="Times New Roman"/>
        </w:rPr>
        <w:t>冷战</w:t>
      </w:r>
      <w:r>
        <w:rPr>
          <w:rFonts w:hAnsi="宋体" w:cs="Times New Roman"/>
        </w:rPr>
        <w:t>”</w:t>
      </w:r>
      <w:r>
        <w:rPr>
          <w:rFonts w:ascii="Times New Roman" w:hAnsi="Times New Roman" w:eastAsia="楷体_GB2312" w:cs="Times New Roman"/>
        </w:rPr>
        <w:t>的</w:t>
      </w:r>
      <w:r>
        <w:rPr>
          <w:rFonts w:hAnsi="宋体" w:cs="Times New Roman"/>
        </w:rPr>
        <w:t>“</w:t>
      </w:r>
      <w:r>
        <w:rPr>
          <w:rFonts w:ascii="Times New Roman" w:hAnsi="Times New Roman" w:eastAsia="楷体_GB2312" w:cs="Times New Roman"/>
        </w:rPr>
        <w:t>第一枪</w:t>
      </w:r>
      <w:r>
        <w:rPr>
          <w:rFonts w:hAnsi="宋体" w:cs="Times New Roman"/>
        </w:rPr>
        <w:t>”</w:t>
      </w:r>
      <w:r>
        <w:rPr>
          <w:rFonts w:ascii="Times New Roman" w:hAnsi="Times New Roman" w:eastAsia="楷体_GB2312"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材料三</w:t>
      </w:r>
      <w:r>
        <w:rPr>
          <w:rFonts w:ascii="Times New Roman" w:hAnsi="Times New Roman" w:eastAsia="楷体_GB2312" w:cs="Times New Roman"/>
        </w:rPr>
        <w:t>　</w:t>
      </w:r>
      <w:r>
        <w:rPr>
          <w:rFonts w:hAnsi="宋体" w:cs="Times New Roman"/>
        </w:rPr>
        <w:t>“</w:t>
      </w:r>
      <w:r>
        <w:rPr>
          <w:rFonts w:ascii="Times New Roman" w:hAnsi="Times New Roman" w:eastAsia="楷体_GB2312" w:cs="Times New Roman"/>
        </w:rPr>
        <w:t>冷战</w:t>
      </w:r>
      <w:r>
        <w:rPr>
          <w:rFonts w:hAnsi="宋体" w:cs="Times New Roman"/>
        </w:rPr>
        <w:t>”</w:t>
      </w:r>
      <w:r>
        <w:rPr>
          <w:rFonts w:ascii="Times New Roman" w:hAnsi="Times New Roman" w:eastAsia="楷体_GB2312" w:cs="Times New Roman"/>
        </w:rPr>
        <w:t>结束后</w:t>
      </w:r>
      <w:r>
        <w:rPr>
          <w:rFonts w:hint="eastAsia" w:ascii="Times New Roman" w:hAnsi="Times New Roman" w:cs="Times New Roman"/>
        </w:rPr>
        <w:t>，</w:t>
      </w:r>
      <w:r>
        <w:rPr>
          <w:rFonts w:ascii="Times New Roman" w:hAnsi="Times New Roman" w:eastAsia="楷体_GB2312" w:cs="Times New Roman"/>
        </w:rPr>
        <w:t>美国政府多次公开提及建立</w:t>
      </w:r>
      <w:r>
        <w:rPr>
          <w:rFonts w:hAnsi="宋体" w:cs="Times New Roman"/>
        </w:rPr>
        <w:t>“</w:t>
      </w:r>
      <w:r>
        <w:rPr>
          <w:rFonts w:ascii="Times New Roman" w:hAnsi="Times New Roman" w:eastAsia="楷体_GB2312" w:cs="Times New Roman"/>
        </w:rPr>
        <w:t>世界新秩序</w:t>
      </w:r>
      <w:r>
        <w:rPr>
          <w:rFonts w:hAnsi="宋体" w:cs="Times New Roman"/>
        </w:rPr>
        <w:t>”</w:t>
      </w:r>
      <w:r>
        <w:rPr>
          <w:rFonts w:ascii="Times New Roman" w:hAnsi="Times New Roman" w:eastAsia="楷体_GB2312" w:cs="Times New Roman"/>
        </w:rPr>
        <w:t>的设想</w:t>
      </w:r>
      <w:r>
        <w:rPr>
          <w:rFonts w:hint="eastAsia" w:ascii="Times New Roman" w:hAnsi="Times New Roman" w:cs="Times New Roman"/>
        </w:rPr>
        <w:t>，</w:t>
      </w:r>
      <w:r>
        <w:rPr>
          <w:rFonts w:ascii="Times New Roman" w:hAnsi="Times New Roman" w:eastAsia="楷体_GB2312" w:cs="Times New Roman"/>
        </w:rPr>
        <w:t>并认为</w:t>
      </w:r>
      <w:r>
        <w:rPr>
          <w:rFonts w:hAnsi="宋体" w:cs="Times New Roman"/>
        </w:rPr>
        <w:t>“</w:t>
      </w:r>
      <w:r>
        <w:rPr>
          <w:rFonts w:ascii="Times New Roman" w:hAnsi="Times New Roman" w:eastAsia="楷体_GB2312" w:cs="Times New Roman"/>
        </w:rPr>
        <w:t>维护美国的领导地位</w:t>
      </w:r>
      <w:r>
        <w:rPr>
          <w:rFonts w:hAnsi="宋体" w:cs="Times New Roman"/>
        </w:rPr>
        <w:t>”</w:t>
      </w:r>
      <w:r>
        <w:rPr>
          <w:rFonts w:ascii="Times New Roman" w:hAnsi="Times New Roman" w:eastAsia="楷体_GB2312" w:cs="Times New Roman"/>
        </w:rPr>
        <w:t>是</w:t>
      </w:r>
      <w:r>
        <w:rPr>
          <w:rFonts w:hAnsi="宋体" w:cs="Times New Roman"/>
        </w:rPr>
        <w:t>“</w:t>
      </w:r>
      <w:r>
        <w:rPr>
          <w:rFonts w:ascii="Times New Roman" w:hAnsi="Times New Roman" w:eastAsia="楷体_GB2312" w:cs="Times New Roman"/>
        </w:rPr>
        <w:t>建立</w:t>
      </w:r>
      <w:r>
        <w:rPr>
          <w:rFonts w:hint="eastAsia" w:ascii="Times New Roman" w:hAnsi="Times New Roman" w:eastAsia="楷体_GB2312" w:cs="Times New Roman"/>
        </w:rPr>
        <w:t>新秩序</w:t>
      </w:r>
      <w:r>
        <w:rPr>
          <w:rFonts w:hint="eastAsia" w:hAnsi="宋体" w:cs="Times New Roman"/>
        </w:rPr>
        <w:t>”</w:t>
      </w:r>
      <w:r>
        <w:rPr>
          <w:rFonts w:hint="eastAsia" w:ascii="Times New Roman" w:hAnsi="Times New Roman" w:eastAsia="楷体_GB2312" w:cs="Times New Roman"/>
        </w:rPr>
        <w:t>的</w:t>
      </w:r>
      <w:r>
        <w:rPr>
          <w:rFonts w:hint="eastAsia" w:hAnsi="宋体" w:cs="Times New Roman"/>
        </w:rPr>
        <w:t>“</w:t>
      </w:r>
      <w:r>
        <w:rPr>
          <w:rFonts w:hint="eastAsia" w:ascii="Times New Roman" w:hAnsi="Times New Roman" w:eastAsia="楷体_GB2312" w:cs="Times New Roman"/>
        </w:rPr>
        <w:t>首要原则</w:t>
      </w:r>
      <w:r>
        <w:rPr>
          <w:rFonts w:hint="eastAsia" w:hAnsi="宋体" w:cs="Times New Roman"/>
        </w:rPr>
        <w:t>”</w:t>
      </w:r>
      <w:r>
        <w:rPr>
          <w:rFonts w:hint="eastAsia" w:ascii="Times New Roman" w:hAnsi="Times New Roman" w:cs="Times New Roman"/>
        </w:rPr>
        <w:t>，</w:t>
      </w:r>
      <w:r>
        <w:rPr>
          <w:rFonts w:hint="eastAsia" w:ascii="楷体_GB2312" w:hAnsi="楷体_GB2312" w:eastAsia="楷体_GB2312" w:cs="楷体_GB2312"/>
        </w:rPr>
        <w:t>西欧和日本都有自己的主张</w:t>
      </w:r>
      <w:r>
        <w:rPr>
          <w:rFonts w:hint="eastAsia" w:ascii="Times New Roman" w:hAnsi="Times New Roman" w:cs="Times New Roman"/>
        </w:rPr>
        <w:t>，</w:t>
      </w:r>
      <w:r>
        <w:rPr>
          <w:rFonts w:hint="eastAsia" w:ascii="楷体_GB2312" w:hAnsi="楷体_GB2312" w:eastAsia="楷体_GB2312" w:cs="楷体_GB2312"/>
        </w:rPr>
        <w:t>中国要求建立新的国际政治和经济秩序。</w:t>
      </w:r>
    </w:p>
    <w:p>
      <w:pPr>
        <w:pStyle w:val="10"/>
        <w:ind w:firstLine="420" w:firstLineChars="200"/>
        <w:rPr>
          <w:rFonts w:ascii="Times New Roman" w:hAnsi="Times New Roman" w:cs="Times New Roman"/>
        </w:rPr>
      </w:pPr>
      <w:r>
        <w:rPr>
          <w:rFonts w:ascii="Times New Roman" w:hAnsi="Times New Roman" w:eastAsia="仿宋_GB2312" w:cs="Times New Roman"/>
        </w:rPr>
        <w:t>——刘金质《冷战史》</w:t>
      </w:r>
    </w:p>
    <w:p>
      <w:pPr>
        <w:pStyle w:val="10"/>
        <w:ind w:firstLine="420" w:firstLineChars="200"/>
        <w:rPr>
          <w:rFonts w:ascii="Times New Roman" w:hAnsi="Times New Roman" w:cs="Times New Roman"/>
        </w:rPr>
      </w:pPr>
      <w:r>
        <w:rPr>
          <w:rFonts w:ascii="Times New Roman" w:hAnsi="Times New Roman" w:eastAsia="黑体" w:cs="Times New Roman"/>
        </w:rPr>
        <w:t>材料四</w:t>
      </w:r>
      <w:r>
        <w:rPr>
          <w:rFonts w:ascii="Times New Roman" w:hAnsi="Times New Roman" w:eastAsia="楷体_GB2312" w:cs="Times New Roman"/>
        </w:rPr>
        <w:t>　回首最近100多年的历史</w:t>
      </w:r>
      <w:r>
        <w:rPr>
          <w:rFonts w:hint="eastAsia" w:ascii="Times New Roman" w:hAnsi="Times New Roman" w:cs="Times New Roman"/>
        </w:rPr>
        <w:t>，</w:t>
      </w:r>
      <w:r>
        <w:rPr>
          <w:rFonts w:ascii="Times New Roman" w:hAnsi="Times New Roman" w:eastAsia="楷体_GB2312" w:cs="Times New Roman"/>
        </w:rPr>
        <w:t>人类经历了血腥的热战、冰冷的冷战</w:t>
      </w:r>
      <w:r>
        <w:rPr>
          <w:rFonts w:hint="eastAsia" w:ascii="Times New Roman" w:hAnsi="Times New Roman" w:cs="Times New Roman"/>
        </w:rPr>
        <w:t>，</w:t>
      </w:r>
      <w:r>
        <w:rPr>
          <w:rFonts w:ascii="Times New Roman" w:hAnsi="Times New Roman" w:eastAsia="楷体_GB2312" w:cs="Times New Roman"/>
        </w:rPr>
        <w:t>也取得了惊人的发展、巨大的进步。上世纪上半叶以前</w:t>
      </w:r>
      <w:r>
        <w:rPr>
          <w:rFonts w:hint="eastAsia" w:ascii="Times New Roman" w:hAnsi="Times New Roman" w:cs="Times New Roman"/>
        </w:rPr>
        <w:t>，</w:t>
      </w:r>
      <w:r>
        <w:rPr>
          <w:rFonts w:ascii="Times New Roman" w:hAnsi="Times New Roman" w:eastAsia="楷体_GB2312" w:cs="Times New Roman"/>
        </w:rPr>
        <w:t>人类遭受了两次世界大战的劫难</w:t>
      </w:r>
      <w:r>
        <w:rPr>
          <w:rFonts w:hint="eastAsia" w:ascii="Times New Roman" w:hAnsi="Times New Roman" w:cs="Times New Roman"/>
        </w:rPr>
        <w:t>，</w:t>
      </w:r>
      <w:r>
        <w:rPr>
          <w:rFonts w:ascii="Times New Roman" w:hAnsi="Times New Roman" w:eastAsia="楷体_GB2312" w:cs="Times New Roman"/>
        </w:rPr>
        <w:t>那一代人最迫切的愿望</w:t>
      </w:r>
      <w:r>
        <w:rPr>
          <w:rFonts w:hint="eastAsia" w:ascii="Times New Roman" w:hAnsi="Times New Roman" w:cs="Times New Roman"/>
        </w:rPr>
        <w:t>，</w:t>
      </w:r>
      <w:r>
        <w:rPr>
          <w:rFonts w:ascii="Times New Roman" w:hAnsi="Times New Roman" w:eastAsia="楷体_GB2312" w:cs="Times New Roman"/>
        </w:rPr>
        <w:t>就是免于战争、缔造和平。上世纪五六十年代</w:t>
      </w:r>
      <w:r>
        <w:rPr>
          <w:rFonts w:hint="eastAsia" w:ascii="Times New Roman" w:hAnsi="Times New Roman" w:cs="Times New Roman"/>
        </w:rPr>
        <w:t>，</w:t>
      </w:r>
      <w:r>
        <w:rPr>
          <w:rFonts w:ascii="Times New Roman" w:hAnsi="Times New Roman" w:eastAsia="楷体_GB2312" w:cs="Times New Roman"/>
        </w:rPr>
        <w:t>殖民地人民普遍觉醒</w:t>
      </w:r>
      <w:r>
        <w:rPr>
          <w:rFonts w:hint="eastAsia" w:ascii="Times New Roman" w:hAnsi="Times New Roman" w:cs="Times New Roman"/>
        </w:rPr>
        <w:t>，</w:t>
      </w:r>
      <w:r>
        <w:rPr>
          <w:rFonts w:ascii="Times New Roman" w:hAnsi="Times New Roman" w:eastAsia="楷体_GB2312" w:cs="Times New Roman"/>
        </w:rPr>
        <w:t>他们最强劲的呼声</w:t>
      </w:r>
      <w:r>
        <w:rPr>
          <w:rFonts w:hint="eastAsia" w:ascii="Times New Roman" w:hAnsi="Times New Roman" w:cs="Times New Roman"/>
        </w:rPr>
        <w:t>，</w:t>
      </w:r>
      <w:r>
        <w:rPr>
          <w:rFonts w:ascii="Times New Roman" w:hAnsi="Times New Roman" w:eastAsia="楷体_GB2312" w:cs="Times New Roman"/>
        </w:rPr>
        <w:t>就是摆脱枷锁、争取独立。冷战结束后</w:t>
      </w:r>
      <w:r>
        <w:rPr>
          <w:rFonts w:hint="eastAsia" w:ascii="Times New Roman" w:hAnsi="Times New Roman" w:cs="Times New Roman"/>
        </w:rPr>
        <w:t>，</w:t>
      </w:r>
      <w:r>
        <w:rPr>
          <w:rFonts w:ascii="Times New Roman" w:hAnsi="Times New Roman" w:eastAsia="楷体_GB2312" w:cs="Times New Roman"/>
        </w:rPr>
        <w:t>各方最殷切的诉求</w:t>
      </w:r>
      <w:r>
        <w:rPr>
          <w:rFonts w:hint="eastAsia" w:ascii="Times New Roman" w:hAnsi="Times New Roman" w:cs="Times New Roman"/>
        </w:rPr>
        <w:t>，</w:t>
      </w:r>
      <w:r>
        <w:rPr>
          <w:rFonts w:ascii="Times New Roman" w:hAnsi="Times New Roman" w:eastAsia="楷体_GB2312" w:cs="Times New Roman"/>
        </w:rPr>
        <w:t>就是扩大合作、共同发展</w:t>
      </w:r>
      <w:r>
        <w:rPr>
          <w:rFonts w:hint="eastAsia" w:ascii="Times New Roman" w:hAnsi="Times New Roman" w:eastAsia="楷体_GB2312" w:cs="Times New Roman"/>
        </w:rPr>
        <w:t>。</w:t>
      </w:r>
      <w:r>
        <w:rPr>
          <w:rFonts w:hint="eastAsia" w:hAnsi="宋体" w:cs="Times New Roman"/>
        </w:rPr>
        <w:t>……</w:t>
      </w:r>
      <w:r>
        <w:rPr>
          <w:rFonts w:hint="eastAsia" w:ascii="Times New Roman" w:hAnsi="Times New Roman" w:eastAsia="楷体_GB2312" w:cs="Times New Roman"/>
        </w:rPr>
        <w:t>让和平的薪火代代相传</w:t>
      </w:r>
      <w:r>
        <w:rPr>
          <w:rFonts w:hint="eastAsia" w:ascii="Times New Roman" w:hAnsi="Times New Roman" w:cs="Times New Roman"/>
        </w:rPr>
        <w:t>，</w:t>
      </w:r>
      <w:r>
        <w:rPr>
          <w:rFonts w:hint="eastAsia" w:ascii="楷体_GB2312" w:hAnsi="楷体_GB2312" w:eastAsia="楷体_GB2312" w:cs="楷体_GB2312"/>
        </w:rPr>
        <w:t>让发展的动力源源不断</w:t>
      </w:r>
      <w:r>
        <w:rPr>
          <w:rFonts w:hint="eastAsia" w:ascii="Times New Roman" w:hAnsi="Times New Roman" w:cs="Times New Roman"/>
        </w:rPr>
        <w:t>，</w:t>
      </w:r>
      <w:r>
        <w:rPr>
          <w:rFonts w:hint="eastAsia" w:ascii="楷体_GB2312" w:hAnsi="楷体_GB2312" w:eastAsia="楷体_GB2312" w:cs="楷体_GB2312"/>
        </w:rPr>
        <w:t>让文明的光芒熠熠生辉</w:t>
      </w:r>
      <w:r>
        <w:rPr>
          <w:rFonts w:hint="eastAsia" w:ascii="Times New Roman" w:hAnsi="Times New Roman" w:cs="Times New Roman"/>
        </w:rPr>
        <w:t>，</w:t>
      </w:r>
      <w:r>
        <w:rPr>
          <w:rFonts w:hint="eastAsia" w:ascii="楷体_GB2312" w:hAnsi="楷体_GB2312" w:eastAsia="楷体_GB2312" w:cs="楷体_GB2312"/>
        </w:rPr>
        <w:t>是各国人民的期待</w:t>
      </w:r>
      <w:r>
        <w:rPr>
          <w:rFonts w:hint="eastAsia" w:ascii="Times New Roman" w:hAnsi="Times New Roman" w:cs="Times New Roman"/>
        </w:rPr>
        <w:t>，</w:t>
      </w:r>
      <w:r>
        <w:rPr>
          <w:rFonts w:hint="eastAsia" w:ascii="楷体_GB2312" w:hAnsi="楷体_GB2312" w:eastAsia="楷体_GB2312" w:cs="楷体_GB2312"/>
        </w:rPr>
        <w:t>也是我们这一代政治家应有的担当。</w:t>
      </w:r>
    </w:p>
    <w:p>
      <w:pPr>
        <w:pStyle w:val="10"/>
        <w:ind w:firstLine="420" w:firstLineChars="200"/>
        <w:rPr>
          <w:rFonts w:ascii="Times New Roman" w:hAnsi="Times New Roman" w:cs="Times New Roman"/>
        </w:rPr>
      </w:pPr>
      <w:r>
        <w:rPr>
          <w:rFonts w:ascii="Times New Roman" w:hAnsi="Times New Roman" w:eastAsia="仿宋_GB2312" w:cs="Times New Roman"/>
        </w:rPr>
        <w:t>——2017年习近平《在联合国日内瓦总部的演讲》</w:t>
      </w:r>
    </w:p>
    <w:p>
      <w:pPr>
        <w:pStyle w:val="10"/>
        <w:ind w:firstLine="420" w:firstLineChars="200"/>
        <w:rPr>
          <w:rFonts w:ascii="Times New Roman" w:hAnsi="Times New Roman" w:cs="Times New Roman"/>
        </w:rPr>
      </w:pPr>
      <w:r>
        <w:rPr>
          <w:rFonts w:ascii="Times New Roman" w:hAnsi="Times New Roman" w:cs="Times New Roman"/>
        </w:rPr>
        <w:t>请回答：</w:t>
      </w:r>
    </w:p>
    <w:p>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材料一中图1的人物在1914年为了征服巴尔干半岛上的塞尔维亚举行了军事演习</w:t>
      </w:r>
      <w:r>
        <w:rPr>
          <w:rFonts w:hint="eastAsia" w:ascii="Times New Roman" w:hAnsi="Times New Roman" w:cs="Times New Roman"/>
        </w:rPr>
        <w:t>，</w:t>
      </w:r>
      <w:r>
        <w:rPr>
          <w:rFonts w:ascii="Times New Roman" w:hAnsi="Times New Roman" w:cs="Times New Roman"/>
        </w:rPr>
        <w:t>引发了第一次世界大战。这次世界大战的导火索是什么？</w:t>
      </w:r>
      <w:r>
        <w:rPr>
          <w:rFonts w:ascii="Times New Roman" w:hAnsi="Times New Roman" w:eastAsia="楷体_GB2312" w:cs="Times New Roman"/>
        </w:rPr>
        <w:t>(1分)</w:t>
      </w:r>
      <w:r>
        <w:rPr>
          <w:rFonts w:ascii="Times New Roman" w:hAnsi="Times New Roman" w:cs="Times New Roman"/>
        </w:rPr>
        <w:t>图2中的事件发生在第二次世界大战期间</w:t>
      </w:r>
      <w:r>
        <w:rPr>
          <w:rFonts w:hint="eastAsia" w:ascii="Times New Roman" w:hAnsi="Times New Roman" w:cs="Times New Roman"/>
        </w:rPr>
        <w:t>，</w:t>
      </w:r>
      <w:r>
        <w:rPr>
          <w:rFonts w:ascii="Times New Roman" w:hAnsi="Times New Roman" w:cs="Times New Roman"/>
        </w:rPr>
        <w:t>该事件的爆发标志着什么？</w:t>
      </w:r>
      <w:r>
        <w:rPr>
          <w:rFonts w:ascii="Times New Roman" w:hAnsi="Times New Roman" w:eastAsia="楷体_GB2312" w:cs="Times New Roman"/>
        </w:rPr>
        <w:t>(1分)</w:t>
      </w:r>
    </w:p>
    <w:p>
      <w:pPr>
        <w:pStyle w:val="10"/>
        <w:ind w:firstLine="420" w:firstLineChars="200"/>
        <w:rPr>
          <w:rFonts w:ascii="Times New Roman" w:hAnsi="Times New Roman" w:cs="Times New Roman"/>
        </w:rPr>
      </w:pPr>
      <w:r>
        <w:rPr>
          <w:rFonts w:ascii="Times New Roman" w:hAnsi="Times New Roman" w:cs="Times New Roman"/>
        </w:rPr>
        <w:t>答：导火索：萨</w:t>
      </w:r>
      <w:r>
        <w:rPr>
          <w:rFonts w:hint="eastAsia" w:ascii="Times New Roman" w:hAnsi="Times New Roman" w:cs="Times New Roman"/>
        </w:rPr>
        <w:t>拉热窝事件。标志着：第二次世界大战达到最大规模。</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根据材料二</w:t>
      </w:r>
      <w:r>
        <w:rPr>
          <w:rFonts w:hint="eastAsia" w:ascii="Times New Roman" w:hAnsi="Times New Roman" w:cs="Times New Roman"/>
        </w:rPr>
        <w:t>，</w:t>
      </w:r>
      <w:r>
        <w:rPr>
          <w:rFonts w:ascii="Times New Roman" w:hAnsi="Times New Roman" w:cs="Times New Roman"/>
        </w:rPr>
        <w:t>结合所学知识</w:t>
      </w:r>
      <w:r>
        <w:rPr>
          <w:rFonts w:hint="eastAsia" w:ascii="Times New Roman" w:hAnsi="Times New Roman" w:cs="Times New Roman"/>
        </w:rPr>
        <w:t>，</w:t>
      </w:r>
      <w:r>
        <w:rPr>
          <w:rFonts w:ascii="Times New Roman" w:hAnsi="Times New Roman" w:cs="Times New Roman"/>
        </w:rPr>
        <w:t>回答冷战政策在政治、经济上的表现分别是什么。</w:t>
      </w:r>
      <w:r>
        <w:rPr>
          <w:rFonts w:ascii="Times New Roman" w:hAnsi="Times New Roman" w:eastAsia="楷体_GB2312" w:cs="Times New Roman"/>
        </w:rPr>
        <w:t>(2分)</w:t>
      </w:r>
      <w:r>
        <w:rPr>
          <w:rFonts w:ascii="Times New Roman" w:hAnsi="Times New Roman" w:cs="Times New Roman"/>
        </w:rPr>
        <w:t>随着北约和华约两大军事集团的出现</w:t>
      </w:r>
      <w:r>
        <w:rPr>
          <w:rFonts w:hint="eastAsia" w:ascii="Times New Roman" w:hAnsi="Times New Roman" w:cs="Times New Roman"/>
        </w:rPr>
        <w:t>，</w:t>
      </w:r>
      <w:r>
        <w:rPr>
          <w:rFonts w:ascii="Times New Roman" w:hAnsi="Times New Roman" w:cs="Times New Roman"/>
        </w:rPr>
        <w:t>哪一世界格局逐渐形成？</w:t>
      </w:r>
      <w:r>
        <w:rPr>
          <w:rFonts w:ascii="Times New Roman" w:hAnsi="Times New Roman" w:eastAsia="楷体_GB2312" w:cs="Times New Roman"/>
        </w:rPr>
        <w:t>(1分)</w:t>
      </w:r>
    </w:p>
    <w:p>
      <w:pPr>
        <w:pStyle w:val="10"/>
        <w:ind w:firstLine="420" w:firstLineChars="200"/>
        <w:rPr>
          <w:rFonts w:ascii="Times New Roman" w:hAnsi="Times New Roman" w:cs="Times New Roman"/>
        </w:rPr>
      </w:pPr>
      <w:r>
        <w:rPr>
          <w:rFonts w:ascii="Times New Roman" w:hAnsi="Times New Roman" w:cs="Times New Roman"/>
        </w:rPr>
        <w:t>答：冷战政策：(政治)杜鲁门主义的出台；(经济)马歇尔计划(欧洲复兴计划)的实施。格局：美苏对峙的两极格局。</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材料三说明</w:t>
      </w:r>
      <w:r>
        <w:rPr>
          <w:rFonts w:hint="eastAsia" w:ascii="Times New Roman" w:hAnsi="Times New Roman" w:cs="Times New Roman"/>
        </w:rPr>
        <w:t>，</w:t>
      </w:r>
      <w:r>
        <w:rPr>
          <w:rFonts w:ascii="Times New Roman" w:hAnsi="Times New Roman" w:cs="Times New Roman"/>
        </w:rPr>
        <w:t>冷战结束后</w:t>
      </w:r>
      <w:r>
        <w:rPr>
          <w:rFonts w:hint="eastAsia" w:ascii="Times New Roman" w:hAnsi="Times New Roman" w:cs="Times New Roman"/>
        </w:rPr>
        <w:t>，</w:t>
      </w:r>
      <w:r>
        <w:rPr>
          <w:rFonts w:ascii="Times New Roman" w:hAnsi="Times New Roman" w:cs="Times New Roman"/>
        </w:rPr>
        <w:t>世界格局的发展趋势是什么？</w:t>
      </w:r>
      <w:r>
        <w:rPr>
          <w:rFonts w:ascii="Times New Roman" w:hAnsi="Times New Roman" w:eastAsia="楷体_GB2312" w:cs="Times New Roman"/>
        </w:rPr>
        <w:t>(3分)</w:t>
      </w:r>
    </w:p>
    <w:p>
      <w:pPr>
        <w:pStyle w:val="10"/>
        <w:ind w:firstLine="420" w:firstLineChars="200"/>
        <w:rPr>
          <w:rFonts w:ascii="Times New Roman" w:hAnsi="Times New Roman" w:cs="Times New Roman"/>
        </w:rPr>
      </w:pPr>
      <w:r>
        <w:rPr>
          <w:rFonts w:ascii="Times New Roman" w:hAnsi="Times New Roman" w:cs="Times New Roman"/>
        </w:rPr>
        <w:t>答：多极化趋势(一超</w:t>
      </w:r>
      <w:r>
        <w:rPr>
          <w:rFonts w:hint="eastAsia" w:ascii="Times New Roman" w:hAnsi="Times New Roman" w:cs="Times New Roman"/>
        </w:rPr>
        <w:t>多强</w:t>
      </w:r>
      <w:r>
        <w:rPr>
          <w:rFonts w:ascii="Times New Roman" w:hAnsi="Times New Roman" w:cs="Times New Roman"/>
        </w:rPr>
        <w:t>)。</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cs="Times New Roman"/>
        </w:rPr>
        <w:t>根据材料四</w:t>
      </w:r>
      <w:r>
        <w:rPr>
          <w:rFonts w:hint="eastAsia" w:ascii="Times New Roman" w:hAnsi="Times New Roman" w:cs="Times New Roman"/>
        </w:rPr>
        <w:t>，</w:t>
      </w:r>
      <w:r>
        <w:rPr>
          <w:rFonts w:ascii="Times New Roman" w:hAnsi="Times New Roman" w:cs="Times New Roman"/>
        </w:rPr>
        <w:t>结合所学知识</w:t>
      </w:r>
      <w:r>
        <w:rPr>
          <w:rFonts w:hint="eastAsia" w:ascii="Times New Roman" w:hAnsi="Times New Roman" w:cs="Times New Roman"/>
        </w:rPr>
        <w:t>，</w:t>
      </w:r>
      <w:r>
        <w:rPr>
          <w:rFonts w:ascii="Times New Roman" w:hAnsi="Times New Roman" w:cs="Times New Roman"/>
        </w:rPr>
        <w:t>指出为了促进世界的和平与发展</w:t>
      </w:r>
      <w:r>
        <w:rPr>
          <w:rFonts w:hint="eastAsia" w:ascii="Times New Roman" w:hAnsi="Times New Roman" w:cs="Times New Roman"/>
        </w:rPr>
        <w:t>，</w:t>
      </w:r>
      <w:r>
        <w:rPr>
          <w:rFonts w:ascii="Times New Roman" w:hAnsi="Times New Roman" w:cs="Times New Roman"/>
        </w:rPr>
        <w:t>中国提出的方案是什么？</w:t>
      </w:r>
      <w:r>
        <w:rPr>
          <w:rFonts w:ascii="Times New Roman" w:hAnsi="Times New Roman" w:eastAsia="楷体_GB2312" w:cs="Times New Roman"/>
        </w:rPr>
        <w:t>(2分)</w:t>
      </w:r>
    </w:p>
    <w:p>
      <w:pPr>
        <w:pStyle w:val="10"/>
        <w:ind w:firstLine="420" w:firstLineChars="200"/>
        <w:rPr>
          <w:rFonts w:ascii="Times New Roman" w:hAnsi="Times New Roman" w:cs="Times New Roman"/>
        </w:rPr>
      </w:pPr>
      <w:r>
        <w:rPr>
          <w:rFonts w:ascii="Times New Roman" w:hAnsi="Times New Roman" w:cs="Times New Roman"/>
        </w:rPr>
        <w:t>答：构建人类命运共同体</w:t>
      </w:r>
      <w:r>
        <w:rPr>
          <w:rFonts w:hint="eastAsia" w:ascii="Times New Roman" w:hAnsi="Times New Roman" w:cs="Times New Roman"/>
        </w:rPr>
        <w:t>，</w:t>
      </w:r>
      <w:r>
        <w:rPr>
          <w:rFonts w:ascii="Times New Roman" w:hAnsi="Times New Roman" w:cs="Times New Roman"/>
        </w:rPr>
        <w:t>共享共赢。(言之有理即可)</w:t>
      </w:r>
    </w:p>
    <w:p/>
    <w:p>
      <w:pPr>
        <w:rPr>
          <w:rFonts w:hint="eastAsia"/>
          <w:lang w:val="en-US" w:eastAsia="zh-CN"/>
        </w:rPr>
      </w:pPr>
    </w:p>
    <w:sectPr>
      <w:headerReference r:id="rId3" w:type="default"/>
      <w:footerReference r:id="rId4" w:type="default"/>
      <w:pgSz w:w="11850" w:h="16783"/>
      <w:pgMar w:top="720" w:right="720" w:bottom="720" w:left="720" w:header="708" w:footer="708"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swiss"/>
    <w:pitch w:val="default"/>
    <w:sig w:usb0="80000287" w:usb1="280F3C52" w:usb2="00000016" w:usb3="00000000" w:csb0="0004001F" w:csb1="0000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default"/>
    <w:sig w:usb0="E00002FF" w:usb1="400004FF" w:usb2="00000000"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MingLiU_HKSCS">
    <w:panose1 w:val="02020500000000000000"/>
    <w:charset w:val="88"/>
    <w:family w:val="roman"/>
    <w:pitch w:val="default"/>
    <w:sig w:usb0="A00002FF" w:usb1="38CFFCFA" w:usb2="00000016" w:usb3="00000000" w:csb0="00100001" w:csb1="00000000"/>
  </w:font>
  <w:font w:name="仿宋_GB2312">
    <w:altName w:val="仿宋"/>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enter" w:pos="5233"/>
        <w:tab w:val="right" w:pos="10466"/>
        <w:tab w:val="clear" w:pos="4153"/>
        <w:tab w:val="clear" w:pos="8306"/>
      </w:tabs>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tabs>
        <w:tab w:val="right" w:pos="10466"/>
        <w:tab w:val="clear" w:pos="4153"/>
        <w:tab w:val="clear" w:pos="8306"/>
      </w:tabs>
      <w:jc w:val="both"/>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1"/>
  <w:bordersDoNotSurroundFooter w:val="1"/>
  <w:attachedTemplate r:id="rId1"/>
  <w:documentProtection w:enforcement="0"/>
  <w:defaultTabStop w:val="720"/>
  <w:drawingGridHorizontalSpacing w:val="0"/>
  <w:characterSpacingControl w:val="doNotCompress"/>
  <w:doNotValidateAgainstSchema/>
  <w:doNotDemarcateInvalidXml/>
  <w:compat>
    <w:spaceForUL/>
    <w:doNotLeaveBackslashAlone/>
    <w:ulTrailSpac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1EFE"/>
    <w:rsid w:val="000021C2"/>
    <w:rsid w:val="000452E2"/>
    <w:rsid w:val="0008057D"/>
    <w:rsid w:val="000D6FDE"/>
    <w:rsid w:val="000F6063"/>
    <w:rsid w:val="0017291B"/>
    <w:rsid w:val="00172A27"/>
    <w:rsid w:val="001C66DF"/>
    <w:rsid w:val="0020525B"/>
    <w:rsid w:val="002E12EC"/>
    <w:rsid w:val="003F1EFE"/>
    <w:rsid w:val="004C577A"/>
    <w:rsid w:val="005570A4"/>
    <w:rsid w:val="005864BC"/>
    <w:rsid w:val="007E4CED"/>
    <w:rsid w:val="00864160"/>
    <w:rsid w:val="008B6DB3"/>
    <w:rsid w:val="008C621E"/>
    <w:rsid w:val="008F6665"/>
    <w:rsid w:val="00907C1C"/>
    <w:rsid w:val="009A4525"/>
    <w:rsid w:val="009B0751"/>
    <w:rsid w:val="009E13FC"/>
    <w:rsid w:val="009E1ABC"/>
    <w:rsid w:val="00A6154E"/>
    <w:rsid w:val="00AB28B5"/>
    <w:rsid w:val="00B86CAE"/>
    <w:rsid w:val="00CC1F44"/>
    <w:rsid w:val="00DD3BA2"/>
    <w:rsid w:val="00E37A70"/>
    <w:rsid w:val="0811671D"/>
    <w:rsid w:val="47C05F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微软雅黑"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ocked="1"/>
    <w:lsdException w:qFormat="1" w:uiPriority="9" w:name="heading 2" w:locked="1"/>
    <w:lsdException w:qFormat="1" w:uiPriority="9" w:name="heading 3" w:locked="1"/>
    <w:lsdException w:qFormat="1" w:uiPriority="9" w:name="heading 4" w:locked="1"/>
    <w:lsdException w:qFormat="1" w:uiPriority="9" w:name="heading 5" w:locked="1"/>
    <w:lsdException w:qFormat="1" w:uiPriority="9" w:name="heading 6" w:locked="1"/>
    <w:lsdException w:qFormat="1" w:uiPriority="9" w:name="heading 7" w:locked="1"/>
    <w:lsdException w:qFormat="1" w:uiPriority="9" w:name="heading 8" w:locked="1"/>
    <w:lsdException w:qFormat="1" w:uiPriority="9" w:name="heading 9" w:locked="1"/>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iPriority="39" w:name="toc 1" w:locked="1"/>
    <w:lsdException w:uiPriority="39" w:name="toc 2" w:locked="1"/>
    <w:lsdException w:uiPriority="39" w:name="toc 3" w:locked="1"/>
    <w:lsdException w:uiPriority="39" w:name="toc 4" w:locked="1"/>
    <w:lsdException w:uiPriority="39" w:name="toc 5" w:locked="1"/>
    <w:lsdException w:uiPriority="39" w:name="toc 6" w:locked="1"/>
    <w:lsdException w:uiPriority="39" w:name="toc 7" w:locked="1"/>
    <w:lsdException w:uiPriority="39" w:name="toc 8" w:locked="1"/>
    <w:lsdException w:uiPriority="39" w:name="toc 9" w:locked="1"/>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name="header"/>
    <w:lsdException w:qFormat="1" w:unhideWhenUsed="0" w:uiPriority="99" w:name="footer"/>
    <w:lsdException w:unhideWhenUsed="0" w:uiPriority="0" w:semiHidden="0" w:name="index heading"/>
    <w:lsdException w:qFormat="1" w:uiPriority="35" w:name="caption" w:locked="1"/>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ocked="1"/>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ocked="1"/>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ocked="1"/>
    <w:lsdException w:qFormat="1" w:unhideWhenUsed="0" w:uiPriority="20" w:semiHidden="0" w:name="Emphasis" w:locked="1"/>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line="276" w:lineRule="auto"/>
    </w:pPr>
    <w:rPr>
      <w:rFonts w:ascii="Tahoma" w:hAnsi="Tahoma" w:eastAsia="微软雅黑" w:cs="Times New Roman"/>
      <w:sz w:val="22"/>
      <w:szCs w:val="22"/>
      <w:lang w:val="en-US" w:eastAsia="zh-CN" w:bidi="ar-SA"/>
    </w:rPr>
  </w:style>
  <w:style w:type="paragraph" w:styleId="2">
    <w:name w:val="heading 1"/>
    <w:basedOn w:val="1"/>
    <w:next w:val="1"/>
    <w:link w:val="21"/>
    <w:qFormat/>
    <w:locked/>
    <w:uiPriority w:val="9"/>
    <w:pPr>
      <w:keepNext/>
      <w:keepLines/>
      <w:widowControl w:val="0"/>
      <w:adjustRightInd/>
      <w:snapToGrid/>
      <w:spacing w:before="340" w:after="330" w:line="578" w:lineRule="auto"/>
      <w:jc w:val="both"/>
      <w:outlineLvl w:val="0"/>
    </w:pPr>
    <w:rPr>
      <w:rFonts w:ascii="Calibri" w:hAnsi="Calibri" w:eastAsia="宋体"/>
      <w:b/>
      <w:bCs/>
      <w:kern w:val="44"/>
      <w:sz w:val="44"/>
      <w:szCs w:val="44"/>
    </w:rPr>
  </w:style>
  <w:style w:type="paragraph" w:styleId="3">
    <w:name w:val="heading 2"/>
    <w:basedOn w:val="1"/>
    <w:next w:val="1"/>
    <w:link w:val="22"/>
    <w:semiHidden/>
    <w:unhideWhenUsed/>
    <w:qFormat/>
    <w:locked/>
    <w:uiPriority w:val="9"/>
    <w:pPr>
      <w:keepNext/>
      <w:keepLines/>
      <w:widowControl w:val="0"/>
      <w:adjustRightInd/>
      <w:snapToGrid/>
      <w:spacing w:before="260" w:after="260" w:line="416" w:lineRule="auto"/>
      <w:jc w:val="both"/>
      <w:outlineLvl w:val="1"/>
    </w:pPr>
    <w:rPr>
      <w:rFonts w:ascii="Cambria" w:hAnsi="Cambria" w:eastAsia="宋体"/>
      <w:b/>
      <w:bCs/>
      <w:kern w:val="2"/>
      <w:sz w:val="32"/>
      <w:szCs w:val="32"/>
    </w:rPr>
  </w:style>
  <w:style w:type="paragraph" w:styleId="4">
    <w:name w:val="heading 3"/>
    <w:basedOn w:val="1"/>
    <w:next w:val="1"/>
    <w:link w:val="23"/>
    <w:semiHidden/>
    <w:unhideWhenUsed/>
    <w:qFormat/>
    <w:locked/>
    <w:uiPriority w:val="9"/>
    <w:pPr>
      <w:keepNext/>
      <w:keepLines/>
      <w:widowControl w:val="0"/>
      <w:adjustRightInd/>
      <w:snapToGrid/>
      <w:spacing w:before="260" w:after="260" w:line="416" w:lineRule="auto"/>
      <w:jc w:val="both"/>
      <w:outlineLvl w:val="2"/>
    </w:pPr>
    <w:rPr>
      <w:rFonts w:ascii="Calibri" w:hAnsi="Calibri" w:eastAsia="宋体"/>
      <w:b/>
      <w:bCs/>
      <w:kern w:val="2"/>
      <w:sz w:val="32"/>
      <w:szCs w:val="32"/>
    </w:rPr>
  </w:style>
  <w:style w:type="paragraph" w:styleId="5">
    <w:name w:val="heading 4"/>
    <w:basedOn w:val="1"/>
    <w:next w:val="1"/>
    <w:link w:val="24"/>
    <w:semiHidden/>
    <w:unhideWhenUsed/>
    <w:qFormat/>
    <w:locked/>
    <w:uiPriority w:val="9"/>
    <w:pPr>
      <w:keepNext/>
      <w:keepLines/>
      <w:widowControl w:val="0"/>
      <w:adjustRightInd/>
      <w:snapToGrid/>
      <w:spacing w:before="280" w:after="290" w:line="376" w:lineRule="auto"/>
      <w:jc w:val="both"/>
      <w:outlineLvl w:val="3"/>
    </w:pPr>
    <w:rPr>
      <w:rFonts w:ascii="Cambria" w:hAnsi="Cambria" w:eastAsia="宋体"/>
      <w:b/>
      <w:bCs/>
      <w:kern w:val="2"/>
      <w:sz w:val="28"/>
      <w:szCs w:val="28"/>
    </w:rPr>
  </w:style>
  <w:style w:type="paragraph" w:styleId="6">
    <w:name w:val="heading 5"/>
    <w:basedOn w:val="1"/>
    <w:next w:val="1"/>
    <w:link w:val="25"/>
    <w:semiHidden/>
    <w:unhideWhenUsed/>
    <w:qFormat/>
    <w:locked/>
    <w:uiPriority w:val="9"/>
    <w:pPr>
      <w:keepNext/>
      <w:keepLines/>
      <w:widowControl w:val="0"/>
      <w:adjustRightInd/>
      <w:snapToGrid/>
      <w:spacing w:before="280" w:after="290" w:line="376" w:lineRule="auto"/>
      <w:jc w:val="both"/>
      <w:outlineLvl w:val="4"/>
    </w:pPr>
    <w:rPr>
      <w:rFonts w:ascii="Calibri" w:hAnsi="Calibri" w:eastAsia="宋体"/>
      <w:b/>
      <w:bCs/>
      <w:kern w:val="2"/>
      <w:sz w:val="28"/>
      <w:szCs w:val="28"/>
    </w:rPr>
  </w:style>
  <w:style w:type="paragraph" w:styleId="7">
    <w:name w:val="heading 6"/>
    <w:basedOn w:val="1"/>
    <w:next w:val="1"/>
    <w:link w:val="26"/>
    <w:semiHidden/>
    <w:unhideWhenUsed/>
    <w:qFormat/>
    <w:locked/>
    <w:uiPriority w:val="9"/>
    <w:pPr>
      <w:keepNext/>
      <w:keepLines/>
      <w:widowControl w:val="0"/>
      <w:adjustRightInd/>
      <w:snapToGrid/>
      <w:spacing w:before="240" w:after="64" w:line="320" w:lineRule="auto"/>
      <w:jc w:val="both"/>
      <w:outlineLvl w:val="5"/>
    </w:pPr>
    <w:rPr>
      <w:rFonts w:ascii="Cambria" w:hAnsi="Cambria" w:eastAsia="宋体"/>
      <w:b/>
      <w:bCs/>
      <w:kern w:val="2"/>
      <w:sz w:val="24"/>
      <w:szCs w:val="24"/>
    </w:rPr>
  </w:style>
  <w:style w:type="paragraph" w:styleId="8">
    <w:name w:val="heading 7"/>
    <w:basedOn w:val="1"/>
    <w:next w:val="1"/>
    <w:link w:val="27"/>
    <w:semiHidden/>
    <w:unhideWhenUsed/>
    <w:qFormat/>
    <w:locked/>
    <w:uiPriority w:val="9"/>
    <w:pPr>
      <w:keepNext/>
      <w:keepLines/>
      <w:widowControl w:val="0"/>
      <w:adjustRightInd/>
      <w:snapToGrid/>
      <w:spacing w:before="240" w:after="64" w:line="320" w:lineRule="auto"/>
      <w:jc w:val="both"/>
      <w:outlineLvl w:val="6"/>
    </w:pPr>
    <w:rPr>
      <w:rFonts w:ascii="Calibri" w:hAnsi="Calibri" w:eastAsia="宋体"/>
      <w:b/>
      <w:bCs/>
      <w:kern w:val="2"/>
      <w:sz w:val="24"/>
      <w:szCs w:val="24"/>
    </w:rPr>
  </w:style>
  <w:style w:type="paragraph" w:styleId="9">
    <w:name w:val="heading 8"/>
    <w:basedOn w:val="1"/>
    <w:next w:val="1"/>
    <w:link w:val="28"/>
    <w:semiHidden/>
    <w:unhideWhenUsed/>
    <w:qFormat/>
    <w:locked/>
    <w:uiPriority w:val="9"/>
    <w:pPr>
      <w:keepNext/>
      <w:keepLines/>
      <w:widowControl w:val="0"/>
      <w:adjustRightInd/>
      <w:snapToGrid/>
      <w:spacing w:before="240" w:after="64" w:line="320" w:lineRule="auto"/>
      <w:jc w:val="both"/>
      <w:outlineLvl w:val="7"/>
    </w:pPr>
    <w:rPr>
      <w:rFonts w:ascii="Cambria" w:hAnsi="Cambria" w:eastAsia="宋体"/>
      <w:kern w:val="2"/>
      <w:sz w:val="24"/>
      <w:szCs w:val="24"/>
    </w:rPr>
  </w:style>
  <w:style w:type="character" w:default="1" w:styleId="14">
    <w:name w:val="Default Paragraph Font"/>
    <w:semiHidden/>
    <w:unhideWhenUsed/>
    <w:uiPriority w:val="1"/>
  </w:style>
  <w:style w:type="table" w:default="1" w:styleId="15">
    <w:name w:val="Normal Table"/>
    <w:semiHidden/>
    <w:unhideWhenUsed/>
    <w:qFormat/>
    <w:uiPriority w:val="99"/>
    <w:tblPr>
      <w:tblLayout w:type="fixed"/>
      <w:tblCellMar>
        <w:top w:w="0" w:type="dxa"/>
        <w:left w:w="108" w:type="dxa"/>
        <w:bottom w:w="0" w:type="dxa"/>
        <w:right w:w="108" w:type="dxa"/>
      </w:tblCellMar>
    </w:tblPr>
  </w:style>
  <w:style w:type="paragraph" w:styleId="10">
    <w:name w:val="Plain Text"/>
    <w:basedOn w:val="1"/>
    <w:link w:val="29"/>
    <w:unhideWhenUsed/>
    <w:qFormat/>
    <w:uiPriority w:val="99"/>
    <w:pPr>
      <w:widowControl w:val="0"/>
      <w:adjustRightInd/>
      <w:snapToGrid/>
      <w:spacing w:after="0"/>
      <w:jc w:val="both"/>
    </w:pPr>
    <w:rPr>
      <w:rFonts w:ascii="宋体" w:hAnsi="Courier New" w:eastAsia="宋体" w:cs="Courier New"/>
      <w:kern w:val="2"/>
      <w:sz w:val="21"/>
      <w:szCs w:val="21"/>
    </w:rPr>
  </w:style>
  <w:style w:type="paragraph" w:styleId="11">
    <w:name w:val="Balloon Text"/>
    <w:basedOn w:val="1"/>
    <w:link w:val="19"/>
    <w:semiHidden/>
    <w:qFormat/>
    <w:uiPriority w:val="99"/>
    <w:pPr>
      <w:spacing w:after="0"/>
    </w:pPr>
    <w:rPr>
      <w:sz w:val="18"/>
      <w:szCs w:val="18"/>
    </w:rPr>
  </w:style>
  <w:style w:type="paragraph" w:styleId="12">
    <w:name w:val="footer"/>
    <w:basedOn w:val="1"/>
    <w:link w:val="18"/>
    <w:semiHidden/>
    <w:qFormat/>
    <w:uiPriority w:val="99"/>
    <w:pPr>
      <w:tabs>
        <w:tab w:val="center" w:pos="4153"/>
        <w:tab w:val="right" w:pos="8306"/>
      </w:tabs>
    </w:pPr>
    <w:rPr>
      <w:sz w:val="18"/>
      <w:szCs w:val="18"/>
    </w:rPr>
  </w:style>
  <w:style w:type="paragraph" w:styleId="13">
    <w:name w:val="header"/>
    <w:basedOn w:val="1"/>
    <w:link w:val="16"/>
    <w:semiHidden/>
    <w:qFormat/>
    <w:uiPriority w:val="99"/>
    <w:pPr>
      <w:pBdr>
        <w:bottom w:val="single" w:color="auto" w:sz="6" w:space="1"/>
      </w:pBdr>
      <w:tabs>
        <w:tab w:val="center" w:pos="4153"/>
        <w:tab w:val="right" w:pos="8306"/>
      </w:tabs>
      <w:jc w:val="center"/>
    </w:pPr>
    <w:rPr>
      <w:sz w:val="18"/>
      <w:szCs w:val="18"/>
    </w:rPr>
  </w:style>
  <w:style w:type="character" w:customStyle="1" w:styleId="16">
    <w:name w:val="页眉 Char"/>
    <w:basedOn w:val="14"/>
    <w:link w:val="13"/>
    <w:semiHidden/>
    <w:locked/>
    <w:uiPriority w:val="99"/>
    <w:rPr>
      <w:rFonts w:ascii="Tahoma" w:hAnsi="Tahoma" w:cs="Times New Roman"/>
      <w:sz w:val="18"/>
      <w:szCs w:val="18"/>
    </w:rPr>
  </w:style>
  <w:style w:type="character" w:customStyle="1" w:styleId="17">
    <w:name w:val="Placeholder Text1"/>
    <w:basedOn w:val="14"/>
    <w:semiHidden/>
    <w:qFormat/>
    <w:uiPriority w:val="99"/>
    <w:rPr>
      <w:rFonts w:cs="Times New Roman"/>
      <w:color w:val="808080"/>
    </w:rPr>
  </w:style>
  <w:style w:type="character" w:customStyle="1" w:styleId="18">
    <w:name w:val="页脚 Char"/>
    <w:basedOn w:val="14"/>
    <w:link w:val="12"/>
    <w:semiHidden/>
    <w:locked/>
    <w:uiPriority w:val="99"/>
    <w:rPr>
      <w:rFonts w:ascii="Tahoma" w:hAnsi="Tahoma" w:cs="Times New Roman"/>
      <w:sz w:val="18"/>
      <w:szCs w:val="18"/>
    </w:rPr>
  </w:style>
  <w:style w:type="character" w:customStyle="1" w:styleId="19">
    <w:name w:val="批注框文本 Char"/>
    <w:basedOn w:val="14"/>
    <w:link w:val="11"/>
    <w:semiHidden/>
    <w:locked/>
    <w:uiPriority w:val="99"/>
    <w:rPr>
      <w:rFonts w:ascii="Tahoma" w:hAnsi="Tahoma" w:cs="Times New Roman"/>
      <w:sz w:val="18"/>
      <w:szCs w:val="18"/>
    </w:rPr>
  </w:style>
  <w:style w:type="paragraph" w:customStyle="1" w:styleId="20">
    <w:name w:val="List Paragraph1"/>
    <w:basedOn w:val="1"/>
    <w:qFormat/>
    <w:uiPriority w:val="99"/>
    <w:pPr>
      <w:ind w:firstLine="420" w:firstLineChars="200"/>
    </w:pPr>
  </w:style>
  <w:style w:type="character" w:customStyle="1" w:styleId="21">
    <w:name w:val="标题 1 Char"/>
    <w:basedOn w:val="14"/>
    <w:link w:val="2"/>
    <w:qFormat/>
    <w:uiPriority w:val="9"/>
    <w:rPr>
      <w:rFonts w:ascii="Calibri" w:hAnsi="Calibri" w:eastAsia="宋体" w:cs="Times New Roman"/>
      <w:b/>
      <w:bCs/>
      <w:kern w:val="44"/>
      <w:sz w:val="44"/>
      <w:szCs w:val="44"/>
    </w:rPr>
  </w:style>
  <w:style w:type="character" w:customStyle="1" w:styleId="22">
    <w:name w:val="标题 2 Char"/>
    <w:basedOn w:val="14"/>
    <w:link w:val="3"/>
    <w:semiHidden/>
    <w:uiPriority w:val="9"/>
    <w:rPr>
      <w:rFonts w:ascii="Cambria" w:hAnsi="Cambria" w:eastAsia="宋体" w:cs="Times New Roman"/>
      <w:b/>
      <w:bCs/>
      <w:kern w:val="2"/>
      <w:sz w:val="32"/>
      <w:szCs w:val="32"/>
    </w:rPr>
  </w:style>
  <w:style w:type="character" w:customStyle="1" w:styleId="23">
    <w:name w:val="标题 3 Char"/>
    <w:basedOn w:val="14"/>
    <w:link w:val="4"/>
    <w:semiHidden/>
    <w:qFormat/>
    <w:uiPriority w:val="9"/>
    <w:rPr>
      <w:rFonts w:ascii="Calibri" w:hAnsi="Calibri" w:eastAsia="宋体" w:cs="Times New Roman"/>
      <w:b/>
      <w:bCs/>
      <w:kern w:val="2"/>
      <w:sz w:val="32"/>
      <w:szCs w:val="32"/>
    </w:rPr>
  </w:style>
  <w:style w:type="character" w:customStyle="1" w:styleId="24">
    <w:name w:val="标题 4 Char"/>
    <w:basedOn w:val="14"/>
    <w:link w:val="5"/>
    <w:semiHidden/>
    <w:uiPriority w:val="9"/>
    <w:rPr>
      <w:rFonts w:ascii="Cambria" w:hAnsi="Cambria" w:eastAsia="宋体" w:cs="Times New Roman"/>
      <w:b/>
      <w:bCs/>
      <w:kern w:val="2"/>
      <w:sz w:val="28"/>
      <w:szCs w:val="28"/>
    </w:rPr>
  </w:style>
  <w:style w:type="character" w:customStyle="1" w:styleId="25">
    <w:name w:val="标题 5 Char"/>
    <w:basedOn w:val="14"/>
    <w:link w:val="6"/>
    <w:semiHidden/>
    <w:qFormat/>
    <w:uiPriority w:val="9"/>
    <w:rPr>
      <w:rFonts w:ascii="Calibri" w:hAnsi="Calibri" w:eastAsia="宋体" w:cs="Times New Roman"/>
      <w:b/>
      <w:bCs/>
      <w:kern w:val="2"/>
      <w:sz w:val="28"/>
      <w:szCs w:val="28"/>
    </w:rPr>
  </w:style>
  <w:style w:type="character" w:customStyle="1" w:styleId="26">
    <w:name w:val="标题 6 Char"/>
    <w:basedOn w:val="14"/>
    <w:link w:val="7"/>
    <w:semiHidden/>
    <w:qFormat/>
    <w:uiPriority w:val="9"/>
    <w:rPr>
      <w:rFonts w:ascii="Cambria" w:hAnsi="Cambria" w:eastAsia="宋体" w:cs="Times New Roman"/>
      <w:b/>
      <w:bCs/>
      <w:kern w:val="2"/>
      <w:sz w:val="24"/>
      <w:szCs w:val="24"/>
    </w:rPr>
  </w:style>
  <w:style w:type="character" w:customStyle="1" w:styleId="27">
    <w:name w:val="标题 7 Char"/>
    <w:basedOn w:val="14"/>
    <w:link w:val="8"/>
    <w:semiHidden/>
    <w:qFormat/>
    <w:uiPriority w:val="9"/>
    <w:rPr>
      <w:rFonts w:ascii="Calibri" w:hAnsi="Calibri" w:eastAsia="宋体" w:cs="Times New Roman"/>
      <w:b/>
      <w:bCs/>
      <w:kern w:val="2"/>
      <w:sz w:val="24"/>
      <w:szCs w:val="24"/>
    </w:rPr>
  </w:style>
  <w:style w:type="character" w:customStyle="1" w:styleId="28">
    <w:name w:val="标题 8 Char"/>
    <w:basedOn w:val="14"/>
    <w:link w:val="9"/>
    <w:semiHidden/>
    <w:qFormat/>
    <w:uiPriority w:val="9"/>
    <w:rPr>
      <w:rFonts w:ascii="Cambria" w:hAnsi="Cambria" w:eastAsia="宋体" w:cs="Times New Roman"/>
      <w:kern w:val="2"/>
      <w:sz w:val="24"/>
      <w:szCs w:val="24"/>
    </w:rPr>
  </w:style>
  <w:style w:type="character" w:customStyle="1" w:styleId="29">
    <w:name w:val="纯文本 Char"/>
    <w:basedOn w:val="14"/>
    <w:link w:val="10"/>
    <w:qFormat/>
    <w:uiPriority w:val="99"/>
    <w:rPr>
      <w:rFonts w:ascii="宋体" w:hAnsi="Courier New" w:eastAsia="宋体" w:cs="Courier New"/>
      <w:kern w:val="2"/>
      <w:sz w:val="21"/>
      <w:szCs w:val="21"/>
    </w:rPr>
  </w:style>
  <w:style w:type="paragraph" w:styleId="30">
    <w:name w:val="List Paragraph"/>
    <w:basedOn w:val="1"/>
    <w:qFormat/>
    <w:uiPriority w:val="34"/>
    <w:pPr>
      <w:widowControl w:val="0"/>
      <w:adjustRightInd/>
      <w:snapToGrid/>
      <w:spacing w:after="0"/>
      <w:ind w:firstLine="420" w:firstLineChars="200"/>
      <w:jc w:val="both"/>
    </w:pPr>
    <w:rPr>
      <w:rFonts w:ascii="Calibri" w:hAnsi="Calibri" w:eastAsia="宋体"/>
      <w:kern w:val="2"/>
      <w:sz w:val="21"/>
    </w:rPr>
  </w:style>
  <w:style w:type="paragraph" w:customStyle="1" w:styleId="31">
    <w:name w:val="p0"/>
    <w:basedOn w:val="1"/>
    <w:uiPriority w:val="0"/>
    <w:pPr>
      <w:adjustRightInd/>
      <w:snapToGrid/>
      <w:spacing w:after="0"/>
      <w:jc w:val="both"/>
    </w:pPr>
    <w:rPr>
      <w:rFonts w:ascii="Times New Roman" w:hAnsi="Times New Roman" w:eastAsia="宋体"/>
      <w:sz w:val="21"/>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customXml" Target="../customXml/item1.xml"/><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26700;&#38754;\WORD&#27169;&#26495;.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63FB111-9C3D-45EF-A07D-EF30B84ACB4F}">
  <ds:schemaRefs/>
</ds:datastoreItem>
</file>

<file path=docProps/app.xml><?xml version="1.0" encoding="utf-8"?>
<Properties xmlns="http://schemas.openxmlformats.org/officeDocument/2006/extended-properties" xmlns:vt="http://schemas.openxmlformats.org/officeDocument/2006/docPropsVTypes">
  <Template>WORD模板.dotx</Template>
  <Pages>9</Pages>
  <Words>7525</Words>
  <Characters>7761</Characters>
  <Lines>31</Lines>
  <Paragraphs>9</Paragraphs>
  <TotalTime>2</TotalTime>
  <ScaleCrop>false</ScaleCrop>
  <LinksUpToDate>false</LinksUpToDate>
  <CharactersWithSpaces>8110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2020-09-12T00:11:00Z</dcterms:created>
  <dc:creator>竹影清风</dc:creator>
  <cp:lastModifiedBy>Administrator</cp:lastModifiedBy>
  <dcterms:modified xsi:type="dcterms:W3CDTF">2021-03-19T14:22:52Z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