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center"/>
        <w:textAlignment w:val="baseline"/>
        <w:rPr>
          <w:rFonts w:hint="default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/>
        </w:rPr>
      </w:pPr>
      <w:r>
        <w:rPr>
          <w:rStyle w:val="5"/>
          <w:rFonts w:ascii="宋体" w:hAnsi="宋体" w:eastAsia="宋体" w:cs="宋体"/>
          <w:sz w:val="24"/>
          <w:szCs w:val="24"/>
        </w:rPr>
        <w:t>人教版</w:t>
      </w:r>
      <w:r>
        <w:rPr>
          <w:rStyle w:val="5"/>
          <w:rFonts w:ascii="宋体" w:hAnsi="宋体" w:eastAsia="宋体" w:cs="宋体"/>
          <w:color w:val="000000"/>
          <w:sz w:val="24"/>
          <w:szCs w:val="24"/>
        </w:rPr>
        <w:t>五</w:t>
      </w:r>
      <w:r>
        <w:rPr>
          <w:rStyle w:val="5"/>
          <w:rFonts w:ascii="宋体" w:hAnsi="宋体" w:eastAsia="宋体" w:cs="宋体"/>
          <w:sz w:val="24"/>
          <w:szCs w:val="24"/>
        </w:rPr>
        <w:t>年级上册数学第一单元</w:t>
      </w:r>
      <w:r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  <w:t>试题一</w:t>
      </w:r>
      <w:bookmarkStart w:id="4" w:name="_GoBack"/>
      <w:bookmarkEnd w:id="4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  <w:lang w:val="en-US"/>
        </w:rPr>
        <w:t>1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、口算（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  <w:lang w:val="en-US"/>
        </w:rPr>
        <w:t>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63" w:right="0" w:hanging="363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0.2×0.4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＝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8.2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＋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1.8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＝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100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－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35.22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＝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2.5×0.4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＝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0.8×50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2.4×5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＝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0.9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－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0.52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＝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3.99×1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＝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0×3.52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＝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12.5×8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、列竖式计算（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12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  <w:lang w:val="en-US"/>
        </w:rPr>
        <w:t>42×5.4 5.6×1.8 0.25×0.046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（保留两位小数）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2" w:lineRule="atLeast"/>
        <w:ind w:left="363" w:right="0" w:hanging="363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613" w:right="0" w:hanging="193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3500×0.96 1.08×25 0.12×0.44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2" w:lineRule="atLeast"/>
        <w:ind w:left="363" w:right="0" w:hanging="363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（保留到十分位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  <w:lang w:eastAsia="zh-CN"/>
        </w:rPr>
        <w:t>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/>
        <w:spacing w:before="0" w:beforeAutospacing="0" w:after="0" w:afterAutospacing="0" w:line="403" w:lineRule="atLeast"/>
        <w:ind w:left="0" w:right="357" w:firstLine="0"/>
        <w:jc w:val="righ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cs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rtl/>
          <w:lang w:val="en-US"/>
        </w:rPr>
        <w:t>3</w:t>
      </w:r>
      <w:r>
        <w:rPr>
          <w:rFonts w:hint="cs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  <w:rtl/>
        </w:rPr>
        <w:t>、怎么简便就怎么</w:t>
      </w:r>
      <w:r>
        <w:rPr>
          <w:rFonts w:hint="cs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  <w:rtl/>
        </w:rPr>
        <w:br w:type="textWrapping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56.5×99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＋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56.5 1.25×213×0.8 19.625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－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(4.716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＋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9.625)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363" w:right="0" w:hanging="363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363" w:right="0" w:hanging="363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363" w:right="0" w:hanging="363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</w:rPr>
        <w:t>二、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</w:rPr>
        <w:drawing>
          <wp:inline distT="0" distB="0" distL="114300" distR="114300">
            <wp:extent cx="657225" cy="914400"/>
            <wp:effectExtent l="0" t="0" r="13335" b="0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Picture 2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</w:rPr>
        <w:t>填空。（共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28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1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、根据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321×23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＝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7383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，很快写出下面各题的积。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3.21×23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＝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3.21×2.3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＝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32.1×2.3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32.1×0.23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＝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3.21×0.23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＝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321×0.023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、在下面的圆圈里填上“＞”、“＜”或“＝”。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23.2×0.9 ○ 0.9 15.6×3.2 ○ 3.2×15.6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1×0.36 ○ 1 3.6×5.2 ○ 52×0.36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个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1.6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相加，用加法表示是（ ），用乘法表示是（ ）， 结果是（ 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、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0.35×2.73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的积有（ ）位小数，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a×2.3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的积是三位小数，那么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a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至少是（ ） 位小数。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  <w:lang w:val="en-US"/>
        </w:rPr>
        <w:t>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  <w:lang w:val="en-US"/>
        </w:rPr>
        <w:t>0.27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扩大到它的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  <w:lang w:val="en-US"/>
        </w:rPr>
        <w:t>100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倍是（ ）。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  <w:lang w:val="en-US"/>
        </w:rPr>
        <w:t>325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缩小到它的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</w:rPr>
        <w:drawing>
          <wp:inline distT="0" distB="0" distL="114300" distR="114300">
            <wp:extent cx="428625" cy="428625"/>
            <wp:effectExtent l="0" t="0" r="13335" b="13335"/>
            <wp:docPr id="5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1" w:name="Picture 1"/>
      <w:bookmarkEnd w:id="1"/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是（ 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default" w:ascii="Calibri" w:hAnsi="Calibri" w:eastAsia="微软雅黑" w:cs="Calibri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  <w:lang w:val="en-US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、填空。</w:t>
      </w:r>
    </w:p>
    <w:tbl>
      <w:tblPr>
        <w:tblW w:w="8832" w:type="dxa"/>
        <w:tblCellSpacing w:w="0" w:type="dxa"/>
        <w:tblInd w:w="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1"/>
        <w:gridCol w:w="2215"/>
        <w:gridCol w:w="2215"/>
        <w:gridCol w:w="22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tblCellSpacing w:w="0" w:type="dxa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1"/>
                <w:szCs w:val="21"/>
                <w:bdr w:val="none" w:color="auto" w:sz="0" w:space="0"/>
                <w:vertAlign w:val="baseline"/>
              </w:rPr>
              <w:t> 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19"/>
                <w:szCs w:val="19"/>
                <w:bdr w:val="none" w:color="auto" w:sz="0" w:space="0"/>
                <w:vertAlign w:val="baseline"/>
                <w:lang w:val="en-US"/>
              </w:rPr>
              <w:t>31.696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19"/>
                <w:szCs w:val="19"/>
                <w:bdr w:val="none" w:color="auto" w:sz="0" w:space="0"/>
                <w:vertAlign w:val="baseline"/>
                <w:lang w:val="en-US"/>
              </w:rPr>
              <w:t>18.945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19"/>
                <w:szCs w:val="19"/>
                <w:bdr w:val="none" w:color="auto" w:sz="0" w:space="0"/>
                <w:vertAlign w:val="baseline"/>
                <w:lang w:val="en-US"/>
              </w:rPr>
              <w:t>30.463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" w:hRule="atLeast"/>
          <w:tblCellSpacing w:w="0" w:type="dxa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4"/>
                <w:szCs w:val="24"/>
                <w:bdr w:val="none" w:color="auto" w:sz="0" w:space="0"/>
                <w:vertAlign w:val="baseline"/>
              </w:rPr>
              <w:t>保留整数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1"/>
                <w:szCs w:val="21"/>
                <w:bdr w:val="none" w:color="auto" w:sz="0" w:space="0"/>
                <w:vertAlign w:val="baseline"/>
              </w:rPr>
              <w:t> 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1"/>
                <w:szCs w:val="21"/>
                <w:bdr w:val="none" w:color="auto" w:sz="0" w:space="0"/>
                <w:vertAlign w:val="baseline"/>
              </w:rPr>
              <w:t> 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1"/>
                <w:szCs w:val="21"/>
                <w:bdr w:val="none" w:color="auto" w:sz="0" w:space="0"/>
                <w:vertAlign w:val="baseline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tblCellSpacing w:w="0" w:type="dxa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4"/>
                <w:szCs w:val="24"/>
                <w:bdr w:val="none" w:color="auto" w:sz="0" w:space="0"/>
                <w:vertAlign w:val="baseline"/>
              </w:rPr>
              <w:t>保留一位小数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1"/>
                <w:szCs w:val="21"/>
                <w:bdr w:val="none" w:color="auto" w:sz="0" w:space="0"/>
                <w:vertAlign w:val="baseline"/>
              </w:rPr>
              <w:t> 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1"/>
                <w:szCs w:val="21"/>
                <w:bdr w:val="none" w:color="auto" w:sz="0" w:space="0"/>
                <w:vertAlign w:val="baseline"/>
              </w:rPr>
              <w:t> 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1"/>
                <w:szCs w:val="21"/>
                <w:bdr w:val="none" w:color="auto" w:sz="0" w:space="0"/>
                <w:vertAlign w:val="baseline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 w:hRule="atLeast"/>
          <w:tblCellSpacing w:w="0" w:type="dxa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4"/>
                <w:szCs w:val="24"/>
                <w:bdr w:val="none" w:color="auto" w:sz="0" w:space="0"/>
                <w:vertAlign w:val="baseline"/>
              </w:rPr>
              <w:t>精确到百分位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1"/>
                <w:szCs w:val="21"/>
                <w:bdr w:val="none" w:color="auto" w:sz="0" w:space="0"/>
                <w:vertAlign w:val="baseline"/>
              </w:rPr>
              <w:t> 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1"/>
                <w:szCs w:val="21"/>
                <w:bdr w:val="none" w:color="auto" w:sz="0" w:space="0"/>
                <w:vertAlign w:val="baseline"/>
              </w:rPr>
              <w:t> 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1"/>
                <w:szCs w:val="21"/>
                <w:bdr w:val="none" w:color="auto" w:sz="0" w:space="0"/>
                <w:vertAlign w:val="baseline"/>
              </w:rPr>
              <w:t> 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  <w:lang w:val="en-US"/>
        </w:rPr>
        <w:t>7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、一块玻璃长是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  <w:lang w:val="en-US"/>
        </w:rPr>
        <w:t>1.2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米，宽是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  <w:lang w:val="en-US"/>
        </w:rPr>
        <w:t>0.85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米，这块玻璃的面积是（ ）平方米，如果每平方米的售价是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  <w:lang w:val="en-US"/>
        </w:rPr>
        <w:t>18.5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元，这块玻璃是（ ）元。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</w:rPr>
        <w:t>三、判断题（共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5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1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0.36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时＝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36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分。　　 （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、一个数的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1.65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倍一定大于这个数。    （  ）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、两个小数相乘的积一定大于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1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。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( 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、“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1.6×0.35×5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＝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0.35×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1.6×5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）”应用了乘法的交换律和乘法的结合律。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  <w:lang w:val="en-US"/>
        </w:rPr>
        <w:t>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、一个因数扩大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  <w:lang w:val="en-US"/>
        </w:rPr>
        <w:t>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倍，另一个因数缩小到它的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</w:rPr>
        <w:drawing>
          <wp:inline distT="0" distB="0" distL="114300" distR="114300">
            <wp:extent cx="333375" cy="428625"/>
            <wp:effectExtent l="0" t="0" r="0" b="13335"/>
            <wp:docPr id="3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，积不变。　　 （　　　　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</w:rPr>
        <w:t>四、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</w:rPr>
        <w:drawing>
          <wp:inline distT="0" distB="0" distL="114300" distR="114300">
            <wp:extent cx="628650" cy="809625"/>
            <wp:effectExtent l="0" t="0" r="11430" b="13335"/>
            <wp:docPr id="2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2" w:name="Picture 4"/>
      <w:bookmarkEnd w:id="2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</w:rPr>
        <w:t>文字题。（共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6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1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1.25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乘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4.2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减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，差是多少？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、 比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4.7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的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1.5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倍多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3.05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的数是多少？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3.5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与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4.9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的积是多少？（精确到个位）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24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25.26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的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3.6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倍是多少？（保留两位小数）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357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2" w:lineRule="atLeast"/>
        <w:ind w:left="363" w:right="0" w:hanging="363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2" w:lineRule="atLeast"/>
        <w:ind w:left="363" w:right="0" w:hanging="363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2" w:lineRule="atLeast"/>
        <w:ind w:left="363" w:right="0" w:hanging="363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2" w:lineRule="atLeast"/>
        <w:ind w:left="363" w:right="0" w:hanging="363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12" w:lineRule="atLeast"/>
        <w:ind w:left="363" w:right="0" w:hanging="363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</w:rPr>
        <w:t>五、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</w:rPr>
        <w:drawing>
          <wp:inline distT="0" distB="0" distL="114300" distR="114300">
            <wp:extent cx="742950" cy="819150"/>
            <wp:effectExtent l="0" t="0" r="3810" b="3810"/>
            <wp:docPr id="1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3" w:name="Picture 5"/>
      <w:bookmarkEnd w:id="3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</w:rPr>
        <w:t>我能解答生活问题。（共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26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</w:rPr>
        <w:t>分）（第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4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</w:rPr>
        <w:t>题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6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1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、五（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）班的黑板长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．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米，宽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1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．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米，同学们在黑板的一周围上花边，花边长多少米？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238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、湘江花园的一幢大楼有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16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层，每层高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．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96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米，这幢大校高约多少米？（得数保留整数）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238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238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tbl>
      <w:tblPr>
        <w:tblpPr w:vertAnchor="text" w:tblpXSpec="left"/>
        <w:tblW w:w="2460" w:type="dxa"/>
        <w:tblCellSpacing w:w="0" w:type="dxa"/>
        <w:tblInd w:w="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5"/>
        <w:gridCol w:w="20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  <w:tblCellSpacing w:w="0" w:type="dxa"/>
        </w:trPr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4"/>
                <w:szCs w:val="24"/>
                <w:bdr w:val="none" w:color="auto" w:sz="0" w:space="0"/>
                <w:vertAlign w:val="baseline"/>
              </w:rPr>
              <w:t>门票</w:t>
            </w:r>
          </w:p>
        </w:tc>
        <w:tc>
          <w:tcPr>
            <w:tcW w:w="1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4"/>
                <w:szCs w:val="24"/>
                <w:bdr w:val="none" w:color="auto" w:sz="0" w:space="0"/>
                <w:vertAlign w:val="baseline"/>
              </w:rPr>
              <w:t>成人：每张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19"/>
                <w:szCs w:val="19"/>
                <w:bdr w:val="none" w:color="auto" w:sz="0" w:space="0"/>
                <w:vertAlign w:val="baseline"/>
                <w:lang w:val="en-US"/>
              </w:rPr>
              <w:t>4.5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4"/>
                <w:szCs w:val="24"/>
                <w:bdr w:val="none" w:color="auto" w:sz="0" w:space="0"/>
                <w:vertAlign w:val="baseline"/>
              </w:rPr>
              <w:t>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/>
              <w:ind w:left="0" w:right="0"/>
              <w:jc w:val="both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4"/>
                <w:szCs w:val="24"/>
                <w:bdr w:val="none" w:color="auto" w:sz="0" w:space="0"/>
                <w:vertAlign w:val="baseline"/>
              </w:rPr>
              <w:t>儿童：每张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19"/>
                <w:szCs w:val="19"/>
                <w:bdr w:val="none" w:color="auto" w:sz="0" w:space="0"/>
                <w:vertAlign w:val="baseline"/>
                <w:lang w:val="en-US"/>
              </w:rPr>
              <w:t>2.5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4"/>
                <w:szCs w:val="24"/>
                <w:bdr w:val="none" w:color="auto" w:sz="0" w:space="0"/>
                <w:vertAlign w:val="baseline"/>
              </w:rPr>
              <w:t>元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19"/>
          <w:szCs w:val="19"/>
          <w:bdr w:val="none" w:color="auto" w:sz="0" w:space="0"/>
          <w:shd w:val="clear" w:fill="FFFFFF"/>
          <w:vertAlign w:val="baseline"/>
          <w:lang w:val="en-US" w:eastAsia="zh-CN" w:bidi="ar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24"/>
          <w:szCs w:val="24"/>
          <w:shd w:val="clear" w:fill="FFFFFF"/>
          <w:lang w:val="en-US" w:eastAsia="zh-CN" w:bidi="ar"/>
        </w:rPr>
        <w:t>、小玲和爷爷、奶奶、爸爸、妈妈一起去公园游玩，只见入门处写着：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60" w:afterAutospacing="0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238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请你帮她算一算，买门票一共要几元？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238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238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4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、小兰家每天平均用电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2.3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度，八月份她家共用电多少度？如果每度电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0.79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元，她家八月份一共应缴纳电费多少元？（得数保留一位小数）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590" w:right="0" w:hanging="409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590" w:right="0" w:hanging="409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590" w:right="0" w:hanging="409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0"/>
        <w:jc w:val="both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  <w:shd w:val="clear" w:fill="FFFFFF"/>
          <w:vertAlign w:val="baseline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3" w:lineRule="atLeast"/>
        <w:ind w:left="0" w:right="0" w:firstLine="0"/>
        <w:jc w:val="both"/>
        <w:textAlignment w:val="baseline"/>
        <w:rPr>
          <w:rFonts w:hint="eastAsia" w:eastAsia="微软雅黑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、学校食堂的面积是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100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平方米。用边长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0.8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米的正方形砖铺地，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19"/>
          <w:szCs w:val="19"/>
          <w:bdr w:val="none" w:color="auto" w:sz="0" w:space="0"/>
          <w:shd w:val="clear" w:fill="FFFFFF"/>
          <w:vertAlign w:val="baseline"/>
          <w:lang w:val="en-US"/>
        </w:rPr>
        <w:t>150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块够吗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  <w:vertAlign w:val="baseline"/>
          <w:lang w:eastAsia="zh-CN"/>
        </w:rPr>
        <w:t>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A817D7"/>
    <w:rsid w:val="6DA8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2021-03-20T14:17:00Z</dcterms:created>
  <dc:creator>勇往直前</dc:creator>
  <cp:lastModifiedBy>勇往直前</cp:lastModifiedBy>
  <dcterms:modified xsi:type="dcterms:W3CDTF">2021-03-20T14:22:28Z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B9FACD4271314F96961EBFA54F595B3E</vt:lpwstr>
  </property>
</Properties>
</file>