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 w:cs="宋体" w:hint="eastAsia"/>
          <w:b/>
          <w:bCs/>
          <w:sz w:val="30"/>
          <w:szCs w:val="30"/>
          <w:lang w:eastAsia="zh-CN"/>
        </w:rPr>
      </w:pPr>
      <w:r>
        <w:rPr>
          <w:rFonts w:ascii="宋体" w:hAnsi="宋体" w:cs="宋体" w:hint="eastAsia"/>
          <w:b/>
          <w:bCs/>
          <w:sz w:val="30"/>
          <w:szCs w:val="30"/>
        </w:rPr>
        <w:t>20</w:t>
      </w:r>
      <w:r>
        <w:rPr>
          <w:rFonts w:ascii="宋体" w:hAnsi="宋体" w:cs="宋体" w:hint="eastAsia"/>
          <w:b/>
          <w:bCs/>
          <w:sz w:val="30"/>
          <w:szCs w:val="30"/>
          <w:lang w:val="en-US" w:eastAsia="zh-CN"/>
        </w:rPr>
        <w:t>20</w:t>
      </w:r>
      <w:r>
        <w:rPr>
          <w:rFonts w:ascii="宋体" w:hAnsi="宋体" w:cs="宋体" w:hint="eastAsia"/>
          <w:b/>
          <w:bCs/>
          <w:sz w:val="30"/>
          <w:szCs w:val="30"/>
        </w:rPr>
        <w:t>—202</w:t>
      </w:r>
      <w:r>
        <w:rPr>
          <w:rFonts w:ascii="宋体" w:hAnsi="宋体" w:cs="宋体" w:hint="eastAsia"/>
          <w:b/>
          <w:bCs/>
          <w:sz w:val="30"/>
          <w:szCs w:val="30"/>
          <w:lang w:val="en-US" w:eastAsia="zh-CN"/>
        </w:rPr>
        <w:t>1</w:t>
      </w:r>
      <w:r>
        <w:rPr>
          <w:rFonts w:ascii="宋体" w:hAnsi="宋体" w:cs="宋体" w:hint="eastAsia"/>
          <w:b/>
          <w:bCs/>
          <w:sz w:val="30"/>
          <w:szCs w:val="30"/>
        </w:rPr>
        <w:t>学年度第一学期期末测试</w:t>
      </w:r>
      <w:r>
        <w:rPr>
          <w:rFonts w:ascii="宋体" w:hAnsi="宋体" w:cs="宋体" w:hint="eastAsia"/>
          <w:b/>
          <w:bCs/>
          <w:sz w:val="30"/>
          <w:szCs w:val="30"/>
          <w:lang w:val="en-US" w:eastAsia="zh-CN"/>
        </w:rPr>
        <w:t>九</w:t>
      </w:r>
      <w:r>
        <w:rPr>
          <w:rFonts w:ascii="宋体" w:hAnsi="宋体" w:cs="宋体" w:hint="eastAsia"/>
          <w:b/>
          <w:bCs/>
          <w:sz w:val="30"/>
          <w:szCs w:val="30"/>
          <w:lang w:eastAsia="zh-CN"/>
        </w:rPr>
        <w:t>年级</w:t>
      </w:r>
    </w:p>
    <w:p>
      <w:pPr>
        <w:jc w:val="center"/>
        <w:rPr>
          <w:b/>
          <w:bCs/>
          <w:color w:val="auto"/>
          <w:sz w:val="30"/>
          <w:szCs w:val="30"/>
          <w:shd w:val="clear" w:color="auto" w:fill="FFFFFF"/>
        </w:rPr>
      </w:pPr>
      <w:r>
        <w:rPr>
          <w:rFonts w:hint="eastAsia"/>
          <w:b/>
          <w:bCs/>
          <w:color w:val="auto"/>
          <w:sz w:val="30"/>
          <w:szCs w:val="30"/>
          <w:shd w:val="clear" w:color="auto" w:fill="FFFFFF"/>
        </w:rPr>
        <w:t>道德与法治参考答案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right="0" w:rightChars="0"/>
        <w:jc w:val="lef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t>1-11.</w:t>
      </w:r>
      <w:r>
        <w:rPr>
          <w:rFonts w:hint="eastAsia"/>
        </w:rPr>
        <w:t>DBADD</w:t>
      </w:r>
      <w:r>
        <w:t xml:space="preserve">  </w:t>
      </w:r>
      <w:r>
        <w:rPr>
          <w:rFonts w:hint="eastAsia"/>
        </w:rPr>
        <w:t>CDBCAC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t>12</w:t>
      </w:r>
      <w:r>
        <w:rPr>
          <w:rFonts w:hint="eastAsia"/>
        </w:rPr>
        <w:t>．每空1分，共7分。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t>①增进民生福祉</w:t>
      </w:r>
      <w:r>
        <w:rPr>
          <w:rFonts w:hint="eastAsia"/>
        </w:rPr>
        <w:t>。</w:t>
      </w:r>
      <w:r>
        <w:t>②以人民为中心</w:t>
      </w:r>
      <w:r>
        <w:rPr>
          <w:rFonts w:hint="eastAsia"/>
        </w:rPr>
        <w:t>。</w:t>
      </w:r>
      <w:r>
        <w:t>③坚持爱国和爱党,爱社会主义高度统一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t>④敬业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t>⑤全国各族人民大团结的力量</w:t>
      </w:r>
      <w:r>
        <w:rPr>
          <w:rFonts w:hint="eastAsia"/>
        </w:rPr>
        <w:t>。</w:t>
      </w:r>
      <w:r>
        <w:t>⑥商品贸易在全球范围内进行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t>⑦②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t>13、</w:t>
      </w:r>
      <w:r>
        <w:rPr>
          <w:rFonts w:hint="eastAsia"/>
        </w:rPr>
        <w:t>（1）民主决策。（1分）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>（2）这是公民参与民主生活、行使公民监督权的途径，是保障公民的知情权、参与权、表达权、监督权的需要；有利于国家机关和国家机关工作人员克服官僚主义，防止滥用权力；有利于维护正当权益，维护社会公平正义等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t>14、（1）①为祖国的成就感到自豪，更加热爱我们的祖国；祖国强大是人民之幸,希望将来为祖国的建设贡献自己的力量</w:t>
      </w:r>
      <w:r>
        <w:rPr>
          <w:rFonts w:hint="eastAsia"/>
        </w:rPr>
        <w:t>等</w:t>
      </w:r>
      <w:r>
        <w:t>。</w:t>
      </w:r>
      <w:r>
        <w:rPr>
          <w:rFonts w:hint="eastAsia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t>②国家正在采取各种积极措施，观增长、促改革、调结构、惠民生、防风险，着力解决各种发展中的问题，不断取得积极成效</w:t>
      </w:r>
      <w:r>
        <w:rPr>
          <w:rFonts w:hint="eastAsia"/>
        </w:rPr>
        <w:t>；中国共产党领导中国人民开辟了中国特色社会主义道路，形成了中国特色社会主义理论体系，确立了中国特色社会主义制度，发展了中国特色社会主义文化；大力实施科教兴国战略和创新驱动发展战略；等等。答出任意两方面即得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t>（2）有利于让人民群众共享发展成果，维护公民合法权益；有利于不断满足人民日益增长的美好生活需要，增强人民的获得感、幸福感和安全感；有利于维护社会公平正义，促进社会和谐稳定；有利于全面建设社会主义现代化国家，促进经济社会持续健康发展；等等。</w:t>
      </w:r>
      <w:r>
        <w:rPr>
          <w:rFonts w:hint="eastAsia"/>
        </w:rPr>
        <w:drawing>
          <wp:inline>
            <wp:extent cx="254000" cy="2540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1426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（答出符合题意的一方面得1分，共3分）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rPr>
          <w:rFonts w:hint="eastAsia"/>
        </w:rPr>
        <w:t>15.(1)当今世界是一个开放的、发展的、紧密联系的世界，已经形成了你中有我，我中有你的统一整体，和平与发展是当今时代的主题。(2)改革开放40多年来，中国取得了巨大的发展成就，国际地位显著提高，国际影响力明显增强；(3)举办第三届世博会是中国新一轮高水平对外开放的重大举措，在和平、发展、合作、共赢的理念下，支持自由贸易，推动多边贸易；(4)中国正在以自己的实际行动为世界提供中国智慧、中国方案和中国力量，展现了一个负责任大国的风貌，为世界和平与发展贡献自己的力量；（5）中国正在为建设开放创新，包容普惠，互惠互利，共同繁荣的国际贸易体系而努力奋斗。（答出其中三点即可得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rPr>
          <w:rFonts w:hint="eastAsia"/>
        </w:rPr>
        <w:t>16、我不赞成举报的学生的做法，也不赞成学校回复。（1分）节日也是一种文化，文化是多样的。中华文明是在中国大地上产生的文明，也是与其他文明不断交流互鉴而形成的文明。中国积极主动地与世界各国交往，从不同文明中寻求智慧，汲取营养，不仅有助于自身文明的发展，而且能够推动世界文明的进步，与其他文明携手解决人类共同面临的各种问题。（3分）文明因交流而多彩，文明因互鉴而丰富。同时我们对待多样的文化应该是平等对话，尊重理解不同文化，求同存异，消除误解，在学习时坚持以我为主，兼收并蓄，坚守文化立场，传承文化基因。对其他文明的学习，我们不能只满足于欣赏物体的精美，更应该领略其中蕴含的人文精神，注重在交流互鉴中推进文化创造性转化和创新性发展，不断推陈出新。（3分）所以，一味的抵制也是不对的，要帮助学生认清节日文化所代表的含义,增强对本民族文化的认同感和自信心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rFonts w:ascii="楷体" w:eastAsia="楷体" w:hAnsi="楷体" w:hint="eastAsia"/>
          <w:color w:val="3E3E3E"/>
          <w:sz w:val="24"/>
          <w:shd w:val="clear" w:color="auto" w:fill="FFFFFF"/>
        </w:rPr>
        <w:t>学生若持其它观点，只要说理清楚也可酌情给分。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rPr>
          <w:rFonts w:hint="eastAsia"/>
        </w:rPr>
        <w:t>17.(1)学生所答符合题意，切实可行即可。如：制定计划；人员分组及任务分配；设计采访提纲；准备笔记本，录音笔等工具；提醒做好安全防护准备等。（2分）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rPr>
          <w:rFonts w:hint="eastAsia"/>
        </w:rPr>
        <w:t>(2)说明燃煤取暖虽然花费少，但造成大气污染，资源消耗。煤改气是为了减少燃煤产生的大气污染，减少二氧化碳的排放，有利于全球气候保护。（2分）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rPr>
          <w:rFonts w:hint="eastAsia"/>
        </w:rPr>
        <w:t>(3)集体经济。（1分）国家保护城乡集体经济组织的合法权利和利益，鼓励指导和帮助集体经济的发展。（1分）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rPr>
          <w:rFonts w:hint="eastAsia"/>
        </w:rPr>
        <w:t>(4)</w:t>
      </w:r>
      <w:r>
        <w:t>①</w:t>
      </w:r>
      <w:r>
        <w:rPr>
          <w:rFonts w:ascii="楷体" w:eastAsia="楷体" w:hAnsi="楷体" w:hint="eastAsia"/>
          <w:color w:val="3E3E3E"/>
          <w:sz w:val="24"/>
          <w:shd w:val="clear" w:color="auto" w:fill="FFFFFF"/>
        </w:rPr>
        <w:t>学生所答符合题意，切实可行即可。一个方面得1分，共2分。</w:t>
      </w:r>
      <w:r>
        <w:rPr>
          <w:rFonts w:hint="eastAsia"/>
        </w:rPr>
        <w:t>如：餐厅配备公筷公勺，将饭菜分置于餐盘。另外，还可以在餐饮门店或餐桌上放置醒目的标识，提醒食客使用公筷公勺，并通过返券积分等方式鼓励食客采用公筷制、分餐制。②相关部门通过立法强制餐饮行业推广公筷或实行分餐。③将公筷制、分餐制纳入公共卫生管理视野，在全国范围内推行一场餐桌革命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rPr>
          <w:rFonts w:hint="eastAsia"/>
        </w:rPr>
        <w:t>（5）</w:t>
      </w:r>
      <w:r>
        <w:t>一是政府要完善交通网络建设，规范停车点位设施，加强对违法违规行为的监督。二是落实运营企业车辆停放管理的责任，推广运用电子围栏等技术，综合采取经济惩罚、记入信用记录等措施，引导用户规范停放。三是加强对用户使用规范和安全文明骑行的宣传教育。</w:t>
      </w:r>
      <w:r>
        <w:rPr>
          <w:rFonts w:hint="eastAsia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t>(6)</w:t>
      </w:r>
      <w:r>
        <w:rPr>
          <w:rFonts w:hint="eastAsia"/>
        </w:rPr>
        <w:t>①</w:t>
      </w:r>
      <w:r>
        <w:t>在家里：孝敬父母，关心亲人，勤俭节约，做力所能及的家务劳动。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rPr>
          <w:rFonts w:hint="eastAsia"/>
        </w:rPr>
        <w:t>②</w:t>
      </w:r>
      <w:r>
        <w:t>在社会：热爱祖国</w:t>
      </w:r>
      <w:r>
        <w:rPr>
          <w:rFonts w:hint="eastAsia"/>
        </w:rPr>
        <w:t>、</w:t>
      </w:r>
      <w:r>
        <w:t>爱护公物</w:t>
      </w:r>
      <w:r>
        <w:rPr>
          <w:rFonts w:hint="eastAsia"/>
        </w:rPr>
        <w:t>、</w:t>
      </w:r>
      <w:r>
        <w:t>热心公益</w:t>
      </w:r>
      <w:r>
        <w:rPr>
          <w:rFonts w:hint="eastAsia"/>
        </w:rPr>
        <w:t>、</w:t>
      </w:r>
      <w:r>
        <w:t>诚实守信</w:t>
      </w:r>
      <w:r>
        <w:rPr>
          <w:rFonts w:hint="eastAsia"/>
        </w:rPr>
        <w:t>、</w:t>
      </w:r>
      <w:r>
        <w:t>遵纪守法</w:t>
      </w:r>
      <w:r>
        <w:rPr>
          <w:rFonts w:hint="eastAsia"/>
        </w:rPr>
        <w:t>、</w:t>
      </w:r>
      <w:r>
        <w:t>维护正义。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rPr>
          <w:rFonts w:hint="eastAsia"/>
        </w:rPr>
        <w:t>③</w:t>
      </w:r>
      <w:r>
        <w:t>在学校：尊敬师长，文明礼貌，遵守学校纪律，团结互助</w:t>
      </w:r>
      <w:r>
        <w:rPr>
          <w:rFonts w:hint="eastAsia"/>
        </w:rPr>
        <w:t>，</w:t>
      </w:r>
      <w:r>
        <w:t>努力学习。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rPr>
          <w:rFonts w:hint="eastAsia"/>
        </w:rPr>
        <w:t>每点1分，共3分。</w:t>
      </w:r>
    </w:p>
    <w:p>
      <w:pPr>
        <w:pStyle w:val="DefaultParagraph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center"/>
        <w:rPr>
          <w:rFonts w:asciiTheme="minorEastAsia" w:eastAsiaTheme="minorEastAsia" w:hAnsiTheme="minorEastAsia" w:cstheme="minorEastAsia" w:hint="default"/>
          <w:sz w:val="21"/>
          <w:szCs w:val="21"/>
          <w:vertAlign w:val="baseline"/>
          <w:lang w:val="en-US" w:eastAsia="zh-CN"/>
        </w:rPr>
      </w:pPr>
    </w:p>
    <w:sectPr>
      <w:footerReference w:type="default" r:id="rId6"/>
      <w:pgSz w:w="11906" w:h="16838"/>
      <w:pgMar w:top="873" w:right="850" w:bottom="873" w:left="85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7C12B5"/>
    <w:rsid w:val="036B303D"/>
    <w:rsid w:val="08EE410D"/>
    <w:rsid w:val="0C33151F"/>
    <w:rsid w:val="0CB92705"/>
    <w:rsid w:val="0CDC37AC"/>
    <w:rsid w:val="12157BB6"/>
    <w:rsid w:val="12C72069"/>
    <w:rsid w:val="1B803881"/>
    <w:rsid w:val="1BDC6E60"/>
    <w:rsid w:val="1E2D5BBD"/>
    <w:rsid w:val="202E50A9"/>
    <w:rsid w:val="21876EAA"/>
    <w:rsid w:val="22F40476"/>
    <w:rsid w:val="26A333C1"/>
    <w:rsid w:val="26C822E1"/>
    <w:rsid w:val="27260083"/>
    <w:rsid w:val="277931D4"/>
    <w:rsid w:val="344D095F"/>
    <w:rsid w:val="346D55CE"/>
    <w:rsid w:val="35933C63"/>
    <w:rsid w:val="401E1D24"/>
    <w:rsid w:val="4134725D"/>
    <w:rsid w:val="47890146"/>
    <w:rsid w:val="47DB5D56"/>
    <w:rsid w:val="49365D1A"/>
    <w:rsid w:val="4B2A7999"/>
    <w:rsid w:val="4C593B40"/>
    <w:rsid w:val="55B7421D"/>
    <w:rsid w:val="56474046"/>
    <w:rsid w:val="59033A98"/>
    <w:rsid w:val="593C0599"/>
    <w:rsid w:val="59991320"/>
    <w:rsid w:val="5BC81FB5"/>
    <w:rsid w:val="5ED41C28"/>
    <w:rsid w:val="61340E08"/>
    <w:rsid w:val="62CE4A24"/>
    <w:rsid w:val="62E22A4C"/>
    <w:rsid w:val="638F5326"/>
    <w:rsid w:val="647C12B5"/>
    <w:rsid w:val="6B4138DB"/>
    <w:rsid w:val="6BFA2D73"/>
    <w:rsid w:val="70862F62"/>
    <w:rsid w:val="7686675F"/>
    <w:rsid w:val="76D9336F"/>
    <w:rsid w:val="7A8E348C"/>
    <w:rsid w:val="7B165516"/>
    <w:rsid w:val="7BD002EF"/>
    <w:rsid w:val="7CED674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">
    <w:name w:val="Normal_0"/>
    <w:qFormat/>
    <w:pPr>
      <w:widowControl w:val="0"/>
      <w:jc w:val="both"/>
    </w:pPr>
    <w:rPr>
      <w:rFonts w:ascii="Calibri" w:eastAsia="宋体" w:hAnsi="Calibri" w:cs="Calibri"/>
      <w:color w:val="000000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范范</dc:creator>
  <cp:lastModifiedBy>晓ෆ</cp:lastModifiedBy>
  <cp:revision>1</cp:revision>
  <cp:lastPrinted>2020-12-29T07:36:00Z</cp:lastPrinted>
  <dcterms:created xsi:type="dcterms:W3CDTF">2020-12-09T17:05:00Z</dcterms:created>
  <dcterms:modified xsi:type="dcterms:W3CDTF">2021-01-18T02:13:02Z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