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青岛版六年级下册数学第五单元测试卷一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</w:t>
      </w:r>
      <w:r>
        <w:pict>
          <v:shape id="_x0000_i1025" o:spt="75" type="#_x0000_t75" style="height:86.25pt;width:86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“我们班有一半的同学坚持每天参加体育运动，有35%的同学表示一般喜欢，15%的同学不喜欢运动”．右图中，表示一般喜欢的是（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C.C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2.(本题5分)下图是王奶奶在“十一”黄金周期间三种蔬菜的销量情况统计图，已知辣椒的销量是700千克，则茄子的销量是。（ ）</w:t>
      </w:r>
      <w:r>
        <w:br w:type="textWrapping"/>
      </w:r>
      <w:r>
        <w:pict>
          <v:shape id="_x0000_i1026" o:spt="75" type="#_x0000_t75" style="height:93pt;width:108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A.2000千克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B.900千克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C.400千克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3.(本题5分)</w:t>
      </w:r>
      <w:r>
        <w:pict>
          <v:shape id="_x0000_i1027" o:spt="75" type="#_x0000_t75" style="height:66pt;width:6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如图是六（2）班同学最喜好颜色扇形统计图．下面的条形图能表示喜好各种颜色同学人数的是（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</w:t>
      </w:r>
      <w:r>
        <w:pict>
          <v:shape id="_x0000_i1028" o:spt="75" type="#_x0000_t75" style="height:137.25pt;width:227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t>B.</w:t>
      </w:r>
      <w:r>
        <w:pict>
          <v:shape id="_x0000_i1029" o:spt="75" type="#_x0000_t75" style="height:137.25pt;width:227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t>C.</w:t>
      </w:r>
      <w:r>
        <w:pict>
          <v:shape id="_x0000_i1030" o:spt="75" type="#_x0000_t75" style="height:138pt;width:227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t>D.</w:t>
      </w:r>
      <w:r>
        <w:pict>
          <v:shape id="_x0000_i1031" o:spt="75" type="#_x0000_t75" style="height:138pt;width:227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4.(本题5分)红领巾气象站每两小时要测量一次气温，为了形象地表示出一天中气温的升降变化情况，应当绘制（　　）统计图最合适．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5.(本题5分)九寨沟为表示一年内旅游人数的变化情况，最适合用（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B.扇行统计图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C.折线统计图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6.(本题5分)如图是果品公司六月销售水果统计图，它（　　）说明桃的销售量最高．</w:t>
      </w:r>
      <w:r>
        <w:br w:type="textWrapping"/>
      </w:r>
      <w:r>
        <w:pict>
          <v:shape id="_x0000_i1032" o:spt="75" type="#_x0000_t75" style="height:122.25pt;width:167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A.能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B.不能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7.(本题5分)反映某种股票的涨跌情况，最好选择（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A.条形统计图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B.折线统汁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C.扇形统计圈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8.(本题5分)要直观地反映出病人的体温变化情况用（　　）统计图效果好．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A.条形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B.折线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C.扇形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9.(本题5分)要记录6月份每天的气温变化情况，选用折线统计图最合适．____（判断对错）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10.(本题5分)</w:t>
      </w:r>
      <w:r>
        <w:pict>
          <v:shape id="_x0000_i1033" o:spt="75" type="#_x0000_t75" style="height:81pt;width:83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>图是六年级学生参加课外兴趣小组人数的扇形统计图．</w:t>
      </w:r>
      <w:r>
        <w:br w:type="textWrapping"/>
      </w:r>
      <w:r>
        <w:t>（1）六年级共有学生____人．</w:t>
      </w:r>
      <w:r>
        <w:br w:type="textWrapping"/>
      </w:r>
      <w:r>
        <w:t>（2）参加科技组的有____人，歌咏组的有____人，美术组的有____人．</w:t>
      </w:r>
      <w:r>
        <w:br w:type="textWrapping"/>
      </w:r>
      <w:r>
        <w:t>（3）参加歌咏组的人数比参加科技组的人数多____%．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11.(本题5分)要想统计六年级学生最喜欢的水果的人数情况需要用____统计图；要统计我国人口的年龄结构情况需要用____统计图；要统计病人的体温情况最好用____统计图．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</w:t>
      </w:r>
      <w:r>
        <w:pict>
          <v:shape id="_x0000_i1034" o:spt="75" type="#_x0000_t75" style="height:126.75pt;width:292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>如图是两个班的成绩统计图：</w:t>
      </w:r>
      <w:r>
        <w:br w:type="textWrapping"/>
      </w:r>
      <w:r>
        <w:t>（1）如果85分以上（含85分）为优秀，60分以上（含60分）为及格，那么一班的优秀率是____；二班的优秀率是____；一班的及格率是____；二班的及格率是____．</w:t>
      </w:r>
      <w:r>
        <w:br w:type="textWrapping"/>
      </w:r>
      <w:r>
        <w:t>（2）已知一班得100分的有5人，不及格的____人．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13.(本题5分)</w:t>
      </w:r>
      <w:r>
        <w:pict>
          <v:shape id="_x0000_i1035" o:spt="75" type="#_x0000_t75" style="height:93.75pt;width:97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如图是某蔬菜种植基地三种蔬菜的种植面积情况统计图．</w:t>
      </w:r>
      <w:r>
        <w:br w:type="textWrapping"/>
      </w:r>
      <w:r>
        <w:t>（1）已知青菜园的面积为126平方米，三种蔬菜的总面积是____平方米．</w:t>
      </w:r>
      <w:r>
        <w:br w:type="textWrapping"/>
      </w:r>
      <w:r>
        <w:t>（2）黄瓜园的面积是____平方米，西红柿园比青菜园少____%．</w:t>
      </w:r>
      <w:r>
        <w:br w:type="textWrapping"/>
      </w:r>
      <w:r>
        <w:t>（3）如果黄瓜园的面积减少27平方米，那么表示黄瓜园面积的扇形圆心角是____度．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</w:t>
      </w:r>
      <w:r>
        <w:pict>
          <v:shape id="_x0000_i1036" o:spt="75" type="#_x0000_t75" style="height:91.5pt;width:91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>六年级学生进行一次“我最喜欢的文艺节目”小调查，统计结果如图．</w:t>
      </w:r>
      <w:r>
        <w:br w:type="textWrapping"/>
      </w:r>
      <w:r>
        <w:t>六年级学生最喜欢的文艺节目情况统计表</w:t>
      </w:r>
      <w:r>
        <w:br w:type="textWrapping"/>
      </w:r>
      <w:r>
        <w:t>①已知喜欢小品的有60人，六年级有多少人？</w:t>
      </w:r>
      <w:r>
        <w:br w:type="textWrapping"/>
      </w:r>
      <w:r>
        <w:t>②请提出一个用百分数解决的问题，并对问题进行解答．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</w:t>
      </w:r>
      <w:r>
        <w:pict>
          <v:shape id="_x0000_i1037" o:spt="75" type="#_x0000_t75" style="height:78pt;width:113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>小芳的零花钱支出情况如图：</w:t>
      </w:r>
      <w:r>
        <w:br w:type="textWrapping"/>
      </w:r>
      <w:r>
        <w:t>①小芳的零花钱中____支出得最多．</w:t>
      </w:r>
      <w:r>
        <w:br w:type="textWrapping"/>
      </w:r>
      <w:r>
        <w:t>②零食和交通费支出的最简整数比是____．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</w:t>
      </w:r>
      <w:r>
        <w:pict>
          <v:shape id="_x0000_i1038" o:spt="75" type="#_x0000_t75" style="height:109.5pt;width:113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t>如图是六年级学生喜欢各种球类运动的统计图．</w:t>
      </w:r>
      <w:r>
        <w:br w:type="textWrapping"/>
      </w:r>
      <w:r>
        <w:t>（1）喜欢哪种球类运动的人数最多？</w:t>
      </w:r>
      <w:r>
        <w:br w:type="textWrapping"/>
      </w:r>
      <w:r>
        <w:t>（2）喜欢哪两种球类运动的人数占全年级学生人数的50%？</w:t>
      </w:r>
      <w:r>
        <w:br w:type="textWrapping"/>
      </w:r>
      <w:r>
        <w:t>（3）如果六年级有学生400人，请你计算出喜欢足球运动的人数．</w:t>
      </w:r>
      <w:r>
        <w:br w:type="textWrapping"/>
      </w:r>
      <w:r>
        <w:t>（4）通过上面的图和计算，你有何想法和好的建议？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39" o:spt="75" type="#_x0000_t75" style="height:117pt;width:92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t>如图是希望小学六年级数学知识竞赛获奖人数情况统计图．</w:t>
      </w:r>
      <w:r>
        <w:br w:type="textWrapping"/>
      </w:r>
      <w:r>
        <w:t>（1）获三等奖的人数占获奖总人数的百分之分？</w:t>
      </w:r>
      <w:r>
        <w:br w:type="textWrapping"/>
      </w:r>
      <w:r>
        <w:t>（2）已知获三等奖的人数是36人，那么这次比赛一共有多少人获奖？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</w:t>
      </w:r>
      <w:r>
        <w:pict>
          <v:shape id="_x0000_i1040" o:spt="75" type="#_x0000_t75" style="height:103.5pt;width:102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t>光明小学图书馆中各类图书情况如图所示．</w:t>
      </w:r>
      <w:r>
        <w:br w:type="textWrapping"/>
      </w:r>
      <w:r>
        <w:t>（1）光明小学图书馆中哪类图书最多？</w:t>
      </w:r>
      <w:r>
        <w:br w:type="textWrapping"/>
      </w:r>
      <w:r>
        <w:t>（2）若该图书馆共有图书3500本，那么自然科学类的图书有多少本？</w:t>
      </w:r>
      <w:r>
        <w:br w:type="textWrapping"/>
      </w:r>
      <w:r>
        <w:t>（3）其他图书有多少本？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6" w:type="first"/>
      <w:head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76A49B9"/>
    <w:rsid w:val="7A50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3754</Words>
  <Characters>4345</Characters>
  <Lines>6</Lines>
  <Paragraphs>1</Paragraphs>
  <TotalTime>0</TotalTime>
  <ScaleCrop>false</ScaleCrop>
  <LinksUpToDate>false</LinksUpToDate>
  <CharactersWithSpaces>4361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2021-03-28T00:02:44Z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215ED811EB46450EB6FD541F9FE48A60</vt:lpwstr>
  </property>
</Properties>
</file>