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DB7671">
      <w:pPr>
        <w:jc w:val="center"/>
        <w:rPr>
          <w:color w:val="000000"/>
          <w:sz w:val="32"/>
          <w:szCs w:val="32"/>
        </w:rPr>
      </w:pPr>
      <w:bookmarkStart w:id="0" w:name="_GoBack"/>
      <w:bookmarkEnd w:id="0"/>
      <w:r>
        <w:rPr>
          <w:rFonts w:hint="eastAsia"/>
          <w:color w:val="000000"/>
          <w:sz w:val="32"/>
          <w:szCs w:val="32"/>
        </w:rPr>
        <w:t>连南县</w:t>
      </w:r>
      <w:r>
        <w:rPr>
          <w:rFonts w:hint="eastAsia"/>
          <w:color w:val="000000"/>
          <w:sz w:val="32"/>
          <w:szCs w:val="32"/>
        </w:rPr>
        <w:t>2020</w:t>
      </w:r>
      <w:r>
        <w:rPr>
          <w:rFonts w:hint="eastAsia"/>
          <w:color w:val="000000"/>
          <w:sz w:val="32"/>
          <w:szCs w:val="32"/>
        </w:rPr>
        <w:t>—</w:t>
      </w:r>
      <w:r>
        <w:rPr>
          <w:rFonts w:hint="eastAsia"/>
          <w:color w:val="000000"/>
          <w:sz w:val="32"/>
          <w:szCs w:val="32"/>
        </w:rPr>
        <w:t>2021</w:t>
      </w:r>
      <w:r>
        <w:rPr>
          <w:color w:val="000000"/>
          <w:sz w:val="32"/>
          <w:szCs w:val="32"/>
        </w:rPr>
        <w:t>学年</w:t>
      </w:r>
      <w:r>
        <w:rPr>
          <w:rFonts w:hint="eastAsia"/>
          <w:color w:val="000000"/>
          <w:sz w:val="32"/>
          <w:szCs w:val="32"/>
        </w:rPr>
        <w:t>度</w:t>
      </w:r>
      <w:r>
        <w:rPr>
          <w:color w:val="000000"/>
          <w:sz w:val="32"/>
          <w:szCs w:val="32"/>
        </w:rPr>
        <w:t>第</w:t>
      </w:r>
      <w:r>
        <w:rPr>
          <w:rFonts w:hint="eastAsia"/>
          <w:color w:val="000000"/>
          <w:sz w:val="32"/>
          <w:szCs w:val="32"/>
        </w:rPr>
        <w:t>一</w:t>
      </w:r>
      <w:r>
        <w:rPr>
          <w:color w:val="000000"/>
          <w:sz w:val="32"/>
          <w:szCs w:val="32"/>
        </w:rPr>
        <w:t>学期</w:t>
      </w:r>
      <w:r>
        <w:rPr>
          <w:rFonts w:hint="eastAsia"/>
          <w:color w:val="000000"/>
          <w:sz w:val="32"/>
          <w:szCs w:val="32"/>
        </w:rPr>
        <w:t>期末</w:t>
      </w:r>
      <w:r>
        <w:rPr>
          <w:color w:val="000000"/>
          <w:sz w:val="32"/>
          <w:szCs w:val="32"/>
        </w:rPr>
        <w:t>质量检测</w:t>
      </w:r>
    </w:p>
    <w:p w:rsidR="00DB7671">
      <w:pPr>
        <w:widowControl/>
        <w:tabs>
          <w:tab w:val="left" w:pos="210"/>
        </w:tabs>
        <w:jc w:val="center"/>
        <w:rPr>
          <w:rFonts w:ascii="黑体" w:eastAsia="黑体" w:hAnsi="黑体"/>
          <w:color w:val="000000"/>
        </w:rPr>
      </w:pPr>
      <w:r>
        <w:rPr>
          <w:rFonts w:ascii="方正小标宋简体" w:eastAsia="方正小标宋简体" w:hint="eastAsia"/>
          <w:color w:val="000000"/>
          <w:kern w:val="0"/>
          <w:sz w:val="44"/>
          <w:szCs w:val="44"/>
        </w:rPr>
        <w:t>九年级历史试卷</w:t>
      </w:r>
    </w:p>
    <w:p w:rsidR="00DB7671" w:rsidP="00437F89">
      <w:pPr>
        <w:spacing w:line="320" w:lineRule="exact"/>
        <w:rPr>
          <w:rFonts w:ascii="方正楷体简体" w:eastAsia="方正楷体简体" w:hAnsi="楷体"/>
          <w:color w:val="000000"/>
        </w:rPr>
      </w:pPr>
      <w:r>
        <w:rPr>
          <w:rFonts w:ascii="黑体" w:eastAsia="黑体" w:hAnsi="黑体" w:hint="eastAsia"/>
          <w:color w:val="000000"/>
        </w:rPr>
        <w:t>说明：</w:t>
      </w:r>
      <w:r>
        <w:rPr>
          <w:rFonts w:ascii="方正楷体简体" w:eastAsia="方正楷体简体" w:hAnsi="楷体" w:hint="eastAsia"/>
          <w:color w:val="000000"/>
        </w:rPr>
        <w:t>1．全卷共8页，满分为100分，考试用时为80分钟。</w:t>
      </w:r>
    </w:p>
    <w:p w:rsidR="00DB7671" w:rsidP="00437F89">
      <w:pPr>
        <w:spacing w:line="320" w:lineRule="exact"/>
        <w:ind w:left="945" w:hanging="315" w:leftChars="300" w:hangingChars="150"/>
        <w:jc w:val="left"/>
        <w:rPr>
          <w:rFonts w:ascii="方正楷体简体" w:eastAsia="方正楷体简体" w:hAnsi="楷体"/>
          <w:color w:val="000000"/>
        </w:rPr>
      </w:pPr>
      <w:r>
        <w:rPr>
          <w:rFonts w:ascii="方正楷体简体" w:eastAsia="方正楷体简体" w:hAnsi="楷体" w:hint="eastAsia"/>
          <w:color w:val="000000"/>
        </w:rPr>
        <w:t>2．答卷前，考生务必用黑色字迹的签字笔或钢笔在答题卡填写自己的准考证号、学校、班级、姓名、座位号。用2B铅笔把对应该号码的标号涂黑。</w:t>
      </w:r>
    </w:p>
    <w:p w:rsidR="00DB7671" w:rsidP="00437F89">
      <w:pPr>
        <w:spacing w:line="320" w:lineRule="exact"/>
        <w:ind w:left="945" w:hanging="315" w:leftChars="300" w:hangingChars="150"/>
        <w:rPr>
          <w:rFonts w:ascii="方正楷体简体" w:eastAsia="方正楷体简体" w:hAnsi="楷体"/>
          <w:color w:val="000000"/>
        </w:rPr>
      </w:pPr>
      <w:r>
        <w:rPr>
          <w:rFonts w:ascii="方正楷体简体" w:eastAsia="方正楷体简体" w:hAnsi="楷体" w:hint="eastAsia"/>
          <w:color w:val="000000"/>
        </w:rPr>
        <w:t>3．选择题每小题选出答案后，用2B铅笔把答题卡上对应题目选项的答案信息点涂黑，如需改动，用橡皮擦干净后，再选</w:t>
      </w:r>
      <w:r>
        <w:rPr>
          <w:rFonts w:ascii="方正楷体简体" w:eastAsia="方正楷体简体" w:hAnsi="楷体" w:hint="eastAsia"/>
          <w:color w:val="000000"/>
        </w:rPr>
        <w:t>涂其他</w:t>
      </w:r>
      <w:r>
        <w:rPr>
          <w:rFonts w:ascii="方正楷体简体" w:eastAsia="方正楷体简体" w:hAnsi="楷体" w:hint="eastAsia"/>
          <w:color w:val="000000"/>
        </w:rPr>
        <w:t>答案，答案</w:t>
      </w:r>
      <w:r>
        <w:rPr>
          <w:rFonts w:ascii="方正楷体简体" w:eastAsia="方正楷体简体" w:hAnsi="楷体" w:hint="eastAsia"/>
          <w:color w:val="000000"/>
        </w:rPr>
        <w:t>不能答在试题</w:t>
      </w:r>
      <w:r>
        <w:rPr>
          <w:rFonts w:ascii="方正楷体简体" w:eastAsia="方正楷体简体" w:hAnsi="楷体" w:hint="eastAsia"/>
          <w:color w:val="000000"/>
        </w:rPr>
        <w:t>上。</w:t>
      </w:r>
    </w:p>
    <w:p w:rsidR="00DB7671" w:rsidP="00437F89">
      <w:pPr>
        <w:spacing w:line="320" w:lineRule="exact"/>
        <w:ind w:left="945" w:hanging="315" w:leftChars="300" w:hangingChars="150"/>
        <w:rPr>
          <w:rFonts w:ascii="方正楷体简体" w:eastAsia="方正楷体简体" w:hAnsi="楷体"/>
          <w:color w:val="000000"/>
        </w:rPr>
      </w:pPr>
      <w:r>
        <w:rPr>
          <w:rFonts w:ascii="方正楷体简体" w:eastAsia="方正楷体简体" w:hAnsi="楷体" w:hint="eastAsia"/>
          <w:color w:val="000000"/>
        </w:rPr>
        <w:t>4．非选择题必须用黑色字迹钢笔或签字笔作答、答案必须写在答题卡各题目指定区域内相应位置上；如需改动，先划掉原来的答案，然后再写上新的答案；不准使使用铅笔和涂改液。不按以上要求作答的答案无效。</w:t>
      </w:r>
    </w:p>
    <w:p w:rsidR="00DB7671" w:rsidP="00437F89">
      <w:pPr>
        <w:spacing w:line="320" w:lineRule="exact"/>
        <w:ind w:left="630" w:leftChars="300"/>
        <w:rPr>
          <w:rFonts w:ascii="方正楷体简体" w:eastAsia="方正楷体简体" w:hAnsi="楷体"/>
          <w:color w:val="000000"/>
        </w:rPr>
      </w:pPr>
      <w:r>
        <w:rPr>
          <w:rFonts w:ascii="方正楷体简体" w:eastAsia="方正楷体简体" w:hAnsi="楷体" w:hint="eastAsia"/>
          <w:color w:val="000000"/>
        </w:rPr>
        <w:t>5．考生务必保持答题卡的整洁。考试结束时，将答题卡交回。</w:t>
      </w:r>
    </w:p>
    <w:p w:rsidR="00DB7671">
      <w:pPr>
        <w:adjustRightInd w:val="0"/>
        <w:snapToGrid w:val="0"/>
        <w:spacing w:line="288" w:lineRule="auto"/>
        <w:rPr>
          <w:color w:val="000000"/>
          <w:szCs w:val="21"/>
        </w:rPr>
      </w:pPr>
    </w:p>
    <w:p w:rsidR="00DB7671">
      <w:pPr>
        <w:adjustRightInd w:val="0"/>
        <w:snapToGrid w:val="0"/>
        <w:spacing w:line="252" w:lineRule="auto"/>
        <w:ind w:left="420" w:hanging="420" w:hangingChars="200"/>
        <w:rPr>
          <w:rFonts w:ascii="方正黑体简体" w:eastAsia="方正黑体简体"/>
          <w:color w:val="000000"/>
          <w:szCs w:val="21"/>
        </w:rPr>
      </w:pPr>
      <w:r>
        <w:rPr>
          <w:rFonts w:ascii="方正黑体简体" w:eastAsia="方正黑体简体" w:hint="eastAsia"/>
          <w:color w:val="000000"/>
          <w:szCs w:val="21"/>
        </w:rPr>
        <w:t>一、单项选择题（本大题共30小题，每小题2分，共60分。在每小题列出的四个选项中，只有一个是正确的，请把答题卡上对应题目所选的选项涂黑。）</w:t>
      </w:r>
    </w:p>
    <w:p w:rsidR="00DB7671">
      <w:pPr>
        <w:spacing w:line="340" w:lineRule="exact"/>
        <w:ind w:left="315" w:hanging="315" w:hangingChars="150"/>
        <w:jc w:val="left"/>
        <w:textAlignment w:val="center"/>
        <w:rPr>
          <w:rFonts w:ascii="宋体" w:hAnsi="宋体" w:cs="宋体"/>
        </w:rPr>
      </w:pPr>
      <w:r>
        <w:t>1</w:t>
      </w:r>
      <w:r>
        <w:t>．</w:t>
      </w:r>
      <w:r>
        <w:rPr>
          <w:rFonts w:ascii="宋体" w:hAnsi="宋体" w:cs="宋体"/>
        </w:rPr>
        <w:t>学者威尔·杜兰特</w:t>
      </w:r>
      <w:r>
        <w:rPr>
          <w:rFonts w:asciiTheme="minorEastAsia" w:eastAsiaTheme="minorEastAsia" w:hAnsiTheme="minorEastAsia" w:cstheme="minorEastAsia" w:hint="eastAsia"/>
        </w:rPr>
        <w:t>在评述某古代文明时说：“这里之所以成为传说中的伊甸园、西亚的谷仓，主要靠河流的定期泛滥。”要研究“这里”的文明成果可以参考的史料是（　　）</w:t>
      </w:r>
    </w:p>
    <w:p w:rsidR="00DB7671" w:rsidP="005B7201">
      <w:pPr>
        <w:spacing w:line="340" w:lineRule="exact"/>
        <w:ind w:firstLine="420" w:firstLineChars="200"/>
        <w:jc w:val="left"/>
        <w:textAlignment w:val="center"/>
      </w:pPr>
      <w:r>
        <w:t>A</w:t>
      </w:r>
      <w:r>
        <w:t>．</w:t>
      </w:r>
      <w:r>
        <w:rPr>
          <w:rFonts w:ascii="宋体" w:hAnsi="宋体" w:cs="宋体"/>
        </w:rPr>
        <w:t>《荷马史诗》</w:t>
      </w:r>
      <w:r>
        <w:rPr>
          <w:rFonts w:ascii="宋体" w:hAnsi="宋体" w:cs="宋体" w:hint="eastAsia"/>
        </w:rPr>
        <w:t xml:space="preserve">                    </w:t>
      </w:r>
      <w:r w:rsidR="005B7201">
        <w:rPr>
          <w:rFonts w:ascii="宋体" w:hAnsi="宋体" w:cs="宋体" w:hint="eastAsia"/>
        </w:rPr>
        <w:tab/>
      </w:r>
      <w:r w:rsidR="005B7201">
        <w:rPr>
          <w:rFonts w:ascii="宋体" w:hAnsi="宋体" w:cs="宋体" w:hint="eastAsia"/>
        </w:rPr>
        <w:tab/>
      </w:r>
      <w:r>
        <w:t>B</w:t>
      </w:r>
      <w:r>
        <w:t>．</w:t>
      </w:r>
      <w:r>
        <w:rPr>
          <w:rFonts w:ascii="宋体" w:hAnsi="宋体" w:cs="宋体"/>
        </w:rPr>
        <w:t>《汉谟拉比法典》</w:t>
      </w:r>
    </w:p>
    <w:p w:rsidR="00DB7671" w:rsidP="005B7201">
      <w:pPr>
        <w:spacing w:line="340" w:lineRule="exact"/>
        <w:ind w:firstLine="420" w:firstLineChars="200"/>
        <w:jc w:val="left"/>
        <w:textAlignment w:val="center"/>
        <w:rPr>
          <w:rFonts w:ascii="宋体" w:hAnsi="宋体" w:cs="宋体"/>
        </w:rPr>
      </w:pPr>
      <w:r>
        <w:t>C</w:t>
      </w:r>
      <w:r>
        <w:t>．</w:t>
      </w:r>
      <w:r>
        <w:rPr>
          <w:rFonts w:ascii="宋体" w:hAnsi="宋体" w:cs="宋体"/>
        </w:rPr>
        <w:t>法老金字塔</w:t>
      </w:r>
      <w:r>
        <w:rPr>
          <w:rFonts w:hint="eastAsia"/>
        </w:rPr>
        <w:t xml:space="preserve">             </w:t>
      </w:r>
      <w:r w:rsidR="005B7201">
        <w:rPr>
          <w:rFonts w:hint="eastAsia"/>
        </w:rPr>
        <w:tab/>
      </w:r>
      <w:r w:rsidR="005B7201">
        <w:rPr>
          <w:rFonts w:hint="eastAsia"/>
        </w:rPr>
        <w:tab/>
      </w:r>
      <w:r w:rsidR="005B7201">
        <w:rPr>
          <w:rFonts w:hint="eastAsia"/>
        </w:rPr>
        <w:tab/>
      </w:r>
      <w:r w:rsidR="005B7201">
        <w:rPr>
          <w:rFonts w:hint="eastAsia"/>
        </w:rPr>
        <w:tab/>
      </w:r>
      <w:r>
        <w:t>D</w:t>
      </w:r>
      <w:r>
        <w:t>．</w:t>
      </w:r>
      <w:r>
        <w:rPr>
          <w:rFonts w:ascii="宋体" w:hAnsi="宋体" w:cs="宋体"/>
        </w:rPr>
        <w:t>《圣经》</w:t>
      </w:r>
    </w:p>
    <w:p w:rsidR="00DB7671" w:rsidP="00437F89">
      <w:pPr>
        <w:spacing w:line="350" w:lineRule="exact"/>
        <w:ind w:left="416" w:hanging="416" w:hangingChars="198"/>
        <w:rPr>
          <w:color w:val="000000"/>
          <w:szCs w:val="21"/>
        </w:rPr>
      </w:pPr>
      <w:r>
        <w:rPr>
          <w:rFonts w:hint="eastAsia"/>
          <w:color w:val="000000"/>
          <w:szCs w:val="21"/>
        </w:rPr>
        <w:t>2</w:t>
      </w:r>
      <w:r>
        <w:rPr>
          <w:color w:val="000000"/>
          <w:szCs w:val="21"/>
        </w:rPr>
        <w:t>．</w:t>
      </w:r>
      <w:r>
        <w:rPr>
          <w:rFonts w:hint="eastAsia"/>
          <w:color w:val="000000"/>
          <w:szCs w:val="21"/>
        </w:rPr>
        <w:tab/>
      </w:r>
      <w:r>
        <w:rPr>
          <w:color w:val="000000"/>
          <w:szCs w:val="21"/>
        </w:rPr>
        <w:t>题</w:t>
      </w:r>
      <w:r>
        <w:rPr>
          <w:rFonts w:hint="eastAsia"/>
          <w:color w:val="000000"/>
          <w:szCs w:val="21"/>
        </w:rPr>
        <w:t>2</w:t>
      </w:r>
      <w:r>
        <w:rPr>
          <w:color w:val="000000"/>
          <w:szCs w:val="21"/>
        </w:rPr>
        <w:t>表是根据</w:t>
      </w:r>
      <w:r>
        <w:rPr>
          <w:color w:val="000000"/>
          <w:szCs w:val="21"/>
        </w:rPr>
        <w:t>13</w:t>
      </w:r>
      <w:r>
        <w:rPr>
          <w:color w:val="000000"/>
          <w:szCs w:val="21"/>
        </w:rPr>
        <w:t>世纪西欧庄园法庭留下的记录整理而成。据此可见庄园法庭所起的作用是</w:t>
      </w:r>
      <w:r>
        <w:rPr>
          <w:rFonts w:hint="eastAsia"/>
          <w:color w:val="000000"/>
          <w:szCs w:val="21"/>
        </w:rPr>
        <w:t>（</w:t>
      </w:r>
      <w:r>
        <w:rPr>
          <w:rFonts w:hint="eastAsia"/>
          <w:color w:val="000000"/>
          <w:szCs w:val="21"/>
        </w:rPr>
        <w:t xml:space="preserve">    </w:t>
      </w:r>
      <w:r>
        <w:rPr>
          <w:rFonts w:hint="eastAsia"/>
          <w:color w:val="000000"/>
          <w:szCs w:val="21"/>
        </w:rPr>
        <w:t>）</w:t>
      </w:r>
    </w:p>
    <w:tbl>
      <w:tblPr>
        <w:tblW w:w="6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12"/>
      </w:tblGrid>
      <w:tr>
        <w:tblPrEx>
          <w:tblW w:w="6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6912" w:type="dxa"/>
            <w:vAlign w:val="center"/>
          </w:tcPr>
          <w:p w:rsidR="00DB7671">
            <w:pPr>
              <w:jc w:val="left"/>
              <w:rPr>
                <w:color w:val="000000"/>
                <w:szCs w:val="21"/>
              </w:rPr>
            </w:pPr>
            <w:r>
              <w:rPr>
                <w:color w:val="000000"/>
                <w:szCs w:val="21"/>
              </w:rPr>
              <w:t>（</w:t>
            </w:r>
            <w:r>
              <w:rPr>
                <w:color w:val="000000"/>
                <w:szCs w:val="21"/>
              </w:rPr>
              <w:t>1</w:t>
            </w:r>
            <w:r>
              <w:rPr>
                <w:color w:val="000000"/>
                <w:szCs w:val="21"/>
              </w:rPr>
              <w:t>）佃户因为没有认真耕种领主的田地，被罚款</w:t>
            </w:r>
            <w:r>
              <w:rPr>
                <w:color w:val="000000"/>
                <w:szCs w:val="21"/>
              </w:rPr>
              <w:t>6</w:t>
            </w:r>
            <w:r>
              <w:rPr>
                <w:color w:val="000000"/>
                <w:szCs w:val="21"/>
              </w:rPr>
              <w:t>便士</w:t>
            </w:r>
          </w:p>
        </w:tc>
      </w:tr>
      <w:tr>
        <w:tblPrEx>
          <w:tblW w:w="6912" w:type="dxa"/>
          <w:jc w:val="center"/>
          <w:tblLayout w:type="fixed"/>
          <w:tblLook w:val="04A0"/>
        </w:tblPrEx>
        <w:trPr>
          <w:jc w:val="center"/>
        </w:trPr>
        <w:tc>
          <w:tcPr>
            <w:tcW w:w="6912" w:type="dxa"/>
            <w:vAlign w:val="center"/>
          </w:tcPr>
          <w:p w:rsidR="00DB7671">
            <w:pPr>
              <w:jc w:val="left"/>
              <w:rPr>
                <w:color w:val="000000"/>
                <w:szCs w:val="21"/>
              </w:rPr>
            </w:pPr>
            <w:r>
              <w:rPr>
                <w:color w:val="000000"/>
                <w:szCs w:val="21"/>
              </w:rPr>
              <w:t>（</w:t>
            </w:r>
            <w:r>
              <w:rPr>
                <w:color w:val="000000"/>
                <w:szCs w:val="21"/>
              </w:rPr>
              <w:t>2</w:t>
            </w:r>
            <w:r>
              <w:rPr>
                <w:color w:val="000000"/>
                <w:szCs w:val="21"/>
              </w:rPr>
              <w:t>）无权享用公共牧场但仍在牧场内放牧的人，要被罚款</w:t>
            </w:r>
          </w:p>
        </w:tc>
      </w:tr>
      <w:tr>
        <w:tblPrEx>
          <w:tblW w:w="6912" w:type="dxa"/>
          <w:jc w:val="center"/>
          <w:tblLayout w:type="fixed"/>
          <w:tblLook w:val="04A0"/>
        </w:tblPrEx>
        <w:trPr>
          <w:jc w:val="center"/>
        </w:trPr>
        <w:tc>
          <w:tcPr>
            <w:tcW w:w="6912" w:type="dxa"/>
            <w:vAlign w:val="center"/>
          </w:tcPr>
          <w:p w:rsidR="00DB7671">
            <w:pPr>
              <w:jc w:val="left"/>
              <w:rPr>
                <w:color w:val="000000"/>
                <w:szCs w:val="21"/>
              </w:rPr>
            </w:pPr>
            <w:r>
              <w:rPr>
                <w:color w:val="000000"/>
                <w:szCs w:val="21"/>
              </w:rPr>
              <w:t>（</w:t>
            </w:r>
            <w:r>
              <w:rPr>
                <w:color w:val="000000"/>
                <w:szCs w:val="21"/>
              </w:rPr>
              <w:t>3</w:t>
            </w:r>
            <w:r>
              <w:rPr>
                <w:color w:val="000000"/>
                <w:szCs w:val="21"/>
              </w:rPr>
              <w:t>）自由农民的土地权利受到法庭保护，领主不能随意没收他们的土地</w:t>
            </w:r>
          </w:p>
        </w:tc>
      </w:tr>
    </w:tbl>
    <w:p w:rsidR="00DB7671">
      <w:pPr>
        <w:spacing w:line="252" w:lineRule="auto"/>
        <w:jc w:val="center"/>
        <w:rPr>
          <w:color w:val="000000"/>
          <w:szCs w:val="21"/>
        </w:rPr>
      </w:pPr>
      <w:r>
        <w:rPr>
          <w:color w:val="000000"/>
          <w:szCs w:val="21"/>
        </w:rPr>
        <w:t>题</w:t>
      </w:r>
      <w:r>
        <w:rPr>
          <w:rFonts w:hint="eastAsia"/>
          <w:color w:val="000000"/>
          <w:szCs w:val="21"/>
        </w:rPr>
        <w:t>2</w:t>
      </w:r>
      <w:r>
        <w:rPr>
          <w:color w:val="000000"/>
          <w:szCs w:val="21"/>
        </w:rPr>
        <w:t>表</w:t>
      </w:r>
    </w:p>
    <w:p w:rsidR="00DB7671">
      <w:pPr>
        <w:spacing w:line="340" w:lineRule="exact"/>
        <w:ind w:firstLine="420" w:firstLineChars="200"/>
        <w:rPr>
          <w:color w:val="000000"/>
          <w:szCs w:val="21"/>
        </w:rPr>
      </w:pPr>
      <w:r>
        <w:rPr>
          <w:color w:val="000000"/>
          <w:szCs w:val="21"/>
        </w:rPr>
        <w:t>A</w:t>
      </w:r>
      <w:r>
        <w:rPr>
          <w:color w:val="000000"/>
          <w:szCs w:val="21"/>
        </w:rPr>
        <w:t>．维护领主的利益</w:t>
      </w:r>
      <w:r>
        <w:rPr>
          <w:color w:val="000000"/>
          <w:szCs w:val="21"/>
        </w:rPr>
        <w:t xml:space="preserve">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color w:val="000000"/>
          <w:szCs w:val="21"/>
        </w:rPr>
        <w:t>B</w:t>
      </w:r>
      <w:r>
        <w:rPr>
          <w:color w:val="000000"/>
          <w:szCs w:val="21"/>
        </w:rPr>
        <w:t>．维护佃户的利益</w:t>
      </w:r>
    </w:p>
    <w:p w:rsidR="00DB7671">
      <w:pPr>
        <w:spacing w:line="340" w:lineRule="exact"/>
        <w:ind w:firstLine="420" w:firstLineChars="200"/>
        <w:rPr>
          <w:color w:val="000000"/>
          <w:szCs w:val="21"/>
        </w:rPr>
      </w:pPr>
      <w:r>
        <w:rPr>
          <w:color w:val="000000"/>
          <w:szCs w:val="21"/>
        </w:rPr>
        <w:t>C</w:t>
      </w:r>
      <w:r>
        <w:rPr>
          <w:color w:val="000000"/>
          <w:szCs w:val="21"/>
        </w:rPr>
        <w:t>．维护农奴主的利益</w:t>
      </w:r>
      <w:r>
        <w:rPr>
          <w:color w:val="000000"/>
          <w:szCs w:val="21"/>
        </w:rPr>
        <w:t xml:space="preserve">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color w:val="000000"/>
          <w:szCs w:val="21"/>
        </w:rPr>
        <w:t>D</w:t>
      </w:r>
      <w:r>
        <w:rPr>
          <w:color w:val="000000"/>
          <w:szCs w:val="21"/>
        </w:rPr>
        <w:t>．维护庄园公共秩序</w:t>
      </w:r>
      <w:r>
        <w:rPr>
          <w:color w:val="000000"/>
          <w:szCs w:val="21"/>
        </w:rPr>
        <w:t xml:space="preserve"> </w:t>
      </w:r>
    </w:p>
    <w:p w:rsidR="00DB7671" w:rsidP="00437F89">
      <w:pPr>
        <w:spacing w:line="340" w:lineRule="exact"/>
        <w:ind w:left="416" w:hanging="416" w:hangingChars="198"/>
        <w:rPr>
          <w:color w:val="000000"/>
          <w:szCs w:val="21"/>
        </w:rPr>
      </w:pPr>
      <w:r>
        <w:rPr>
          <w:rFonts w:hint="eastAsia"/>
          <w:color w:val="000000"/>
          <w:szCs w:val="21"/>
        </w:rPr>
        <w:t>3</w:t>
      </w:r>
      <w:r>
        <w:rPr>
          <w:color w:val="000000"/>
          <w:szCs w:val="21"/>
        </w:rPr>
        <w:t>．</w:t>
      </w:r>
      <w:r>
        <w:rPr>
          <w:rFonts w:hint="eastAsia"/>
          <w:color w:val="000000"/>
          <w:szCs w:val="21"/>
        </w:rPr>
        <w:tab/>
      </w:r>
      <w:r>
        <w:rPr>
          <w:rFonts w:hint="eastAsia"/>
          <w:color w:val="000000"/>
          <w:szCs w:val="21"/>
        </w:rPr>
        <w:t>“唯一真正的革命，是对心灵的启蒙和个性的提升；唯一真正的解放，是个人的解放”</w:t>
      </w:r>
      <w:r>
        <w:rPr>
          <w:color w:val="000000"/>
          <w:szCs w:val="21"/>
        </w:rPr>
        <w:t>。</w:t>
      </w:r>
      <w:r>
        <w:rPr>
          <w:rFonts w:hint="eastAsia"/>
          <w:color w:val="000000"/>
          <w:szCs w:val="21"/>
        </w:rPr>
        <w:t>下列符合该观点的历史事件是（</w:t>
      </w:r>
      <w:r>
        <w:rPr>
          <w:rFonts w:hint="eastAsia"/>
          <w:color w:val="000000"/>
          <w:szCs w:val="21"/>
        </w:rPr>
        <w:t xml:space="preserve">    </w:t>
      </w:r>
      <w:r>
        <w:rPr>
          <w:rFonts w:hint="eastAsia"/>
          <w:color w:val="000000"/>
          <w:szCs w:val="21"/>
        </w:rPr>
        <w:t>）</w:t>
      </w:r>
    </w:p>
    <w:p w:rsidR="00DB7671" w:rsidP="00437F89">
      <w:pPr>
        <w:spacing w:line="340" w:lineRule="exact"/>
        <w:ind w:firstLine="416" w:firstLineChars="198"/>
        <w:rPr>
          <w:color w:val="000000"/>
          <w:szCs w:val="21"/>
        </w:rPr>
      </w:pPr>
      <w:r>
        <w:rPr>
          <w:color w:val="000000"/>
          <w:szCs w:val="21"/>
        </w:rPr>
        <w:t>A</w:t>
      </w:r>
      <w:r>
        <w:rPr>
          <w:color w:val="000000"/>
          <w:szCs w:val="21"/>
        </w:rPr>
        <w:t>．</w:t>
      </w:r>
      <w:r>
        <w:rPr>
          <w:rFonts w:hint="eastAsia"/>
          <w:color w:val="000000"/>
          <w:szCs w:val="21"/>
        </w:rPr>
        <w:t>启蒙运动</w:t>
      </w:r>
      <w:r>
        <w:rPr>
          <w:rFonts w:hint="eastAsia"/>
          <w:color w:val="000000"/>
          <w:szCs w:val="21"/>
        </w:rPr>
        <w:tab/>
      </w:r>
      <w:r>
        <w:rPr>
          <w:rFonts w:hint="eastAsia"/>
          <w:color w:val="000000"/>
          <w:szCs w:val="21"/>
        </w:rPr>
        <w:tab/>
      </w:r>
      <w:r>
        <w:rPr>
          <w:rFonts w:hint="eastAsia"/>
          <w:color w:val="000000"/>
          <w:szCs w:val="21"/>
        </w:rPr>
        <w:tab/>
      </w:r>
      <w:r>
        <w:rPr>
          <w:color w:val="000000"/>
          <w:szCs w:val="21"/>
        </w:rPr>
        <w:t>B</w:t>
      </w:r>
      <w:r>
        <w:rPr>
          <w:color w:val="000000"/>
          <w:szCs w:val="21"/>
        </w:rPr>
        <w:t>．</w:t>
      </w:r>
      <w:r>
        <w:rPr>
          <w:rFonts w:hint="eastAsia"/>
          <w:color w:val="000000"/>
          <w:szCs w:val="21"/>
        </w:rPr>
        <w:t>新航路开辟</w:t>
      </w:r>
      <w:r>
        <w:rPr>
          <w:rFonts w:hint="eastAsia"/>
          <w:color w:val="000000"/>
          <w:szCs w:val="21"/>
        </w:rPr>
        <w:tab/>
      </w:r>
      <w:r>
        <w:rPr>
          <w:rFonts w:hint="eastAsia"/>
          <w:color w:val="000000"/>
          <w:szCs w:val="21"/>
        </w:rPr>
        <w:tab/>
      </w:r>
      <w:r>
        <w:rPr>
          <w:color w:val="000000"/>
          <w:szCs w:val="21"/>
        </w:rPr>
        <w:t>C</w:t>
      </w:r>
      <w:r>
        <w:rPr>
          <w:color w:val="000000"/>
          <w:szCs w:val="21"/>
        </w:rPr>
        <w:t>．</w:t>
      </w:r>
      <w:r>
        <w:rPr>
          <w:rFonts w:hint="eastAsia"/>
          <w:color w:val="000000"/>
          <w:szCs w:val="21"/>
        </w:rPr>
        <w:t>文艺复兴</w:t>
      </w:r>
      <w:r>
        <w:rPr>
          <w:rFonts w:hint="eastAsia"/>
          <w:color w:val="000000"/>
          <w:szCs w:val="21"/>
        </w:rPr>
        <w:tab/>
      </w:r>
      <w:r>
        <w:rPr>
          <w:rFonts w:hint="eastAsia"/>
          <w:color w:val="000000"/>
          <w:szCs w:val="21"/>
        </w:rPr>
        <w:tab/>
      </w:r>
      <w:r>
        <w:rPr>
          <w:rFonts w:hint="eastAsia"/>
          <w:color w:val="000000"/>
          <w:szCs w:val="21"/>
        </w:rPr>
        <w:tab/>
      </w:r>
      <w:r>
        <w:rPr>
          <w:color w:val="000000"/>
          <w:szCs w:val="21"/>
        </w:rPr>
        <w:t>D</w:t>
      </w:r>
      <w:r>
        <w:rPr>
          <w:color w:val="000000"/>
          <w:szCs w:val="21"/>
        </w:rPr>
        <w:t>．</w:t>
      </w:r>
      <w:r>
        <w:rPr>
          <w:rFonts w:hint="eastAsia"/>
          <w:color w:val="000000"/>
          <w:szCs w:val="21"/>
        </w:rPr>
        <w:t>罗斯福新政</w:t>
      </w:r>
    </w:p>
    <w:p w:rsidR="00DB7671">
      <w:pPr>
        <w:spacing w:line="340" w:lineRule="exact"/>
        <w:ind w:left="420" w:hanging="420" w:hangingChars="200"/>
        <w:rPr>
          <w:color w:val="000000"/>
          <w:szCs w:val="21"/>
        </w:rPr>
      </w:pPr>
      <w:r>
        <w:rPr>
          <w:rFonts w:hint="eastAsia"/>
          <w:color w:val="000000"/>
          <w:szCs w:val="21"/>
        </w:rPr>
        <w:t>4</w:t>
      </w:r>
      <w:r>
        <w:rPr>
          <w:color w:val="000000"/>
          <w:szCs w:val="21"/>
        </w:rPr>
        <w:t>．</w:t>
      </w:r>
      <w:r>
        <w:rPr>
          <w:rFonts w:hint="eastAsia"/>
          <w:color w:val="000000"/>
          <w:szCs w:val="21"/>
        </w:rPr>
        <w:tab/>
      </w:r>
      <w:r>
        <w:rPr>
          <w:color w:val="000000"/>
          <w:spacing w:val="-4"/>
          <w:szCs w:val="21"/>
        </w:rPr>
        <w:t>在十四和十五世纪，城市原有的行会组织成为一部分工匠要千方百计突破的发展障碍。</w:t>
      </w:r>
      <w:r>
        <w:rPr>
          <w:color w:val="000000"/>
          <w:szCs w:val="21"/>
        </w:rPr>
        <w:t>这样他们可以扩大生产规模，增加帮工和学徒的数量，并且把破产的同行雇为己用。材料说明</w:t>
      </w:r>
      <w:r>
        <w:rPr>
          <w:rFonts w:hint="eastAsia"/>
          <w:color w:val="000000"/>
          <w:szCs w:val="21"/>
        </w:rPr>
        <w:t>（</w:t>
      </w:r>
      <w:r>
        <w:rPr>
          <w:rFonts w:hint="eastAsia"/>
          <w:color w:val="000000"/>
          <w:szCs w:val="21"/>
        </w:rPr>
        <w:t xml:space="preserve">    </w:t>
      </w:r>
      <w:r>
        <w:rPr>
          <w:rFonts w:hint="eastAsia"/>
          <w:color w:val="000000"/>
          <w:szCs w:val="21"/>
        </w:rPr>
        <w:t>）</w:t>
      </w:r>
    </w:p>
    <w:p w:rsidR="00DB7671">
      <w:pPr>
        <w:spacing w:line="340" w:lineRule="exact"/>
        <w:ind w:left="420"/>
        <w:rPr>
          <w:color w:val="000000"/>
          <w:szCs w:val="21"/>
        </w:rPr>
      </w:pPr>
      <w:r>
        <w:rPr>
          <w:color w:val="000000"/>
          <w:szCs w:val="21"/>
        </w:rPr>
        <w:t>A</w:t>
      </w:r>
      <w:r>
        <w:rPr>
          <w:color w:val="000000"/>
          <w:szCs w:val="21"/>
        </w:rPr>
        <w:t>．分散的手工场出现</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color w:val="000000"/>
          <w:szCs w:val="21"/>
        </w:rPr>
        <w:t>B</w:t>
      </w:r>
      <w:r>
        <w:rPr>
          <w:color w:val="000000"/>
          <w:szCs w:val="21"/>
        </w:rPr>
        <w:t>．集中的手工场形成</w:t>
      </w:r>
      <w:r>
        <w:rPr>
          <w:color w:val="000000"/>
          <w:szCs w:val="21"/>
        </w:rPr>
        <w:t xml:space="preserve">     </w:t>
      </w:r>
    </w:p>
    <w:p w:rsidR="00DB7671">
      <w:pPr>
        <w:spacing w:line="340" w:lineRule="exact"/>
        <w:ind w:left="420"/>
        <w:rPr>
          <w:color w:val="000000"/>
          <w:szCs w:val="21"/>
        </w:rPr>
      </w:pPr>
      <w:r>
        <w:rPr>
          <w:color w:val="000000"/>
          <w:szCs w:val="21"/>
        </w:rPr>
        <w:t>C</w:t>
      </w:r>
      <w:r>
        <w:rPr>
          <w:color w:val="000000"/>
          <w:szCs w:val="21"/>
        </w:rPr>
        <w:t>．雇佣劳动关系出现</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color w:val="000000"/>
          <w:szCs w:val="21"/>
        </w:rPr>
        <w:t>D</w:t>
      </w:r>
      <w:r>
        <w:rPr>
          <w:color w:val="000000"/>
          <w:szCs w:val="21"/>
        </w:rPr>
        <w:t>．机器大生产的出现</w:t>
      </w:r>
    </w:p>
    <w:p w:rsidR="00DB7671">
      <w:pPr>
        <w:spacing w:line="370" w:lineRule="exact"/>
        <w:ind w:left="420" w:hanging="420" w:hangingChars="200"/>
        <w:rPr>
          <w:color w:val="000000"/>
          <w:szCs w:val="21"/>
        </w:rPr>
      </w:pPr>
      <w:r>
        <w:rPr>
          <w:rFonts w:hint="eastAsia"/>
          <w:color w:val="000000"/>
          <w:szCs w:val="21"/>
        </w:rPr>
        <w:t>5</w:t>
      </w:r>
      <w:r>
        <w:rPr>
          <w:color w:val="000000"/>
          <w:szCs w:val="21"/>
        </w:rPr>
        <w:t>．</w:t>
      </w:r>
      <w:r>
        <w:rPr>
          <w:rFonts w:hint="eastAsia"/>
          <w:color w:val="000000"/>
          <w:szCs w:val="21"/>
        </w:rPr>
        <w:t xml:space="preserve"> </w:t>
      </w:r>
      <w:r>
        <w:rPr>
          <w:color w:val="000000"/>
          <w:szCs w:val="21"/>
        </w:rPr>
        <w:t>马克思曾说：</w:t>
      </w:r>
      <w:r>
        <w:rPr>
          <w:rFonts w:ascii="宋体" w:hAnsi="宋体"/>
          <w:color w:val="000000"/>
          <w:szCs w:val="21"/>
        </w:rPr>
        <w:t>“</w:t>
      </w:r>
      <w:r>
        <w:rPr>
          <w:color w:val="000000"/>
          <w:szCs w:val="21"/>
        </w:rPr>
        <w:t>美洲的发现，绕过非洲的航行，给新兴的资产阶级开辟了新天地。</w:t>
      </w:r>
      <w:r>
        <w:rPr>
          <w:rFonts w:ascii="宋体" w:hAnsi="宋体"/>
          <w:color w:val="000000"/>
          <w:szCs w:val="21"/>
        </w:rPr>
        <w:t>”</w:t>
      </w:r>
      <w:r>
        <w:rPr>
          <w:color w:val="000000"/>
          <w:szCs w:val="21"/>
        </w:rPr>
        <w:t>马克思认为新航路开辟</w:t>
      </w:r>
      <w:r>
        <w:rPr>
          <w:rFonts w:hint="eastAsia"/>
          <w:color w:val="000000"/>
          <w:szCs w:val="21"/>
        </w:rPr>
        <w:t>（</w:t>
      </w:r>
      <w:r>
        <w:rPr>
          <w:rFonts w:hint="eastAsia"/>
          <w:color w:val="000000"/>
          <w:szCs w:val="21"/>
        </w:rPr>
        <w:t xml:space="preserve">    </w:t>
      </w:r>
      <w:r>
        <w:rPr>
          <w:rFonts w:hint="eastAsia"/>
          <w:color w:val="000000"/>
          <w:szCs w:val="21"/>
        </w:rPr>
        <w:t>）</w:t>
      </w:r>
    </w:p>
    <w:p w:rsidR="00DB7671">
      <w:pPr>
        <w:spacing w:line="370" w:lineRule="exact"/>
        <w:ind w:firstLine="420" w:firstLineChars="200"/>
        <w:rPr>
          <w:color w:val="000000"/>
          <w:szCs w:val="21"/>
        </w:rPr>
      </w:pPr>
      <w:r>
        <w:rPr>
          <w:color w:val="000000"/>
          <w:szCs w:val="21"/>
        </w:rPr>
        <w:t>A</w:t>
      </w:r>
      <w:r>
        <w:rPr>
          <w:color w:val="000000"/>
          <w:szCs w:val="21"/>
        </w:rPr>
        <w:t>．使世界连成一个整体</w:t>
      </w:r>
      <w:r>
        <w:rPr>
          <w:color w:val="000000"/>
          <w:szCs w:val="21"/>
        </w:rPr>
        <w:t xml:space="preserve">             </w:t>
      </w:r>
      <w:r>
        <w:rPr>
          <w:rFonts w:hint="eastAsia"/>
          <w:color w:val="000000"/>
          <w:szCs w:val="21"/>
        </w:rPr>
        <w:tab/>
      </w:r>
      <w:r>
        <w:rPr>
          <w:rFonts w:hint="eastAsia"/>
          <w:color w:val="000000"/>
          <w:szCs w:val="21"/>
        </w:rPr>
        <w:tab/>
      </w:r>
      <w:r>
        <w:rPr>
          <w:color w:val="000000"/>
          <w:szCs w:val="21"/>
        </w:rPr>
        <w:t>B</w:t>
      </w:r>
      <w:r>
        <w:rPr>
          <w:color w:val="000000"/>
          <w:szCs w:val="21"/>
        </w:rPr>
        <w:t>．使亚非拉沦为殖民地</w:t>
      </w:r>
      <w:r>
        <w:rPr>
          <w:color w:val="000000"/>
          <w:szCs w:val="21"/>
        </w:rPr>
        <w:t xml:space="preserve">   </w:t>
      </w:r>
    </w:p>
    <w:p w:rsidR="00DB7671">
      <w:pPr>
        <w:spacing w:line="370" w:lineRule="exact"/>
        <w:ind w:firstLine="420" w:firstLineChars="200"/>
        <w:rPr>
          <w:color w:val="000000"/>
          <w:szCs w:val="21"/>
        </w:rPr>
      </w:pPr>
      <w:r>
        <w:rPr>
          <w:color w:val="000000"/>
          <w:szCs w:val="21"/>
        </w:rPr>
        <w:t>C</w:t>
      </w:r>
      <w:r>
        <w:rPr>
          <w:color w:val="000000"/>
          <w:szCs w:val="21"/>
        </w:rPr>
        <w:t>．促使美洲走向文明</w:t>
      </w:r>
      <w:r>
        <w:rPr>
          <w:color w:val="000000"/>
          <w:szCs w:val="21"/>
        </w:rPr>
        <w:t xml:space="preserve">               </w:t>
      </w:r>
      <w:r>
        <w:rPr>
          <w:rFonts w:hint="eastAsia"/>
          <w:color w:val="000000"/>
          <w:szCs w:val="21"/>
        </w:rPr>
        <w:tab/>
      </w:r>
      <w:r>
        <w:rPr>
          <w:rFonts w:hint="eastAsia"/>
          <w:color w:val="000000"/>
          <w:szCs w:val="21"/>
        </w:rPr>
        <w:tab/>
      </w:r>
      <w:r>
        <w:rPr>
          <w:color w:val="000000"/>
          <w:szCs w:val="21"/>
        </w:rPr>
        <w:t>D</w:t>
      </w:r>
      <w:r>
        <w:rPr>
          <w:color w:val="000000"/>
          <w:szCs w:val="21"/>
        </w:rPr>
        <w:t>．促进资本主义发展</w:t>
      </w:r>
      <w:r>
        <w:rPr>
          <w:color w:val="000000"/>
          <w:szCs w:val="21"/>
        </w:rPr>
        <w:t xml:space="preserve">  </w:t>
      </w:r>
    </w:p>
    <w:p w:rsidR="00DB7671">
      <w:pPr>
        <w:spacing w:line="370" w:lineRule="exact"/>
        <w:ind w:left="420" w:hanging="420" w:hangingChars="200"/>
        <w:rPr>
          <w:color w:val="000000"/>
          <w:szCs w:val="21"/>
        </w:rPr>
      </w:pPr>
      <w:r>
        <w:rPr>
          <w:rFonts w:hint="eastAsia"/>
          <w:color w:val="000000"/>
          <w:szCs w:val="21"/>
        </w:rPr>
        <w:t>6</w:t>
      </w:r>
      <w:r>
        <w:rPr>
          <w:color w:val="000000"/>
          <w:szCs w:val="21"/>
        </w:rPr>
        <w:t>．</w:t>
      </w:r>
      <w:r>
        <w:rPr>
          <w:rFonts w:ascii="宋体" w:hAnsi="宋体"/>
          <w:color w:val="000000"/>
          <w:szCs w:val="21"/>
        </w:rPr>
        <w:t>“</w:t>
      </w:r>
      <w:r>
        <w:rPr>
          <w:color w:val="000000"/>
          <w:szCs w:val="21"/>
        </w:rPr>
        <w:t>新大陆</w:t>
      </w:r>
      <w:r>
        <w:rPr>
          <w:rFonts w:ascii="宋体" w:hAnsi="宋体"/>
          <w:color w:val="000000"/>
          <w:szCs w:val="21"/>
        </w:rPr>
        <w:t>”</w:t>
      </w:r>
      <w:r>
        <w:rPr>
          <w:color w:val="000000"/>
          <w:szCs w:val="21"/>
        </w:rPr>
        <w:t>合适的气候条件以及较为丰富的金银矿产资源，使种植园和采矿业发展很快，产生了巨额利润，是整个黑三角贸易进行的主要动力。材料</w:t>
      </w:r>
      <w:r>
        <w:rPr>
          <w:rFonts w:hint="eastAsia"/>
          <w:color w:val="000000"/>
          <w:szCs w:val="21"/>
        </w:rPr>
        <w:t>最能</w:t>
      </w:r>
      <w:r>
        <w:rPr>
          <w:color w:val="000000"/>
          <w:szCs w:val="21"/>
        </w:rPr>
        <w:t>体现</w:t>
      </w:r>
      <w:r>
        <w:rPr>
          <w:rFonts w:hint="eastAsia"/>
          <w:color w:val="000000"/>
          <w:szCs w:val="21"/>
        </w:rPr>
        <w:t>（</w:t>
      </w:r>
      <w:r>
        <w:rPr>
          <w:rFonts w:hint="eastAsia"/>
          <w:color w:val="000000"/>
          <w:szCs w:val="21"/>
        </w:rPr>
        <w:t xml:space="preserve">    </w:t>
      </w:r>
      <w:r>
        <w:rPr>
          <w:rFonts w:hint="eastAsia"/>
          <w:color w:val="000000"/>
          <w:szCs w:val="21"/>
        </w:rPr>
        <w:t>）</w:t>
      </w:r>
    </w:p>
    <w:p w:rsidR="00DB7671">
      <w:pPr>
        <w:spacing w:line="370" w:lineRule="exact"/>
        <w:ind w:firstLine="420" w:firstLineChars="200"/>
        <w:rPr>
          <w:color w:val="000000"/>
          <w:szCs w:val="21"/>
        </w:rPr>
      </w:pPr>
      <w:r>
        <w:rPr>
          <w:color w:val="000000"/>
          <w:szCs w:val="21"/>
        </w:rPr>
        <w:t>A</w:t>
      </w:r>
      <w:r>
        <w:rPr>
          <w:color w:val="000000"/>
          <w:szCs w:val="21"/>
        </w:rPr>
        <w:t>．资本主义追逐利益的本质</w:t>
      </w:r>
      <w:r>
        <w:rPr>
          <w:color w:val="000000"/>
          <w:szCs w:val="21"/>
        </w:rPr>
        <w:t xml:space="preserve">           </w:t>
      </w:r>
      <w:r>
        <w:rPr>
          <w:rFonts w:hint="eastAsia"/>
          <w:color w:val="000000"/>
          <w:szCs w:val="21"/>
        </w:rPr>
        <w:tab/>
      </w:r>
      <w:r>
        <w:rPr>
          <w:color w:val="000000"/>
          <w:szCs w:val="21"/>
        </w:rPr>
        <w:t>B</w:t>
      </w:r>
      <w:r>
        <w:rPr>
          <w:color w:val="000000"/>
          <w:szCs w:val="21"/>
        </w:rPr>
        <w:t>．美洲种植园经济发达</w:t>
      </w:r>
    </w:p>
    <w:p w:rsidR="00DB7671">
      <w:pPr>
        <w:spacing w:line="370" w:lineRule="exact"/>
        <w:ind w:firstLine="420" w:firstLineChars="200"/>
        <w:rPr>
          <w:color w:val="000000"/>
          <w:szCs w:val="21"/>
        </w:rPr>
      </w:pPr>
      <w:r>
        <w:rPr>
          <w:color w:val="000000"/>
          <w:szCs w:val="21"/>
        </w:rPr>
        <w:t>C</w:t>
      </w:r>
      <w:r>
        <w:rPr>
          <w:color w:val="000000"/>
          <w:szCs w:val="21"/>
        </w:rPr>
        <w:t>．三角贸易的起点在美洲</w:t>
      </w:r>
      <w:r>
        <w:rPr>
          <w:color w:val="000000"/>
          <w:szCs w:val="21"/>
        </w:rPr>
        <w:t xml:space="preserve">             </w:t>
      </w:r>
      <w:r>
        <w:rPr>
          <w:rFonts w:hint="eastAsia"/>
          <w:color w:val="000000"/>
          <w:szCs w:val="21"/>
        </w:rPr>
        <w:tab/>
      </w:r>
      <w:r>
        <w:rPr>
          <w:color w:val="000000"/>
          <w:szCs w:val="21"/>
        </w:rPr>
        <w:t>D</w:t>
      </w:r>
      <w:r>
        <w:rPr>
          <w:color w:val="000000"/>
          <w:szCs w:val="21"/>
        </w:rPr>
        <w:t>．美洲获得大量劳动力</w:t>
      </w:r>
      <w:r>
        <w:rPr>
          <w:color w:val="000000"/>
          <w:szCs w:val="21"/>
        </w:rPr>
        <w:t xml:space="preserve"> </w:t>
      </w:r>
    </w:p>
    <w:p w:rsidR="00DB7671">
      <w:pPr>
        <w:spacing w:line="370" w:lineRule="exact"/>
        <w:ind w:left="420" w:hanging="420" w:hangingChars="200"/>
        <w:rPr>
          <w:color w:val="000000"/>
          <w:szCs w:val="21"/>
        </w:rPr>
      </w:pPr>
      <w:r>
        <w:rPr>
          <w:rFonts w:hint="eastAsia"/>
          <w:color w:val="000000"/>
          <w:szCs w:val="21"/>
        </w:rPr>
        <w:t>7</w:t>
      </w:r>
      <w:r>
        <w:rPr>
          <w:color w:val="000000"/>
          <w:szCs w:val="21"/>
        </w:rPr>
        <w:t>．</w:t>
      </w:r>
      <w:r>
        <w:rPr>
          <w:rFonts w:hint="eastAsia"/>
          <w:color w:val="000000"/>
          <w:szCs w:val="21"/>
        </w:rPr>
        <w:t xml:space="preserve"> </w:t>
      </w:r>
      <w:r>
        <w:rPr>
          <w:color w:val="000000"/>
          <w:szCs w:val="21"/>
        </w:rPr>
        <w:t>一方面，它是美国经济和政治生活的最高准则。另一方面，它所设计的制度对世界上很多国家产生了影响。如分权制衡制度、总统制共和政体和联邦制模式。</w:t>
      </w:r>
      <w:r>
        <w:rPr>
          <w:rFonts w:ascii="宋体" w:hAnsi="宋体"/>
          <w:color w:val="000000"/>
          <w:szCs w:val="21"/>
        </w:rPr>
        <w:t>“</w:t>
      </w:r>
      <w:r>
        <w:rPr>
          <w:color w:val="000000"/>
          <w:szCs w:val="21"/>
        </w:rPr>
        <w:t>它</w:t>
      </w:r>
      <w:r>
        <w:rPr>
          <w:rFonts w:ascii="宋体" w:hAnsi="宋体"/>
          <w:color w:val="000000"/>
          <w:szCs w:val="21"/>
        </w:rPr>
        <w:t>”</w:t>
      </w:r>
      <w:r>
        <w:rPr>
          <w:color w:val="000000"/>
          <w:szCs w:val="21"/>
        </w:rPr>
        <w:t>是</w:t>
      </w:r>
      <w:r>
        <w:rPr>
          <w:rFonts w:hint="eastAsia"/>
          <w:color w:val="000000"/>
          <w:szCs w:val="21"/>
        </w:rPr>
        <w:t>（</w:t>
      </w:r>
      <w:r>
        <w:rPr>
          <w:rFonts w:hint="eastAsia"/>
          <w:color w:val="000000"/>
          <w:szCs w:val="21"/>
        </w:rPr>
        <w:t xml:space="preserve">    </w:t>
      </w:r>
      <w:r>
        <w:rPr>
          <w:rFonts w:hint="eastAsia"/>
          <w:color w:val="000000"/>
          <w:szCs w:val="21"/>
        </w:rPr>
        <w:t>）</w:t>
      </w:r>
    </w:p>
    <w:p w:rsidR="00DB7671">
      <w:pPr>
        <w:spacing w:line="370" w:lineRule="exact"/>
        <w:ind w:firstLine="420" w:firstLineChars="200"/>
        <w:rPr>
          <w:color w:val="000000"/>
          <w:szCs w:val="21"/>
        </w:rPr>
      </w:pPr>
      <w:r>
        <w:rPr>
          <w:color w:val="000000"/>
          <w:szCs w:val="21"/>
        </w:rPr>
        <w:t>A</w:t>
      </w:r>
      <w:r>
        <w:rPr>
          <w:color w:val="000000"/>
          <w:szCs w:val="21"/>
        </w:rPr>
        <w:t>．《权利法案》</w:t>
      </w:r>
      <w:r>
        <w:rPr>
          <w:color w:val="000000"/>
          <w:szCs w:val="21"/>
        </w:rPr>
        <w:t xml:space="preserve">   </w:t>
      </w:r>
      <w:r>
        <w:rPr>
          <w:rFonts w:hint="eastAsia"/>
          <w:color w:val="000000"/>
          <w:szCs w:val="21"/>
        </w:rPr>
        <w:tab/>
      </w:r>
      <w:r>
        <w:rPr>
          <w:color w:val="000000"/>
          <w:szCs w:val="21"/>
        </w:rPr>
        <w:t>B</w:t>
      </w:r>
      <w:r>
        <w:rPr>
          <w:color w:val="000000"/>
          <w:szCs w:val="21"/>
        </w:rPr>
        <w:t>．《独立宣言》</w:t>
      </w:r>
      <w:r>
        <w:rPr>
          <w:color w:val="000000"/>
          <w:szCs w:val="21"/>
        </w:rPr>
        <w:t xml:space="preserve">   </w:t>
      </w:r>
      <w:r>
        <w:rPr>
          <w:rFonts w:hint="eastAsia"/>
          <w:color w:val="000000"/>
          <w:szCs w:val="21"/>
        </w:rPr>
        <w:tab/>
      </w:r>
      <w:r>
        <w:rPr>
          <w:color w:val="000000"/>
          <w:szCs w:val="21"/>
        </w:rPr>
        <w:t>C</w:t>
      </w:r>
      <w:r>
        <w:rPr>
          <w:color w:val="000000"/>
          <w:szCs w:val="21"/>
        </w:rPr>
        <w:t>．《</w:t>
      </w:r>
      <w:r>
        <w:rPr>
          <w:color w:val="000000"/>
          <w:szCs w:val="21"/>
        </w:rPr>
        <w:t>1787</w:t>
      </w:r>
      <w:r>
        <w:rPr>
          <w:color w:val="000000"/>
          <w:szCs w:val="21"/>
        </w:rPr>
        <w:t>年宪法》</w:t>
      </w:r>
      <w:r>
        <w:rPr>
          <w:color w:val="000000"/>
          <w:szCs w:val="21"/>
        </w:rPr>
        <w:t xml:space="preserve"> </w:t>
      </w:r>
      <w:r>
        <w:rPr>
          <w:rFonts w:hint="eastAsia"/>
          <w:color w:val="000000"/>
          <w:szCs w:val="21"/>
        </w:rPr>
        <w:tab/>
      </w:r>
      <w:r>
        <w:rPr>
          <w:color w:val="000000"/>
          <w:szCs w:val="21"/>
        </w:rPr>
        <w:t>D</w:t>
      </w:r>
      <w:r>
        <w:rPr>
          <w:color w:val="000000"/>
          <w:szCs w:val="21"/>
        </w:rPr>
        <w:t>．《人权宣言》</w:t>
      </w:r>
    </w:p>
    <w:p w:rsidR="00DB7671">
      <w:pPr>
        <w:spacing w:line="370" w:lineRule="exact"/>
        <w:ind w:left="420" w:hanging="420" w:hangingChars="200"/>
        <w:rPr>
          <w:color w:val="000000"/>
          <w:szCs w:val="21"/>
        </w:rPr>
      </w:pPr>
      <w:r>
        <w:rPr>
          <w:rFonts w:hint="eastAsia"/>
          <w:color w:val="000000"/>
          <w:szCs w:val="21"/>
        </w:rPr>
        <w:t>8</w:t>
      </w:r>
      <w:r>
        <w:rPr>
          <w:color w:val="000000"/>
          <w:szCs w:val="21"/>
        </w:rPr>
        <w:t>．</w:t>
      </w:r>
      <w:r>
        <w:rPr>
          <w:rFonts w:hint="eastAsia"/>
          <w:color w:val="000000"/>
          <w:szCs w:val="21"/>
        </w:rPr>
        <w:t xml:space="preserve"> </w:t>
      </w:r>
      <w:r>
        <w:rPr>
          <w:color w:val="000000"/>
          <w:szCs w:val="21"/>
        </w:rPr>
        <w:t>等级身份制违背了其民族崇尚平等的特性，资产阶级、农民等承担着全部税收负担，却受到贵族阶层鄙视。随着资产阶级经济力量增长，这种经济地位和身份地位极不对称加速了革命的爆发。这场革命是</w:t>
      </w:r>
      <w:r>
        <w:rPr>
          <w:rFonts w:hint="eastAsia"/>
          <w:color w:val="000000"/>
          <w:szCs w:val="21"/>
        </w:rPr>
        <w:t>（</w:t>
      </w:r>
      <w:r>
        <w:rPr>
          <w:rFonts w:hint="eastAsia"/>
          <w:color w:val="000000"/>
          <w:szCs w:val="21"/>
        </w:rPr>
        <w:t xml:space="preserve">    </w:t>
      </w:r>
      <w:r>
        <w:rPr>
          <w:rFonts w:hint="eastAsia"/>
          <w:color w:val="000000"/>
          <w:szCs w:val="21"/>
        </w:rPr>
        <w:t>）</w:t>
      </w:r>
    </w:p>
    <w:p w:rsidR="00DB7671">
      <w:pPr>
        <w:spacing w:line="370" w:lineRule="exact"/>
        <w:ind w:firstLine="420" w:firstLineChars="200"/>
        <w:rPr>
          <w:color w:val="000000"/>
          <w:szCs w:val="21"/>
        </w:rPr>
      </w:pPr>
      <w:r>
        <w:rPr>
          <w:color w:val="000000"/>
          <w:szCs w:val="21"/>
        </w:rPr>
        <w:t>A</w:t>
      </w:r>
      <w:r>
        <w:rPr>
          <w:color w:val="000000"/>
          <w:szCs w:val="21"/>
        </w:rPr>
        <w:t>．英国资产阶级革命</w:t>
      </w:r>
      <w:r>
        <w:rPr>
          <w:color w:val="000000"/>
          <w:szCs w:val="21"/>
        </w:rPr>
        <w:t xml:space="preserve">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color w:val="000000"/>
          <w:szCs w:val="21"/>
        </w:rPr>
        <w:t>B</w:t>
      </w:r>
      <w:r>
        <w:rPr>
          <w:color w:val="000000"/>
          <w:szCs w:val="21"/>
        </w:rPr>
        <w:t>．美国独立战争</w:t>
      </w:r>
      <w:r>
        <w:rPr>
          <w:color w:val="000000"/>
          <w:szCs w:val="21"/>
        </w:rPr>
        <w:t xml:space="preserve">     </w:t>
      </w:r>
    </w:p>
    <w:p w:rsidR="00DB7671">
      <w:pPr>
        <w:spacing w:line="370" w:lineRule="exact"/>
        <w:ind w:firstLine="420" w:firstLineChars="200"/>
        <w:rPr>
          <w:color w:val="000000"/>
          <w:szCs w:val="21"/>
        </w:rPr>
      </w:pPr>
      <w:r>
        <w:rPr>
          <w:color w:val="000000"/>
          <w:szCs w:val="21"/>
        </w:rPr>
        <w:t>C</w:t>
      </w:r>
      <w:r>
        <w:rPr>
          <w:color w:val="000000"/>
          <w:szCs w:val="21"/>
        </w:rPr>
        <w:t>．法国大革命</w:t>
      </w:r>
      <w:r>
        <w:rPr>
          <w:color w:val="000000"/>
          <w:szCs w:val="21"/>
        </w:rPr>
        <w:t xml:space="preserve">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color w:val="000000"/>
          <w:szCs w:val="21"/>
        </w:rPr>
        <w:t>D</w:t>
      </w:r>
      <w:r>
        <w:rPr>
          <w:color w:val="000000"/>
          <w:szCs w:val="21"/>
        </w:rPr>
        <w:t>．俄国二月革命</w:t>
      </w:r>
    </w:p>
    <w:p w:rsidR="00DB7671">
      <w:pPr>
        <w:tabs>
          <w:tab w:val="left" w:pos="420"/>
        </w:tabs>
        <w:spacing w:line="370" w:lineRule="exact"/>
        <w:ind w:left="420" w:hanging="420" w:hangingChars="200"/>
        <w:rPr>
          <w:color w:val="000000"/>
          <w:szCs w:val="21"/>
        </w:rPr>
      </w:pPr>
      <w:r>
        <w:rPr>
          <w:rFonts w:hint="eastAsia"/>
          <w:color w:val="000000"/>
          <w:szCs w:val="21"/>
        </w:rPr>
        <w:t>9</w:t>
      </w:r>
      <w:r>
        <w:rPr>
          <w:color w:val="000000"/>
          <w:szCs w:val="21"/>
        </w:rPr>
        <w:t>．</w:t>
      </w:r>
      <w:r>
        <w:rPr>
          <w:rFonts w:hint="eastAsia"/>
          <w:color w:val="000000"/>
          <w:szCs w:val="21"/>
        </w:rPr>
        <w:t xml:space="preserve"> </w:t>
      </w:r>
      <w:r>
        <w:rPr>
          <w:color w:val="000000"/>
          <w:szCs w:val="21"/>
        </w:rPr>
        <w:t>以瓦特蒸汽机为核心的那场革命，不仅仅使人类社会出现了大工厂，还促进了城市化和人口向城市迁移，贫富分化加剧，人们生活观念变化。材料主要说明工业革命</w:t>
      </w:r>
      <w:r>
        <w:rPr>
          <w:rFonts w:hint="eastAsia"/>
          <w:color w:val="000000"/>
          <w:szCs w:val="21"/>
        </w:rPr>
        <w:t>（</w:t>
      </w:r>
      <w:r>
        <w:rPr>
          <w:rFonts w:hint="eastAsia"/>
          <w:color w:val="000000"/>
          <w:szCs w:val="21"/>
        </w:rPr>
        <w:t xml:space="preserve">    </w:t>
      </w:r>
      <w:r>
        <w:rPr>
          <w:rFonts w:hint="eastAsia"/>
          <w:color w:val="000000"/>
          <w:szCs w:val="21"/>
        </w:rPr>
        <w:t>）</w:t>
      </w:r>
    </w:p>
    <w:p w:rsidR="00DB7671">
      <w:pPr>
        <w:tabs>
          <w:tab w:val="left" w:pos="420"/>
        </w:tabs>
        <w:spacing w:line="370" w:lineRule="exact"/>
        <w:ind w:firstLine="420" w:firstLineChars="200"/>
        <w:rPr>
          <w:color w:val="000000"/>
          <w:szCs w:val="21"/>
        </w:rPr>
      </w:pPr>
      <w:r>
        <w:rPr>
          <w:color w:val="000000"/>
          <w:szCs w:val="21"/>
        </w:rPr>
        <w:t>A</w:t>
      </w:r>
      <w:r>
        <w:rPr>
          <w:color w:val="000000"/>
          <w:szCs w:val="21"/>
        </w:rPr>
        <w:t>．是一场深刻社会变革</w:t>
      </w:r>
      <w:r>
        <w:rPr>
          <w:color w:val="000000"/>
          <w:szCs w:val="21"/>
        </w:rPr>
        <w:t xml:space="preserve">               </w:t>
      </w:r>
      <w:r>
        <w:rPr>
          <w:rFonts w:hint="eastAsia"/>
          <w:color w:val="000000"/>
          <w:szCs w:val="21"/>
        </w:rPr>
        <w:tab/>
      </w:r>
      <w:r>
        <w:rPr>
          <w:color w:val="000000"/>
          <w:szCs w:val="21"/>
        </w:rPr>
        <w:t>B</w:t>
      </w:r>
      <w:r>
        <w:rPr>
          <w:color w:val="000000"/>
          <w:szCs w:val="21"/>
        </w:rPr>
        <w:t>．促进城市规模发展</w:t>
      </w:r>
      <w:r>
        <w:rPr>
          <w:color w:val="000000"/>
          <w:szCs w:val="21"/>
        </w:rPr>
        <w:t xml:space="preserve"> </w:t>
      </w:r>
    </w:p>
    <w:p w:rsidR="00DB7671">
      <w:pPr>
        <w:tabs>
          <w:tab w:val="left" w:pos="420"/>
        </w:tabs>
        <w:spacing w:line="370" w:lineRule="exact"/>
        <w:ind w:firstLine="420" w:firstLineChars="200"/>
        <w:rPr>
          <w:color w:val="000000"/>
          <w:szCs w:val="21"/>
        </w:rPr>
      </w:pPr>
      <w:r>
        <w:rPr>
          <w:color w:val="000000"/>
          <w:szCs w:val="21"/>
        </w:rPr>
        <w:t>C</w:t>
      </w:r>
      <w:r>
        <w:rPr>
          <w:color w:val="000000"/>
          <w:szCs w:val="21"/>
        </w:rPr>
        <w:t>．是一场生产技术革新</w:t>
      </w:r>
      <w:r>
        <w:rPr>
          <w:color w:val="000000"/>
          <w:szCs w:val="21"/>
        </w:rPr>
        <w:t xml:space="preserve">                </w:t>
      </w:r>
      <w:r>
        <w:rPr>
          <w:rFonts w:hint="eastAsia"/>
          <w:color w:val="000000"/>
          <w:szCs w:val="21"/>
        </w:rPr>
        <w:tab/>
      </w:r>
      <w:r>
        <w:rPr>
          <w:color w:val="000000"/>
          <w:szCs w:val="21"/>
        </w:rPr>
        <w:t>D</w:t>
      </w:r>
      <w:r>
        <w:rPr>
          <w:color w:val="000000"/>
          <w:szCs w:val="21"/>
        </w:rPr>
        <w:t>．加剧社会贫富分化</w:t>
      </w:r>
    </w:p>
    <w:p w:rsidR="00DB7671">
      <w:pPr>
        <w:spacing w:line="370" w:lineRule="exact"/>
        <w:ind w:left="420" w:hanging="420" w:hangingChars="200"/>
        <w:jc w:val="left"/>
        <w:rPr>
          <w:rFonts w:ascii="宋体" w:hAnsi="宋体" w:cs="宋体"/>
          <w:szCs w:val="21"/>
        </w:rPr>
      </w:pPr>
      <w:r>
        <w:rPr>
          <w:color w:val="000000"/>
          <w:szCs w:val="21"/>
        </w:rPr>
        <w:t>1</w:t>
      </w:r>
      <w:r>
        <w:rPr>
          <w:rFonts w:hint="eastAsia"/>
          <w:color w:val="000000"/>
          <w:szCs w:val="21"/>
        </w:rPr>
        <w:t>0</w:t>
      </w:r>
      <w:r>
        <w:rPr>
          <w:color w:val="000000"/>
          <w:szCs w:val="21"/>
        </w:rPr>
        <w:t>．</w:t>
      </w:r>
      <w:r>
        <w:rPr>
          <w:rFonts w:ascii="宋体" w:hAnsi="宋体" w:cs="宋体" w:hint="eastAsia"/>
          <w:szCs w:val="21"/>
        </w:rPr>
        <w:t>习近平同志在纪念马克思诞辰</w:t>
      </w:r>
      <w:r>
        <w:rPr>
          <w:szCs w:val="21"/>
        </w:rPr>
        <w:t>200</w:t>
      </w:r>
      <w:r>
        <w:rPr>
          <w:rFonts w:ascii="宋体" w:hAnsi="宋体" w:cs="宋体" w:hint="eastAsia"/>
          <w:szCs w:val="21"/>
        </w:rPr>
        <w:t>周年大会上的讲话中指出：“在人类思想史上，没有一种思想理论像马克思主义那样对人类产生了如此广泛而深刻的影响。”马克思主义诞生的标志是（   ）</w:t>
      </w:r>
    </w:p>
    <w:p w:rsidR="00DB7671">
      <w:pPr>
        <w:spacing w:line="370" w:lineRule="exact"/>
        <w:ind w:firstLine="420" w:firstLineChars="200"/>
        <w:rPr>
          <w:szCs w:val="21"/>
        </w:rPr>
      </w:pPr>
      <w:r>
        <w:rPr>
          <w:szCs w:val="21"/>
        </w:rPr>
        <w:t>A</w:t>
      </w:r>
      <w:r>
        <w:rPr>
          <w:szCs w:val="21"/>
        </w:rPr>
        <w:t>．《莱茵报》的创办</w:t>
      </w:r>
      <w:r>
        <w:rPr>
          <w:szCs w:val="21"/>
        </w:rPr>
        <w:t xml:space="preserve">               </w:t>
      </w:r>
      <w:r>
        <w:rPr>
          <w:rFonts w:hint="eastAsia"/>
          <w:szCs w:val="21"/>
        </w:rPr>
        <w:tab/>
      </w:r>
      <w:r>
        <w:rPr>
          <w:rFonts w:hint="eastAsia"/>
          <w:szCs w:val="21"/>
        </w:rPr>
        <w:tab/>
      </w:r>
      <w:r>
        <w:rPr>
          <w:szCs w:val="21"/>
        </w:rPr>
        <w:t>B</w:t>
      </w:r>
      <w:r>
        <w:rPr>
          <w:szCs w:val="21"/>
        </w:rPr>
        <w:t>．《资本论》的发表</w:t>
      </w:r>
    </w:p>
    <w:p w:rsidR="00DB7671">
      <w:pPr>
        <w:spacing w:line="370" w:lineRule="exact"/>
        <w:ind w:firstLine="420" w:firstLineChars="200"/>
        <w:rPr>
          <w:color w:val="000000"/>
          <w:szCs w:val="21"/>
        </w:rPr>
      </w:pPr>
      <w:r>
        <w:rPr>
          <w:szCs w:val="21"/>
        </w:rPr>
        <w:t>C</w:t>
      </w:r>
      <w:r>
        <w:rPr>
          <w:szCs w:val="21"/>
        </w:rPr>
        <w:t>．《共产党宣言》的发表</w:t>
      </w:r>
      <w:r>
        <w:rPr>
          <w:szCs w:val="21"/>
        </w:rPr>
        <w:t xml:space="preserve">            </w:t>
      </w:r>
      <w:r>
        <w:rPr>
          <w:rFonts w:hint="eastAsia"/>
          <w:szCs w:val="21"/>
        </w:rPr>
        <w:tab/>
      </w:r>
      <w:r>
        <w:rPr>
          <w:rFonts w:hint="eastAsia"/>
          <w:szCs w:val="21"/>
        </w:rPr>
        <w:tab/>
      </w:r>
      <w:r>
        <w:rPr>
          <w:szCs w:val="21"/>
        </w:rPr>
        <w:t>D</w:t>
      </w:r>
      <w:r>
        <w:rPr>
          <w:szCs w:val="21"/>
        </w:rPr>
        <w:t>．《国际歌》的</w:t>
      </w:r>
      <w:r>
        <w:rPr>
          <w:rFonts w:ascii="宋体" w:hAnsi="宋体" w:cs="宋体" w:hint="eastAsia"/>
          <w:szCs w:val="21"/>
        </w:rPr>
        <w:t>诞生</w:t>
      </w:r>
    </w:p>
    <w:p w:rsidR="00DB7671">
      <w:pPr>
        <w:pStyle w:val="NormalWeb"/>
        <w:shd w:val="clear" w:color="auto" w:fill="FFFFFF"/>
        <w:spacing w:before="0" w:beforeAutospacing="0" w:after="0" w:afterAutospacing="0" w:line="370" w:lineRule="exact"/>
        <w:ind w:left="480" w:hanging="480" w:hangingChars="200"/>
        <w:jc w:val="both"/>
        <w:rPr>
          <w:rFonts w:asciiTheme="minorEastAsia" w:eastAsiaTheme="minorEastAsia" w:hAnsiTheme="minorEastAsia" w:cstheme="minorEastAsia"/>
          <w:kern w:val="2"/>
          <w:sz w:val="21"/>
          <w:szCs w:val="21"/>
        </w:rPr>
      </w:pPr>
      <w:r>
        <w:rPr>
          <w:rFonts w:ascii="Times New Roman" w:eastAsia="宋体" w:hAnsi="Times New Roman" w:cs="Times New Roman"/>
          <w:szCs w:val="21"/>
        </w:rPr>
        <w:t>11</w:t>
      </w:r>
      <w:r>
        <w:rPr>
          <w:rFonts w:ascii="Times New Roman" w:eastAsia="宋体" w:hAnsi="Times New Roman" w:cs="Times New Roman"/>
          <w:szCs w:val="21"/>
        </w:rPr>
        <w:t>．</w:t>
      </w:r>
      <w:r>
        <w:rPr>
          <w:rFonts w:ascii="Times New Roman" w:eastAsia="宋体" w:hAnsi="Times New Roman" w:cs="Times New Roman"/>
          <w:kern w:val="2"/>
          <w:sz w:val="21"/>
          <w:szCs w:val="21"/>
        </w:rPr>
        <w:t>马克思指出：</w:t>
      </w:r>
      <w:r>
        <w:rPr>
          <w:rFonts w:ascii="宋体" w:eastAsia="宋体" w:hAnsi="宋体" w:cs="宋体" w:hint="eastAsia"/>
          <w:kern w:val="2"/>
          <w:sz w:val="21"/>
          <w:szCs w:val="21"/>
        </w:rPr>
        <w:t>“</w:t>
      </w:r>
      <w:r>
        <w:rPr>
          <w:rFonts w:ascii="Times New Roman" w:eastAsia="宋体" w:hAnsi="Times New Roman" w:cs="Times New Roman"/>
          <w:kern w:val="2"/>
          <w:sz w:val="21"/>
          <w:szCs w:val="21"/>
        </w:rPr>
        <w:t>欧洲一些合法政府只是在革命的压力下或由于战争的关系才能废止农奴制。</w:t>
      </w:r>
      <w:r>
        <w:rPr>
          <w:rFonts w:ascii="宋体" w:eastAsia="宋体" w:hAnsi="宋体" w:cs="宋体" w:hint="eastAsia"/>
          <w:kern w:val="2"/>
          <w:sz w:val="21"/>
          <w:szCs w:val="21"/>
        </w:rPr>
        <w:t>”</w:t>
      </w:r>
      <w:r>
        <w:rPr>
          <w:rFonts w:ascii="Times New Roman" w:eastAsia="宋体" w:hAnsi="Times New Roman" w:cs="Times New Roman"/>
          <w:kern w:val="2"/>
          <w:sz w:val="21"/>
          <w:szCs w:val="21"/>
        </w:rPr>
        <w:t>1861</w:t>
      </w:r>
      <w:r>
        <w:rPr>
          <w:rFonts w:ascii="Times New Roman" w:eastAsia="宋体" w:hAnsi="Times New Roman" w:cs="Times New Roman"/>
          <w:kern w:val="2"/>
          <w:sz w:val="21"/>
          <w:szCs w:val="21"/>
        </w:rPr>
        <w:t>年改革就是这个例子，这次改革不仅缓解了统治危机，也装上了两个</w:t>
      </w:r>
      <w:r>
        <w:rPr>
          <w:rFonts w:ascii="宋体" w:eastAsia="宋体" w:hAnsi="宋体" w:cs="宋体" w:hint="eastAsia"/>
          <w:kern w:val="2"/>
          <w:sz w:val="21"/>
          <w:szCs w:val="21"/>
        </w:rPr>
        <w:t>“</w:t>
      </w:r>
      <w:r>
        <w:rPr>
          <w:rFonts w:ascii="Times New Roman" w:eastAsia="宋体" w:hAnsi="Times New Roman" w:cs="Times New Roman"/>
          <w:kern w:val="2"/>
          <w:sz w:val="21"/>
          <w:szCs w:val="21"/>
        </w:rPr>
        <w:t>把俄国拖到资本主义道路上的轮子</w:t>
      </w:r>
      <w:r>
        <w:rPr>
          <w:rFonts w:ascii="宋体" w:eastAsia="宋体" w:hAnsi="宋体" w:cs="宋体" w:hint="eastAsia"/>
          <w:kern w:val="2"/>
          <w:sz w:val="21"/>
          <w:szCs w:val="21"/>
        </w:rPr>
        <w:t>”</w:t>
      </w:r>
      <w:r>
        <w:rPr>
          <w:rFonts w:ascii="Times New Roman" w:eastAsia="宋体" w:hAnsi="Times New Roman" w:cs="Times New Roman"/>
          <w:kern w:val="2"/>
          <w:sz w:val="21"/>
          <w:szCs w:val="21"/>
        </w:rPr>
        <w:t>。这</w:t>
      </w:r>
      <w:r>
        <w:rPr>
          <w:rFonts w:ascii="宋体" w:eastAsia="宋体" w:hAnsi="宋体" w:cs="宋体" w:hint="eastAsia"/>
          <w:kern w:val="2"/>
          <w:sz w:val="21"/>
          <w:szCs w:val="21"/>
        </w:rPr>
        <w:t>“</w:t>
      </w:r>
      <w:r>
        <w:rPr>
          <w:rFonts w:ascii="Times New Roman" w:eastAsia="宋体" w:hAnsi="Times New Roman" w:cs="Times New Roman"/>
          <w:kern w:val="2"/>
          <w:sz w:val="21"/>
          <w:szCs w:val="21"/>
        </w:rPr>
        <w:t>两个轮子</w:t>
      </w:r>
      <w:r>
        <w:rPr>
          <w:rFonts w:ascii="宋体" w:eastAsia="宋体" w:hAnsi="宋体" w:cs="宋体" w:hint="eastAsia"/>
          <w:kern w:val="2"/>
          <w:sz w:val="21"/>
          <w:szCs w:val="21"/>
        </w:rPr>
        <w:t>”</w:t>
      </w:r>
      <w:r>
        <w:rPr>
          <w:rFonts w:ascii="Times New Roman" w:eastAsia="宋体" w:hAnsi="Times New Roman" w:cs="Times New Roman"/>
          <w:kern w:val="2"/>
          <w:sz w:val="21"/>
          <w:szCs w:val="21"/>
        </w:rPr>
        <w:t>分别是（</w:t>
      </w:r>
      <w:r>
        <w:rPr>
          <w:rFonts w:ascii="Times New Roman" w:eastAsia="宋体" w:hAnsi="Times New Roman" w:cs="Times New Roman"/>
          <w:kern w:val="2"/>
          <w:sz w:val="21"/>
          <w:szCs w:val="21"/>
        </w:rPr>
        <w:t xml:space="preserve">   </w:t>
      </w:r>
      <w:r>
        <w:rPr>
          <w:rFonts w:ascii="Times New Roman" w:eastAsia="宋体" w:hAnsi="Times New Roman" w:cs="Times New Roman"/>
          <w:kern w:val="2"/>
          <w:sz w:val="21"/>
          <w:szCs w:val="21"/>
        </w:rPr>
        <w:t>）</w:t>
      </w:r>
    </w:p>
    <w:p w:rsidR="00DB7671">
      <w:pPr>
        <w:pStyle w:val="NormalWeb"/>
        <w:shd w:val="clear" w:color="auto" w:fill="FFFFFF"/>
        <w:spacing w:before="0" w:beforeAutospacing="0" w:after="0" w:afterAutospacing="0" w:line="370" w:lineRule="exact"/>
        <w:ind w:firstLine="420" w:firstLineChars="200"/>
        <w:rPr>
          <w:rFonts w:ascii="Times New Roman" w:eastAsia="宋体" w:hAnsi="Times New Roman" w:cs="Times New Roman"/>
          <w:kern w:val="2"/>
          <w:sz w:val="21"/>
          <w:szCs w:val="21"/>
        </w:rPr>
      </w:pPr>
      <w:r>
        <w:rPr>
          <w:rFonts w:ascii="Times New Roman" w:eastAsia="宋体" w:hAnsi="Times New Roman" w:cs="Times New Roman"/>
          <w:kern w:val="2"/>
          <w:sz w:val="21"/>
          <w:szCs w:val="21"/>
        </w:rPr>
        <w:t>A</w:t>
      </w:r>
      <w:r>
        <w:rPr>
          <w:rFonts w:ascii="Times New Roman" w:eastAsia="宋体" w:hAnsi="Times New Roman" w:cs="Times New Roman"/>
          <w:szCs w:val="21"/>
        </w:rPr>
        <w:t>．</w:t>
      </w:r>
      <w:r>
        <w:rPr>
          <w:rFonts w:ascii="Times New Roman" w:eastAsia="宋体" w:hAnsi="Times New Roman" w:cs="Times New Roman"/>
          <w:kern w:val="2"/>
          <w:sz w:val="21"/>
          <w:szCs w:val="21"/>
        </w:rPr>
        <w:t>自由劳动力、引进的西方先进技术</w:t>
      </w:r>
      <w:r>
        <w:rPr>
          <w:rFonts w:ascii="Times New Roman" w:eastAsia="宋体" w:hAnsi="Times New Roman" w:cs="Times New Roman" w:hint="eastAsia"/>
          <w:kern w:val="2"/>
          <w:sz w:val="21"/>
          <w:szCs w:val="21"/>
        </w:rPr>
        <w:tab/>
      </w:r>
      <w:r>
        <w:rPr>
          <w:rFonts w:ascii="Times New Roman" w:eastAsia="宋体" w:hAnsi="Times New Roman" w:cs="Times New Roman" w:hint="eastAsia"/>
          <w:kern w:val="2"/>
          <w:sz w:val="21"/>
          <w:szCs w:val="21"/>
        </w:rPr>
        <w:tab/>
      </w:r>
    </w:p>
    <w:p w:rsidR="00DB7671">
      <w:pPr>
        <w:pStyle w:val="NormalWeb"/>
        <w:shd w:val="clear" w:color="auto" w:fill="FFFFFF"/>
        <w:spacing w:before="0" w:beforeAutospacing="0" w:after="0" w:afterAutospacing="0" w:line="370" w:lineRule="exact"/>
        <w:ind w:firstLine="420" w:firstLineChars="200"/>
        <w:rPr>
          <w:rFonts w:ascii="Times New Roman" w:eastAsia="宋体" w:hAnsi="Times New Roman" w:cs="Times New Roman"/>
          <w:kern w:val="2"/>
          <w:sz w:val="21"/>
          <w:szCs w:val="21"/>
        </w:rPr>
      </w:pPr>
      <w:r>
        <w:rPr>
          <w:rFonts w:ascii="Times New Roman" w:eastAsia="宋体" w:hAnsi="Times New Roman" w:cs="Times New Roman"/>
          <w:kern w:val="2"/>
          <w:sz w:val="21"/>
          <w:szCs w:val="21"/>
        </w:rPr>
        <w:t>B</w:t>
      </w:r>
      <w:r>
        <w:rPr>
          <w:rFonts w:ascii="Times New Roman" w:eastAsia="宋体" w:hAnsi="Times New Roman" w:cs="Times New Roman"/>
          <w:szCs w:val="21"/>
        </w:rPr>
        <w:t>．</w:t>
      </w:r>
      <w:r>
        <w:rPr>
          <w:rFonts w:ascii="Times New Roman" w:eastAsia="宋体" w:hAnsi="Times New Roman" w:cs="Times New Roman"/>
          <w:kern w:val="2"/>
          <w:sz w:val="21"/>
          <w:szCs w:val="21"/>
        </w:rPr>
        <w:t>完全开放的市场、大量土地赎金</w:t>
      </w:r>
    </w:p>
    <w:p w:rsidR="00DB7671">
      <w:pPr>
        <w:pStyle w:val="NormalWeb"/>
        <w:shd w:val="clear" w:color="auto" w:fill="FFFFFF"/>
        <w:spacing w:before="0" w:beforeAutospacing="0" w:after="0" w:afterAutospacing="0" w:line="370" w:lineRule="exact"/>
        <w:ind w:firstLine="420" w:firstLineChars="200"/>
        <w:rPr>
          <w:rFonts w:ascii="Times New Roman" w:eastAsia="宋体" w:hAnsi="Times New Roman" w:cs="Times New Roman"/>
          <w:kern w:val="2"/>
          <w:sz w:val="21"/>
          <w:szCs w:val="21"/>
        </w:rPr>
      </w:pPr>
      <w:r>
        <w:rPr>
          <w:rFonts w:ascii="Times New Roman" w:eastAsia="宋体" w:hAnsi="Times New Roman" w:cs="Times New Roman"/>
          <w:kern w:val="2"/>
          <w:sz w:val="21"/>
          <w:szCs w:val="21"/>
        </w:rPr>
        <w:t>C</w:t>
      </w:r>
      <w:r>
        <w:rPr>
          <w:rFonts w:ascii="Times New Roman" w:eastAsia="宋体" w:hAnsi="Times New Roman" w:cs="Times New Roman"/>
          <w:szCs w:val="21"/>
        </w:rPr>
        <w:t>．</w:t>
      </w:r>
      <w:r>
        <w:rPr>
          <w:rFonts w:ascii="Times New Roman" w:eastAsia="宋体" w:hAnsi="Times New Roman" w:cs="Times New Roman"/>
          <w:kern w:val="2"/>
          <w:sz w:val="21"/>
          <w:szCs w:val="21"/>
        </w:rPr>
        <w:t>自由劳动力、大量土地赎金</w:t>
      </w:r>
      <w:r>
        <w:rPr>
          <w:rFonts w:ascii="Times New Roman" w:eastAsia="宋体" w:hAnsi="Times New Roman" w:cs="Times New Roman"/>
          <w:kern w:val="2"/>
          <w:sz w:val="21"/>
          <w:szCs w:val="21"/>
        </w:rPr>
        <w:t xml:space="preserve">     </w:t>
      </w:r>
      <w:r>
        <w:rPr>
          <w:rFonts w:ascii="Times New Roman" w:eastAsia="宋体" w:hAnsi="Times New Roman" w:cs="Times New Roman" w:hint="eastAsia"/>
          <w:kern w:val="2"/>
          <w:sz w:val="21"/>
          <w:szCs w:val="21"/>
        </w:rPr>
        <w:tab/>
      </w:r>
      <w:r>
        <w:rPr>
          <w:rFonts w:ascii="Times New Roman" w:eastAsia="宋体" w:hAnsi="Times New Roman" w:cs="Times New Roman" w:hint="eastAsia"/>
          <w:kern w:val="2"/>
          <w:sz w:val="21"/>
          <w:szCs w:val="21"/>
        </w:rPr>
        <w:tab/>
      </w:r>
    </w:p>
    <w:p w:rsidR="00DB7671">
      <w:pPr>
        <w:pStyle w:val="NormalWeb"/>
        <w:shd w:val="clear" w:color="auto" w:fill="FFFFFF"/>
        <w:spacing w:before="0" w:beforeAutospacing="0" w:after="0" w:afterAutospacing="0" w:line="370" w:lineRule="exact"/>
        <w:ind w:firstLine="420" w:firstLineChars="200"/>
        <w:rPr>
          <w:szCs w:val="21"/>
        </w:rPr>
      </w:pPr>
      <w:r>
        <w:rPr>
          <w:rFonts w:ascii="Times New Roman" w:eastAsia="宋体" w:hAnsi="Times New Roman" w:cs="Times New Roman"/>
          <w:kern w:val="2"/>
          <w:sz w:val="21"/>
          <w:szCs w:val="21"/>
        </w:rPr>
        <w:t>D</w:t>
      </w:r>
      <w:r>
        <w:rPr>
          <w:rFonts w:ascii="Times New Roman" w:eastAsia="宋体" w:hAnsi="Times New Roman" w:cs="Times New Roman"/>
          <w:szCs w:val="21"/>
        </w:rPr>
        <w:t>．</w:t>
      </w:r>
      <w:r>
        <w:rPr>
          <w:rFonts w:ascii="Times New Roman" w:eastAsia="宋体" w:hAnsi="Times New Roman" w:cs="Times New Roman"/>
          <w:kern w:val="2"/>
          <w:sz w:val="21"/>
          <w:szCs w:val="21"/>
        </w:rPr>
        <w:t>引进的</w:t>
      </w:r>
      <w:r>
        <w:rPr>
          <w:rFonts w:asciiTheme="minorEastAsia" w:eastAsiaTheme="minorEastAsia" w:hAnsiTheme="minorEastAsia" w:cstheme="minorEastAsia" w:hint="eastAsia"/>
          <w:kern w:val="2"/>
          <w:sz w:val="21"/>
          <w:szCs w:val="21"/>
        </w:rPr>
        <w:t>西方先进技术、大量土地赎金</w:t>
      </w:r>
    </w:p>
    <w:p w:rsidR="00DB7671">
      <w:pPr>
        <w:tabs>
          <w:tab w:val="left" w:pos="420"/>
        </w:tabs>
        <w:spacing w:line="320" w:lineRule="exact"/>
        <w:ind w:left="420" w:hanging="420" w:hangingChars="200"/>
        <w:rPr>
          <w:color w:val="000000"/>
          <w:szCs w:val="21"/>
        </w:rPr>
      </w:pPr>
      <w:r>
        <w:rPr>
          <w:color w:val="000000"/>
          <w:szCs w:val="21"/>
        </w:rPr>
        <w:t>1</w:t>
      </w:r>
      <w:r>
        <w:rPr>
          <w:rFonts w:hint="eastAsia"/>
          <w:color w:val="000000"/>
          <w:szCs w:val="21"/>
        </w:rPr>
        <w:t>2</w:t>
      </w:r>
      <w:r>
        <w:rPr>
          <w:color w:val="000000"/>
          <w:szCs w:val="21"/>
        </w:rPr>
        <w:t>．林肯曾对约翰逊说：为了恢复联邦，有色人口是巨大的、可用的然而尚未加以利用的力量。为了</w:t>
      </w:r>
      <w:r>
        <w:rPr>
          <w:rFonts w:ascii="宋体" w:hAnsi="宋体"/>
          <w:color w:val="000000"/>
          <w:szCs w:val="21"/>
        </w:rPr>
        <w:t>“</w:t>
      </w:r>
      <w:r>
        <w:rPr>
          <w:color w:val="000000"/>
          <w:szCs w:val="21"/>
        </w:rPr>
        <w:t>加以利用这种力量</w:t>
      </w:r>
      <w:r>
        <w:rPr>
          <w:rFonts w:ascii="宋体" w:hAnsi="宋体"/>
          <w:color w:val="000000"/>
          <w:szCs w:val="21"/>
        </w:rPr>
        <w:t>”</w:t>
      </w:r>
      <w:r>
        <w:rPr>
          <w:color w:val="000000"/>
          <w:szCs w:val="21"/>
        </w:rPr>
        <w:t>，林肯政府</w:t>
      </w:r>
      <w:r>
        <w:rPr>
          <w:rFonts w:hint="eastAsia"/>
          <w:color w:val="000000"/>
          <w:szCs w:val="21"/>
        </w:rPr>
        <w:t>（</w:t>
      </w:r>
      <w:r>
        <w:rPr>
          <w:rFonts w:hint="eastAsia"/>
          <w:color w:val="000000"/>
          <w:szCs w:val="21"/>
        </w:rPr>
        <w:t xml:space="preserve">    </w:t>
      </w:r>
      <w:r>
        <w:rPr>
          <w:rFonts w:hint="eastAsia"/>
          <w:color w:val="000000"/>
          <w:szCs w:val="21"/>
        </w:rPr>
        <w:t>）</w:t>
      </w:r>
    </w:p>
    <w:p w:rsidR="00DB7671">
      <w:pPr>
        <w:tabs>
          <w:tab w:val="left" w:pos="420"/>
        </w:tabs>
        <w:spacing w:line="320" w:lineRule="exact"/>
        <w:ind w:firstLine="420" w:firstLineChars="200"/>
        <w:rPr>
          <w:color w:val="000000"/>
          <w:szCs w:val="21"/>
        </w:rPr>
      </w:pPr>
      <w:r>
        <w:rPr>
          <w:color w:val="000000"/>
          <w:szCs w:val="21"/>
        </w:rPr>
        <w:t>A</w:t>
      </w:r>
      <w:r>
        <w:rPr>
          <w:color w:val="000000"/>
          <w:szCs w:val="21"/>
        </w:rPr>
        <w:t>．建立了资本主义制度</w:t>
      </w:r>
      <w:r>
        <w:rPr>
          <w:color w:val="000000"/>
          <w:szCs w:val="21"/>
        </w:rPr>
        <w:t xml:space="preserve">        </w:t>
      </w:r>
      <w:r>
        <w:rPr>
          <w:rFonts w:hint="eastAsia"/>
          <w:color w:val="000000"/>
          <w:szCs w:val="21"/>
        </w:rPr>
        <w:tab/>
      </w:r>
      <w:r>
        <w:rPr>
          <w:rFonts w:hint="eastAsia"/>
          <w:color w:val="000000"/>
          <w:szCs w:val="21"/>
        </w:rPr>
        <w:tab/>
      </w:r>
      <w:r>
        <w:rPr>
          <w:rFonts w:hint="eastAsia"/>
          <w:color w:val="000000"/>
          <w:szCs w:val="21"/>
        </w:rPr>
        <w:tab/>
      </w:r>
      <w:r>
        <w:rPr>
          <w:color w:val="000000"/>
          <w:szCs w:val="21"/>
        </w:rPr>
        <w:t>B</w:t>
      </w:r>
      <w:r>
        <w:rPr>
          <w:color w:val="000000"/>
          <w:szCs w:val="21"/>
        </w:rPr>
        <w:t>．挑起内战来解决黑人奴隶问题</w:t>
      </w:r>
      <w:r>
        <w:rPr>
          <w:color w:val="000000"/>
          <w:szCs w:val="21"/>
        </w:rPr>
        <w:t xml:space="preserve">     </w:t>
      </w:r>
    </w:p>
    <w:p w:rsidR="00DB7671">
      <w:pPr>
        <w:tabs>
          <w:tab w:val="left" w:pos="420"/>
        </w:tabs>
        <w:spacing w:line="320" w:lineRule="exact"/>
        <w:ind w:firstLine="420" w:firstLineChars="200"/>
        <w:rPr>
          <w:color w:val="000000"/>
          <w:szCs w:val="21"/>
        </w:rPr>
      </w:pPr>
      <w:r>
        <w:rPr>
          <w:color w:val="000000"/>
          <w:szCs w:val="21"/>
        </w:rPr>
        <w:t>C</w:t>
      </w:r>
      <w:r>
        <w:rPr>
          <w:color w:val="000000"/>
          <w:szCs w:val="21"/>
        </w:rPr>
        <w:t>．鼓励农民到西部耕种</w:t>
      </w:r>
      <w:r>
        <w:rPr>
          <w:color w:val="000000"/>
          <w:szCs w:val="21"/>
        </w:rPr>
        <w:t xml:space="preserve">         </w:t>
      </w:r>
      <w:r>
        <w:rPr>
          <w:rFonts w:hint="eastAsia"/>
          <w:color w:val="000000"/>
          <w:szCs w:val="21"/>
        </w:rPr>
        <w:tab/>
      </w:r>
      <w:r>
        <w:rPr>
          <w:rFonts w:hint="eastAsia"/>
          <w:color w:val="000000"/>
          <w:szCs w:val="21"/>
        </w:rPr>
        <w:tab/>
      </w:r>
      <w:r>
        <w:rPr>
          <w:rFonts w:hint="eastAsia"/>
          <w:color w:val="000000"/>
          <w:szCs w:val="21"/>
        </w:rPr>
        <w:tab/>
      </w:r>
      <w:r>
        <w:rPr>
          <w:color w:val="000000"/>
          <w:szCs w:val="21"/>
        </w:rPr>
        <w:t>D</w:t>
      </w:r>
      <w:r>
        <w:rPr>
          <w:color w:val="000000"/>
          <w:szCs w:val="21"/>
        </w:rPr>
        <w:t>．颁布了《解放黑人奴隶宣言》</w:t>
      </w:r>
    </w:p>
    <w:p w:rsidR="00DB7671">
      <w:pPr>
        <w:spacing w:line="320" w:lineRule="exact"/>
        <w:ind w:left="420" w:hanging="420" w:hangingChars="200"/>
        <w:rPr>
          <w:rFonts w:ascii="宋体" w:hAnsi="宋体" w:cs="宋体"/>
          <w:szCs w:val="21"/>
        </w:rPr>
      </w:pPr>
      <w:r>
        <w:rPr>
          <w:color w:val="000000"/>
          <w:szCs w:val="21"/>
        </w:rPr>
        <w:t>1</w:t>
      </w:r>
      <w:r>
        <w:rPr>
          <w:rFonts w:hint="eastAsia"/>
          <w:color w:val="000000"/>
          <w:szCs w:val="21"/>
        </w:rPr>
        <w:t>3</w:t>
      </w:r>
      <w:r>
        <w:rPr>
          <w:color w:val="000000"/>
          <w:szCs w:val="21"/>
        </w:rPr>
        <w:t>．</w:t>
      </w:r>
      <w:r>
        <w:rPr>
          <w:rFonts w:ascii="宋体" w:hAnsi="宋体" w:cs="宋体" w:hint="eastAsia"/>
          <w:szCs w:val="21"/>
        </w:rPr>
        <w:t>“日本资本主义工业特别是私人企业有了长足的发展，从</w:t>
      </w:r>
      <w:r>
        <w:rPr>
          <w:szCs w:val="21"/>
        </w:rPr>
        <w:t>1881</w:t>
      </w:r>
      <w:r>
        <w:rPr>
          <w:rFonts w:ascii="宋体" w:hAnsi="宋体" w:cs="宋体" w:hint="eastAsia"/>
          <w:szCs w:val="21"/>
        </w:rPr>
        <w:t>年到</w:t>
      </w:r>
      <w:r>
        <w:rPr>
          <w:szCs w:val="21"/>
        </w:rPr>
        <w:t>1893</w:t>
      </w:r>
      <w:r>
        <w:rPr>
          <w:rFonts w:ascii="宋体" w:hAnsi="宋体" w:cs="宋体" w:hint="eastAsia"/>
          <w:szCs w:val="21"/>
        </w:rPr>
        <w:t>年，工厂数目由</w:t>
      </w:r>
      <w:r>
        <w:rPr>
          <w:szCs w:val="21"/>
        </w:rPr>
        <w:t>1100</w:t>
      </w:r>
      <w:r>
        <w:rPr>
          <w:rFonts w:ascii="宋体" w:hAnsi="宋体" w:cs="宋体" w:hint="eastAsia"/>
          <w:szCs w:val="21"/>
        </w:rPr>
        <w:t>家增加到</w:t>
      </w:r>
      <w:r>
        <w:rPr>
          <w:szCs w:val="21"/>
        </w:rPr>
        <w:t>3340</w:t>
      </w:r>
      <w:r>
        <w:rPr>
          <w:rFonts w:ascii="宋体" w:hAnsi="宋体" w:cs="宋体" w:hint="eastAsia"/>
          <w:szCs w:val="21"/>
        </w:rPr>
        <w:t>家……”材料中“长足的发展”得益于日本明治维新措施中的（   ）</w:t>
      </w:r>
    </w:p>
    <w:p w:rsidR="00DB7671">
      <w:pPr>
        <w:spacing w:line="320" w:lineRule="exact"/>
        <w:ind w:firstLine="420" w:firstLineChars="200"/>
        <w:rPr>
          <w:rFonts w:ascii="宋体" w:hAnsi="宋体" w:cs="宋体"/>
          <w:szCs w:val="21"/>
        </w:rPr>
      </w:pPr>
      <w:r>
        <w:rPr>
          <w:szCs w:val="21"/>
        </w:rPr>
        <w:t>A</w:t>
      </w:r>
      <w:r>
        <w:rPr>
          <w:szCs w:val="21"/>
        </w:rPr>
        <w:t>．</w:t>
      </w:r>
      <w:r>
        <w:rPr>
          <w:szCs w:val="21"/>
        </w:rPr>
        <w:t>殖</w:t>
      </w:r>
      <w:r>
        <w:rPr>
          <w:szCs w:val="21"/>
        </w:rPr>
        <w:t>产兴业</w:t>
      </w:r>
      <w:r>
        <w:rPr>
          <w:rFonts w:hint="eastAsia"/>
          <w:szCs w:val="21"/>
        </w:rPr>
        <w:tab/>
      </w:r>
      <w:r>
        <w:rPr>
          <w:rFonts w:hint="eastAsia"/>
          <w:szCs w:val="21"/>
        </w:rPr>
        <w:tab/>
      </w:r>
      <w:r>
        <w:rPr>
          <w:rFonts w:hint="eastAsia"/>
          <w:szCs w:val="21"/>
        </w:rPr>
        <w:tab/>
      </w:r>
      <w:r>
        <w:rPr>
          <w:szCs w:val="21"/>
        </w:rPr>
        <w:t>B</w:t>
      </w:r>
      <w:r>
        <w:rPr>
          <w:szCs w:val="21"/>
        </w:rPr>
        <w:t>．文明开化</w:t>
      </w:r>
      <w:r>
        <w:rPr>
          <w:rFonts w:hint="eastAsia"/>
          <w:szCs w:val="21"/>
        </w:rPr>
        <w:tab/>
      </w:r>
      <w:r>
        <w:rPr>
          <w:rFonts w:hint="eastAsia"/>
          <w:szCs w:val="21"/>
        </w:rPr>
        <w:tab/>
      </w:r>
      <w:r>
        <w:rPr>
          <w:rFonts w:hint="eastAsia"/>
          <w:szCs w:val="21"/>
        </w:rPr>
        <w:tab/>
      </w:r>
      <w:r>
        <w:rPr>
          <w:szCs w:val="21"/>
        </w:rPr>
        <w:t>C</w:t>
      </w:r>
      <w:r>
        <w:rPr>
          <w:szCs w:val="21"/>
        </w:rPr>
        <w:t>．创办实业</w:t>
      </w:r>
      <w:r>
        <w:rPr>
          <w:szCs w:val="21"/>
        </w:rPr>
        <w:tab/>
      </w:r>
      <w:r>
        <w:rPr>
          <w:rFonts w:hint="eastAsia"/>
          <w:szCs w:val="21"/>
        </w:rPr>
        <w:tab/>
      </w:r>
      <w:r>
        <w:rPr>
          <w:rFonts w:hint="eastAsia"/>
          <w:szCs w:val="21"/>
        </w:rPr>
        <w:tab/>
      </w:r>
      <w:r>
        <w:rPr>
          <w:szCs w:val="21"/>
        </w:rPr>
        <w:t>D</w:t>
      </w:r>
      <w:r>
        <w:rPr>
          <w:szCs w:val="21"/>
        </w:rPr>
        <w:t>．闭关锁国</w:t>
      </w:r>
    </w:p>
    <w:p w:rsidR="00DB7671">
      <w:pPr>
        <w:spacing w:line="320" w:lineRule="exact"/>
        <w:ind w:left="420" w:hanging="420" w:hangingChars="200"/>
        <w:rPr>
          <w:rFonts w:ascii="宋体" w:hAnsi="宋体" w:cs="宋体"/>
          <w:szCs w:val="21"/>
        </w:rPr>
      </w:pPr>
      <w:r>
        <w:rPr>
          <w:szCs w:val="21"/>
        </w:rPr>
        <w:t>14</w:t>
      </w:r>
      <w:r>
        <w:rPr>
          <w:rFonts w:ascii="宋体" w:hAnsi="宋体" w:cs="宋体" w:hint="eastAsia"/>
          <w:szCs w:val="21"/>
        </w:rPr>
        <w:t>.《全球通史》中有这样的记述：“（</w:t>
      </w:r>
      <w:r>
        <w:rPr>
          <w:szCs w:val="21"/>
        </w:rPr>
        <w:t>1870</w:t>
      </w:r>
      <w:r>
        <w:rPr>
          <w:rFonts w:ascii="宋体" w:hAnsi="宋体" w:cs="宋体" w:hint="eastAsia"/>
          <w:szCs w:val="21"/>
        </w:rPr>
        <w:t>年以后）工业研究的实验室，装备着昂贵的仪器，配备着对指定问题进行系统研究的训练有素的科学家，他们取代了孤独的发明者的阁楼和作坊。”作者要强调的是第二次工业革命的特点（   ）</w:t>
      </w:r>
    </w:p>
    <w:p w:rsidR="00DB7671">
      <w:pPr>
        <w:spacing w:line="320" w:lineRule="exact"/>
        <w:ind w:firstLine="420" w:firstLineChars="200"/>
        <w:rPr>
          <w:szCs w:val="21"/>
        </w:rPr>
      </w:pPr>
      <w:r>
        <w:rPr>
          <w:szCs w:val="21"/>
        </w:rPr>
        <w:t>A</w:t>
      </w:r>
      <w:r>
        <w:rPr>
          <w:szCs w:val="21"/>
        </w:rPr>
        <w:t>．第二次工业革命是科学与工业生产的结合</w:t>
      </w:r>
    </w:p>
    <w:p w:rsidR="00DB7671">
      <w:pPr>
        <w:spacing w:line="320" w:lineRule="exact"/>
        <w:ind w:firstLine="420" w:firstLineChars="200"/>
        <w:rPr>
          <w:szCs w:val="21"/>
        </w:rPr>
      </w:pPr>
      <w:r>
        <w:rPr>
          <w:szCs w:val="21"/>
        </w:rPr>
        <w:t>B</w:t>
      </w:r>
      <w:r>
        <w:rPr>
          <w:szCs w:val="21"/>
        </w:rPr>
        <w:t>．工业革命时期的发明都是在阁楼上完成的</w:t>
      </w:r>
    </w:p>
    <w:p w:rsidR="00DB7671">
      <w:pPr>
        <w:spacing w:line="320" w:lineRule="exact"/>
        <w:ind w:firstLine="420" w:firstLineChars="200"/>
        <w:rPr>
          <w:szCs w:val="21"/>
        </w:rPr>
      </w:pPr>
      <w:r>
        <w:rPr>
          <w:szCs w:val="21"/>
        </w:rPr>
        <w:t>C</w:t>
      </w:r>
      <w:r>
        <w:rPr>
          <w:szCs w:val="21"/>
        </w:rPr>
        <w:t>．第二次工业革命时期诞生了许多科学家</w:t>
      </w:r>
      <w:r>
        <w:rPr>
          <w:color w:val="FFFFFF"/>
          <w:szCs w:val="21"/>
        </w:rPr>
        <w:t>中学历史教学园地版权所有</w:t>
      </w:r>
    </w:p>
    <w:p w:rsidR="00DB7671">
      <w:pPr>
        <w:tabs>
          <w:tab w:val="left" w:pos="420"/>
        </w:tabs>
        <w:spacing w:line="320" w:lineRule="exact"/>
        <w:ind w:firstLine="420" w:firstLineChars="200"/>
        <w:rPr>
          <w:color w:val="000000"/>
          <w:szCs w:val="21"/>
        </w:rPr>
      </w:pPr>
      <w:r>
        <w:rPr>
          <w:szCs w:val="21"/>
        </w:rPr>
        <w:t>D</w:t>
      </w:r>
      <w:r>
        <w:rPr>
          <w:szCs w:val="21"/>
        </w:rPr>
        <w:t>．</w:t>
      </w:r>
      <w:r>
        <w:rPr>
          <w:rFonts w:ascii="宋体" w:hAnsi="宋体" w:cs="宋体" w:hint="eastAsia"/>
          <w:szCs w:val="21"/>
        </w:rPr>
        <w:t>工业革命时期真正的科学家尚未产生</w:t>
      </w:r>
    </w:p>
    <w:p w:rsidR="00DB7671">
      <w:pPr>
        <w:tabs>
          <w:tab w:val="left" w:pos="420"/>
        </w:tabs>
        <w:spacing w:line="320" w:lineRule="exact"/>
        <w:ind w:left="420" w:hanging="420" w:hangingChars="200"/>
        <w:rPr>
          <w:color w:val="000000"/>
          <w:szCs w:val="21"/>
        </w:rPr>
      </w:pPr>
      <w:r>
        <w:rPr>
          <w:color w:val="000000"/>
          <w:szCs w:val="21"/>
        </w:rPr>
        <w:t>1</w:t>
      </w:r>
      <w:r>
        <w:rPr>
          <w:rFonts w:hint="eastAsia"/>
          <w:color w:val="000000"/>
          <w:szCs w:val="21"/>
        </w:rPr>
        <w:t>5</w:t>
      </w:r>
      <w:r>
        <w:rPr>
          <w:color w:val="000000"/>
          <w:szCs w:val="21"/>
        </w:rPr>
        <w:t>．一位</w:t>
      </w:r>
      <w:r>
        <w:rPr>
          <w:color w:val="000000"/>
          <w:szCs w:val="21"/>
        </w:rPr>
        <w:t>19</w:t>
      </w:r>
      <w:r>
        <w:rPr>
          <w:color w:val="000000"/>
          <w:szCs w:val="21"/>
        </w:rPr>
        <w:t>世纪的法国伟大批判现实主义作家曾说过：拿破仑用剑所未能完成的事业，我要用笔来完成。马克思、恩格斯称赞他</w:t>
      </w:r>
      <w:r>
        <w:rPr>
          <w:rFonts w:ascii="宋体" w:hAnsi="宋体"/>
          <w:color w:val="000000"/>
          <w:szCs w:val="21"/>
        </w:rPr>
        <w:t>“</w:t>
      </w:r>
      <w:r>
        <w:rPr>
          <w:color w:val="000000"/>
          <w:szCs w:val="21"/>
        </w:rPr>
        <w:t>是超群的小说家</w:t>
      </w:r>
      <w:r>
        <w:rPr>
          <w:rFonts w:ascii="宋体" w:hAnsi="宋体"/>
          <w:color w:val="000000"/>
          <w:szCs w:val="21"/>
        </w:rPr>
        <w:t>”</w:t>
      </w:r>
      <w:r>
        <w:rPr>
          <w:color w:val="000000"/>
          <w:szCs w:val="21"/>
        </w:rPr>
        <w:t>。材料中的</w:t>
      </w:r>
      <w:r>
        <w:rPr>
          <w:rFonts w:ascii="宋体" w:hAnsi="宋体"/>
          <w:color w:val="000000"/>
          <w:szCs w:val="21"/>
        </w:rPr>
        <w:t>“</w:t>
      </w:r>
      <w:r>
        <w:rPr>
          <w:color w:val="000000"/>
          <w:szCs w:val="21"/>
        </w:rPr>
        <w:t>他</w:t>
      </w:r>
      <w:r>
        <w:rPr>
          <w:rFonts w:ascii="宋体" w:hAnsi="宋体"/>
          <w:color w:val="000000"/>
          <w:szCs w:val="21"/>
        </w:rPr>
        <w:t>”</w:t>
      </w:r>
      <w:r>
        <w:rPr>
          <w:color w:val="000000"/>
          <w:szCs w:val="21"/>
        </w:rPr>
        <w:t>是</w:t>
      </w:r>
      <w:r>
        <w:rPr>
          <w:rFonts w:hint="eastAsia"/>
          <w:color w:val="000000"/>
          <w:szCs w:val="21"/>
        </w:rPr>
        <w:t>（</w:t>
      </w:r>
      <w:r>
        <w:rPr>
          <w:rFonts w:hint="eastAsia"/>
          <w:color w:val="000000"/>
          <w:szCs w:val="21"/>
        </w:rPr>
        <w:t xml:space="preserve">    </w:t>
      </w:r>
      <w:r>
        <w:rPr>
          <w:rFonts w:hint="eastAsia"/>
          <w:color w:val="000000"/>
          <w:szCs w:val="21"/>
        </w:rPr>
        <w:t>）</w:t>
      </w:r>
    </w:p>
    <w:p w:rsidR="00DB7671">
      <w:pPr>
        <w:tabs>
          <w:tab w:val="left" w:pos="420"/>
        </w:tabs>
        <w:spacing w:line="330" w:lineRule="exact"/>
        <w:ind w:firstLine="420" w:firstLineChars="200"/>
        <w:rPr>
          <w:color w:val="000000"/>
          <w:szCs w:val="21"/>
        </w:rPr>
      </w:pPr>
      <w:r>
        <w:rPr>
          <w:color w:val="000000"/>
          <w:szCs w:val="21"/>
        </w:rPr>
        <w:t>A</w:t>
      </w:r>
      <w:r>
        <w:rPr>
          <w:color w:val="000000"/>
          <w:szCs w:val="21"/>
        </w:rPr>
        <w:t>．巴尔扎克</w:t>
      </w:r>
      <w:r>
        <w:rPr>
          <w:color w:val="000000"/>
          <w:szCs w:val="21"/>
        </w:rPr>
        <w:t xml:space="preserve">   </w:t>
      </w:r>
      <w:r>
        <w:rPr>
          <w:rFonts w:hint="eastAsia"/>
          <w:color w:val="000000"/>
          <w:szCs w:val="21"/>
        </w:rPr>
        <w:tab/>
      </w:r>
      <w:r>
        <w:rPr>
          <w:rFonts w:hint="eastAsia"/>
          <w:color w:val="000000"/>
          <w:szCs w:val="21"/>
        </w:rPr>
        <w:tab/>
      </w:r>
      <w:r>
        <w:rPr>
          <w:color w:val="000000"/>
          <w:szCs w:val="21"/>
        </w:rPr>
        <w:t>B</w:t>
      </w:r>
      <w:r>
        <w:rPr>
          <w:color w:val="000000"/>
          <w:szCs w:val="21"/>
        </w:rPr>
        <w:t>．列夫</w:t>
      </w:r>
      <w:r>
        <w:rPr>
          <w:rFonts w:ascii="宋体" w:hAnsi="宋体" w:cs="宋体" w:hint="eastAsia"/>
          <w:color w:val="000000"/>
          <w:szCs w:val="21"/>
        </w:rPr>
        <w:t>·</w:t>
      </w:r>
      <w:r>
        <w:rPr>
          <w:color w:val="000000"/>
          <w:szCs w:val="21"/>
        </w:rPr>
        <w:t>托尔斯泰</w:t>
      </w:r>
      <w:r>
        <w:rPr>
          <w:rFonts w:hint="eastAsia"/>
          <w:color w:val="000000"/>
          <w:szCs w:val="21"/>
        </w:rPr>
        <w:tab/>
      </w:r>
    </w:p>
    <w:p w:rsidR="00DB7671">
      <w:pPr>
        <w:tabs>
          <w:tab w:val="left" w:pos="420"/>
        </w:tabs>
        <w:spacing w:line="330" w:lineRule="exact"/>
        <w:ind w:firstLine="420" w:firstLineChars="200"/>
        <w:rPr>
          <w:color w:val="000000"/>
          <w:szCs w:val="21"/>
        </w:rPr>
      </w:pPr>
      <w:r>
        <w:rPr>
          <w:noProof/>
          <w:color w:val="000000"/>
        </w:rPr>
        <mc:AlternateContent>
          <mc:Choice Requires="wpg">
            <w:drawing>
              <wp:anchor distT="0" distB="0" distL="114300" distR="114300" simplePos="0" relativeHeight="251658240" behindDoc="0" locked="0" layoutInCell="1" allowOverlap="1">
                <wp:simplePos x="0" y="0"/>
                <wp:positionH relativeFrom="column">
                  <wp:posOffset>3639185</wp:posOffset>
                </wp:positionH>
                <wp:positionV relativeFrom="paragraph">
                  <wp:posOffset>79375</wp:posOffset>
                </wp:positionV>
                <wp:extent cx="1390650" cy="1538605"/>
                <wp:effectExtent l="3810" t="0" r="0" b="0"/>
                <wp:wrapSquare wrapText="bothSides"/>
                <wp:docPr id="13" name="组合 27"/>
                <wp:cNvGraphicFramePr/>
                <a:graphic xmlns:a="http://schemas.openxmlformats.org/drawingml/2006/main">
                  <a:graphicData uri="http://schemas.microsoft.com/office/word/2010/wordprocessingGroup">
                    <wpg:wgp xmlns:wpg="http://schemas.microsoft.com/office/word/2010/wordprocessingGroup">
                      <wpg:cNvGrpSpPr/>
                      <wpg:grpSpPr>
                        <a:xfrm>
                          <a:off x="0" y="0"/>
                          <a:ext cx="1390650" cy="1538605"/>
                          <a:chOff x="5450" y="11631"/>
                          <a:chExt cx="2330" cy="2500"/>
                        </a:xfrm>
                      </wpg:grpSpPr>
                      <wps:wsp xmlns:wps="http://schemas.microsoft.com/office/word/2010/wordprocessingShape">
                        <wps:cNvPr id="14" name="矩形 25"/>
                        <wps:cNvSpPr>
                          <a:spLocks noChangeArrowheads="1"/>
                        </wps:cNvSpPr>
                        <wps:spPr bwMode="auto">
                          <a:xfrm>
                            <a:off x="6280" y="13811"/>
                            <a:ext cx="930" cy="320"/>
                          </a:xfrm>
                          <a:prstGeom prst="rect">
                            <a:avLst/>
                          </a:prstGeom>
                          <a:noFill/>
                          <a:ln>
                            <a:noFill/>
                          </a:ln>
                        </wps:spPr>
                        <wps:txbx>
                          <w:txbxContent>
                            <w:p w:rsidR="00DB7671">
                              <w:r>
                                <w:rPr>
                                  <w:szCs w:val="21"/>
                                </w:rPr>
                                <w:t>题</w:t>
                              </w:r>
                              <w:r>
                                <w:rPr>
                                  <w:szCs w:val="21"/>
                                </w:rPr>
                                <w:t>1</w:t>
                              </w:r>
                              <w:r>
                                <w:rPr>
                                  <w:rFonts w:hint="eastAsia"/>
                                  <w:szCs w:val="21"/>
                                </w:rPr>
                                <w:t>6</w:t>
                              </w:r>
                              <w:r>
                                <w:rPr>
                                  <w:szCs w:val="21"/>
                                </w:rPr>
                                <w:t>图</w:t>
                              </w:r>
                            </w:p>
                          </w:txbxContent>
                        </wps:txbx>
                        <wps:bodyPr rot="0" vert="horz" wrap="square" lIns="0" tIns="0" rIns="0" bIns="0" anchor="t" anchorCtr="0" upright="1"/>
                      </wps:wsp>
                      <pic:pic xmlns:pic="http://schemas.openxmlformats.org/drawingml/2006/picture">
                        <pic:nvPicPr>
                          <pic:cNvPr id="15" name="图片 9"/>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a:xfrm>
                            <a:off x="5450" y="11631"/>
                            <a:ext cx="2330" cy="2180"/>
                          </a:xfrm>
                          <a:prstGeom prst="rect">
                            <a:avLst/>
                          </a:prstGeom>
                          <a:noFill/>
                          <a:ln>
                            <a:noFill/>
                          </a:ln>
                        </pic:spPr>
                      </pic:pic>
                    </wpg:wgp>
                  </a:graphicData>
                </a:graphic>
              </wp:anchor>
            </w:drawing>
          </mc:Choice>
          <mc:Fallback>
            <w:pict>
              <v:group id="组合 27" o:spid="_x0000_s1025" style="width:109.5pt;height:121.15pt;margin-top:6.25pt;margin-left:286.55pt;mso-height-relative:page;mso-width-relative:page;mso-wrap-distance-bottom:0;mso-wrap-distance-left:9pt;mso-wrap-distance-right:9pt;mso-wrap-distance-top:0;position:absolute;z-index:251659264" coordorigin="5450,11631" coordsize="2330,2500">
                <o:lock v:ext="edit" aspectratio="f"/>
                <v:rect id="矩形 25" o:spid="_x0000_s1026" style="width:930;height:320;left:6280;position:absolute;top:13811" coordsize="21600,21600" filled="f" stroked="f">
                  <o:lock v:ext="edit" aspectratio="f"/>
                  <v:textbox inset="0,0,0,0">
                    <w:txbxContent>
                      <w:p>
                        <w:r>
                          <w:rPr>
                            <w:szCs w:val="21"/>
                          </w:rPr>
                          <w:t>题1</w:t>
                        </w:r>
                        <w:r>
                          <w:rPr>
                            <w:rFonts w:hint="eastAsia"/>
                            <w:szCs w:val="21"/>
                          </w:rPr>
                          <w:t>6</w:t>
                        </w:r>
                        <w:r>
                          <w:rPr>
                            <w:szCs w:val="21"/>
                          </w:rPr>
                          <w:t>图</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9" o:spid="_x0000_s1027" type="#_x0000_t75" style="width:2330;height:2180;left:5450;position:absolute;top:11631" coordsize="21600,21600" o:preferrelative="t" filled="f" stroked="f">
                  <v:imagedata r:id="rId6" o:title=""/>
                  <o:lock v:ext="edit" aspectratio="t"/>
                </v:shape>
                <w10:wrap type="square"/>
              </v:group>
            </w:pict>
          </mc:Fallback>
        </mc:AlternateContent>
      </w:r>
      <w:r>
        <w:rPr>
          <w:color w:val="000000"/>
          <w:szCs w:val="21"/>
        </w:rPr>
        <w:t>C</w:t>
      </w:r>
      <w:r>
        <w:rPr>
          <w:color w:val="000000"/>
          <w:szCs w:val="21"/>
        </w:rPr>
        <w:t>．高尔基</w:t>
      </w:r>
      <w:r>
        <w:rPr>
          <w:color w:val="000000"/>
          <w:szCs w:val="21"/>
        </w:rPr>
        <w:t xml:space="preserve">    </w:t>
      </w:r>
      <w:r>
        <w:rPr>
          <w:rFonts w:hint="eastAsia"/>
          <w:color w:val="000000"/>
          <w:szCs w:val="21"/>
        </w:rPr>
        <w:tab/>
      </w:r>
      <w:r>
        <w:rPr>
          <w:rFonts w:hint="eastAsia"/>
          <w:color w:val="000000"/>
          <w:szCs w:val="21"/>
        </w:rPr>
        <w:tab/>
      </w:r>
      <w:r>
        <w:rPr>
          <w:color w:val="000000"/>
          <w:szCs w:val="21"/>
        </w:rPr>
        <w:t>D</w:t>
      </w:r>
      <w:r>
        <w:rPr>
          <w:color w:val="000000"/>
          <w:szCs w:val="21"/>
        </w:rPr>
        <w:t>．伏尔泰</w:t>
      </w:r>
    </w:p>
    <w:p w:rsidR="00DB7671">
      <w:pPr>
        <w:tabs>
          <w:tab w:val="left" w:pos="420"/>
        </w:tabs>
        <w:spacing w:line="330" w:lineRule="exact"/>
        <w:ind w:left="420" w:hanging="420" w:hangingChars="200"/>
        <w:rPr>
          <w:color w:val="000000"/>
          <w:szCs w:val="21"/>
        </w:rPr>
      </w:pPr>
      <w:r>
        <w:rPr>
          <w:color w:val="000000"/>
          <w:szCs w:val="21"/>
        </w:rPr>
        <w:t>1</w:t>
      </w:r>
      <w:r>
        <w:rPr>
          <w:rFonts w:hint="eastAsia"/>
          <w:color w:val="000000"/>
          <w:szCs w:val="21"/>
        </w:rPr>
        <w:t>6</w:t>
      </w:r>
      <w:r>
        <w:rPr>
          <w:color w:val="000000"/>
          <w:szCs w:val="21"/>
        </w:rPr>
        <w:t>．题</w:t>
      </w:r>
      <w:r>
        <w:rPr>
          <w:color w:val="000000"/>
          <w:szCs w:val="21"/>
        </w:rPr>
        <w:t>1</w:t>
      </w:r>
      <w:r>
        <w:rPr>
          <w:rFonts w:hint="eastAsia"/>
          <w:color w:val="000000"/>
          <w:szCs w:val="21"/>
        </w:rPr>
        <w:t>6</w:t>
      </w:r>
      <w:r>
        <w:rPr>
          <w:color w:val="000000"/>
          <w:szCs w:val="21"/>
        </w:rPr>
        <w:t>图是第一次世界大战期间的一幅海报（海报译文：服务国家的女子农业大军），反映了妇女们走进田间，成为农业生产的主力军。这表明</w:t>
      </w:r>
      <w:r>
        <w:rPr>
          <w:rFonts w:hint="eastAsia"/>
          <w:color w:val="000000"/>
          <w:szCs w:val="21"/>
        </w:rPr>
        <w:t>（</w:t>
      </w:r>
      <w:r>
        <w:rPr>
          <w:rFonts w:hint="eastAsia"/>
          <w:color w:val="000000"/>
          <w:szCs w:val="21"/>
        </w:rPr>
        <w:t xml:space="preserve">    </w:t>
      </w:r>
      <w:r>
        <w:rPr>
          <w:rFonts w:hint="eastAsia"/>
          <w:color w:val="000000"/>
          <w:szCs w:val="21"/>
        </w:rPr>
        <w:t>）</w:t>
      </w:r>
    </w:p>
    <w:p w:rsidR="00DB7671">
      <w:pPr>
        <w:tabs>
          <w:tab w:val="left" w:pos="420"/>
        </w:tabs>
        <w:spacing w:line="330" w:lineRule="exact"/>
        <w:ind w:firstLine="420" w:firstLineChars="200"/>
        <w:jc w:val="left"/>
        <w:rPr>
          <w:color w:val="000000"/>
          <w:szCs w:val="21"/>
        </w:rPr>
      </w:pPr>
      <w:r>
        <w:rPr>
          <w:color w:val="000000"/>
          <w:szCs w:val="21"/>
        </w:rPr>
        <w:t>A</w:t>
      </w:r>
      <w:r>
        <w:rPr>
          <w:color w:val="000000"/>
          <w:szCs w:val="21"/>
        </w:rPr>
        <w:t>．战争波及更多民众</w:t>
      </w:r>
      <w:r>
        <w:rPr>
          <w:color w:val="000000"/>
          <w:szCs w:val="21"/>
        </w:rPr>
        <w:t xml:space="preserve">                    </w:t>
      </w:r>
    </w:p>
    <w:p w:rsidR="00DB7671">
      <w:pPr>
        <w:tabs>
          <w:tab w:val="left" w:pos="420"/>
        </w:tabs>
        <w:spacing w:line="330" w:lineRule="exact"/>
        <w:ind w:firstLine="420" w:firstLineChars="200"/>
        <w:jc w:val="left"/>
        <w:rPr>
          <w:color w:val="000000"/>
          <w:szCs w:val="21"/>
        </w:rPr>
      </w:pPr>
      <w:r>
        <w:rPr>
          <w:color w:val="000000"/>
          <w:szCs w:val="21"/>
        </w:rPr>
        <w:t>B</w:t>
      </w:r>
      <w:r>
        <w:rPr>
          <w:color w:val="000000"/>
          <w:szCs w:val="21"/>
        </w:rPr>
        <w:t>．妇女地位明显提高</w:t>
      </w:r>
      <w:r>
        <w:rPr>
          <w:color w:val="000000"/>
          <w:szCs w:val="21"/>
        </w:rPr>
        <w:t xml:space="preserve"> </w:t>
      </w:r>
    </w:p>
    <w:p w:rsidR="00DB7671">
      <w:pPr>
        <w:tabs>
          <w:tab w:val="left" w:pos="420"/>
        </w:tabs>
        <w:spacing w:line="330" w:lineRule="exact"/>
        <w:ind w:firstLine="420" w:firstLineChars="200"/>
        <w:rPr>
          <w:color w:val="000000"/>
          <w:szCs w:val="21"/>
        </w:rPr>
      </w:pPr>
      <w:r>
        <w:rPr>
          <w:color w:val="000000"/>
          <w:szCs w:val="21"/>
        </w:rPr>
        <w:t>C</w:t>
      </w:r>
      <w:r>
        <w:rPr>
          <w:color w:val="000000"/>
          <w:szCs w:val="21"/>
        </w:rPr>
        <w:t>．战争减少就业</w:t>
      </w:r>
      <w:r>
        <w:rPr>
          <w:rFonts w:hint="eastAsia"/>
          <w:color w:val="000000"/>
          <w:szCs w:val="21"/>
        </w:rPr>
        <w:t>机</w:t>
      </w:r>
      <w:r>
        <w:rPr>
          <w:color w:val="000000"/>
          <w:szCs w:val="21"/>
        </w:rPr>
        <w:t>会</w:t>
      </w:r>
      <w:r>
        <w:rPr>
          <w:color w:val="000000"/>
          <w:szCs w:val="21"/>
        </w:rPr>
        <w:t xml:space="preserve">                    </w:t>
      </w:r>
    </w:p>
    <w:p w:rsidR="00DB7671">
      <w:pPr>
        <w:tabs>
          <w:tab w:val="left" w:pos="420"/>
        </w:tabs>
        <w:spacing w:line="330" w:lineRule="exact"/>
        <w:ind w:firstLine="420" w:firstLineChars="200"/>
        <w:rPr>
          <w:color w:val="000000"/>
          <w:szCs w:val="21"/>
        </w:rPr>
      </w:pPr>
      <w:r>
        <w:rPr>
          <w:color w:val="000000"/>
          <w:szCs w:val="21"/>
        </w:rPr>
        <w:t>D</w:t>
      </w:r>
      <w:r>
        <w:rPr>
          <w:color w:val="000000"/>
          <w:szCs w:val="21"/>
        </w:rPr>
        <w:t>．国家轻视工业发展</w:t>
      </w:r>
      <w:r>
        <w:rPr>
          <w:color w:val="000000"/>
          <w:szCs w:val="21"/>
        </w:rPr>
        <w:t xml:space="preserve"> </w:t>
      </w:r>
    </w:p>
    <w:p w:rsidR="00DB7671">
      <w:pPr>
        <w:spacing w:line="324" w:lineRule="exact"/>
        <w:ind w:left="420" w:hanging="420" w:hangingChars="200"/>
        <w:rPr>
          <w:rFonts w:ascii="宋体" w:hAnsi="宋体" w:cs="宋体"/>
          <w:szCs w:val="21"/>
        </w:rPr>
      </w:pPr>
      <w:r>
        <w:rPr>
          <w:color w:val="000000"/>
          <w:szCs w:val="21"/>
        </w:rPr>
        <w:t>1</w:t>
      </w:r>
      <w:r>
        <w:rPr>
          <w:rFonts w:hint="eastAsia"/>
          <w:color w:val="000000"/>
          <w:szCs w:val="21"/>
        </w:rPr>
        <w:t>7</w:t>
      </w:r>
      <w:r>
        <w:rPr>
          <w:color w:val="000000"/>
          <w:szCs w:val="21"/>
        </w:rPr>
        <w:t>．</w:t>
      </w:r>
      <w:r>
        <w:rPr>
          <w:rFonts w:ascii="宋体" w:hAnsi="宋体" w:cs="宋体" w:hint="eastAsia"/>
          <w:color w:val="000000"/>
          <w:szCs w:val="21"/>
          <w:shd w:val="clear" w:color="auto" w:fill="FFFFFF"/>
        </w:rPr>
        <w:t>茨</w:t>
      </w:r>
      <w:r>
        <w:rPr>
          <w:rFonts w:ascii="宋体" w:hAnsi="宋体" w:cs="宋体" w:hint="eastAsia"/>
          <w:szCs w:val="21"/>
        </w:rPr>
        <w:t>威格在《昨日的世界：一个欧洲人的回忆》中写道：“当我看到熙熙攘攘、五光十色的商店时，我在一片幻觉中重新看见了一九一八年的景象，那些商店被抢劫得空空荡荡……战争的影子将蔓延过我们那全部的时代，不会再从我们这里消失；战争的影子笼罩着我们日日夜夜的每一个念头。”这说明（   ）</w:t>
      </w:r>
    </w:p>
    <w:p w:rsidR="00DB7671">
      <w:pPr>
        <w:spacing w:line="324" w:lineRule="exact"/>
        <w:ind w:firstLine="420" w:firstLineChars="200"/>
        <w:rPr>
          <w:szCs w:val="21"/>
        </w:rPr>
      </w:pPr>
      <w:r>
        <w:rPr>
          <w:szCs w:val="21"/>
        </w:rPr>
        <w:t>A</w:t>
      </w:r>
      <w:r>
        <w:rPr>
          <w:szCs w:val="21"/>
        </w:rPr>
        <w:t>．二战持续了相当长的时间</w:t>
      </w:r>
      <w:r>
        <w:rPr>
          <w:szCs w:val="21"/>
        </w:rPr>
        <w:t xml:space="preserve">      </w:t>
      </w:r>
      <w:r>
        <w:rPr>
          <w:rFonts w:hint="eastAsia"/>
          <w:szCs w:val="21"/>
        </w:rPr>
        <w:tab/>
      </w:r>
      <w:r>
        <w:rPr>
          <w:rFonts w:hint="eastAsia"/>
          <w:szCs w:val="21"/>
        </w:rPr>
        <w:tab/>
      </w:r>
      <w:r>
        <w:rPr>
          <w:rFonts w:hint="eastAsia"/>
          <w:szCs w:val="21"/>
        </w:rPr>
        <w:tab/>
      </w:r>
      <w:r>
        <w:rPr>
          <w:szCs w:val="21"/>
        </w:rPr>
        <w:t>B</w:t>
      </w:r>
      <w:r>
        <w:rPr>
          <w:szCs w:val="21"/>
        </w:rPr>
        <w:t>．二战造成严重的经济损失</w:t>
      </w:r>
    </w:p>
    <w:p w:rsidR="00DB7671">
      <w:pPr>
        <w:tabs>
          <w:tab w:val="left" w:pos="420"/>
        </w:tabs>
        <w:spacing w:line="324" w:lineRule="exact"/>
        <w:ind w:firstLine="420" w:firstLineChars="200"/>
        <w:rPr>
          <w:color w:val="000000"/>
          <w:szCs w:val="21"/>
        </w:rPr>
      </w:pPr>
      <w:r>
        <w:rPr>
          <w:szCs w:val="21"/>
        </w:rPr>
        <w:t>C</w:t>
      </w:r>
      <w:r>
        <w:rPr>
          <w:szCs w:val="21"/>
        </w:rPr>
        <w:t>．一战造成欧洲国家的衰落</w:t>
      </w:r>
      <w:r>
        <w:rPr>
          <w:szCs w:val="21"/>
        </w:rPr>
        <w:t xml:space="preserve">        </w:t>
      </w:r>
      <w:r>
        <w:rPr>
          <w:rFonts w:hint="eastAsia"/>
          <w:szCs w:val="21"/>
        </w:rPr>
        <w:tab/>
      </w:r>
      <w:r>
        <w:rPr>
          <w:rFonts w:hint="eastAsia"/>
          <w:szCs w:val="21"/>
        </w:rPr>
        <w:tab/>
      </w:r>
      <w:r>
        <w:rPr>
          <w:szCs w:val="21"/>
        </w:rPr>
        <w:t>D</w:t>
      </w:r>
      <w:r>
        <w:rPr>
          <w:szCs w:val="21"/>
        </w:rPr>
        <w:t>．一战给人们带来巨大伤</w:t>
      </w:r>
      <w:r>
        <w:rPr>
          <w:rFonts w:ascii="宋体" w:hAnsi="宋体" w:cs="宋体" w:hint="eastAsia"/>
          <w:szCs w:val="21"/>
        </w:rPr>
        <w:t>痛</w:t>
      </w:r>
    </w:p>
    <w:p w:rsidR="00DB7671">
      <w:pPr>
        <w:tabs>
          <w:tab w:val="left" w:pos="420"/>
        </w:tabs>
        <w:spacing w:line="324" w:lineRule="exact"/>
        <w:ind w:left="420" w:hanging="420" w:hangingChars="200"/>
        <w:rPr>
          <w:color w:val="000000"/>
          <w:szCs w:val="21"/>
        </w:rPr>
      </w:pPr>
      <w:r>
        <w:rPr>
          <w:rFonts w:hint="eastAsia"/>
          <w:color w:val="000000"/>
          <w:szCs w:val="21"/>
        </w:rPr>
        <w:t>18</w:t>
      </w:r>
      <w:r>
        <w:rPr>
          <w:color w:val="000000"/>
          <w:szCs w:val="21"/>
        </w:rPr>
        <w:t>．苏俄时期的农民认为：</w:t>
      </w:r>
      <w:r>
        <w:rPr>
          <w:rFonts w:ascii="宋体" w:hAnsi="宋体"/>
          <w:color w:val="000000"/>
          <w:szCs w:val="21"/>
        </w:rPr>
        <w:t>“</w:t>
      </w:r>
      <w:r>
        <w:rPr>
          <w:color w:val="000000"/>
          <w:szCs w:val="21"/>
        </w:rPr>
        <w:t>土地属于我们，但面包却属于你们，森林属于我们，木材却属于你们</w:t>
      </w:r>
      <w:r>
        <w:rPr>
          <w:rFonts w:ascii="宋体" w:hAnsi="宋体" w:cs="宋体" w:hint="eastAsia"/>
          <w:color w:val="000000"/>
          <w:szCs w:val="21"/>
        </w:rPr>
        <w:t>……</w:t>
      </w:r>
      <w:r>
        <w:rPr>
          <w:rFonts w:ascii="宋体" w:hAnsi="宋体"/>
          <w:color w:val="000000"/>
          <w:szCs w:val="21"/>
        </w:rPr>
        <w:t>”</w:t>
      </w:r>
      <w:r>
        <w:rPr>
          <w:color w:val="000000"/>
          <w:szCs w:val="21"/>
        </w:rPr>
        <w:t>。一个红军战士说</w:t>
      </w:r>
      <w:r>
        <w:rPr>
          <w:rFonts w:ascii="宋体" w:hAnsi="宋体"/>
          <w:color w:val="000000"/>
          <w:szCs w:val="21"/>
        </w:rPr>
        <w:t>“</w:t>
      </w:r>
      <w:r>
        <w:rPr>
          <w:color w:val="000000"/>
          <w:szCs w:val="21"/>
        </w:rPr>
        <w:t>不是富农的暴动，而是对正义的胜利丧失了任何希望的劳动居民的暴动</w:t>
      </w:r>
      <w:r>
        <w:rPr>
          <w:rFonts w:ascii="宋体" w:hAnsi="宋体"/>
          <w:color w:val="000000"/>
          <w:szCs w:val="21"/>
        </w:rPr>
        <w:t>”</w:t>
      </w:r>
      <w:r>
        <w:rPr>
          <w:color w:val="000000"/>
          <w:szCs w:val="21"/>
        </w:rPr>
        <w:t>。为解决这时的经济问题和政治危机，苏俄实行</w:t>
      </w:r>
      <w:r>
        <w:rPr>
          <w:rFonts w:hint="eastAsia"/>
          <w:color w:val="000000"/>
          <w:szCs w:val="21"/>
        </w:rPr>
        <w:t>（</w:t>
      </w:r>
      <w:r>
        <w:rPr>
          <w:rFonts w:hint="eastAsia"/>
          <w:color w:val="000000"/>
          <w:szCs w:val="21"/>
        </w:rPr>
        <w:t xml:space="preserve">    </w:t>
      </w:r>
      <w:r>
        <w:rPr>
          <w:rFonts w:hint="eastAsia"/>
          <w:color w:val="000000"/>
          <w:szCs w:val="21"/>
        </w:rPr>
        <w:t>）</w:t>
      </w:r>
    </w:p>
    <w:p w:rsidR="00DB7671">
      <w:pPr>
        <w:tabs>
          <w:tab w:val="left" w:pos="420"/>
        </w:tabs>
        <w:spacing w:line="324" w:lineRule="exact"/>
        <w:ind w:firstLine="420" w:firstLineChars="200"/>
        <w:rPr>
          <w:color w:val="000000"/>
          <w:szCs w:val="21"/>
        </w:rPr>
      </w:pPr>
      <w:r>
        <w:rPr>
          <w:color w:val="000000"/>
          <w:szCs w:val="21"/>
        </w:rPr>
        <w:t>A</w:t>
      </w:r>
      <w:r>
        <w:rPr>
          <w:color w:val="000000"/>
          <w:szCs w:val="21"/>
        </w:rPr>
        <w:t>．战时共产主义政策</w:t>
      </w:r>
      <w:r>
        <w:rPr>
          <w:color w:val="000000"/>
          <w:szCs w:val="21"/>
        </w:rPr>
        <w:t xml:space="preserve">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color w:val="000000"/>
          <w:szCs w:val="21"/>
        </w:rPr>
        <w:t>B</w:t>
      </w:r>
      <w:r>
        <w:rPr>
          <w:color w:val="000000"/>
          <w:szCs w:val="21"/>
        </w:rPr>
        <w:t>．新经济政策</w:t>
      </w:r>
      <w:r>
        <w:rPr>
          <w:color w:val="000000"/>
          <w:szCs w:val="21"/>
        </w:rPr>
        <w:t xml:space="preserve">      </w:t>
      </w:r>
    </w:p>
    <w:p w:rsidR="00DB7671">
      <w:pPr>
        <w:tabs>
          <w:tab w:val="left" w:pos="420"/>
        </w:tabs>
        <w:spacing w:line="324" w:lineRule="exact"/>
        <w:ind w:firstLine="420" w:firstLineChars="200"/>
        <w:rPr>
          <w:color w:val="000000"/>
          <w:szCs w:val="21"/>
        </w:rPr>
      </w:pPr>
      <w:r>
        <w:rPr>
          <w:color w:val="000000"/>
          <w:szCs w:val="21"/>
        </w:rPr>
        <w:t>C</w:t>
      </w:r>
      <w:r>
        <w:rPr>
          <w:color w:val="000000"/>
          <w:szCs w:val="21"/>
        </w:rPr>
        <w:t>．</w:t>
      </w:r>
      <w:r>
        <w:rPr>
          <w:rFonts w:hint="eastAsia"/>
          <w:color w:val="000000"/>
          <w:szCs w:val="21"/>
        </w:rPr>
        <w:t>第一个</w:t>
      </w:r>
      <w:r>
        <w:rPr>
          <w:color w:val="000000"/>
          <w:szCs w:val="21"/>
        </w:rPr>
        <w:t>五年计划</w:t>
      </w:r>
      <w:r>
        <w:rPr>
          <w:color w:val="000000"/>
          <w:szCs w:val="21"/>
        </w:rPr>
        <w:t xml:space="preserve">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color w:val="000000"/>
          <w:szCs w:val="21"/>
        </w:rPr>
        <w:t>D</w:t>
      </w:r>
      <w:r>
        <w:rPr>
          <w:color w:val="000000"/>
          <w:szCs w:val="21"/>
        </w:rPr>
        <w:t>．农业集体化</w:t>
      </w:r>
    </w:p>
    <w:p w:rsidR="00DB7671">
      <w:pPr>
        <w:pStyle w:val="NormalWeb"/>
        <w:spacing w:before="0" w:beforeAutospacing="0" w:after="0" w:afterAutospacing="0" w:line="330" w:lineRule="exact"/>
        <w:ind w:left="420" w:hanging="420" w:hangingChars="200"/>
        <w:rPr>
          <w:rFonts w:asciiTheme="majorEastAsia" w:eastAsiaTheme="majorEastAsia" w:hAnsiTheme="majorEastAsia" w:cstheme="majorEastAsia"/>
          <w:sz w:val="21"/>
          <w:szCs w:val="21"/>
        </w:rPr>
      </w:pPr>
      <w:r>
        <w:rPr>
          <w:rFonts w:ascii="Times New Roman" w:hAnsi="Times New Roman" w:eastAsiaTheme="majorEastAsia" w:cs="Times New Roman"/>
          <w:sz w:val="21"/>
          <w:szCs w:val="21"/>
        </w:rPr>
        <w:t>19</w:t>
      </w:r>
      <w:r>
        <w:rPr>
          <w:rFonts w:asciiTheme="majorEastAsia" w:eastAsiaTheme="majorEastAsia" w:hAnsiTheme="majorEastAsia" w:cstheme="majorEastAsia" w:hint="eastAsia"/>
          <w:sz w:val="21"/>
          <w:szCs w:val="21"/>
        </w:rPr>
        <w:t>．</w:t>
      </w:r>
      <w:r>
        <w:rPr>
          <w:rFonts w:ascii="Times New Roman" w:eastAsia="宋体" w:hAnsi="Times New Roman" w:cs="Times New Roman"/>
          <w:sz w:val="21"/>
          <w:szCs w:val="21"/>
        </w:rPr>
        <w:t>近年来，中美摩擦一直不断，美国狼子野心与</w:t>
      </w:r>
      <w:r>
        <w:rPr>
          <w:rFonts w:ascii="Times New Roman" w:eastAsia="宋体" w:hAnsi="Times New Roman" w:cs="Times New Roman"/>
          <w:sz w:val="21"/>
          <w:szCs w:val="21"/>
        </w:rPr>
        <w:t>20</w:t>
      </w:r>
      <w:r>
        <w:rPr>
          <w:rFonts w:ascii="Times New Roman" w:eastAsia="宋体" w:hAnsi="Times New Roman" w:cs="Times New Roman"/>
          <w:sz w:val="21"/>
          <w:szCs w:val="21"/>
        </w:rPr>
        <w:t>世纪初的行为如出一辙。</w:t>
      </w:r>
      <w:r>
        <w:rPr>
          <w:rFonts w:ascii="Times New Roman" w:eastAsia="宋体" w:hAnsi="Times New Roman" w:cs="Times New Roman"/>
          <w:sz w:val="21"/>
          <w:szCs w:val="21"/>
        </w:rPr>
        <w:t>20</w:t>
      </w:r>
      <w:r>
        <w:rPr>
          <w:rFonts w:ascii="Times New Roman" w:eastAsia="宋体" w:hAnsi="Times New Roman" w:cs="Times New Roman"/>
          <w:sz w:val="21"/>
          <w:szCs w:val="21"/>
        </w:rPr>
        <w:t>世纪</w:t>
      </w:r>
      <w:r>
        <w:rPr>
          <w:rFonts w:ascii="Times New Roman" w:eastAsia="宋体" w:hAnsi="Times New Roman" w:cs="Times New Roman"/>
          <w:sz w:val="21"/>
          <w:szCs w:val="21"/>
        </w:rPr>
        <w:t>20</w:t>
      </w:r>
      <w:r>
        <w:rPr>
          <w:rFonts w:ascii="Times New Roman" w:eastAsia="宋体" w:hAnsi="Times New Roman" w:cs="Times New Roman"/>
          <w:sz w:val="21"/>
          <w:szCs w:val="21"/>
        </w:rPr>
        <w:t>年代，美国为争夺亚太地区的霸权，倡议召开了华盛顿会议，对中国造成的影响是</w:t>
      </w:r>
      <w:r>
        <w:rPr>
          <w:rFonts w:asciiTheme="majorEastAsia" w:eastAsiaTheme="majorEastAsia" w:hAnsiTheme="majorEastAsia" w:cstheme="majorEastAsia" w:hint="eastAsia"/>
          <w:sz w:val="21"/>
          <w:szCs w:val="21"/>
        </w:rPr>
        <w:t>（   ）</w:t>
      </w:r>
    </w:p>
    <w:p w:rsidR="00DB7671">
      <w:pPr>
        <w:numPr>
          <w:ilvl w:val="0"/>
          <w:numId w:val="1"/>
        </w:numPr>
        <w:spacing w:line="330" w:lineRule="exact"/>
        <w:ind w:firstLine="420" w:firstLineChars="200"/>
        <w:rPr>
          <w:szCs w:val="21"/>
        </w:rPr>
      </w:pPr>
      <w:r>
        <w:rPr>
          <w:szCs w:val="21"/>
        </w:rPr>
        <w:t>为列强共同掠夺中国提供了条件</w:t>
      </w:r>
      <w:r>
        <w:rPr>
          <w:szCs w:val="21"/>
        </w:rPr>
        <w:t xml:space="preserve">      </w:t>
      </w:r>
    </w:p>
    <w:p w:rsidR="00DB7671">
      <w:pPr>
        <w:spacing w:line="330" w:lineRule="exact"/>
        <w:ind w:firstLine="420" w:firstLineChars="200"/>
        <w:rPr>
          <w:szCs w:val="21"/>
        </w:rPr>
      </w:pPr>
      <w:r>
        <w:rPr>
          <w:szCs w:val="21"/>
        </w:rPr>
        <w:t>B</w:t>
      </w:r>
      <w:r>
        <w:rPr>
          <w:szCs w:val="21"/>
        </w:rPr>
        <w:t>．调整了战胜国在远东和太平洋地区的关系</w:t>
      </w:r>
    </w:p>
    <w:p w:rsidR="00DB7671">
      <w:pPr>
        <w:spacing w:line="330" w:lineRule="exact"/>
        <w:ind w:firstLine="420" w:firstLineChars="200"/>
        <w:rPr>
          <w:szCs w:val="21"/>
        </w:rPr>
      </w:pPr>
      <w:r>
        <w:rPr>
          <w:szCs w:val="21"/>
        </w:rPr>
        <w:t>C</w:t>
      </w:r>
      <w:r>
        <w:rPr>
          <w:szCs w:val="21"/>
        </w:rPr>
        <w:t>．确立了</w:t>
      </w:r>
      <w:r>
        <w:rPr>
          <w:szCs w:val="21"/>
        </w:rPr>
        <w:t>一</w:t>
      </w:r>
      <w:r>
        <w:rPr>
          <w:szCs w:val="21"/>
        </w:rPr>
        <w:t>战后的世界新秩序</w:t>
      </w:r>
      <w:r>
        <w:rPr>
          <w:szCs w:val="21"/>
        </w:rPr>
        <w:t xml:space="preserve">           </w:t>
      </w:r>
    </w:p>
    <w:p w:rsidR="00DB7671">
      <w:pPr>
        <w:spacing w:line="330" w:lineRule="exact"/>
        <w:ind w:firstLine="420" w:firstLineChars="200"/>
        <w:rPr>
          <w:rFonts w:asciiTheme="majorEastAsia" w:eastAsiaTheme="majorEastAsia" w:hAnsiTheme="majorEastAsia" w:cstheme="majorEastAsia"/>
          <w:szCs w:val="21"/>
        </w:rPr>
      </w:pPr>
      <w:r>
        <w:rPr>
          <w:szCs w:val="21"/>
        </w:rPr>
        <w:t>D</w:t>
      </w:r>
      <w:r>
        <w:rPr>
          <w:szCs w:val="21"/>
        </w:rPr>
        <w:t>．根本上解决了战胜国和战败国之间的矛盾</w:t>
      </w:r>
    </w:p>
    <w:p w:rsidR="00DB7671">
      <w:pPr>
        <w:tabs>
          <w:tab w:val="left" w:pos="420"/>
        </w:tabs>
        <w:spacing w:line="320" w:lineRule="exact"/>
        <w:ind w:left="420" w:hanging="420" w:hangingChars="200"/>
        <w:rPr>
          <w:color w:val="000000"/>
          <w:szCs w:val="21"/>
        </w:rPr>
      </w:pPr>
      <w:r>
        <w:rPr>
          <w:color w:val="000000"/>
          <w:szCs w:val="21"/>
        </w:rPr>
        <w:t>2</w:t>
      </w:r>
      <w:r>
        <w:rPr>
          <w:rFonts w:hint="eastAsia"/>
          <w:color w:val="000000"/>
          <w:szCs w:val="21"/>
        </w:rPr>
        <w:t>0</w:t>
      </w:r>
      <w:r>
        <w:rPr>
          <w:color w:val="000000"/>
          <w:szCs w:val="21"/>
        </w:rPr>
        <w:t>．题</w:t>
      </w:r>
      <w:r>
        <w:rPr>
          <w:color w:val="000000"/>
          <w:szCs w:val="21"/>
        </w:rPr>
        <w:t>2</w:t>
      </w:r>
      <w:r>
        <w:rPr>
          <w:rFonts w:hint="eastAsia"/>
          <w:color w:val="000000"/>
          <w:szCs w:val="21"/>
        </w:rPr>
        <w:t>0</w:t>
      </w:r>
      <w:r>
        <w:rPr>
          <w:color w:val="000000"/>
          <w:szCs w:val="21"/>
        </w:rPr>
        <w:t>图反映的亚非拉国家和地区的民族民主运动，对国际秩序产生一定影响。其中发生在两次世界大战之间的是</w:t>
      </w:r>
      <w:r>
        <w:rPr>
          <w:rFonts w:hint="eastAsia"/>
          <w:color w:val="000000"/>
          <w:szCs w:val="21"/>
        </w:rPr>
        <w:t>（</w:t>
      </w:r>
      <w:r>
        <w:rPr>
          <w:rFonts w:hint="eastAsia"/>
          <w:color w:val="000000"/>
          <w:szCs w:val="21"/>
        </w:rPr>
        <w:t xml:space="preserve">    </w:t>
      </w:r>
      <w:r>
        <w:rPr>
          <w:rFonts w:hint="eastAsia"/>
          <w:color w:val="000000"/>
          <w:szCs w:val="21"/>
        </w:rPr>
        <w:t>）</w:t>
      </w:r>
    </w:p>
    <w:p w:rsidR="00DB7671">
      <w:pPr>
        <w:tabs>
          <w:tab w:val="left" w:pos="420"/>
        </w:tabs>
        <w:spacing w:line="360" w:lineRule="exact"/>
        <w:ind w:left="420" w:hanging="420" w:hangingChars="200"/>
        <w:rPr>
          <w:color w:val="000000"/>
          <w:szCs w:val="21"/>
        </w:rPr>
      </w:pPr>
      <w:r>
        <w:rPr>
          <w:noProof/>
        </w:rPr>
        <mc:AlternateContent>
          <mc:Choice Requires="wpg">
            <w:drawing>
              <wp:anchor distT="0" distB="0" distL="114300" distR="114300" simplePos="0" relativeHeight="251660288" behindDoc="0" locked="0" layoutInCell="1" allowOverlap="1">
                <wp:simplePos x="0" y="0"/>
                <wp:positionH relativeFrom="column">
                  <wp:posOffset>313055</wp:posOffset>
                </wp:positionH>
                <wp:positionV relativeFrom="paragraph">
                  <wp:posOffset>99060</wp:posOffset>
                </wp:positionV>
                <wp:extent cx="4760595" cy="1263015"/>
                <wp:effectExtent l="0" t="0" r="1905" b="0"/>
                <wp:wrapNone/>
                <wp:docPr id="7" name="组合 7"/>
                <wp:cNvGraphicFramePr/>
                <a:graphic xmlns:a="http://schemas.openxmlformats.org/drawingml/2006/main">
                  <a:graphicData uri="http://schemas.microsoft.com/office/word/2010/wordprocessingGroup">
                    <wpg:wgp xmlns:wpg="http://schemas.microsoft.com/office/word/2010/wordprocessingGroup">
                      <wpg:cNvGrpSpPr/>
                      <wpg:grpSpPr>
                        <a:xfrm>
                          <a:off x="0" y="0"/>
                          <a:ext cx="4760595" cy="1263015"/>
                          <a:chOff x="1902" y="49898"/>
                          <a:chExt cx="7577" cy="2036"/>
                        </a:xfrm>
                      </wpg:grpSpPr>
                      <pic:pic xmlns:pic="http://schemas.openxmlformats.org/drawingml/2006/picture">
                        <pic:nvPicPr>
                          <pic:cNvPr id="4" name="图片 18"/>
                          <pic:cNvPicPr>
                            <a:picLocks noChangeAspect="1" noChangeArrowheads="1"/>
                          </pic:cNvPicPr>
                        </pic:nvPicPr>
                        <pic:blipFill>
                          <a:blip xmlns:r="http://schemas.openxmlformats.org/officeDocument/2006/relationships" r:embed="rId7" cstate="print">
                            <a:grayscl/>
                            <a:extLst>
                              <a:ext xmlns:a="http://schemas.openxmlformats.org/drawingml/2006/main" uri="{28A0092B-C50C-407E-A947-70E740481C1C}">
                                <a14:useLocalDpi xmlns:a14="http://schemas.microsoft.com/office/drawing/2010/main" val="0"/>
                              </a:ext>
                            </a:extLst>
                          </a:blip>
                          <a:stretch>
                            <a:fillRect/>
                          </a:stretch>
                        </pic:blipFill>
                        <pic:spPr>
                          <a:xfrm>
                            <a:off x="7795" y="49898"/>
                            <a:ext cx="1684" cy="1554"/>
                          </a:xfrm>
                          <a:prstGeom prst="rect">
                            <a:avLst/>
                          </a:prstGeom>
                          <a:noFill/>
                          <a:ln>
                            <a:noFill/>
                          </a:ln>
                          <a:effectLst/>
                        </pic:spPr>
                      </pic:pic>
                      <pic:pic xmlns:pic="http://schemas.openxmlformats.org/drawingml/2006/picture">
                        <pic:nvPicPr>
                          <pic:cNvPr id="5" name="图片 17"/>
                          <pic:cNvPicPr>
                            <a:picLocks noChangeAspect="1" noChangeArrowheads="1"/>
                          </pic:cNvPicPr>
                        </pic:nvPicPr>
                        <pic:blipFill>
                          <a:blip xmlns:r="http://schemas.openxmlformats.org/officeDocument/2006/relationships" r:embed="rId8" cstate="print">
                            <a:lum bright="-2000" contrast="22000"/>
                            <a:extLst>
                              <a:ext xmlns:a="http://schemas.openxmlformats.org/drawingml/2006/main" uri="{28A0092B-C50C-407E-A947-70E740481C1C}">
                                <a14:useLocalDpi xmlns:a14="http://schemas.microsoft.com/office/drawing/2010/main" val="0"/>
                              </a:ext>
                            </a:extLst>
                          </a:blip>
                          <a:stretch>
                            <a:fillRect/>
                          </a:stretch>
                        </pic:blipFill>
                        <pic:spPr>
                          <a:xfrm>
                            <a:off x="1902" y="49942"/>
                            <a:ext cx="1839" cy="1611"/>
                          </a:xfrm>
                          <a:prstGeom prst="rect">
                            <a:avLst/>
                          </a:prstGeom>
                          <a:noFill/>
                          <a:ln>
                            <a:noFill/>
                          </a:ln>
                          <a:effectLst/>
                        </pic:spPr>
                      </pic:pic>
                      <wps:wsp xmlns:wps="http://schemas.microsoft.com/office/word/2010/wordprocessingShape">
                        <wps:cNvPr id="9" name="矩形 30"/>
                        <wps:cNvSpPr>
                          <a:spLocks noChangeArrowheads="1"/>
                        </wps:cNvSpPr>
                        <wps:spPr bwMode="auto">
                          <a:xfrm>
                            <a:off x="2072" y="51614"/>
                            <a:ext cx="7200" cy="320"/>
                          </a:xfrm>
                          <a:prstGeom prst="rect">
                            <a:avLst/>
                          </a:prstGeom>
                          <a:noFill/>
                          <a:ln>
                            <a:noFill/>
                          </a:ln>
                        </wps:spPr>
                        <wps:txbx>
                          <w:txbxContent>
                            <w:p w:rsidR="00DB7671">
                              <w:r>
                                <w:rPr>
                                  <w:rFonts w:hint="eastAsia"/>
                                  <w:szCs w:val="21"/>
                                </w:rPr>
                                <w:t xml:space="preserve">     </w:t>
                              </w:r>
                              <w:r>
                                <w:rPr>
                                  <w:szCs w:val="21"/>
                                </w:rPr>
                                <w:t>①</w:t>
                              </w:r>
                              <w:r>
                                <w:rPr>
                                  <w:rFonts w:hint="eastAsia"/>
                                  <w:szCs w:val="21"/>
                                </w:rPr>
                                <w:t xml:space="preserve">                  </w:t>
                              </w:r>
                              <w:r>
                                <w:rPr>
                                  <w:szCs w:val="21"/>
                                </w:rPr>
                                <w:t xml:space="preserve"> ②</w:t>
                              </w:r>
                              <w:r>
                                <w:rPr>
                                  <w:rFonts w:hint="eastAsia"/>
                                  <w:szCs w:val="21"/>
                                </w:rPr>
                                <w:t xml:space="preserve">                 </w:t>
                              </w:r>
                              <w:r>
                                <w:rPr>
                                  <w:szCs w:val="21"/>
                                </w:rPr>
                                <w:t>③</w:t>
                              </w:r>
                              <w:r>
                                <w:rPr>
                                  <w:rFonts w:hint="eastAsia"/>
                                  <w:szCs w:val="21"/>
                                </w:rPr>
                                <w:t xml:space="preserve">               </w:t>
                              </w:r>
                              <w:r>
                                <w:rPr>
                                  <w:szCs w:val="21"/>
                                </w:rPr>
                                <w:t>④</w:t>
                              </w:r>
                            </w:p>
                          </w:txbxContent>
                        </wps:txbx>
                        <wps:bodyPr rot="0" vert="horz" wrap="square" lIns="0" tIns="0" rIns="0" bIns="0" anchor="t" anchorCtr="0" upright="1"/>
                      </wps:wsp>
                      <pic:pic xmlns:pic="http://schemas.openxmlformats.org/drawingml/2006/picture">
                        <pic:nvPicPr>
                          <pic:cNvPr id="3" name="图片 19"/>
                          <pic:cNvPicPr>
                            <a:picLocks noChangeAspect="1" noChangeArrowheads="1"/>
                          </pic:cNvPicPr>
                        </pic:nvPicPr>
                        <pic:blipFill>
                          <a:blip xmlns:r="http://schemas.openxmlformats.org/officeDocument/2006/relationships" r:embed="rId9" cstate="print">
                            <a:grayscl/>
                            <a:extLst>
                              <a:ext xmlns:a="http://schemas.openxmlformats.org/drawingml/2006/main" uri="{28A0092B-C50C-407E-A947-70E740481C1C}">
                                <a14:useLocalDpi xmlns:a14="http://schemas.microsoft.com/office/drawing/2010/main" val="0"/>
                              </a:ext>
                            </a:extLst>
                          </a:blip>
                          <a:stretch>
                            <a:fillRect/>
                          </a:stretch>
                        </pic:blipFill>
                        <pic:spPr>
                          <a:xfrm>
                            <a:off x="6055" y="49902"/>
                            <a:ext cx="1627" cy="1611"/>
                          </a:xfrm>
                          <a:prstGeom prst="rect">
                            <a:avLst/>
                          </a:prstGeom>
                          <a:noFill/>
                          <a:ln>
                            <a:noFill/>
                          </a:ln>
                          <a:effectLst/>
                        </pic:spPr>
                      </pic:pic>
                      <pic:pic xmlns:pic="http://schemas.openxmlformats.org/drawingml/2006/picture">
                        <pic:nvPicPr>
                          <pic:cNvPr id="2" name="图片 15"/>
                          <pic:cNvPicPr>
                            <a:picLocks noChangeAspect="1" noChangeArrowheads="1"/>
                          </pic:cNvPicPr>
                        </pic:nvPicPr>
                        <pic:blipFill>
                          <a:blip xmlns:r="http://schemas.openxmlformats.org/officeDocument/2006/relationships" r:embed="rId10">
                            <a:lum bright="12000" contrast="24000"/>
                            <a:extLst>
                              <a:ext xmlns:a="http://schemas.openxmlformats.org/drawingml/2006/main" uri="{28A0092B-C50C-407E-A947-70E740481C1C}">
                                <a14:useLocalDpi xmlns:a14="http://schemas.microsoft.com/office/drawing/2010/main" val="0"/>
                              </a:ext>
                            </a:extLst>
                          </a:blip>
                          <a:stretch>
                            <a:fillRect/>
                          </a:stretch>
                        </pic:blipFill>
                        <pic:spPr>
                          <a:xfrm>
                            <a:off x="4195" y="49946"/>
                            <a:ext cx="1570" cy="1611"/>
                          </a:xfrm>
                          <a:prstGeom prst="rect">
                            <a:avLst/>
                          </a:prstGeom>
                          <a:noFill/>
                          <a:ln>
                            <a:noFill/>
                          </a:ln>
                          <a:effectLst/>
                        </pic:spPr>
                      </pic:pic>
                    </wpg:wgp>
                  </a:graphicData>
                </a:graphic>
              </wp:anchor>
            </w:drawing>
          </mc:Choice>
          <mc:Fallback>
            <w:pict>
              <v:group id="_x0000_s1026" o:spid="_x0000_s1028" style="width:374.85pt;height:99.45pt;margin-top:7.8pt;margin-left:24.65pt;mso-height-relative:page;mso-width-relative:page;position:absolute;z-index:251661312" coordorigin="1902,49898" coordsize="7577,2036">
                <o:lock v:ext="edit" aspectratio="f"/>
                <v:shape id="图片 18" o:spid="_x0000_s1029" type="#_x0000_t75" style="width:1684;height:1554;left:7795;position:absolute;top:49898" coordsize="21600,21600" o:preferrelative="t" filled="f" stroked="f">
                  <v:imagedata r:id="rId7" o:title="" grayscale="t"/>
                  <o:lock v:ext="edit" aspectratio="t"/>
                </v:shape>
                <v:shape id="图片 17" o:spid="_x0000_s1030" type="#_x0000_t75" style="width:1839;height:1611;left:1902;position:absolute;top:49942" coordsize="21600,21600" o:preferrelative="t" filled="f" stroked="f">
                  <v:imagedata r:id="rId8" o:title="" gain="84020f" blacklevel="-655f"/>
                  <o:lock v:ext="edit" aspectratio="t"/>
                </v:shape>
                <v:rect id="矩形 30" o:spid="_x0000_s1031" style="width:7200;height:320;left:2072;position:absolute;top:51614" coordsize="21600,21600" filled="f" stroked="f">
                  <o:lock v:ext="edit" aspectratio="f"/>
                  <v:textbox inset="0,0,0,0">
                    <w:txbxContent>
                      <w:p>
                        <w:r>
                          <w:rPr>
                            <w:rFonts w:hint="eastAsia"/>
                            <w:szCs w:val="21"/>
                          </w:rPr>
                          <w:t xml:space="preserve">     </w:t>
                        </w:r>
                        <w:r>
                          <w:rPr>
                            <w:szCs w:val="21"/>
                          </w:rPr>
                          <w:t>①</w:t>
                        </w:r>
                        <w:r>
                          <w:rPr>
                            <w:rFonts w:hint="eastAsia"/>
                            <w:szCs w:val="21"/>
                          </w:rPr>
                          <w:t xml:space="preserve">                  </w:t>
                        </w:r>
                        <w:r>
                          <w:rPr>
                            <w:szCs w:val="21"/>
                          </w:rPr>
                          <w:t xml:space="preserve"> ②</w:t>
                        </w:r>
                        <w:r>
                          <w:rPr>
                            <w:rFonts w:hint="eastAsia"/>
                            <w:szCs w:val="21"/>
                          </w:rPr>
                          <w:t xml:space="preserve">                 </w:t>
                        </w:r>
                        <w:r>
                          <w:rPr>
                            <w:szCs w:val="21"/>
                          </w:rPr>
                          <w:t>③</w:t>
                        </w:r>
                        <w:r>
                          <w:rPr>
                            <w:rFonts w:hint="eastAsia"/>
                            <w:szCs w:val="21"/>
                          </w:rPr>
                          <w:t xml:space="preserve">               </w:t>
                        </w:r>
                        <w:r>
                          <w:rPr>
                            <w:szCs w:val="21"/>
                          </w:rPr>
                          <w:t>④</w:t>
                        </w:r>
                      </w:p>
                    </w:txbxContent>
                  </v:textbox>
                </v:rect>
                <v:shape id="图片 19" o:spid="_x0000_s1032" type="#_x0000_t75" style="width:1627;height:1611;left:6055;position:absolute;top:49902" coordsize="21600,21600" o:preferrelative="t" filled="f" stroked="f">
                  <v:imagedata r:id="rId9" o:title="" grayscale="t"/>
                  <o:lock v:ext="edit" aspectratio="t"/>
                </v:shape>
                <v:shape id="图片 15" o:spid="_x0000_s1033" type="#_x0000_t75" style="width:1570;height:1611;left:4195;position:absolute;top:49946" coordsize="21600,21600" o:preferrelative="t" filled="f" stroked="f">
                  <v:imagedata r:id="rId10" o:title="" gain="86231f" blacklevel="3932f"/>
                  <o:lock v:ext="edit" aspectratio="t"/>
                </v:shape>
              </v:group>
            </w:pict>
          </mc:Fallback>
        </mc:AlternateContent>
      </w:r>
      <w:r>
        <w:rPr>
          <w:color w:val="000000"/>
          <w:szCs w:val="21"/>
        </w:rPr>
        <w:t xml:space="preserve">    </w:t>
      </w:r>
    </w:p>
    <w:p w:rsidR="00DB7671">
      <w:pPr>
        <w:tabs>
          <w:tab w:val="left" w:pos="420"/>
        </w:tabs>
        <w:spacing w:line="360" w:lineRule="exact"/>
        <w:rPr>
          <w:color w:val="000000"/>
          <w:szCs w:val="21"/>
        </w:rPr>
      </w:pPr>
    </w:p>
    <w:p w:rsidR="00DB7671">
      <w:pPr>
        <w:tabs>
          <w:tab w:val="left" w:pos="420"/>
        </w:tabs>
        <w:spacing w:line="360" w:lineRule="exact"/>
        <w:ind w:left="420" w:hanging="420" w:hangingChars="200"/>
        <w:rPr>
          <w:color w:val="000000"/>
          <w:szCs w:val="21"/>
        </w:rPr>
      </w:pPr>
      <w:r>
        <w:rPr>
          <w:color w:val="000000"/>
          <w:szCs w:val="21"/>
        </w:rPr>
        <w:t xml:space="preserve">      </w:t>
      </w:r>
    </w:p>
    <w:p w:rsidR="00DB7671">
      <w:pPr>
        <w:tabs>
          <w:tab w:val="left" w:pos="420"/>
        </w:tabs>
        <w:spacing w:line="360" w:lineRule="exact"/>
        <w:ind w:left="420" w:hanging="420" w:hangingChars="200"/>
        <w:jc w:val="center"/>
        <w:rPr>
          <w:color w:val="000000"/>
          <w:szCs w:val="21"/>
        </w:rPr>
      </w:pPr>
      <w:r>
        <w:rPr>
          <w:color w:val="000000"/>
          <w:szCs w:val="21"/>
        </w:rPr>
        <w:drawing>
          <wp:inline>
            <wp:extent cx="254000" cy="254000"/>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105764" name=""/>
                    <pic:cNvPicPr>
                      <a:picLocks noChangeAspect="1"/>
                    </pic:cNvPicPr>
                  </pic:nvPicPr>
                  <pic:blipFill>
                    <a:blip xmlns:r="http://schemas.openxmlformats.org/officeDocument/2006/relationships" r:embed="rId11"/>
                    <a:stretch>
                      <a:fillRect/>
                    </a:stretch>
                  </pic:blipFill>
                  <pic:spPr>
                    <a:xfrm>
                      <a:off x="0" y="0"/>
                      <a:ext cx="254000" cy="254000"/>
                    </a:xfrm>
                    <a:prstGeom prst="rect">
                      <a:avLst/>
                    </a:prstGeom>
                  </pic:spPr>
                </pic:pic>
              </a:graphicData>
            </a:graphic>
          </wp:inline>
        </w:drawing>
      </w:r>
    </w:p>
    <w:p w:rsidR="00DB7671">
      <w:pPr>
        <w:tabs>
          <w:tab w:val="left" w:pos="420"/>
        </w:tabs>
        <w:spacing w:line="360" w:lineRule="exact"/>
        <w:rPr>
          <w:color w:val="000000"/>
          <w:szCs w:val="21"/>
        </w:rPr>
      </w:pPr>
    </w:p>
    <w:p w:rsidR="00DB7671">
      <w:pPr>
        <w:tabs>
          <w:tab w:val="left" w:pos="420"/>
        </w:tabs>
        <w:spacing w:line="340" w:lineRule="exact"/>
        <w:rPr>
          <w:color w:val="000000"/>
          <w:szCs w:val="21"/>
        </w:rPr>
      </w:pPr>
    </w:p>
    <w:p w:rsidR="00DB7671">
      <w:pPr>
        <w:tabs>
          <w:tab w:val="left" w:pos="420"/>
        </w:tabs>
        <w:spacing w:line="320" w:lineRule="exact"/>
        <w:ind w:left="420" w:hanging="420" w:hangingChars="200"/>
        <w:jc w:val="center"/>
        <w:rPr>
          <w:color w:val="000000"/>
          <w:szCs w:val="21"/>
        </w:rPr>
      </w:pPr>
      <w:r>
        <w:rPr>
          <w:color w:val="000000"/>
          <w:szCs w:val="21"/>
        </w:rPr>
        <w:t>题</w:t>
      </w:r>
      <w:r>
        <w:rPr>
          <w:color w:val="000000"/>
          <w:szCs w:val="21"/>
        </w:rPr>
        <w:t>21</w:t>
      </w:r>
      <w:r>
        <w:rPr>
          <w:color w:val="000000"/>
          <w:szCs w:val="21"/>
        </w:rPr>
        <w:t>图</w:t>
      </w:r>
    </w:p>
    <w:p w:rsidR="00DB7671">
      <w:pPr>
        <w:tabs>
          <w:tab w:val="left" w:pos="420"/>
        </w:tabs>
        <w:spacing w:line="320" w:lineRule="exact"/>
        <w:ind w:firstLine="420" w:firstLineChars="200"/>
        <w:rPr>
          <w:color w:val="000000"/>
          <w:szCs w:val="21"/>
        </w:rPr>
      </w:pPr>
      <w:r>
        <w:rPr>
          <w:color w:val="000000"/>
          <w:szCs w:val="21"/>
        </w:rPr>
        <w:t>A</w:t>
      </w:r>
      <w:r>
        <w:rPr>
          <w:color w:val="000000"/>
          <w:szCs w:val="21"/>
        </w:rPr>
        <w:t>．</w:t>
      </w:r>
      <w:r>
        <w:rPr>
          <w:color w:val="000000"/>
          <w:szCs w:val="21"/>
        </w:rPr>
        <w:t>①</w:t>
      </w:r>
      <w:r>
        <w:rPr>
          <w:color w:val="000000"/>
          <w:szCs w:val="21"/>
        </w:rPr>
        <w:t>甘地和他的追随者</w:t>
      </w:r>
      <w:r>
        <w:rPr>
          <w:color w:val="000000"/>
          <w:szCs w:val="21"/>
        </w:rPr>
        <w:t xml:space="preserve">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color w:val="000000"/>
          <w:szCs w:val="21"/>
        </w:rPr>
        <w:t>B</w:t>
      </w:r>
      <w:r>
        <w:rPr>
          <w:color w:val="000000"/>
          <w:szCs w:val="21"/>
        </w:rPr>
        <w:t>．</w:t>
      </w:r>
      <w:r>
        <w:rPr>
          <w:color w:val="000000"/>
          <w:szCs w:val="21"/>
        </w:rPr>
        <w:t>②</w:t>
      </w:r>
      <w:r>
        <w:rPr>
          <w:color w:val="000000"/>
          <w:szCs w:val="21"/>
        </w:rPr>
        <w:t>万隆会议召开</w:t>
      </w:r>
      <w:r>
        <w:rPr>
          <w:color w:val="000000"/>
          <w:szCs w:val="21"/>
        </w:rPr>
        <w:t xml:space="preserve">  </w:t>
      </w:r>
    </w:p>
    <w:p w:rsidR="00DB7671">
      <w:pPr>
        <w:tabs>
          <w:tab w:val="left" w:pos="420"/>
        </w:tabs>
        <w:spacing w:line="330" w:lineRule="exact"/>
        <w:ind w:firstLine="420" w:firstLineChars="200"/>
        <w:rPr>
          <w:color w:val="000000"/>
          <w:szCs w:val="21"/>
        </w:rPr>
      </w:pPr>
      <w:r>
        <w:rPr>
          <w:color w:val="000000"/>
          <w:szCs w:val="21"/>
        </w:rPr>
        <w:t>C</w:t>
      </w:r>
      <w:r>
        <w:rPr>
          <w:color w:val="000000"/>
          <w:szCs w:val="21"/>
        </w:rPr>
        <w:t>．</w:t>
      </w:r>
      <w:r>
        <w:rPr>
          <w:color w:val="000000"/>
          <w:szCs w:val="21"/>
        </w:rPr>
        <w:t>③</w:t>
      </w:r>
      <w:r>
        <w:rPr>
          <w:color w:val="000000"/>
          <w:szCs w:val="21"/>
        </w:rPr>
        <w:t>非洲独立进程图</w:t>
      </w:r>
      <w:r>
        <w:rPr>
          <w:color w:val="000000"/>
          <w:szCs w:val="21"/>
        </w:rPr>
        <w:t xml:space="preserve">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color w:val="000000"/>
          <w:szCs w:val="21"/>
        </w:rPr>
        <w:t>D</w:t>
      </w:r>
      <w:r>
        <w:rPr>
          <w:color w:val="000000"/>
          <w:szCs w:val="21"/>
        </w:rPr>
        <w:t>．</w:t>
      </w:r>
      <w:r>
        <w:rPr>
          <w:color w:val="000000"/>
          <w:szCs w:val="21"/>
        </w:rPr>
        <w:t>④</w:t>
      </w:r>
      <w:r>
        <w:rPr>
          <w:color w:val="000000"/>
          <w:szCs w:val="21"/>
        </w:rPr>
        <w:t>巴拿马收回运河主权</w:t>
      </w:r>
    </w:p>
    <w:p w:rsidR="00DB7671">
      <w:pPr>
        <w:tabs>
          <w:tab w:val="left" w:pos="420"/>
        </w:tabs>
        <w:spacing w:line="330" w:lineRule="exact"/>
        <w:ind w:left="420" w:hanging="420" w:hangingChars="200"/>
        <w:rPr>
          <w:color w:val="000000"/>
          <w:szCs w:val="21"/>
        </w:rPr>
      </w:pPr>
      <w:r>
        <w:rPr>
          <w:color w:val="000000"/>
          <w:szCs w:val="21"/>
        </w:rPr>
        <w:t>2</w:t>
      </w:r>
      <w:r>
        <w:rPr>
          <w:rFonts w:hint="eastAsia"/>
          <w:color w:val="000000"/>
          <w:szCs w:val="21"/>
        </w:rPr>
        <w:t>1</w:t>
      </w:r>
      <w:r>
        <w:rPr>
          <w:color w:val="000000"/>
          <w:szCs w:val="21"/>
        </w:rPr>
        <w:t>．</w:t>
      </w:r>
      <w:r>
        <w:rPr>
          <w:color w:val="000000"/>
          <w:szCs w:val="21"/>
        </w:rPr>
        <w:t>1933</w:t>
      </w:r>
      <w:r>
        <w:rPr>
          <w:color w:val="000000"/>
          <w:szCs w:val="21"/>
        </w:rPr>
        <w:t>年</w:t>
      </w:r>
      <w:r>
        <w:rPr>
          <w:color w:val="000000"/>
          <w:szCs w:val="21"/>
        </w:rPr>
        <w:t>5</w:t>
      </w:r>
      <w:r>
        <w:rPr>
          <w:color w:val="000000"/>
          <w:szCs w:val="21"/>
        </w:rPr>
        <w:t>月，面对因经济危机而陷入极端贫困的民众，美国联邦救济署把单纯救济的方案进行修改，这一做法极大地恢复了失业者的自尊心和自立精神，受到广泛赞誉。美国政府的做法是</w:t>
      </w:r>
      <w:r>
        <w:rPr>
          <w:rFonts w:hint="eastAsia"/>
          <w:color w:val="000000"/>
          <w:szCs w:val="21"/>
        </w:rPr>
        <w:t>（</w:t>
      </w:r>
      <w:r>
        <w:rPr>
          <w:rFonts w:hint="eastAsia"/>
          <w:color w:val="000000"/>
          <w:szCs w:val="21"/>
        </w:rPr>
        <w:t xml:space="preserve">    </w:t>
      </w:r>
      <w:r>
        <w:rPr>
          <w:rFonts w:hint="eastAsia"/>
          <w:color w:val="000000"/>
          <w:szCs w:val="21"/>
        </w:rPr>
        <w:t>）</w:t>
      </w:r>
    </w:p>
    <w:p w:rsidR="00DB7671">
      <w:pPr>
        <w:tabs>
          <w:tab w:val="left" w:pos="420"/>
        </w:tabs>
        <w:spacing w:line="330" w:lineRule="exact"/>
        <w:ind w:firstLine="420" w:firstLineChars="200"/>
        <w:rPr>
          <w:color w:val="000000"/>
          <w:szCs w:val="21"/>
        </w:rPr>
      </w:pPr>
      <w:r>
        <w:rPr>
          <w:color w:val="000000"/>
          <w:szCs w:val="21"/>
        </w:rPr>
        <w:t>A</w:t>
      </w:r>
      <w:r>
        <w:rPr>
          <w:color w:val="000000"/>
          <w:szCs w:val="21"/>
        </w:rPr>
        <w:t>．逐渐恢复银行信用</w:t>
      </w:r>
      <w:r>
        <w:rPr>
          <w:color w:val="000000"/>
          <w:szCs w:val="21"/>
        </w:rPr>
        <w:t xml:space="preserve">             </w:t>
      </w:r>
      <w:r>
        <w:rPr>
          <w:rFonts w:hint="eastAsia"/>
          <w:color w:val="000000"/>
          <w:szCs w:val="21"/>
        </w:rPr>
        <w:tab/>
      </w:r>
      <w:r>
        <w:rPr>
          <w:rFonts w:hint="eastAsia"/>
          <w:color w:val="000000"/>
          <w:szCs w:val="21"/>
        </w:rPr>
        <w:tab/>
      </w:r>
      <w:r>
        <w:rPr>
          <w:color w:val="000000"/>
          <w:szCs w:val="21"/>
        </w:rPr>
        <w:t>B</w:t>
      </w:r>
      <w:r>
        <w:rPr>
          <w:color w:val="000000"/>
          <w:szCs w:val="21"/>
        </w:rPr>
        <w:t>．规定雇员的谈判权</w:t>
      </w:r>
      <w:r>
        <w:rPr>
          <w:color w:val="000000"/>
          <w:szCs w:val="21"/>
        </w:rPr>
        <w:t xml:space="preserve"> </w:t>
      </w:r>
    </w:p>
    <w:p w:rsidR="00DB7671">
      <w:pPr>
        <w:tabs>
          <w:tab w:val="left" w:pos="420"/>
        </w:tabs>
        <w:spacing w:line="330" w:lineRule="exact"/>
        <w:ind w:firstLine="420" w:firstLineChars="200"/>
        <w:rPr>
          <w:color w:val="000000"/>
          <w:szCs w:val="21"/>
        </w:rPr>
      </w:pPr>
      <w:r>
        <w:rPr>
          <w:color w:val="000000"/>
          <w:szCs w:val="21"/>
        </w:rPr>
        <w:t>C</w:t>
      </w:r>
      <w:r>
        <w:rPr>
          <w:color w:val="000000"/>
          <w:szCs w:val="21"/>
        </w:rPr>
        <w:t>．建立社会保障制度</w:t>
      </w:r>
      <w:r>
        <w:rPr>
          <w:color w:val="000000"/>
          <w:szCs w:val="21"/>
        </w:rPr>
        <w:t xml:space="preserve">            </w:t>
      </w:r>
      <w:r>
        <w:rPr>
          <w:rFonts w:hint="eastAsia"/>
          <w:color w:val="000000"/>
          <w:szCs w:val="21"/>
        </w:rPr>
        <w:tab/>
      </w:r>
      <w:r>
        <w:rPr>
          <w:rFonts w:hint="eastAsia"/>
          <w:color w:val="000000"/>
          <w:szCs w:val="21"/>
        </w:rPr>
        <w:tab/>
      </w:r>
      <w:r>
        <w:rPr>
          <w:rFonts w:hint="eastAsia"/>
          <w:color w:val="000000"/>
          <w:szCs w:val="21"/>
        </w:rPr>
        <w:tab/>
      </w:r>
      <w:r>
        <w:rPr>
          <w:color w:val="000000"/>
          <w:szCs w:val="21"/>
        </w:rPr>
        <w:t>D</w:t>
      </w:r>
      <w:r>
        <w:rPr>
          <w:color w:val="000000"/>
          <w:szCs w:val="21"/>
        </w:rPr>
        <w:t>．推行</w:t>
      </w:r>
      <w:r>
        <w:rPr>
          <w:rFonts w:ascii="宋体" w:hAnsi="宋体"/>
          <w:color w:val="000000"/>
          <w:szCs w:val="21"/>
        </w:rPr>
        <w:t>“</w:t>
      </w:r>
      <w:r>
        <w:rPr>
          <w:color w:val="000000"/>
          <w:szCs w:val="21"/>
        </w:rPr>
        <w:t>以工代赈</w:t>
      </w:r>
      <w:r>
        <w:rPr>
          <w:rFonts w:ascii="宋体" w:hAnsi="宋体"/>
          <w:color w:val="000000"/>
          <w:szCs w:val="21"/>
        </w:rPr>
        <w:t>”</w:t>
      </w:r>
    </w:p>
    <w:p w:rsidR="00DB7671">
      <w:pPr>
        <w:tabs>
          <w:tab w:val="left" w:pos="420"/>
        </w:tabs>
        <w:spacing w:line="330" w:lineRule="exact"/>
        <w:ind w:left="420" w:hanging="420" w:hangingChars="200"/>
        <w:rPr>
          <w:color w:val="000000"/>
          <w:szCs w:val="21"/>
        </w:rPr>
      </w:pPr>
      <w:r>
        <w:rPr>
          <w:color w:val="000000"/>
          <w:szCs w:val="21"/>
        </w:rPr>
        <w:t>2</w:t>
      </w:r>
      <w:r>
        <w:rPr>
          <w:rFonts w:hint="eastAsia"/>
          <w:color w:val="000000"/>
          <w:szCs w:val="21"/>
        </w:rPr>
        <w:t>2</w:t>
      </w:r>
      <w:r>
        <w:rPr>
          <w:color w:val="000000"/>
          <w:szCs w:val="21"/>
        </w:rPr>
        <w:t>．</w:t>
      </w:r>
      <w:r>
        <w:rPr>
          <w:color w:val="000000"/>
          <w:szCs w:val="21"/>
        </w:rPr>
        <w:t>1928</w:t>
      </w:r>
      <w:r>
        <w:rPr>
          <w:color w:val="000000"/>
          <w:szCs w:val="21"/>
        </w:rPr>
        <w:t>年以前，纳粹党对犹太人实行限制政策，如取消公民权，禁止与德国公民通婚，禁止担任公职、律师、大学教师等。</w:t>
      </w:r>
      <w:r>
        <w:rPr>
          <w:color w:val="000000"/>
          <w:szCs w:val="21"/>
        </w:rPr>
        <w:t>1938</w:t>
      </w:r>
      <w:r>
        <w:rPr>
          <w:color w:val="000000"/>
          <w:szCs w:val="21"/>
        </w:rPr>
        <w:t>年起，实行没收财产和公开屠杀犹太人的恐怖政策，约</w:t>
      </w:r>
      <w:r>
        <w:rPr>
          <w:color w:val="000000"/>
          <w:szCs w:val="21"/>
        </w:rPr>
        <w:t>600</w:t>
      </w:r>
      <w:r>
        <w:rPr>
          <w:color w:val="000000"/>
          <w:szCs w:val="21"/>
        </w:rPr>
        <w:t>万人被害。材料反映了</w:t>
      </w:r>
      <w:r>
        <w:rPr>
          <w:rFonts w:hint="eastAsia"/>
          <w:color w:val="000000"/>
          <w:szCs w:val="21"/>
        </w:rPr>
        <w:t>（</w:t>
      </w:r>
      <w:r>
        <w:rPr>
          <w:rFonts w:hint="eastAsia"/>
          <w:color w:val="000000"/>
          <w:szCs w:val="21"/>
        </w:rPr>
        <w:t xml:space="preserve">    </w:t>
      </w:r>
      <w:r>
        <w:rPr>
          <w:rFonts w:hint="eastAsia"/>
          <w:color w:val="000000"/>
          <w:szCs w:val="21"/>
        </w:rPr>
        <w:t>）</w:t>
      </w:r>
    </w:p>
    <w:p w:rsidR="00DB7671">
      <w:pPr>
        <w:tabs>
          <w:tab w:val="left" w:pos="420"/>
        </w:tabs>
        <w:spacing w:line="330" w:lineRule="exact"/>
        <w:ind w:firstLine="420" w:firstLineChars="200"/>
        <w:rPr>
          <w:color w:val="000000"/>
          <w:szCs w:val="21"/>
        </w:rPr>
      </w:pPr>
      <w:r>
        <w:rPr>
          <w:color w:val="000000"/>
          <w:szCs w:val="21"/>
        </w:rPr>
        <w:t>A</w:t>
      </w:r>
      <w:r>
        <w:rPr>
          <w:color w:val="000000"/>
          <w:szCs w:val="21"/>
        </w:rPr>
        <w:t>．意大利法西斯的暴行</w:t>
      </w:r>
      <w:r>
        <w:rPr>
          <w:color w:val="000000"/>
          <w:szCs w:val="21"/>
        </w:rPr>
        <w:t xml:space="preserve">            </w:t>
      </w:r>
      <w:r>
        <w:rPr>
          <w:rFonts w:hint="eastAsia"/>
          <w:color w:val="000000"/>
          <w:szCs w:val="21"/>
        </w:rPr>
        <w:tab/>
      </w:r>
      <w:r>
        <w:rPr>
          <w:rFonts w:hint="eastAsia"/>
          <w:color w:val="000000"/>
          <w:szCs w:val="21"/>
        </w:rPr>
        <w:tab/>
      </w:r>
      <w:r>
        <w:rPr>
          <w:color w:val="000000"/>
          <w:szCs w:val="21"/>
        </w:rPr>
        <w:t>B</w:t>
      </w:r>
      <w:r>
        <w:rPr>
          <w:color w:val="000000"/>
          <w:szCs w:val="21"/>
        </w:rPr>
        <w:t>．德国法西斯的暴行</w:t>
      </w:r>
      <w:r>
        <w:rPr>
          <w:color w:val="000000"/>
          <w:szCs w:val="21"/>
        </w:rPr>
        <w:t xml:space="preserve">  </w:t>
      </w:r>
    </w:p>
    <w:p w:rsidR="00DB7671">
      <w:pPr>
        <w:tabs>
          <w:tab w:val="left" w:pos="420"/>
        </w:tabs>
        <w:spacing w:line="330" w:lineRule="exact"/>
        <w:ind w:firstLine="420" w:firstLineChars="200"/>
        <w:rPr>
          <w:color w:val="000000"/>
          <w:szCs w:val="21"/>
        </w:rPr>
      </w:pPr>
      <w:r>
        <w:rPr>
          <w:color w:val="000000"/>
          <w:szCs w:val="21"/>
        </w:rPr>
        <w:t>C</w:t>
      </w:r>
      <w:r>
        <w:rPr>
          <w:color w:val="000000"/>
          <w:szCs w:val="21"/>
        </w:rPr>
        <w:t>．日本法西斯的暴行</w:t>
      </w:r>
      <w:r>
        <w:rPr>
          <w:color w:val="000000"/>
          <w:szCs w:val="21"/>
        </w:rPr>
        <w:t xml:space="preserve">               </w:t>
      </w:r>
      <w:r>
        <w:rPr>
          <w:rFonts w:hint="eastAsia"/>
          <w:color w:val="000000"/>
          <w:szCs w:val="21"/>
        </w:rPr>
        <w:tab/>
      </w:r>
      <w:r>
        <w:rPr>
          <w:rFonts w:hint="eastAsia"/>
          <w:color w:val="000000"/>
          <w:szCs w:val="21"/>
        </w:rPr>
        <w:tab/>
      </w:r>
      <w:r>
        <w:rPr>
          <w:color w:val="000000"/>
          <w:szCs w:val="21"/>
        </w:rPr>
        <w:t>D</w:t>
      </w:r>
      <w:r>
        <w:rPr>
          <w:color w:val="000000"/>
          <w:szCs w:val="21"/>
        </w:rPr>
        <w:t>．协约国的暴行</w:t>
      </w:r>
      <w:r>
        <w:rPr>
          <w:color w:val="000000"/>
          <w:szCs w:val="21"/>
        </w:rPr>
        <w:t xml:space="preserve">  </w:t>
      </w:r>
    </w:p>
    <w:p w:rsidR="00DB7671">
      <w:pPr>
        <w:tabs>
          <w:tab w:val="left" w:pos="420"/>
        </w:tabs>
        <w:spacing w:line="330" w:lineRule="exact"/>
        <w:ind w:left="420" w:hanging="420" w:hangingChars="200"/>
        <w:rPr>
          <w:color w:val="000000"/>
          <w:szCs w:val="21"/>
        </w:rPr>
      </w:pPr>
      <w:r>
        <w:rPr>
          <w:color w:val="000000"/>
          <w:szCs w:val="21"/>
        </w:rPr>
        <w:t>2</w:t>
      </w:r>
      <w:r>
        <w:rPr>
          <w:rFonts w:hint="eastAsia"/>
          <w:color w:val="000000"/>
          <w:szCs w:val="21"/>
        </w:rPr>
        <w:t>3</w:t>
      </w:r>
      <w:r>
        <w:rPr>
          <w:color w:val="000000"/>
          <w:szCs w:val="21"/>
        </w:rPr>
        <w:t>．</w:t>
      </w:r>
      <w:r>
        <w:rPr>
          <w:rFonts w:hint="eastAsia"/>
          <w:color w:val="000000"/>
          <w:szCs w:val="21"/>
        </w:rPr>
        <w:t>列宁曾经评论说：“华盛顿会议为太平洋的两个大国的下一场战争埋下了第一批火种”</w:t>
      </w:r>
      <w:r>
        <w:rPr>
          <w:color w:val="000000"/>
          <w:szCs w:val="21"/>
        </w:rPr>
        <w:t>。</w:t>
      </w:r>
      <w:r>
        <w:rPr>
          <w:rFonts w:hint="eastAsia"/>
          <w:color w:val="000000"/>
          <w:szCs w:val="21"/>
        </w:rPr>
        <w:t>下列史实能够证明此观点的是（</w:t>
      </w:r>
      <w:r>
        <w:rPr>
          <w:rFonts w:hint="eastAsia"/>
          <w:color w:val="000000"/>
          <w:szCs w:val="21"/>
        </w:rPr>
        <w:t xml:space="preserve">    </w:t>
      </w:r>
      <w:r>
        <w:rPr>
          <w:rFonts w:hint="eastAsia"/>
          <w:color w:val="000000"/>
          <w:szCs w:val="21"/>
        </w:rPr>
        <w:t>）</w:t>
      </w:r>
    </w:p>
    <w:p w:rsidR="00DB7671">
      <w:pPr>
        <w:tabs>
          <w:tab w:val="left" w:pos="420"/>
        </w:tabs>
        <w:spacing w:line="330" w:lineRule="exact"/>
        <w:ind w:firstLine="420" w:firstLineChars="200"/>
        <w:rPr>
          <w:color w:val="000000"/>
          <w:szCs w:val="21"/>
        </w:rPr>
      </w:pPr>
      <w:r>
        <w:rPr>
          <w:color w:val="000000"/>
          <w:szCs w:val="21"/>
        </w:rPr>
        <w:t>A</w:t>
      </w:r>
      <w:r>
        <w:rPr>
          <w:color w:val="000000"/>
          <w:szCs w:val="21"/>
        </w:rPr>
        <w:t>．九一八事变爆发</w:t>
      </w:r>
      <w:r>
        <w:rPr>
          <w:color w:val="000000"/>
          <w:szCs w:val="21"/>
        </w:rPr>
        <w:t xml:space="preserve">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color w:val="000000"/>
          <w:szCs w:val="21"/>
        </w:rPr>
        <w:t>B</w:t>
      </w:r>
      <w:r>
        <w:rPr>
          <w:color w:val="000000"/>
          <w:szCs w:val="21"/>
        </w:rPr>
        <w:t>．</w:t>
      </w:r>
      <w:r>
        <w:rPr>
          <w:rFonts w:hint="eastAsia"/>
          <w:color w:val="000000"/>
          <w:szCs w:val="21"/>
        </w:rPr>
        <w:t>诺曼底登陆</w:t>
      </w:r>
      <w:r>
        <w:rPr>
          <w:color w:val="000000"/>
          <w:szCs w:val="21"/>
        </w:rPr>
        <w:t xml:space="preserve">  </w:t>
      </w:r>
    </w:p>
    <w:p w:rsidR="00DB7671">
      <w:pPr>
        <w:tabs>
          <w:tab w:val="left" w:pos="420"/>
        </w:tabs>
        <w:spacing w:line="330" w:lineRule="exact"/>
        <w:ind w:firstLine="420" w:firstLineChars="200"/>
        <w:rPr>
          <w:color w:val="000000"/>
          <w:szCs w:val="21"/>
        </w:rPr>
      </w:pPr>
      <w:r>
        <w:rPr>
          <w:color w:val="000000"/>
          <w:szCs w:val="21"/>
        </w:rPr>
        <w:t>C</w:t>
      </w:r>
      <w:r>
        <w:rPr>
          <w:color w:val="000000"/>
          <w:szCs w:val="21"/>
        </w:rPr>
        <w:t>．日本偷袭珍珠港</w:t>
      </w:r>
      <w:r>
        <w:rPr>
          <w:color w:val="000000"/>
          <w:szCs w:val="21"/>
        </w:rPr>
        <w:t xml:space="preserve">  </w:t>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rFonts w:hint="eastAsia"/>
          <w:color w:val="000000"/>
          <w:szCs w:val="21"/>
        </w:rPr>
        <w:tab/>
      </w:r>
      <w:r>
        <w:rPr>
          <w:color w:val="000000"/>
          <w:szCs w:val="21"/>
        </w:rPr>
        <w:t>D</w:t>
      </w:r>
      <w:r>
        <w:rPr>
          <w:color w:val="000000"/>
          <w:szCs w:val="21"/>
        </w:rPr>
        <w:t>．</w:t>
      </w:r>
      <w:r>
        <w:rPr>
          <w:rFonts w:hint="eastAsia"/>
          <w:color w:val="000000"/>
          <w:szCs w:val="21"/>
        </w:rPr>
        <w:t>莫斯科保卫战</w:t>
      </w:r>
    </w:p>
    <w:p w:rsidR="00DB7671">
      <w:pPr>
        <w:tabs>
          <w:tab w:val="left" w:pos="420"/>
        </w:tabs>
        <w:spacing w:line="330" w:lineRule="exact"/>
        <w:ind w:left="420" w:hanging="420" w:hangingChars="200"/>
        <w:rPr>
          <w:color w:val="000000"/>
          <w:szCs w:val="21"/>
        </w:rPr>
      </w:pPr>
      <w:r>
        <w:rPr>
          <w:color w:val="000000"/>
          <w:szCs w:val="21"/>
        </w:rPr>
        <w:t>2</w:t>
      </w:r>
      <w:r>
        <w:rPr>
          <w:rFonts w:hint="eastAsia"/>
          <w:color w:val="000000"/>
          <w:szCs w:val="21"/>
        </w:rPr>
        <w:t>4</w:t>
      </w:r>
      <w:r>
        <w:rPr>
          <w:color w:val="000000"/>
          <w:szCs w:val="21"/>
        </w:rPr>
        <w:t>．</w:t>
      </w:r>
      <w:r>
        <w:rPr>
          <w:rFonts w:hint="eastAsia"/>
          <w:color w:val="000000"/>
          <w:szCs w:val="21"/>
        </w:rPr>
        <w:t>1947</w:t>
      </w:r>
      <w:r>
        <w:rPr>
          <w:rFonts w:hint="eastAsia"/>
          <w:color w:val="000000"/>
          <w:szCs w:val="21"/>
        </w:rPr>
        <w:t>年，美国政策研究室主任乔治</w:t>
      </w:r>
      <w:r>
        <w:rPr>
          <w:rFonts w:ascii="宋体" w:hAnsi="宋体" w:cs="宋体" w:hint="eastAsia"/>
          <w:color w:val="000000"/>
          <w:szCs w:val="21"/>
        </w:rPr>
        <w:t>.</w:t>
      </w:r>
      <w:r>
        <w:rPr>
          <w:rFonts w:hint="eastAsia"/>
          <w:color w:val="000000"/>
          <w:szCs w:val="21"/>
        </w:rPr>
        <w:t>凯</w:t>
      </w:r>
      <w:r>
        <w:rPr>
          <w:rFonts w:hint="eastAsia"/>
          <w:color w:val="000000"/>
          <w:szCs w:val="21"/>
        </w:rPr>
        <w:t>南在《外交》上发表文章说：“共产主义是世界上最重要的信仰之一</w:t>
      </w:r>
      <w:r>
        <w:rPr>
          <w:rFonts w:ascii="宋体" w:hAnsi="宋体" w:cs="宋体" w:hint="eastAsia"/>
          <w:color w:val="000000"/>
          <w:szCs w:val="21"/>
        </w:rPr>
        <w:t>……</w:t>
      </w:r>
      <w:r>
        <w:rPr>
          <w:rFonts w:hint="eastAsia"/>
          <w:color w:val="000000"/>
          <w:szCs w:val="21"/>
        </w:rPr>
        <w:t>人们一旦加以信仰，它就永远不可能被彻底取消。但是，西方可以把它遏制在</w:t>
      </w:r>
      <w:r>
        <w:rPr>
          <w:rFonts w:hint="eastAsia"/>
          <w:color w:val="000000"/>
          <w:szCs w:val="21"/>
        </w:rPr>
        <w:t>已经着</w:t>
      </w:r>
      <w:r>
        <w:rPr>
          <w:rFonts w:hint="eastAsia"/>
          <w:color w:val="000000"/>
          <w:szCs w:val="21"/>
        </w:rPr>
        <w:t>了迷的国家领土之内。”为此美国采取的措施是（</w:t>
      </w:r>
      <w:r>
        <w:rPr>
          <w:rFonts w:hint="eastAsia"/>
          <w:color w:val="000000"/>
          <w:szCs w:val="21"/>
        </w:rPr>
        <w:t xml:space="preserve">    </w:t>
      </w:r>
      <w:r>
        <w:rPr>
          <w:rFonts w:hint="eastAsia"/>
          <w:color w:val="000000"/>
          <w:szCs w:val="21"/>
        </w:rPr>
        <w:t>）</w:t>
      </w:r>
    </w:p>
    <w:p w:rsidR="00DB7671">
      <w:pPr>
        <w:tabs>
          <w:tab w:val="left" w:pos="420"/>
        </w:tabs>
        <w:spacing w:line="330" w:lineRule="exact"/>
        <w:ind w:firstLine="420" w:firstLineChars="200"/>
        <w:jc w:val="left"/>
        <w:rPr>
          <w:color w:val="000000"/>
          <w:szCs w:val="21"/>
        </w:rPr>
      </w:pPr>
      <w:r>
        <w:rPr>
          <w:color w:val="000000"/>
          <w:szCs w:val="21"/>
        </w:rPr>
        <w:t>A</w:t>
      </w:r>
      <w:r>
        <w:rPr>
          <w:color w:val="000000"/>
          <w:szCs w:val="21"/>
        </w:rPr>
        <w:t>．</w:t>
      </w:r>
      <w:r>
        <w:rPr>
          <w:rFonts w:hint="eastAsia"/>
          <w:color w:val="000000"/>
          <w:szCs w:val="21"/>
        </w:rPr>
        <w:t>发表“铁幕”演说</w:t>
      </w:r>
      <w:r>
        <w:rPr>
          <w:color w:val="000000"/>
          <w:szCs w:val="21"/>
        </w:rPr>
        <w:t xml:space="preserve">            </w:t>
      </w:r>
      <w:r>
        <w:rPr>
          <w:rFonts w:hint="eastAsia"/>
          <w:color w:val="000000"/>
          <w:szCs w:val="21"/>
        </w:rPr>
        <w:tab/>
      </w:r>
      <w:r>
        <w:rPr>
          <w:rFonts w:hint="eastAsia"/>
          <w:color w:val="000000"/>
          <w:szCs w:val="21"/>
        </w:rPr>
        <w:tab/>
      </w:r>
      <w:r>
        <w:rPr>
          <w:rFonts w:hint="eastAsia"/>
          <w:color w:val="000000"/>
          <w:szCs w:val="21"/>
        </w:rPr>
        <w:tab/>
      </w:r>
      <w:r>
        <w:rPr>
          <w:color w:val="000000"/>
          <w:szCs w:val="21"/>
        </w:rPr>
        <w:t>B</w:t>
      </w:r>
      <w:r>
        <w:rPr>
          <w:color w:val="000000"/>
          <w:szCs w:val="21"/>
        </w:rPr>
        <w:t>．</w:t>
      </w:r>
      <w:r>
        <w:rPr>
          <w:rFonts w:hint="eastAsia"/>
          <w:color w:val="000000"/>
          <w:szCs w:val="21"/>
        </w:rPr>
        <w:t>建立华约组织</w:t>
      </w:r>
      <w:r>
        <w:rPr>
          <w:color w:val="000000"/>
          <w:szCs w:val="21"/>
        </w:rPr>
        <w:t xml:space="preserve"> </w:t>
      </w:r>
    </w:p>
    <w:p w:rsidR="00DB7671">
      <w:pPr>
        <w:tabs>
          <w:tab w:val="left" w:pos="420"/>
        </w:tabs>
        <w:spacing w:line="330" w:lineRule="exact"/>
        <w:ind w:firstLine="420" w:firstLineChars="200"/>
        <w:jc w:val="left"/>
        <w:rPr>
          <w:color w:val="000000"/>
          <w:szCs w:val="21"/>
        </w:rPr>
      </w:pPr>
      <w:r>
        <w:rPr>
          <w:color w:val="000000"/>
          <w:szCs w:val="21"/>
        </w:rPr>
        <w:t>C</w:t>
      </w:r>
      <w:r>
        <w:rPr>
          <w:color w:val="000000"/>
          <w:szCs w:val="21"/>
        </w:rPr>
        <w:t>．</w:t>
      </w:r>
      <w:r>
        <w:rPr>
          <w:rFonts w:hint="eastAsia"/>
          <w:color w:val="000000"/>
          <w:szCs w:val="21"/>
        </w:rPr>
        <w:t>修建柏林墙</w:t>
      </w:r>
      <w:r>
        <w:rPr>
          <w:color w:val="000000"/>
          <w:szCs w:val="21"/>
        </w:rPr>
        <w:t xml:space="preserve">               </w:t>
      </w:r>
      <w:r>
        <w:rPr>
          <w:rFonts w:hint="eastAsia"/>
          <w:color w:val="000000"/>
          <w:szCs w:val="21"/>
        </w:rPr>
        <w:t xml:space="preserve">        </w:t>
      </w:r>
      <w:r>
        <w:rPr>
          <w:rFonts w:hint="eastAsia"/>
          <w:color w:val="000000"/>
          <w:szCs w:val="21"/>
        </w:rPr>
        <w:tab/>
      </w:r>
      <w:r>
        <w:rPr>
          <w:color w:val="000000"/>
          <w:szCs w:val="21"/>
        </w:rPr>
        <w:t>D</w:t>
      </w:r>
      <w:r>
        <w:rPr>
          <w:color w:val="000000"/>
          <w:szCs w:val="21"/>
        </w:rPr>
        <w:t>．</w:t>
      </w:r>
      <w:r>
        <w:rPr>
          <w:rFonts w:hint="eastAsia"/>
          <w:color w:val="000000"/>
          <w:szCs w:val="21"/>
        </w:rPr>
        <w:t>推行马歇尔计划</w:t>
      </w:r>
    </w:p>
    <w:p w:rsidR="00DB7671">
      <w:pPr>
        <w:tabs>
          <w:tab w:val="left" w:pos="420"/>
        </w:tabs>
        <w:spacing w:line="390" w:lineRule="exact"/>
        <w:ind w:left="420" w:hanging="420" w:hangingChars="200"/>
        <w:rPr>
          <w:color w:val="000000"/>
          <w:szCs w:val="21"/>
        </w:rPr>
      </w:pPr>
      <w:r>
        <w:rPr>
          <w:color w:val="000000"/>
          <w:szCs w:val="21"/>
        </w:rPr>
        <w:t>2</w:t>
      </w:r>
      <w:r>
        <w:rPr>
          <w:rFonts w:hint="eastAsia"/>
          <w:color w:val="000000"/>
          <w:szCs w:val="21"/>
        </w:rPr>
        <w:t>5</w:t>
      </w:r>
      <w:r>
        <w:rPr>
          <w:color w:val="000000"/>
          <w:szCs w:val="21"/>
        </w:rPr>
        <w:t>．</w:t>
      </w:r>
      <w:r>
        <w:rPr>
          <w:color w:val="000000"/>
          <w:szCs w:val="21"/>
        </w:rPr>
        <w:t>20</w:t>
      </w:r>
      <w:r>
        <w:rPr>
          <w:color w:val="000000"/>
          <w:szCs w:val="21"/>
        </w:rPr>
        <w:t>世纪</w:t>
      </w:r>
      <w:r>
        <w:rPr>
          <w:color w:val="000000"/>
          <w:szCs w:val="21"/>
        </w:rPr>
        <w:t>90</w:t>
      </w:r>
      <w:r>
        <w:rPr>
          <w:color w:val="000000"/>
          <w:szCs w:val="21"/>
        </w:rPr>
        <w:t>年代</w:t>
      </w:r>
      <w:r>
        <w:rPr>
          <w:rFonts w:hint="eastAsia"/>
          <w:color w:val="000000"/>
          <w:szCs w:val="21"/>
        </w:rPr>
        <w:t>日本</w:t>
      </w:r>
      <w:r>
        <w:rPr>
          <w:color w:val="000000"/>
          <w:szCs w:val="21"/>
        </w:rPr>
        <w:t>对外实行</w:t>
      </w:r>
      <w:r>
        <w:rPr>
          <w:rFonts w:ascii="宋体" w:hAnsi="宋体"/>
          <w:color w:val="000000"/>
          <w:szCs w:val="21"/>
        </w:rPr>
        <w:t>“</w:t>
      </w:r>
      <w:r>
        <w:rPr>
          <w:color w:val="000000"/>
          <w:szCs w:val="21"/>
        </w:rPr>
        <w:t>经济援助方式</w:t>
      </w:r>
      <w:r>
        <w:rPr>
          <w:rFonts w:ascii="宋体" w:hAnsi="宋体"/>
          <w:color w:val="000000"/>
          <w:szCs w:val="21"/>
        </w:rPr>
        <w:t>”</w:t>
      </w:r>
      <w:r>
        <w:rPr>
          <w:color w:val="000000"/>
          <w:szCs w:val="21"/>
        </w:rPr>
        <w:t>的外交，这既是在政治、军事外交能力薄弱的历史条件下形成的手段，也是经济大国日本所拥有的优势，通过经济合作扩大对他国的影响。材料表明当时的日本意在</w:t>
      </w:r>
      <w:r>
        <w:rPr>
          <w:rFonts w:hint="eastAsia"/>
          <w:color w:val="000000"/>
          <w:szCs w:val="21"/>
        </w:rPr>
        <w:t>（</w:t>
      </w:r>
      <w:r>
        <w:rPr>
          <w:rFonts w:hint="eastAsia"/>
          <w:color w:val="000000"/>
          <w:szCs w:val="21"/>
        </w:rPr>
        <w:t xml:space="preserve">    </w:t>
      </w:r>
      <w:r>
        <w:rPr>
          <w:rFonts w:hint="eastAsia"/>
          <w:color w:val="000000"/>
          <w:szCs w:val="21"/>
        </w:rPr>
        <w:t>）</w:t>
      </w:r>
    </w:p>
    <w:p w:rsidR="00DB7671">
      <w:pPr>
        <w:tabs>
          <w:tab w:val="left" w:pos="420"/>
        </w:tabs>
        <w:spacing w:line="390" w:lineRule="exact"/>
        <w:ind w:firstLine="420" w:firstLineChars="200"/>
        <w:rPr>
          <w:color w:val="000000"/>
          <w:szCs w:val="21"/>
        </w:rPr>
      </w:pPr>
      <w:r>
        <w:rPr>
          <w:color w:val="000000"/>
          <w:szCs w:val="21"/>
        </w:rPr>
        <w:t>A</w:t>
      </w:r>
      <w:r>
        <w:rPr>
          <w:color w:val="000000"/>
          <w:szCs w:val="21"/>
        </w:rPr>
        <w:t>．推动他国经济的发展</w:t>
      </w:r>
      <w:r>
        <w:rPr>
          <w:color w:val="000000"/>
          <w:szCs w:val="21"/>
        </w:rPr>
        <w:t xml:space="preserve">           </w:t>
      </w:r>
      <w:r>
        <w:rPr>
          <w:rFonts w:hint="eastAsia"/>
          <w:color w:val="000000"/>
          <w:szCs w:val="21"/>
        </w:rPr>
        <w:tab/>
      </w:r>
      <w:r>
        <w:rPr>
          <w:rFonts w:hint="eastAsia"/>
          <w:color w:val="000000"/>
          <w:szCs w:val="21"/>
        </w:rPr>
        <w:tab/>
      </w:r>
      <w:r>
        <w:rPr>
          <w:color w:val="000000"/>
          <w:szCs w:val="21"/>
        </w:rPr>
        <w:t>B</w:t>
      </w:r>
      <w:r>
        <w:rPr>
          <w:color w:val="000000"/>
          <w:szCs w:val="21"/>
        </w:rPr>
        <w:t>．成为发达经济强国</w:t>
      </w:r>
    </w:p>
    <w:p w:rsidR="00DB7671">
      <w:pPr>
        <w:tabs>
          <w:tab w:val="left" w:pos="420"/>
        </w:tabs>
        <w:spacing w:line="390" w:lineRule="exact"/>
        <w:ind w:firstLine="420" w:firstLineChars="200"/>
        <w:rPr>
          <w:color w:val="000000"/>
          <w:szCs w:val="21"/>
        </w:rPr>
      </w:pPr>
      <w:r>
        <w:rPr>
          <w:color w:val="000000"/>
          <w:szCs w:val="21"/>
        </w:rPr>
        <w:t>C</w:t>
      </w:r>
      <w:r>
        <w:rPr>
          <w:color w:val="000000"/>
          <w:szCs w:val="21"/>
        </w:rPr>
        <w:t>．挑战经济全球化</w:t>
      </w:r>
      <w:r>
        <w:rPr>
          <w:color w:val="000000"/>
          <w:szCs w:val="21"/>
        </w:rPr>
        <w:t xml:space="preserve">                 </w:t>
      </w:r>
      <w:r>
        <w:rPr>
          <w:rFonts w:hint="eastAsia"/>
          <w:color w:val="000000"/>
          <w:szCs w:val="21"/>
        </w:rPr>
        <w:tab/>
      </w:r>
      <w:r>
        <w:rPr>
          <w:rFonts w:hint="eastAsia"/>
          <w:color w:val="000000"/>
          <w:szCs w:val="21"/>
        </w:rPr>
        <w:tab/>
      </w:r>
      <w:r>
        <w:rPr>
          <w:color w:val="000000"/>
          <w:szCs w:val="21"/>
        </w:rPr>
        <w:t>D</w:t>
      </w:r>
      <w:r>
        <w:rPr>
          <w:color w:val="000000"/>
          <w:szCs w:val="21"/>
        </w:rPr>
        <w:t>．谋求政治大国地位</w:t>
      </w:r>
    </w:p>
    <w:p w:rsidR="00DB7671">
      <w:pPr>
        <w:tabs>
          <w:tab w:val="left" w:pos="420"/>
        </w:tabs>
        <w:spacing w:line="390" w:lineRule="exact"/>
        <w:ind w:left="420" w:hanging="420" w:hangingChars="200"/>
        <w:rPr>
          <w:szCs w:val="21"/>
        </w:rPr>
      </w:pPr>
      <w:r>
        <w:rPr>
          <w:szCs w:val="21"/>
        </w:rPr>
        <w:t>2</w:t>
      </w:r>
      <w:r>
        <w:rPr>
          <w:rFonts w:hint="eastAsia"/>
          <w:szCs w:val="21"/>
        </w:rPr>
        <w:t>6</w:t>
      </w:r>
      <w:r>
        <w:rPr>
          <w:szCs w:val="21"/>
        </w:rPr>
        <w:t>．</w:t>
      </w:r>
      <w:r>
        <w:rPr>
          <w:rFonts w:hint="eastAsia"/>
          <w:szCs w:val="21"/>
        </w:rPr>
        <w:t>有学者认为：从总体上看，赫鲁晓夫执政时期在政治体制和经济体制方面的改革是浅层次的，形式的变化远大于内容，它没有突破“斯大林模式”基本框架，也没有形成系统的改革理论，政策的调整和改革措施的选择带有很大的盲目性和随意性。该学者（</w:t>
      </w:r>
      <w:r>
        <w:rPr>
          <w:rFonts w:hint="eastAsia"/>
          <w:szCs w:val="21"/>
        </w:rPr>
        <w:t xml:space="preserve">    </w:t>
      </w:r>
      <w:r>
        <w:rPr>
          <w:rFonts w:hint="eastAsia"/>
          <w:szCs w:val="21"/>
        </w:rPr>
        <w:t>）</w:t>
      </w:r>
    </w:p>
    <w:p w:rsidR="00DB7671">
      <w:pPr>
        <w:tabs>
          <w:tab w:val="left" w:pos="420"/>
        </w:tabs>
        <w:spacing w:line="390" w:lineRule="exact"/>
        <w:ind w:left="420" w:leftChars="200"/>
        <w:rPr>
          <w:szCs w:val="21"/>
        </w:rPr>
      </w:pPr>
      <w:r>
        <w:rPr>
          <w:szCs w:val="21"/>
        </w:rPr>
        <w:t>A</w:t>
      </w:r>
      <w:r>
        <w:rPr>
          <w:szCs w:val="21"/>
        </w:rPr>
        <w:t>．</w:t>
      </w:r>
      <w:r>
        <w:rPr>
          <w:rFonts w:hint="eastAsia"/>
          <w:szCs w:val="21"/>
        </w:rPr>
        <w:t>客观评价了赫鲁晓夫改革</w:t>
      </w:r>
      <w:r>
        <w:rPr>
          <w:szCs w:val="21"/>
        </w:rPr>
        <w:t xml:space="preserve">           </w:t>
      </w:r>
      <w:r>
        <w:rPr>
          <w:rFonts w:hint="eastAsia"/>
          <w:szCs w:val="21"/>
        </w:rPr>
        <w:tab/>
      </w:r>
      <w:r>
        <w:rPr>
          <w:szCs w:val="21"/>
        </w:rPr>
        <w:t>B</w:t>
      </w:r>
      <w:r>
        <w:rPr>
          <w:szCs w:val="21"/>
        </w:rPr>
        <w:t>．</w:t>
      </w:r>
      <w:r>
        <w:rPr>
          <w:rFonts w:hint="eastAsia"/>
          <w:szCs w:val="21"/>
        </w:rPr>
        <w:t>认为赫鲁晓夫改革导致苏联解体</w:t>
      </w:r>
      <w:r>
        <w:rPr>
          <w:szCs w:val="21"/>
        </w:rPr>
        <w:t xml:space="preserve">   </w:t>
      </w:r>
    </w:p>
    <w:p w:rsidR="00DB7671">
      <w:pPr>
        <w:tabs>
          <w:tab w:val="left" w:pos="420"/>
        </w:tabs>
        <w:spacing w:line="390" w:lineRule="exact"/>
        <w:ind w:firstLine="420" w:firstLineChars="200"/>
        <w:rPr>
          <w:szCs w:val="21"/>
        </w:rPr>
      </w:pPr>
      <w:r>
        <w:rPr>
          <w:szCs w:val="21"/>
        </w:rPr>
        <w:t>C</w:t>
      </w:r>
      <w:r>
        <w:rPr>
          <w:szCs w:val="21"/>
        </w:rPr>
        <w:t>．</w:t>
      </w:r>
      <w:r>
        <w:rPr>
          <w:rFonts w:hint="eastAsia"/>
          <w:szCs w:val="21"/>
        </w:rPr>
        <w:t>全面肯定了赫鲁晓夫改革</w:t>
      </w:r>
      <w:r>
        <w:rPr>
          <w:rFonts w:hint="eastAsia"/>
          <w:szCs w:val="21"/>
        </w:rPr>
        <w:tab/>
        <w:t xml:space="preserve">        </w:t>
      </w:r>
      <w:r>
        <w:rPr>
          <w:rFonts w:hint="eastAsia"/>
          <w:szCs w:val="21"/>
        </w:rPr>
        <w:tab/>
      </w:r>
      <w:r>
        <w:rPr>
          <w:szCs w:val="21"/>
        </w:rPr>
        <w:t>D</w:t>
      </w:r>
      <w:r>
        <w:rPr>
          <w:szCs w:val="21"/>
        </w:rPr>
        <w:t>．</w:t>
      </w:r>
      <w:r>
        <w:rPr>
          <w:rFonts w:hint="eastAsia"/>
          <w:szCs w:val="21"/>
        </w:rPr>
        <w:t>认为赫鲁晓夫</w:t>
      </w:r>
      <w:r>
        <w:rPr>
          <w:szCs w:val="21"/>
        </w:rPr>
        <w:t>改革</w:t>
      </w:r>
      <w:r>
        <w:rPr>
          <w:rFonts w:hint="eastAsia"/>
          <w:szCs w:val="21"/>
        </w:rPr>
        <w:t>的</w:t>
      </w:r>
      <w:r>
        <w:rPr>
          <w:szCs w:val="21"/>
        </w:rPr>
        <w:t>重点</w:t>
      </w:r>
      <w:r>
        <w:rPr>
          <w:rFonts w:hint="eastAsia"/>
          <w:szCs w:val="21"/>
        </w:rPr>
        <w:t>不突出</w:t>
      </w:r>
    </w:p>
    <w:p w:rsidR="00DB7671">
      <w:pPr>
        <w:tabs>
          <w:tab w:val="left" w:pos="420"/>
        </w:tabs>
        <w:spacing w:line="390" w:lineRule="exact"/>
        <w:ind w:left="420" w:hanging="420" w:hangingChars="200"/>
        <w:rPr>
          <w:szCs w:val="21"/>
        </w:rPr>
      </w:pPr>
      <w:r>
        <w:rPr>
          <w:szCs w:val="21"/>
        </w:rPr>
        <w:t>2</w:t>
      </w:r>
      <w:r>
        <w:rPr>
          <w:rFonts w:hint="eastAsia"/>
          <w:szCs w:val="21"/>
        </w:rPr>
        <w:t>7</w:t>
      </w:r>
      <w:r>
        <w:rPr>
          <w:szCs w:val="21"/>
        </w:rPr>
        <w:t>．</w:t>
      </w:r>
      <w:r>
        <w:rPr>
          <w:rFonts w:hint="eastAsia"/>
          <w:szCs w:val="21"/>
        </w:rPr>
        <w:t>随着苏联解体、两极世界终结，世界多极化趋势加强，这是继凡尔赛——华盛顿体系、雅尔塔体系以来世界格局的第三次变化。导致每次世界格局变化的根本原因是（</w:t>
      </w:r>
      <w:r>
        <w:rPr>
          <w:rFonts w:hint="eastAsia"/>
          <w:szCs w:val="21"/>
        </w:rPr>
        <w:t xml:space="preserve">    </w:t>
      </w:r>
      <w:r>
        <w:rPr>
          <w:rFonts w:hint="eastAsia"/>
          <w:szCs w:val="21"/>
        </w:rPr>
        <w:t>）</w:t>
      </w:r>
    </w:p>
    <w:p w:rsidR="00DB7671">
      <w:pPr>
        <w:tabs>
          <w:tab w:val="left" w:pos="420"/>
        </w:tabs>
        <w:spacing w:line="390" w:lineRule="exact"/>
        <w:ind w:left="420" w:leftChars="200"/>
        <w:rPr>
          <w:szCs w:val="21"/>
        </w:rPr>
      </w:pPr>
      <w:r>
        <w:rPr>
          <w:szCs w:val="21"/>
        </w:rPr>
        <w:t>A</w:t>
      </w:r>
      <w:r>
        <w:rPr>
          <w:szCs w:val="21"/>
        </w:rPr>
        <w:t>．</w:t>
      </w:r>
      <w:r>
        <w:rPr>
          <w:rFonts w:hint="eastAsia"/>
          <w:szCs w:val="21"/>
        </w:rPr>
        <w:t>大国对外政策的变化</w:t>
      </w:r>
      <w:r>
        <w:rPr>
          <w:szCs w:val="21"/>
        </w:rPr>
        <w:t xml:space="preserve">           </w:t>
      </w:r>
      <w:r>
        <w:rPr>
          <w:rFonts w:hint="eastAsia"/>
          <w:szCs w:val="21"/>
        </w:rPr>
        <w:t xml:space="preserve">    </w:t>
      </w:r>
      <w:r>
        <w:rPr>
          <w:rFonts w:hint="eastAsia"/>
          <w:szCs w:val="21"/>
        </w:rPr>
        <w:tab/>
      </w:r>
      <w:r>
        <w:rPr>
          <w:szCs w:val="21"/>
        </w:rPr>
        <w:t>B</w:t>
      </w:r>
      <w:r>
        <w:rPr>
          <w:szCs w:val="21"/>
        </w:rPr>
        <w:t>．</w:t>
      </w:r>
      <w:r>
        <w:rPr>
          <w:rFonts w:hint="eastAsia"/>
          <w:szCs w:val="21"/>
        </w:rPr>
        <w:t>经济发展不平衡</w:t>
      </w:r>
      <w:r>
        <w:rPr>
          <w:szCs w:val="21"/>
        </w:rPr>
        <w:t xml:space="preserve">   </w:t>
      </w:r>
    </w:p>
    <w:p w:rsidR="00DB7671">
      <w:pPr>
        <w:tabs>
          <w:tab w:val="left" w:pos="420"/>
        </w:tabs>
        <w:spacing w:line="390" w:lineRule="exact"/>
        <w:ind w:firstLine="420" w:firstLineChars="200"/>
        <w:rPr>
          <w:szCs w:val="21"/>
        </w:rPr>
      </w:pPr>
      <w:r>
        <w:rPr>
          <w:szCs w:val="21"/>
        </w:rPr>
        <w:t>C</w:t>
      </w:r>
      <w:r>
        <w:rPr>
          <w:szCs w:val="21"/>
        </w:rPr>
        <w:t>．</w:t>
      </w:r>
      <w:r>
        <w:rPr>
          <w:rFonts w:hint="eastAsia"/>
          <w:szCs w:val="21"/>
        </w:rPr>
        <w:t>大国军事力量对比的变化</w:t>
      </w:r>
      <w:r>
        <w:rPr>
          <w:rFonts w:hint="eastAsia"/>
          <w:szCs w:val="21"/>
        </w:rPr>
        <w:tab/>
        <w:t xml:space="preserve">        </w:t>
      </w:r>
      <w:r>
        <w:rPr>
          <w:rFonts w:hint="eastAsia"/>
          <w:szCs w:val="21"/>
        </w:rPr>
        <w:tab/>
      </w:r>
      <w:r>
        <w:rPr>
          <w:szCs w:val="21"/>
        </w:rPr>
        <w:t>D</w:t>
      </w:r>
      <w:r>
        <w:rPr>
          <w:szCs w:val="21"/>
        </w:rPr>
        <w:t>．</w:t>
      </w:r>
      <w:r>
        <w:rPr>
          <w:rFonts w:hint="eastAsia"/>
          <w:szCs w:val="21"/>
        </w:rPr>
        <w:t>地区冲突激烈</w:t>
      </w:r>
    </w:p>
    <w:p w:rsidR="00DB7671">
      <w:pPr>
        <w:tabs>
          <w:tab w:val="left" w:pos="420"/>
        </w:tabs>
        <w:spacing w:line="390" w:lineRule="exact"/>
        <w:ind w:left="420" w:hanging="420" w:hangingChars="200"/>
        <w:rPr>
          <w:color w:val="000000"/>
          <w:szCs w:val="21"/>
        </w:rPr>
      </w:pPr>
      <w:r>
        <w:rPr>
          <w:color w:val="000000"/>
          <w:szCs w:val="21"/>
        </w:rPr>
        <w:t>28</w:t>
      </w:r>
      <w:r>
        <w:rPr>
          <w:color w:val="000000"/>
          <w:szCs w:val="21"/>
        </w:rPr>
        <w:t>．</w:t>
      </w:r>
      <w:r>
        <w:rPr>
          <w:color w:val="000000"/>
          <w:szCs w:val="21"/>
        </w:rPr>
        <w:t>2019</w:t>
      </w:r>
      <w:r>
        <w:rPr>
          <w:color w:val="000000"/>
          <w:szCs w:val="21"/>
        </w:rPr>
        <w:t>年</w:t>
      </w:r>
      <w:r>
        <w:rPr>
          <w:color w:val="000000"/>
          <w:szCs w:val="21"/>
        </w:rPr>
        <w:t>11</w:t>
      </w:r>
      <w:r>
        <w:rPr>
          <w:color w:val="000000"/>
          <w:szCs w:val="21"/>
        </w:rPr>
        <w:t>月</w:t>
      </w:r>
      <w:r>
        <w:rPr>
          <w:color w:val="000000"/>
          <w:szCs w:val="21"/>
        </w:rPr>
        <w:t>13</w:t>
      </w:r>
      <w:r>
        <w:rPr>
          <w:color w:val="000000"/>
          <w:szCs w:val="21"/>
        </w:rPr>
        <w:t>日美军车队在叙利亚东北部的多个油田停留。美国国防部长曾表示，美国将维护叙利亚的油田，如果有人试图占领，美方将</w:t>
      </w:r>
      <w:r>
        <w:rPr>
          <w:color w:val="000000"/>
          <w:szCs w:val="21"/>
        </w:rPr>
        <w:t>作出</w:t>
      </w:r>
      <w:r>
        <w:rPr>
          <w:color w:val="000000"/>
          <w:szCs w:val="21"/>
        </w:rPr>
        <w:t>强有力回应。俄罗斯代表德米特里</w:t>
      </w:r>
      <w:r>
        <w:rPr>
          <w:rFonts w:ascii="宋体" w:hAnsi="宋体" w:cs="宋体" w:hint="eastAsia"/>
          <w:color w:val="000000"/>
          <w:szCs w:val="21"/>
        </w:rPr>
        <w:t>·</w:t>
      </w:r>
      <w:r>
        <w:rPr>
          <w:color w:val="000000"/>
          <w:szCs w:val="21"/>
        </w:rPr>
        <w:t>波利扬斯基在安理会会议上称，美国应把油田还给叙利亚，美国政府的举动</w:t>
      </w:r>
      <w:r>
        <w:rPr>
          <w:rFonts w:ascii="宋体" w:hAnsi="宋体"/>
          <w:color w:val="000000"/>
          <w:szCs w:val="21"/>
        </w:rPr>
        <w:t>“</w:t>
      </w:r>
      <w:r>
        <w:rPr>
          <w:color w:val="000000"/>
          <w:szCs w:val="21"/>
        </w:rPr>
        <w:t>看起来就像抢劫</w:t>
      </w:r>
      <w:r>
        <w:rPr>
          <w:rFonts w:ascii="宋体" w:hAnsi="宋体"/>
          <w:color w:val="000000"/>
          <w:szCs w:val="21"/>
        </w:rPr>
        <w:t>”</w:t>
      </w:r>
      <w:r>
        <w:rPr>
          <w:color w:val="000000"/>
          <w:szCs w:val="21"/>
        </w:rPr>
        <w:t>。材料表明</w:t>
      </w:r>
      <w:r>
        <w:rPr>
          <w:rFonts w:hint="eastAsia"/>
          <w:color w:val="000000"/>
          <w:szCs w:val="21"/>
        </w:rPr>
        <w:t>（</w:t>
      </w:r>
      <w:r>
        <w:rPr>
          <w:rFonts w:hint="eastAsia"/>
          <w:color w:val="000000"/>
          <w:szCs w:val="21"/>
        </w:rPr>
        <w:t xml:space="preserve">    </w:t>
      </w:r>
      <w:r>
        <w:rPr>
          <w:rFonts w:hint="eastAsia"/>
          <w:color w:val="000000"/>
          <w:szCs w:val="21"/>
        </w:rPr>
        <w:t>）</w:t>
      </w:r>
    </w:p>
    <w:p w:rsidR="00DB7671">
      <w:pPr>
        <w:tabs>
          <w:tab w:val="left" w:pos="420"/>
        </w:tabs>
        <w:spacing w:line="390" w:lineRule="exact"/>
        <w:ind w:firstLine="420" w:firstLineChars="200"/>
        <w:rPr>
          <w:color w:val="000000"/>
          <w:szCs w:val="21"/>
        </w:rPr>
      </w:pPr>
      <w:r>
        <w:rPr>
          <w:color w:val="000000"/>
          <w:szCs w:val="21"/>
        </w:rPr>
        <w:t>A</w:t>
      </w:r>
      <w:r>
        <w:rPr>
          <w:color w:val="000000"/>
          <w:szCs w:val="21"/>
        </w:rPr>
        <w:t>．美俄双方对峙局面形成</w:t>
      </w:r>
      <w:r>
        <w:rPr>
          <w:color w:val="000000"/>
          <w:szCs w:val="21"/>
        </w:rPr>
        <w:t xml:space="preserve">           </w:t>
      </w:r>
      <w:r>
        <w:rPr>
          <w:rFonts w:hint="eastAsia"/>
          <w:color w:val="000000"/>
          <w:szCs w:val="21"/>
        </w:rPr>
        <w:tab/>
      </w:r>
      <w:r>
        <w:rPr>
          <w:rFonts w:hint="eastAsia"/>
          <w:color w:val="000000"/>
          <w:szCs w:val="21"/>
        </w:rPr>
        <w:tab/>
      </w:r>
      <w:r>
        <w:rPr>
          <w:color w:val="000000"/>
          <w:szCs w:val="21"/>
        </w:rPr>
        <w:t>B</w:t>
      </w:r>
      <w:r>
        <w:rPr>
          <w:color w:val="000000"/>
          <w:szCs w:val="21"/>
        </w:rPr>
        <w:t>．俄罗斯意欲控制叙利亚</w:t>
      </w:r>
    </w:p>
    <w:p w:rsidR="00DB7671">
      <w:pPr>
        <w:tabs>
          <w:tab w:val="left" w:pos="420"/>
        </w:tabs>
        <w:spacing w:line="390" w:lineRule="exact"/>
        <w:ind w:firstLine="420" w:firstLineChars="200"/>
        <w:rPr>
          <w:color w:val="000000"/>
          <w:szCs w:val="21"/>
        </w:rPr>
      </w:pPr>
      <w:r>
        <w:rPr>
          <w:color w:val="000000"/>
          <w:szCs w:val="21"/>
        </w:rPr>
        <w:t>C</w:t>
      </w:r>
      <w:r>
        <w:rPr>
          <w:color w:val="000000"/>
          <w:szCs w:val="21"/>
        </w:rPr>
        <w:t>．安理会决议是唯一可行准则</w:t>
      </w:r>
      <w:r>
        <w:rPr>
          <w:color w:val="000000"/>
          <w:szCs w:val="21"/>
        </w:rPr>
        <w:t xml:space="preserve">         </w:t>
      </w:r>
      <w:r>
        <w:rPr>
          <w:rFonts w:hint="eastAsia"/>
          <w:color w:val="000000"/>
          <w:szCs w:val="21"/>
        </w:rPr>
        <w:tab/>
      </w:r>
      <w:r>
        <w:rPr>
          <w:color w:val="000000"/>
          <w:szCs w:val="21"/>
        </w:rPr>
        <w:t>D</w:t>
      </w:r>
      <w:r>
        <w:rPr>
          <w:color w:val="000000"/>
          <w:szCs w:val="21"/>
        </w:rPr>
        <w:t>．霸权主义威胁世界和平</w:t>
      </w:r>
    </w:p>
    <w:p w:rsidR="00DB7671">
      <w:pPr>
        <w:tabs>
          <w:tab w:val="left" w:pos="420"/>
        </w:tabs>
        <w:spacing w:line="390" w:lineRule="exact"/>
        <w:ind w:left="420" w:hanging="420" w:hangingChars="200"/>
        <w:rPr>
          <w:szCs w:val="21"/>
        </w:rPr>
      </w:pPr>
      <w:r>
        <w:rPr>
          <w:szCs w:val="21"/>
        </w:rPr>
        <w:t>29</w:t>
      </w:r>
      <w:r>
        <w:rPr>
          <w:rFonts w:ascii="宋体" w:hAnsi="宋体" w:cs="宋体"/>
          <w:szCs w:val="21"/>
        </w:rPr>
        <w:t>．</w:t>
      </w:r>
      <w:r>
        <w:rPr>
          <w:szCs w:val="21"/>
        </w:rPr>
        <w:t>1999</w:t>
      </w:r>
      <w:r>
        <w:rPr>
          <w:rFonts w:ascii="宋体" w:hAnsi="宋体" w:cs="宋体" w:hint="eastAsia"/>
          <w:szCs w:val="21"/>
        </w:rPr>
        <w:t>年阿里巴巴网络技术有限公司成立，京东、苏宁易购等自营式电商企业随后相继诞生；现在，中国成为仅次于美国的全球第一大网络市场。近几年的“双十一”不仅是购物狂欢节，而且承载更多的观念更新。材料表明</w:t>
      </w:r>
      <w:r>
        <w:rPr>
          <w:rFonts w:hint="eastAsia"/>
          <w:color w:val="000000"/>
          <w:szCs w:val="21"/>
        </w:rPr>
        <w:t>（</w:t>
      </w:r>
      <w:r>
        <w:rPr>
          <w:rFonts w:hint="eastAsia"/>
          <w:color w:val="000000"/>
          <w:szCs w:val="21"/>
        </w:rPr>
        <w:t xml:space="preserve">    </w:t>
      </w:r>
      <w:r>
        <w:rPr>
          <w:rFonts w:hint="eastAsia"/>
          <w:color w:val="000000"/>
          <w:szCs w:val="21"/>
        </w:rPr>
        <w:t>）</w:t>
      </w:r>
      <w:r>
        <w:rPr>
          <w:rFonts w:ascii="宋体" w:hAnsi="宋体" w:cs="宋体"/>
          <w:szCs w:val="21"/>
        </w:rPr>
        <w:br/>
      </w:r>
      <w:r>
        <w:rPr>
          <w:szCs w:val="21"/>
        </w:rPr>
        <w:t>A</w:t>
      </w:r>
      <w:r>
        <w:rPr>
          <w:color w:val="000000"/>
          <w:szCs w:val="21"/>
        </w:rPr>
        <w:t>．</w:t>
      </w:r>
      <w:r>
        <w:rPr>
          <w:rFonts w:hint="eastAsia"/>
          <w:color w:val="000000"/>
          <w:szCs w:val="21"/>
        </w:rPr>
        <w:t>科技革命推动中国成为发达国家</w:t>
      </w:r>
      <w:r>
        <w:rPr>
          <w:rFonts w:hint="eastAsia"/>
          <w:color w:val="000000"/>
          <w:szCs w:val="21"/>
        </w:rPr>
        <w:t xml:space="preserve">      </w:t>
      </w:r>
      <w:r>
        <w:rPr>
          <w:rFonts w:hint="eastAsia"/>
          <w:color w:val="000000"/>
          <w:szCs w:val="21"/>
        </w:rPr>
        <w:tab/>
      </w:r>
      <w:r>
        <w:rPr>
          <w:szCs w:val="21"/>
        </w:rPr>
        <w:t>B</w:t>
      </w:r>
      <w:r>
        <w:rPr>
          <w:color w:val="000000"/>
          <w:szCs w:val="21"/>
        </w:rPr>
        <w:t>．</w:t>
      </w:r>
      <w:r>
        <w:rPr>
          <w:rFonts w:hint="eastAsia"/>
          <w:color w:val="000000"/>
          <w:szCs w:val="21"/>
        </w:rPr>
        <w:t>二战后第三次科技革命迅速发展</w:t>
      </w:r>
    </w:p>
    <w:p w:rsidR="00DB7671">
      <w:pPr>
        <w:tabs>
          <w:tab w:val="left" w:pos="420"/>
        </w:tabs>
        <w:spacing w:line="390" w:lineRule="exact"/>
        <w:ind w:firstLine="420" w:firstLineChars="200"/>
        <w:rPr>
          <w:color w:val="000000"/>
          <w:szCs w:val="21"/>
        </w:rPr>
      </w:pPr>
      <w:r>
        <w:rPr>
          <w:szCs w:val="21"/>
        </w:rPr>
        <w:t>C</w:t>
      </w:r>
      <w:r>
        <w:rPr>
          <w:color w:val="000000"/>
          <w:szCs w:val="21"/>
        </w:rPr>
        <w:t>．</w:t>
      </w:r>
      <w:r>
        <w:rPr>
          <w:rFonts w:hint="eastAsia"/>
          <w:color w:val="000000"/>
          <w:szCs w:val="21"/>
        </w:rPr>
        <w:t>互联网改变了人们生活方式和观念</w:t>
      </w:r>
      <w:r>
        <w:rPr>
          <w:rFonts w:hint="eastAsia"/>
          <w:color w:val="000000"/>
          <w:szCs w:val="21"/>
        </w:rPr>
        <w:t xml:space="preserve">    </w:t>
      </w:r>
      <w:r>
        <w:rPr>
          <w:rFonts w:hint="eastAsia"/>
          <w:color w:val="000000"/>
          <w:szCs w:val="21"/>
        </w:rPr>
        <w:tab/>
      </w:r>
      <w:r>
        <w:rPr>
          <w:szCs w:val="21"/>
        </w:rPr>
        <w:t>D</w:t>
      </w:r>
      <w:r>
        <w:rPr>
          <w:color w:val="000000"/>
          <w:szCs w:val="21"/>
        </w:rPr>
        <w:t>．</w:t>
      </w:r>
      <w:r>
        <w:rPr>
          <w:rFonts w:hint="eastAsia"/>
          <w:color w:val="000000"/>
          <w:szCs w:val="21"/>
        </w:rPr>
        <w:t>互联网的出现推动了全球化的进程</w:t>
      </w:r>
      <w:r>
        <w:rPr>
          <w:rFonts w:ascii="宋体" w:hAnsi="宋体" w:cs="宋体" w:hint="eastAsia"/>
          <w:szCs w:val="21"/>
        </w:rPr>
        <w:t xml:space="preserve">                                            </w:t>
      </w:r>
    </w:p>
    <w:p w:rsidR="00DB7671">
      <w:pPr>
        <w:tabs>
          <w:tab w:val="left" w:pos="420"/>
        </w:tabs>
        <w:spacing w:line="390" w:lineRule="exact"/>
        <w:ind w:left="420" w:hanging="420" w:hangingChars="200"/>
        <w:rPr>
          <w:color w:val="000000"/>
          <w:szCs w:val="21"/>
        </w:rPr>
      </w:pPr>
      <w:r>
        <w:rPr>
          <w:color w:val="000000"/>
          <w:szCs w:val="21"/>
        </w:rPr>
        <w:t>30</w:t>
      </w:r>
      <w:r>
        <w:rPr>
          <w:color w:val="000000"/>
          <w:szCs w:val="21"/>
        </w:rPr>
        <w:t>．有位学者说：美国对偌大的世界和诸多事务表现出力不从心，欧盟不会解体，俄罗斯的军事等各方实力堪称</w:t>
      </w:r>
      <w:r>
        <w:rPr>
          <w:rFonts w:ascii="宋体" w:hAnsi="宋体"/>
          <w:color w:val="000000"/>
          <w:szCs w:val="21"/>
        </w:rPr>
        <w:t>“</w:t>
      </w:r>
      <w:r>
        <w:rPr>
          <w:color w:val="000000"/>
          <w:szCs w:val="21"/>
        </w:rPr>
        <w:t>一极</w:t>
      </w:r>
      <w:r>
        <w:rPr>
          <w:rFonts w:ascii="宋体" w:hAnsi="宋体"/>
          <w:color w:val="000000"/>
          <w:szCs w:val="21"/>
        </w:rPr>
        <w:t>”</w:t>
      </w:r>
      <w:r>
        <w:rPr>
          <w:color w:val="000000"/>
          <w:szCs w:val="21"/>
        </w:rPr>
        <w:t>，新兴经济和广大发展中国家的势头不容忽视。该学者最想表达的是</w:t>
      </w:r>
      <w:r>
        <w:rPr>
          <w:rFonts w:hint="eastAsia"/>
          <w:color w:val="000000"/>
          <w:szCs w:val="21"/>
        </w:rPr>
        <w:t>（</w:t>
      </w:r>
      <w:r>
        <w:rPr>
          <w:rFonts w:hint="eastAsia"/>
          <w:color w:val="000000"/>
          <w:szCs w:val="21"/>
        </w:rPr>
        <w:t xml:space="preserve">    </w:t>
      </w:r>
      <w:r>
        <w:rPr>
          <w:rFonts w:hint="eastAsia"/>
          <w:color w:val="000000"/>
          <w:szCs w:val="21"/>
        </w:rPr>
        <w:t>）</w:t>
      </w:r>
    </w:p>
    <w:p w:rsidR="00DB7671">
      <w:pPr>
        <w:tabs>
          <w:tab w:val="left" w:pos="420"/>
        </w:tabs>
        <w:spacing w:line="390" w:lineRule="exact"/>
        <w:ind w:firstLine="420" w:firstLineChars="200"/>
        <w:rPr>
          <w:color w:val="000000"/>
          <w:szCs w:val="21"/>
        </w:rPr>
      </w:pPr>
      <w:r>
        <w:rPr>
          <w:color w:val="000000"/>
          <w:szCs w:val="21"/>
        </w:rPr>
        <w:t>A</w:t>
      </w:r>
      <w:r>
        <w:rPr>
          <w:color w:val="000000"/>
          <w:szCs w:val="21"/>
        </w:rPr>
        <w:t>．美国已丧失大国地位</w:t>
      </w:r>
      <w:r>
        <w:rPr>
          <w:color w:val="000000"/>
          <w:szCs w:val="21"/>
        </w:rPr>
        <w:t xml:space="preserve">           </w:t>
      </w:r>
      <w:r>
        <w:rPr>
          <w:rFonts w:hint="eastAsia"/>
          <w:color w:val="000000"/>
          <w:szCs w:val="21"/>
        </w:rPr>
        <w:tab/>
      </w:r>
      <w:r>
        <w:rPr>
          <w:rFonts w:hint="eastAsia"/>
          <w:color w:val="000000"/>
          <w:szCs w:val="21"/>
        </w:rPr>
        <w:tab/>
      </w:r>
      <w:r>
        <w:rPr>
          <w:color w:val="000000"/>
          <w:szCs w:val="21"/>
        </w:rPr>
        <w:t>B</w:t>
      </w:r>
      <w:r>
        <w:rPr>
          <w:color w:val="000000"/>
          <w:szCs w:val="21"/>
        </w:rPr>
        <w:t>．欧盟一体化向纵深发展</w:t>
      </w:r>
    </w:p>
    <w:p w:rsidR="00DB7671">
      <w:pPr>
        <w:tabs>
          <w:tab w:val="left" w:pos="420"/>
        </w:tabs>
        <w:spacing w:line="390" w:lineRule="exact"/>
        <w:ind w:firstLine="420" w:firstLineChars="200"/>
        <w:rPr>
          <w:color w:val="000000"/>
          <w:szCs w:val="21"/>
        </w:rPr>
      </w:pPr>
      <w:r>
        <w:rPr>
          <w:color w:val="000000"/>
          <w:szCs w:val="21"/>
        </w:rPr>
        <w:t>C</w:t>
      </w:r>
      <w:r>
        <w:rPr>
          <w:color w:val="000000"/>
          <w:szCs w:val="21"/>
        </w:rPr>
        <w:t>．世界多极化发展趋势</w:t>
      </w:r>
      <w:r>
        <w:rPr>
          <w:color w:val="000000"/>
          <w:szCs w:val="21"/>
        </w:rPr>
        <w:t xml:space="preserve">           </w:t>
      </w:r>
      <w:r>
        <w:rPr>
          <w:rFonts w:hint="eastAsia"/>
          <w:color w:val="000000"/>
          <w:szCs w:val="21"/>
        </w:rPr>
        <w:tab/>
      </w:r>
      <w:r>
        <w:rPr>
          <w:rFonts w:hint="eastAsia"/>
          <w:color w:val="000000"/>
          <w:szCs w:val="21"/>
        </w:rPr>
        <w:tab/>
      </w:r>
      <w:r>
        <w:rPr>
          <w:color w:val="000000"/>
          <w:szCs w:val="21"/>
        </w:rPr>
        <w:t>D</w:t>
      </w:r>
      <w:r>
        <w:rPr>
          <w:color w:val="000000"/>
          <w:szCs w:val="21"/>
        </w:rPr>
        <w:t>．俄罗斯是第一军事强国</w:t>
      </w:r>
      <w:r>
        <w:rPr>
          <w:color w:val="000000"/>
          <w:szCs w:val="21"/>
        </w:rPr>
        <w:t xml:space="preserve"> </w:t>
      </w:r>
    </w:p>
    <w:p w:rsidR="00DB7671">
      <w:pPr>
        <w:spacing w:line="400" w:lineRule="exact"/>
        <w:rPr>
          <w:rFonts w:ascii="方正黑体简体" w:eastAsia="方正黑体简体"/>
          <w:color w:val="000000"/>
          <w:szCs w:val="21"/>
        </w:rPr>
      </w:pPr>
      <w:r>
        <w:rPr>
          <w:rFonts w:ascii="方正黑体简体" w:eastAsia="方正黑体简体" w:hint="eastAsia"/>
          <w:color w:val="000000"/>
          <w:szCs w:val="21"/>
        </w:rPr>
        <w:t>二、综合题（本大题共3小题，31小题12分，32小题14分，33小题14分，共40分。）</w:t>
      </w:r>
    </w:p>
    <w:p w:rsidR="00DB7671">
      <w:pPr>
        <w:widowControl/>
        <w:spacing w:line="390" w:lineRule="exact"/>
        <w:jc w:val="left"/>
        <w:textAlignment w:val="center"/>
        <w:rPr>
          <w:rFonts w:ascii="Calibri" w:hAnsi="Calibri"/>
          <w:kern w:val="0"/>
        </w:rPr>
      </w:pPr>
      <w:r>
        <w:rPr>
          <w:color w:val="000000"/>
          <w:szCs w:val="21"/>
        </w:rPr>
        <w:t>31</w:t>
      </w:r>
      <w:r>
        <w:rPr>
          <w:color w:val="000000"/>
          <w:szCs w:val="21"/>
        </w:rPr>
        <w:t>．</w:t>
      </w:r>
      <w:r>
        <w:rPr>
          <w:rFonts w:ascii="Calibri" w:hAnsi="Calibri" w:hint="eastAsia"/>
          <w:kern w:val="0"/>
        </w:rPr>
        <w:t>英国从欧亚大陆的“天涯海角”逐步走上“世界大国”的舞台，曾一度称霸于整个世界，其发展历程折射出近代世界发展的趋势。阅读下列材料回答问题。</w:t>
      </w:r>
    </w:p>
    <w:p w:rsidR="00DB7671">
      <w:pPr>
        <w:spacing w:line="390" w:lineRule="exact"/>
        <w:ind w:firstLine="420" w:firstLineChars="200"/>
        <w:rPr>
          <w:rFonts w:asciiTheme="majorEastAsia" w:eastAsiaTheme="majorEastAsia" w:hAnsiTheme="majorEastAsia" w:cstheme="majorEastAsia"/>
        </w:rPr>
      </w:pPr>
      <w:r>
        <w:rPr>
          <w:rFonts w:ascii="方正黑体简体" w:eastAsia="方正黑体简体" w:hAnsi="方正黑体简体" w:cs="方正黑体简体" w:hint="eastAsia"/>
          <w:color w:val="000000"/>
          <w:szCs w:val="21"/>
          <w:lang w:bidi="ar"/>
        </w:rPr>
        <w:t>材料</w:t>
      </w:r>
      <w:r>
        <w:rPr>
          <w:rFonts w:ascii="方正黑体简体" w:eastAsia="方正黑体简体" w:hAnsi="方正黑体简体" w:cs="方正黑体简体" w:hint="eastAsia"/>
          <w:color w:val="000000"/>
          <w:szCs w:val="21"/>
          <w:lang w:bidi="ar"/>
        </w:rPr>
        <w:t>一</w:t>
      </w:r>
      <w:r>
        <w:rPr>
          <w:rFonts w:asciiTheme="majorEastAsia" w:eastAsiaTheme="majorEastAsia" w:hAnsiTheme="majorEastAsia" w:cstheme="majorEastAsia" w:hint="eastAsia"/>
          <w:color w:val="000000"/>
          <w:szCs w:val="21"/>
        </w:rPr>
        <w:t xml:space="preserve"> </w:t>
      </w:r>
      <w:r w:rsidRPr="00437F89">
        <w:rPr>
          <w:rFonts w:ascii="方正楷体简体" w:eastAsia="方正楷体简体" w:hAnsiTheme="majorEastAsia" w:cstheme="majorEastAsia" w:hint="eastAsia"/>
        </w:rPr>
        <w:t>英国首相丘吉尔说：“我宁愿失去一个印度，也不愿失去一个莎士比亚。”英国正是有了莎士比亚、</w:t>
      </w:r>
      <w:r w:rsidRPr="00437F89">
        <w:rPr>
          <w:rFonts w:ascii="方正楷体简体" w:eastAsia="方正楷体简体" w:hAnsiTheme="majorEastAsia" w:cstheme="majorEastAsia" w:hint="eastAsia"/>
        </w:rPr>
        <w:t>牛顿……</w:t>
      </w:r>
      <w:r w:rsidRPr="00437F89">
        <w:rPr>
          <w:rFonts w:ascii="方正楷体简体" w:eastAsia="方正楷体简体" w:hAnsiTheme="majorEastAsia" w:cstheme="majorEastAsia" w:hint="eastAsia"/>
        </w:rPr>
        <w:t>他们的名字，十分醒目地写在英国走过的大国之路上。</w:t>
      </w:r>
    </w:p>
    <w:p w:rsidR="00DB7671">
      <w:pPr>
        <w:spacing w:line="390" w:lineRule="exact"/>
        <w:ind w:firstLine="420" w:firstLineChars="200"/>
        <w:jc w:val="right"/>
        <w:rPr>
          <w:rFonts w:asciiTheme="majorEastAsia" w:eastAsiaTheme="majorEastAsia" w:hAnsiTheme="majorEastAsia" w:cstheme="majorEastAsia"/>
        </w:rPr>
      </w:pPr>
      <w:r>
        <w:rPr>
          <w:rFonts w:asciiTheme="majorEastAsia" w:eastAsiaTheme="majorEastAsia" w:hAnsiTheme="majorEastAsia" w:cstheme="majorEastAsia" w:hint="eastAsia"/>
        </w:rPr>
        <w:t xml:space="preserve"> ——《大国崛起》解说词</w:t>
      </w:r>
    </w:p>
    <w:p w:rsidR="00DB7671" w:rsidRPr="00437F89">
      <w:pPr>
        <w:widowControl/>
        <w:spacing w:line="390" w:lineRule="exact"/>
        <w:ind w:firstLine="420" w:firstLineChars="200"/>
        <w:jc w:val="left"/>
        <w:textAlignment w:val="center"/>
        <w:rPr>
          <w:rFonts w:ascii="方正楷体简体" w:eastAsia="方正楷体简体" w:hAnsiTheme="majorEastAsia" w:cstheme="majorEastAsia"/>
        </w:rPr>
      </w:pPr>
      <w:r>
        <w:rPr>
          <w:rFonts w:ascii="方正黑体简体" w:eastAsia="方正黑体简体" w:hAnsi="方正黑体简体" w:cs="方正黑体简体" w:hint="eastAsia"/>
          <w:color w:val="000000"/>
          <w:szCs w:val="21"/>
          <w:lang w:bidi="ar"/>
        </w:rPr>
        <w:t>材料二</w:t>
      </w:r>
      <w:r>
        <w:rPr>
          <w:rFonts w:asciiTheme="majorEastAsia" w:eastAsiaTheme="majorEastAsia" w:hAnsiTheme="majorEastAsia" w:cstheme="majorEastAsia" w:hint="eastAsia"/>
          <w:color w:val="000000"/>
          <w:szCs w:val="21"/>
        </w:rPr>
        <w:t xml:space="preserve"> </w:t>
      </w:r>
      <w:r w:rsidRPr="00437F89">
        <w:rPr>
          <w:rFonts w:ascii="方正楷体简体" w:eastAsia="方正楷体简体" w:hAnsiTheme="majorEastAsia" w:cstheme="majorEastAsia" w:hint="eastAsia"/>
        </w:rPr>
        <w:t>英国用光荣革命的非暴力手段，建立了一种新的政治制度……制度营造出一种宽松，自由和开放的环境。否则很难</w:t>
      </w:r>
      <w:r w:rsidRPr="00437F89">
        <w:rPr>
          <w:rFonts w:ascii="方正楷体简体" w:eastAsia="方正楷体简体" w:hAnsiTheme="majorEastAsia" w:cstheme="majorEastAsia" w:hint="eastAsia"/>
        </w:rPr>
        <w:t>想像</w:t>
      </w:r>
      <w:r w:rsidRPr="00437F89">
        <w:rPr>
          <w:rFonts w:ascii="方正楷体简体" w:eastAsia="方正楷体简体" w:hAnsiTheme="majorEastAsia" w:cstheme="majorEastAsia" w:hint="eastAsia"/>
        </w:rPr>
        <w:t>英国社会如何在18、19世纪和平的实现现代化。</w:t>
      </w:r>
    </w:p>
    <w:p w:rsidR="00DB7671">
      <w:pPr>
        <w:widowControl/>
        <w:spacing w:line="390" w:lineRule="exact"/>
        <w:ind w:left="147" w:firstLine="420" w:firstLineChars="200"/>
        <w:jc w:val="right"/>
        <w:textAlignment w:val="center"/>
        <w:rPr>
          <w:rFonts w:asciiTheme="majorEastAsia" w:eastAsiaTheme="majorEastAsia" w:hAnsiTheme="majorEastAsia" w:cstheme="majorEastAsia"/>
          <w:kern w:val="0"/>
        </w:rPr>
      </w:pPr>
      <w:r>
        <w:rPr>
          <w:rFonts w:asciiTheme="majorEastAsia" w:eastAsiaTheme="majorEastAsia" w:hAnsiTheme="majorEastAsia" w:cstheme="majorEastAsia" w:hint="eastAsia"/>
          <w:kern w:val="0"/>
        </w:rPr>
        <w:t>──钱乘</w:t>
      </w:r>
      <w:r>
        <w:rPr>
          <w:rFonts w:asciiTheme="majorEastAsia" w:eastAsiaTheme="majorEastAsia" w:hAnsiTheme="majorEastAsia" w:cstheme="majorEastAsia" w:hint="eastAsia"/>
          <w:kern w:val="0"/>
        </w:rPr>
        <w:t>旦</w:t>
      </w:r>
      <w:r>
        <w:rPr>
          <w:rFonts w:asciiTheme="majorEastAsia" w:eastAsiaTheme="majorEastAsia" w:hAnsiTheme="majorEastAsia" w:cstheme="majorEastAsia" w:hint="eastAsia"/>
          <w:kern w:val="0"/>
        </w:rPr>
        <w:t>《世界现代化历程》</w:t>
      </w:r>
    </w:p>
    <w:p w:rsidR="00DB7671" w:rsidRPr="00437F89">
      <w:pPr>
        <w:widowControl/>
        <w:spacing w:line="390" w:lineRule="exact"/>
        <w:ind w:firstLine="420" w:firstLineChars="200"/>
        <w:jc w:val="left"/>
        <w:textAlignment w:val="center"/>
        <w:rPr>
          <w:rFonts w:ascii="方正楷体简体" w:eastAsia="方正楷体简体" w:hAnsiTheme="majorEastAsia" w:cstheme="majorEastAsia"/>
        </w:rPr>
      </w:pPr>
      <w:r>
        <w:rPr>
          <w:rFonts w:ascii="方正黑体简体" w:eastAsia="方正黑体简体" w:hAnsi="方正黑体简体" w:cs="方正黑体简体" w:hint="eastAsia"/>
          <w:color w:val="000000"/>
          <w:szCs w:val="21"/>
          <w:lang w:bidi="ar"/>
        </w:rPr>
        <w:t>材料三</w:t>
      </w:r>
      <w:r>
        <w:rPr>
          <w:rFonts w:asciiTheme="majorEastAsia" w:eastAsiaTheme="majorEastAsia" w:hAnsiTheme="majorEastAsia" w:cstheme="majorEastAsia" w:hint="eastAsia"/>
          <w:color w:val="000000"/>
          <w:szCs w:val="21"/>
        </w:rPr>
        <w:t xml:space="preserve"> </w:t>
      </w:r>
      <w:r w:rsidRPr="00437F89">
        <w:rPr>
          <w:rFonts w:ascii="方正楷体简体" w:eastAsia="方正楷体简体" w:hAnsiTheme="majorEastAsia" w:cstheme="majorEastAsia" w:hint="eastAsia"/>
        </w:rPr>
        <w:t>18世纪后期开始，人们听说了一连串英国人的名字，是他们用自己的发明创造推动完成了英国乃至世界的第一次飞跃，以至于当以展示先进技术发明为主的第一届万国博览会筹划举行时，世界各国都认为它在伦敦举办是理所当然的事情。至19世纪中叶，英国的煤、铁、棉花加工都占世界产量的一半，制成品占世界市场的二分之一。然而在19世纪将尽的时候，英国过分依赖殖民地和资本大量输出，以致技术装备相对落后……供应已不敷厂家和商人的需要，不仅数量不足，本国的产品质量低劣，而价格反而高昂。20世纪初，英国在世界工业生产中的比重降下到1.4%。</w:t>
      </w:r>
    </w:p>
    <w:p w:rsidR="00DB7671">
      <w:pPr>
        <w:widowControl/>
        <w:spacing w:line="390" w:lineRule="exact"/>
        <w:ind w:firstLine="420" w:firstLineChars="200"/>
        <w:jc w:val="left"/>
        <w:textAlignment w:val="center"/>
        <w:rPr>
          <w:kern w:val="0"/>
        </w:rPr>
      </w:pPr>
      <w:r>
        <w:rPr>
          <w:kern w:val="0"/>
        </w:rPr>
        <w:t>（</w:t>
      </w:r>
      <w:r>
        <w:rPr>
          <w:kern w:val="0"/>
        </w:rPr>
        <w:t>1</w:t>
      </w:r>
      <w:r>
        <w:rPr>
          <w:kern w:val="0"/>
        </w:rPr>
        <w:t>）根据材料</w:t>
      </w:r>
      <w:r>
        <w:rPr>
          <w:kern w:val="0"/>
        </w:rPr>
        <w:t>一结合</w:t>
      </w:r>
      <w:r>
        <w:rPr>
          <w:kern w:val="0"/>
        </w:rPr>
        <w:t>所学知识，简析莎士比亚、牛顿在英国走过大国之路上的贡献。（</w:t>
      </w:r>
      <w:r>
        <w:rPr>
          <w:kern w:val="0"/>
        </w:rPr>
        <w:t>2</w:t>
      </w:r>
      <w:r>
        <w:rPr>
          <w:kern w:val="0"/>
        </w:rPr>
        <w:t>分）</w:t>
      </w:r>
    </w:p>
    <w:p w:rsidR="00DB7671">
      <w:pPr>
        <w:widowControl/>
        <w:spacing w:line="390" w:lineRule="exact"/>
        <w:ind w:firstLine="420" w:firstLineChars="200"/>
        <w:jc w:val="left"/>
        <w:textAlignment w:val="center"/>
        <w:rPr>
          <w:kern w:val="0"/>
        </w:rPr>
      </w:pPr>
      <w:r>
        <w:rPr>
          <w:kern w:val="0"/>
        </w:rPr>
        <w:t>（</w:t>
      </w:r>
      <w:r>
        <w:rPr>
          <w:kern w:val="0"/>
        </w:rPr>
        <w:t>2</w:t>
      </w:r>
      <w:r>
        <w:rPr>
          <w:kern w:val="0"/>
        </w:rPr>
        <w:t>）根据材料二，指</w:t>
      </w:r>
      <w:r>
        <w:rPr>
          <w:rFonts w:asciiTheme="minorEastAsia" w:eastAsiaTheme="minorEastAsia" w:hAnsiTheme="minorEastAsia"/>
          <w:kern w:val="0"/>
        </w:rPr>
        <w:t>出“新的政治制度”并</w:t>
      </w:r>
      <w:r>
        <w:rPr>
          <w:kern w:val="0"/>
        </w:rPr>
        <w:t>结合所学知识概括新制度确立后对英国产生的影响。（</w:t>
      </w:r>
      <w:r>
        <w:rPr>
          <w:kern w:val="0"/>
        </w:rPr>
        <w:t>2</w:t>
      </w:r>
      <w:r>
        <w:rPr>
          <w:kern w:val="0"/>
        </w:rPr>
        <w:t>分）</w:t>
      </w:r>
    </w:p>
    <w:p w:rsidR="00DB7671">
      <w:pPr>
        <w:widowControl/>
        <w:spacing w:line="390" w:lineRule="exact"/>
        <w:ind w:firstLine="420" w:firstLineChars="200"/>
        <w:jc w:val="left"/>
        <w:textAlignment w:val="center"/>
        <w:rPr>
          <w:kern w:val="0"/>
        </w:rPr>
      </w:pPr>
      <w:r>
        <w:rPr>
          <w:kern w:val="0"/>
        </w:rPr>
        <w:t>（</w:t>
      </w:r>
      <w:r>
        <w:rPr>
          <w:kern w:val="0"/>
        </w:rPr>
        <w:t>3</w:t>
      </w:r>
      <w:r>
        <w:rPr>
          <w:kern w:val="0"/>
        </w:rPr>
        <w:t>）根据材料三并结合所学知识，归纳</w:t>
      </w:r>
      <w:r>
        <w:rPr>
          <w:kern w:val="0"/>
        </w:rPr>
        <w:t>“</w:t>
      </w:r>
      <w:r>
        <w:rPr>
          <w:kern w:val="0"/>
        </w:rPr>
        <w:t>第一次飞跃飞跃</w:t>
      </w:r>
      <w:r>
        <w:rPr>
          <w:kern w:val="0"/>
        </w:rPr>
        <w:t>”</w:t>
      </w:r>
      <w:r>
        <w:rPr>
          <w:kern w:val="0"/>
        </w:rPr>
        <w:t>的背景。概括</w:t>
      </w:r>
      <w:r>
        <w:rPr>
          <w:kern w:val="0"/>
        </w:rPr>
        <w:t>19</w:t>
      </w:r>
      <w:r>
        <w:rPr>
          <w:kern w:val="0"/>
        </w:rPr>
        <w:t>世纪末以后英国国际经济地位的变化，并简要分析上述变化的主要原因。（</w:t>
      </w:r>
      <w:r>
        <w:rPr>
          <w:kern w:val="0"/>
        </w:rPr>
        <w:t>5</w:t>
      </w:r>
      <w:r>
        <w:rPr>
          <w:kern w:val="0"/>
        </w:rPr>
        <w:t>分）</w:t>
      </w:r>
    </w:p>
    <w:p w:rsidR="00DB7671">
      <w:pPr>
        <w:widowControl/>
        <w:spacing w:line="390" w:lineRule="exact"/>
        <w:ind w:firstLine="420" w:firstLineChars="200"/>
        <w:jc w:val="left"/>
        <w:textAlignment w:val="center"/>
        <w:rPr>
          <w:rFonts w:eastAsiaTheme="majorEastAsia"/>
          <w:color w:val="000000"/>
          <w:szCs w:val="21"/>
        </w:rPr>
      </w:pPr>
      <w:r>
        <w:rPr>
          <w:kern w:val="0"/>
        </w:rPr>
        <w:t>（</w:t>
      </w:r>
      <w:r>
        <w:rPr>
          <w:kern w:val="0"/>
        </w:rPr>
        <w:t>4</w:t>
      </w:r>
      <w:r>
        <w:rPr>
          <w:kern w:val="0"/>
        </w:rPr>
        <w:t>）纵观英国发展历程，谈谈你的认识。（</w:t>
      </w:r>
      <w:r>
        <w:rPr>
          <w:kern w:val="0"/>
        </w:rPr>
        <w:t>3</w:t>
      </w:r>
      <w:r>
        <w:rPr>
          <w:kern w:val="0"/>
        </w:rPr>
        <w:t>分）</w:t>
      </w:r>
    </w:p>
    <w:p w:rsidR="00DB7671">
      <w:pPr>
        <w:widowControl/>
        <w:shd w:val="clear" w:color="auto" w:fill="FFFFFF"/>
        <w:spacing w:line="390" w:lineRule="exact"/>
        <w:ind w:left="420" w:hanging="420" w:hangingChars="200"/>
        <w:jc w:val="left"/>
        <w:rPr>
          <w:rFonts w:ascii="宋体" w:hAnsi="宋体" w:cs="宋体"/>
          <w:color w:val="000000"/>
          <w:szCs w:val="21"/>
          <w:lang w:bidi="ar"/>
        </w:rPr>
      </w:pPr>
      <w:r>
        <w:rPr>
          <w:rFonts w:eastAsiaTheme="majorEastAsia"/>
          <w:color w:val="000000"/>
          <w:szCs w:val="21"/>
        </w:rPr>
        <w:t>32</w:t>
      </w:r>
      <w:r>
        <w:rPr>
          <w:rFonts w:asciiTheme="majorEastAsia" w:eastAsiaTheme="majorEastAsia" w:hAnsiTheme="majorEastAsia" w:cstheme="majorEastAsia" w:hint="eastAsia"/>
          <w:color w:val="000000"/>
          <w:szCs w:val="21"/>
        </w:rPr>
        <w:t>．</w:t>
      </w:r>
      <w:r>
        <w:rPr>
          <w:rFonts w:ascii="宋体" w:hAnsi="宋体" w:cs="宋体" w:hint="eastAsia"/>
          <w:color w:val="000000"/>
          <w:szCs w:val="21"/>
          <w:lang w:bidi="ar"/>
        </w:rPr>
        <w:t>纵观历史，大国的崛起、复兴无不与制造业和隐藏其后的科技密切相关。阅读材料，</w:t>
      </w:r>
    </w:p>
    <w:p w:rsidR="00DB7671">
      <w:pPr>
        <w:widowControl/>
        <w:shd w:val="clear" w:color="auto" w:fill="FFFFFF"/>
        <w:spacing w:line="390" w:lineRule="exact"/>
        <w:ind w:left="420" w:hanging="420" w:hangingChars="200"/>
        <w:jc w:val="left"/>
        <w:rPr>
          <w:rFonts w:ascii="宋体" w:hAnsi="宋体" w:cs="宋体"/>
          <w:color w:val="000000"/>
          <w:szCs w:val="21"/>
          <w:lang w:bidi="ar"/>
        </w:rPr>
      </w:pPr>
      <w:r>
        <w:rPr>
          <w:rFonts w:ascii="宋体" w:hAnsi="宋体" w:cs="宋体" w:hint="eastAsia"/>
          <w:color w:val="000000"/>
          <w:szCs w:val="21"/>
          <w:lang w:bidi="ar"/>
        </w:rPr>
        <w:t>回答问题：</w:t>
      </w:r>
    </w:p>
    <w:p w:rsidR="00DB7671">
      <w:pPr>
        <w:widowControl/>
        <w:shd w:val="clear" w:color="auto" w:fill="FFFFFF"/>
        <w:spacing w:line="390" w:lineRule="exact"/>
        <w:ind w:firstLine="420" w:firstLineChars="200"/>
        <w:jc w:val="left"/>
        <w:rPr>
          <w:rFonts w:ascii="方正楷体简体" w:eastAsia="方正楷体简体" w:hAnsi="方正楷体简体" w:cs="方正楷体简体"/>
          <w:color w:val="000000"/>
          <w:szCs w:val="21"/>
          <w:lang w:bidi="ar"/>
        </w:rPr>
      </w:pPr>
      <w:r>
        <w:rPr>
          <w:rFonts w:ascii="方正黑体简体" w:eastAsia="方正黑体简体" w:hAnsi="方正黑体简体" w:cs="方正黑体简体" w:hint="eastAsia"/>
          <w:color w:val="000000"/>
          <w:szCs w:val="21"/>
          <w:lang w:bidi="ar"/>
        </w:rPr>
        <w:t>材料</w:t>
      </w:r>
      <w:r>
        <w:rPr>
          <w:rFonts w:ascii="方正黑体简体" w:eastAsia="方正黑体简体" w:hAnsi="方正黑体简体" w:cs="方正黑体简体" w:hint="eastAsia"/>
          <w:color w:val="000000"/>
          <w:szCs w:val="21"/>
          <w:lang w:bidi="ar"/>
        </w:rPr>
        <w:t>一</w:t>
      </w:r>
      <w:r>
        <w:rPr>
          <w:rFonts w:asciiTheme="majorEastAsia" w:eastAsiaTheme="majorEastAsia" w:hAnsiTheme="majorEastAsia" w:cstheme="majorEastAsia" w:hint="eastAsia"/>
          <w:color w:val="000000"/>
          <w:szCs w:val="21"/>
        </w:rPr>
        <w:t xml:space="preserve"> </w:t>
      </w:r>
      <w:r>
        <w:rPr>
          <w:rFonts w:asciiTheme="majorEastAsia" w:eastAsiaTheme="majorEastAsia" w:hAnsiTheme="majorEastAsia" w:cstheme="majorEastAsia" w:hint="eastAsia"/>
          <w:color w:val="000000"/>
          <w:szCs w:val="21"/>
          <w:lang w:bidi="ar"/>
        </w:rPr>
        <w:t xml:space="preserve"> </w:t>
      </w:r>
      <w:r w:rsidRPr="00437F89">
        <w:rPr>
          <w:rFonts w:ascii="方正楷体简体" w:eastAsia="方正楷体简体" w:hAnsiTheme="majorEastAsia" w:cstheme="majorEastAsia" w:hint="eastAsia"/>
        </w:rPr>
        <w:t>西班牙之所以能成为一时强国，与金银从美洲大量输入有很大关系。拥有大量金银之后，为了满足人们的需求，政府鼓励外国商品大量输入，一方面为别国输送了资金，促进其他国家工商业的发展，另一方面严重碍了本国工业的进步。因此，人们把西班牙称作“黄金漏斗”！</w:t>
      </w:r>
    </w:p>
    <w:p w:rsidR="00DB7671">
      <w:pPr>
        <w:widowControl/>
        <w:shd w:val="clear" w:color="auto" w:fill="FFFFFF"/>
        <w:spacing w:line="390" w:lineRule="exact"/>
        <w:ind w:firstLine="420" w:firstLineChars="200"/>
        <w:jc w:val="right"/>
        <w:rPr>
          <w:rFonts w:asciiTheme="minorEastAsia" w:eastAsiaTheme="minorEastAsia" w:hAnsiTheme="minorEastAsia" w:cstheme="majorEastAsia"/>
          <w:color w:val="000000"/>
          <w:szCs w:val="21"/>
        </w:rPr>
      </w:pPr>
      <w:r>
        <w:rPr>
          <w:rFonts w:ascii="方正楷体简体" w:eastAsia="方正楷体简体" w:hAnsi="方正楷体简体" w:cs="方正楷体简体" w:hint="eastAsia"/>
          <w:color w:val="000000"/>
          <w:szCs w:val="21"/>
        </w:rPr>
        <w:t xml:space="preserve">                                           </w:t>
      </w:r>
      <w:r>
        <w:rPr>
          <w:rFonts w:asciiTheme="minorEastAsia" w:eastAsiaTheme="minorEastAsia" w:hAnsiTheme="minorEastAsia" w:cs="方正楷体简体" w:hint="eastAsia"/>
          <w:color w:val="000000"/>
          <w:szCs w:val="21"/>
        </w:rPr>
        <w:t xml:space="preserve"> </w:t>
      </w:r>
      <w:r>
        <w:rPr>
          <w:rFonts w:asciiTheme="minorEastAsia" w:eastAsiaTheme="minorEastAsia" w:hAnsiTheme="minorEastAsia" w:cs="方正楷体简体" w:hint="eastAsia"/>
          <w:color w:val="000000"/>
          <w:szCs w:val="21"/>
          <w:lang w:bidi="ar"/>
        </w:rPr>
        <w:t>——改编自王加丰等《强国之鉴》</w:t>
      </w:r>
    </w:p>
    <w:p w:rsidR="00DB7671" w:rsidRPr="00437F89">
      <w:pPr>
        <w:widowControl/>
        <w:shd w:val="clear" w:color="auto" w:fill="FFFFFF"/>
        <w:spacing w:line="390" w:lineRule="exact"/>
        <w:ind w:firstLine="420" w:firstLineChars="200"/>
        <w:jc w:val="left"/>
        <w:rPr>
          <w:rFonts w:ascii="方正楷体简体" w:eastAsia="方正楷体简体" w:hAnsiTheme="majorEastAsia" w:cstheme="majorEastAsia"/>
        </w:rPr>
      </w:pPr>
      <w:r>
        <w:rPr>
          <w:rFonts w:ascii="方正黑体简体" w:eastAsia="方正黑体简体" w:hAnsi="方正黑体简体" w:cs="方正黑体简体" w:hint="eastAsia"/>
          <w:color w:val="000000"/>
          <w:szCs w:val="21"/>
          <w:lang w:bidi="ar"/>
        </w:rPr>
        <w:t>材料二</w:t>
      </w:r>
      <w:r>
        <w:rPr>
          <w:rFonts w:asciiTheme="majorEastAsia" w:eastAsiaTheme="majorEastAsia" w:hAnsiTheme="majorEastAsia" w:cstheme="majorEastAsia" w:hint="eastAsia"/>
          <w:color w:val="000000"/>
          <w:szCs w:val="21"/>
        </w:rPr>
        <w:t xml:space="preserve"> </w:t>
      </w:r>
      <w:r>
        <w:rPr>
          <w:rFonts w:asciiTheme="majorEastAsia" w:eastAsiaTheme="majorEastAsia" w:hAnsiTheme="majorEastAsia" w:cstheme="majorEastAsia" w:hint="eastAsia"/>
          <w:color w:val="000000"/>
          <w:szCs w:val="21"/>
          <w:lang w:bidi="ar"/>
        </w:rPr>
        <w:t xml:space="preserve"> </w:t>
      </w:r>
      <w:r w:rsidRPr="00437F89">
        <w:rPr>
          <w:rFonts w:ascii="方正楷体简体" w:eastAsia="方正楷体简体" w:hAnsiTheme="majorEastAsia" w:cstheme="majorEastAsia" w:hint="eastAsia"/>
        </w:rPr>
        <w:t>一个英国政论家描述道：19世纪上半期，大不列颠已经被分配承担为她的姐妹国家制造商品的崇高使命……我们的船只满载原料归来，又将满载着制成品返回地球的各个角落。</w:t>
      </w:r>
    </w:p>
    <w:p w:rsidR="00DB7671">
      <w:pPr>
        <w:widowControl/>
        <w:shd w:val="clear" w:color="auto" w:fill="FFFFFF"/>
        <w:spacing w:line="390" w:lineRule="exact"/>
        <w:ind w:firstLine="420" w:firstLineChars="200"/>
        <w:jc w:val="right"/>
        <w:rPr>
          <w:rFonts w:asciiTheme="majorEastAsia" w:eastAsiaTheme="majorEastAsia" w:hAnsiTheme="majorEastAsia" w:cstheme="majorEastAsia"/>
          <w:color w:val="000000"/>
          <w:szCs w:val="21"/>
          <w:lang w:bidi="ar"/>
        </w:rPr>
      </w:pPr>
      <w:r>
        <w:rPr>
          <w:rFonts w:ascii="方正楷体简体" w:eastAsia="方正楷体简体" w:hAnsi="方正楷体简体" w:cs="方正楷体简体" w:hint="eastAsia"/>
          <w:color w:val="000000"/>
          <w:szCs w:val="21"/>
        </w:rPr>
        <w:t xml:space="preserve">                                                </w:t>
      </w:r>
      <w:r>
        <w:rPr>
          <w:rFonts w:asciiTheme="minorEastAsia" w:eastAsiaTheme="minorEastAsia" w:hAnsiTheme="minorEastAsia" w:cs="方正楷体简体" w:hint="eastAsia"/>
          <w:color w:val="000000"/>
          <w:szCs w:val="21"/>
        </w:rPr>
        <w:t xml:space="preserve"> ——改编自《历史必修（Ⅱ）》</w:t>
      </w:r>
    </w:p>
    <w:p w:rsidR="00DB7671" w:rsidRPr="00437F89">
      <w:pPr>
        <w:widowControl/>
        <w:shd w:val="clear" w:color="auto" w:fill="FFFFFF"/>
        <w:spacing w:line="390" w:lineRule="exact"/>
        <w:ind w:firstLine="420" w:firstLineChars="200"/>
        <w:jc w:val="left"/>
        <w:rPr>
          <w:rFonts w:ascii="方正楷体简体" w:eastAsia="方正楷体简体" w:hAnsiTheme="majorEastAsia" w:cstheme="majorEastAsia"/>
        </w:rPr>
      </w:pPr>
      <w:r>
        <w:rPr>
          <w:rFonts w:ascii="方正黑体简体" w:eastAsia="方正黑体简体" w:hAnsi="方正黑体简体" w:cs="方正黑体简体" w:hint="eastAsia"/>
          <w:color w:val="000000"/>
          <w:szCs w:val="21"/>
          <w:lang w:bidi="ar"/>
        </w:rPr>
        <w:t>材料三</w:t>
      </w:r>
      <w:r>
        <w:rPr>
          <w:rFonts w:asciiTheme="majorEastAsia" w:eastAsiaTheme="majorEastAsia" w:hAnsiTheme="majorEastAsia" w:cstheme="majorEastAsia" w:hint="eastAsia"/>
          <w:color w:val="000000"/>
          <w:szCs w:val="21"/>
        </w:rPr>
        <w:t xml:space="preserve"> </w:t>
      </w:r>
      <w:r>
        <w:rPr>
          <w:rFonts w:asciiTheme="majorEastAsia" w:eastAsiaTheme="majorEastAsia" w:hAnsiTheme="majorEastAsia" w:cstheme="majorEastAsia" w:hint="eastAsia"/>
          <w:color w:val="000000"/>
          <w:szCs w:val="21"/>
          <w:lang w:bidi="ar"/>
        </w:rPr>
        <w:t xml:space="preserve"> </w:t>
      </w:r>
      <w:r w:rsidRPr="00437F89">
        <w:rPr>
          <w:rFonts w:ascii="方正楷体简体" w:eastAsia="方正楷体简体" w:hAnsiTheme="majorEastAsia" w:cstheme="majorEastAsia" w:hint="eastAsia"/>
        </w:rPr>
        <w:t>主要资本主义国家工业年平均增长率（%）</w:t>
      </w:r>
    </w:p>
    <w:tbl>
      <w:tblPr>
        <w:tblpPr w:leftFromText="180" w:rightFromText="180" w:vertAnchor="text" w:horzAnchor="page" w:tblpXSpec="center" w:tblpY="638"/>
        <w:tblOverlap w:val="never"/>
        <w:tblW w:w="7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7"/>
        <w:gridCol w:w="1820"/>
        <w:gridCol w:w="1513"/>
        <w:gridCol w:w="1670"/>
        <w:gridCol w:w="1540"/>
      </w:tblGrid>
      <w:tr>
        <w:tblPrEx>
          <w:tblW w:w="7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446"/>
        </w:trPr>
        <w:tc>
          <w:tcPr>
            <w:tcW w:w="1227" w:type="dxa"/>
            <w:tcBorders>
              <w:tl2br w:val="single" w:sz="4" w:space="0" w:color="auto"/>
            </w:tcBorders>
          </w:tcPr>
          <w:p w:rsidR="00DB7671" w:rsidRPr="00437F89">
            <w:pPr>
              <w:widowControl/>
              <w:shd w:val="clear" w:color="auto" w:fill="FFFFFF"/>
              <w:spacing w:line="390" w:lineRule="exact"/>
              <w:jc w:val="left"/>
              <w:rPr>
                <w:rFonts w:ascii="方正楷体简体" w:eastAsia="方正楷体简体" w:hAnsiTheme="majorEastAsia" w:cstheme="majorEastAsia"/>
              </w:rPr>
            </w:pPr>
            <w:r w:rsidRPr="00437F89">
              <w:rPr>
                <w:rFonts w:ascii="方正楷体简体" w:eastAsia="方正楷体简体" w:hAnsiTheme="majorEastAsia" w:cstheme="majorEastAsia" w:hint="eastAsia"/>
              </w:rPr>
              <w:t xml:space="preserve">    国家     </w:t>
            </w:r>
          </w:p>
          <w:p w:rsidR="00DB7671" w:rsidRPr="00437F89">
            <w:pPr>
              <w:widowControl/>
              <w:shd w:val="clear" w:color="auto" w:fill="FFFFFF"/>
              <w:spacing w:line="390" w:lineRule="exact"/>
              <w:jc w:val="left"/>
              <w:rPr>
                <w:rFonts w:ascii="方正楷体简体" w:eastAsia="方正楷体简体" w:hAnsiTheme="majorEastAsia" w:cstheme="majorEastAsia"/>
              </w:rPr>
            </w:pPr>
            <w:r w:rsidRPr="00437F89">
              <w:rPr>
                <w:rFonts w:ascii="方正楷体简体" w:eastAsia="方正楷体简体" w:hAnsiTheme="majorEastAsia" w:cstheme="majorEastAsia" w:hint="eastAsia"/>
              </w:rPr>
              <w:t>时间</w:t>
            </w:r>
          </w:p>
        </w:tc>
        <w:tc>
          <w:tcPr>
            <w:tcW w:w="1820" w:type="dxa"/>
            <w:vAlign w:val="center"/>
          </w:tcPr>
          <w:p w:rsidR="00DB7671" w:rsidRPr="00437F89">
            <w:pPr>
              <w:widowControl/>
              <w:shd w:val="clear" w:color="auto" w:fill="FFFFFF"/>
              <w:spacing w:line="390" w:lineRule="exact"/>
              <w:jc w:val="center"/>
              <w:rPr>
                <w:rFonts w:ascii="方正楷体简体" w:eastAsia="方正楷体简体" w:hAnsiTheme="majorEastAsia" w:cstheme="majorEastAsia"/>
              </w:rPr>
            </w:pPr>
            <w:r w:rsidRPr="00437F89">
              <w:rPr>
                <w:rFonts w:ascii="方正楷体简体" w:eastAsia="方正楷体简体" w:hAnsiTheme="majorEastAsia" w:cstheme="majorEastAsia" w:hint="eastAsia"/>
              </w:rPr>
              <w:t>英国</w:t>
            </w:r>
          </w:p>
        </w:tc>
        <w:tc>
          <w:tcPr>
            <w:tcW w:w="1513" w:type="dxa"/>
            <w:vAlign w:val="center"/>
          </w:tcPr>
          <w:p w:rsidR="00DB7671" w:rsidRPr="00437F89">
            <w:pPr>
              <w:widowControl/>
              <w:shd w:val="clear" w:color="auto" w:fill="FFFFFF"/>
              <w:spacing w:line="390" w:lineRule="exact"/>
              <w:jc w:val="center"/>
              <w:rPr>
                <w:rFonts w:ascii="方正楷体简体" w:eastAsia="方正楷体简体" w:hAnsiTheme="majorEastAsia" w:cstheme="majorEastAsia"/>
              </w:rPr>
            </w:pPr>
            <w:r w:rsidRPr="00437F89">
              <w:rPr>
                <w:rFonts w:ascii="方正楷体简体" w:eastAsia="方正楷体简体" w:hAnsiTheme="majorEastAsia" w:cstheme="majorEastAsia" w:hint="eastAsia"/>
              </w:rPr>
              <w:t>美国</w:t>
            </w:r>
          </w:p>
        </w:tc>
        <w:tc>
          <w:tcPr>
            <w:tcW w:w="1670" w:type="dxa"/>
            <w:vAlign w:val="center"/>
          </w:tcPr>
          <w:p w:rsidR="00DB7671" w:rsidRPr="00437F89">
            <w:pPr>
              <w:widowControl/>
              <w:shd w:val="clear" w:color="auto" w:fill="FFFFFF"/>
              <w:spacing w:line="390" w:lineRule="exact"/>
              <w:jc w:val="center"/>
              <w:rPr>
                <w:rFonts w:ascii="方正楷体简体" w:eastAsia="方正楷体简体" w:hAnsiTheme="majorEastAsia" w:cstheme="majorEastAsia"/>
              </w:rPr>
            </w:pPr>
            <w:r w:rsidRPr="00437F89">
              <w:rPr>
                <w:rFonts w:ascii="方正楷体简体" w:eastAsia="方正楷体简体" w:hAnsiTheme="majorEastAsia" w:cstheme="majorEastAsia" w:hint="eastAsia"/>
              </w:rPr>
              <w:t>法国</w:t>
            </w:r>
          </w:p>
        </w:tc>
        <w:tc>
          <w:tcPr>
            <w:tcW w:w="1540" w:type="dxa"/>
            <w:vAlign w:val="center"/>
          </w:tcPr>
          <w:p w:rsidR="00DB7671" w:rsidRPr="00437F89">
            <w:pPr>
              <w:widowControl/>
              <w:shd w:val="clear" w:color="auto" w:fill="FFFFFF"/>
              <w:spacing w:line="390" w:lineRule="exact"/>
              <w:jc w:val="center"/>
              <w:rPr>
                <w:rFonts w:ascii="方正楷体简体" w:eastAsia="方正楷体简体" w:hAnsiTheme="majorEastAsia" w:cstheme="majorEastAsia"/>
              </w:rPr>
            </w:pPr>
            <w:r w:rsidRPr="00437F89">
              <w:rPr>
                <w:rFonts w:ascii="方正楷体简体" w:eastAsia="方正楷体简体" w:hAnsiTheme="majorEastAsia" w:cstheme="majorEastAsia" w:hint="eastAsia"/>
              </w:rPr>
              <w:t>德国</w:t>
            </w:r>
          </w:p>
        </w:tc>
      </w:tr>
      <w:tr>
        <w:tblPrEx>
          <w:tblW w:w="7770" w:type="dxa"/>
          <w:tblLayout w:type="fixed"/>
          <w:tblLook w:val="04A0"/>
        </w:tblPrEx>
        <w:trPr>
          <w:trHeight w:val="446"/>
        </w:trPr>
        <w:tc>
          <w:tcPr>
            <w:tcW w:w="1227" w:type="dxa"/>
            <w:vAlign w:val="center"/>
          </w:tcPr>
          <w:p w:rsidR="00DB7671" w:rsidRPr="00437F89">
            <w:pPr>
              <w:widowControl/>
              <w:shd w:val="clear" w:color="auto" w:fill="FFFFFF"/>
              <w:spacing w:line="390" w:lineRule="exact"/>
              <w:jc w:val="center"/>
              <w:rPr>
                <w:rFonts w:ascii="方正楷体简体" w:eastAsia="方正楷体简体" w:hAnsiTheme="majorEastAsia" w:cstheme="majorEastAsia"/>
              </w:rPr>
            </w:pPr>
            <w:r w:rsidRPr="00437F89">
              <w:rPr>
                <w:rFonts w:ascii="方正楷体简体" w:eastAsia="方正楷体简体" w:hAnsiTheme="majorEastAsia" w:cstheme="majorEastAsia"/>
              </w:rPr>
              <w:t>1861-1873</w:t>
            </w:r>
          </w:p>
        </w:tc>
        <w:tc>
          <w:tcPr>
            <w:tcW w:w="1820" w:type="dxa"/>
            <w:vAlign w:val="center"/>
          </w:tcPr>
          <w:p w:rsidR="00DB7671" w:rsidRPr="00437F89">
            <w:pPr>
              <w:widowControl/>
              <w:shd w:val="clear" w:color="auto" w:fill="FFFFFF"/>
              <w:spacing w:line="390" w:lineRule="exact"/>
              <w:jc w:val="center"/>
              <w:rPr>
                <w:rFonts w:ascii="方正楷体简体" w:eastAsia="方正楷体简体" w:hAnsiTheme="majorEastAsia" w:cstheme="majorEastAsia"/>
              </w:rPr>
            </w:pPr>
            <w:r w:rsidRPr="00437F89">
              <w:rPr>
                <w:rFonts w:ascii="方正楷体简体" w:eastAsia="方正楷体简体" w:hAnsiTheme="majorEastAsia" w:cstheme="majorEastAsia"/>
              </w:rPr>
              <w:t>（1851-1873）</w:t>
            </w:r>
          </w:p>
          <w:p w:rsidR="00DB7671" w:rsidRPr="00437F89">
            <w:pPr>
              <w:widowControl/>
              <w:shd w:val="clear" w:color="auto" w:fill="FFFFFF"/>
              <w:spacing w:line="390" w:lineRule="exact"/>
              <w:jc w:val="center"/>
              <w:rPr>
                <w:rFonts w:ascii="方正楷体简体" w:eastAsia="方正楷体简体" w:hAnsiTheme="majorEastAsia" w:cstheme="majorEastAsia"/>
              </w:rPr>
            </w:pPr>
            <w:r w:rsidRPr="00437F89">
              <w:rPr>
                <w:rFonts w:ascii="方正楷体简体" w:eastAsia="方正楷体简体" w:hAnsiTheme="majorEastAsia" w:cstheme="majorEastAsia"/>
              </w:rPr>
              <w:t>3.3</w:t>
            </w:r>
          </w:p>
        </w:tc>
        <w:tc>
          <w:tcPr>
            <w:tcW w:w="1513" w:type="dxa"/>
            <w:vAlign w:val="center"/>
          </w:tcPr>
          <w:p w:rsidR="00DB7671" w:rsidRPr="00437F89">
            <w:pPr>
              <w:widowControl/>
              <w:shd w:val="clear" w:color="auto" w:fill="FFFFFF"/>
              <w:spacing w:line="390" w:lineRule="exact"/>
              <w:jc w:val="center"/>
              <w:rPr>
                <w:rFonts w:ascii="方正楷体简体" w:eastAsia="方正楷体简体" w:hAnsiTheme="majorEastAsia" w:cstheme="majorEastAsia"/>
              </w:rPr>
            </w:pPr>
            <w:r w:rsidRPr="00437F89">
              <w:rPr>
                <w:rFonts w:ascii="方正楷体简体" w:eastAsia="方正楷体简体" w:hAnsiTheme="majorEastAsia" w:cstheme="majorEastAsia"/>
              </w:rPr>
              <w:t>5.0</w:t>
            </w:r>
          </w:p>
        </w:tc>
        <w:tc>
          <w:tcPr>
            <w:tcW w:w="1670" w:type="dxa"/>
            <w:vAlign w:val="center"/>
          </w:tcPr>
          <w:p w:rsidR="00DB7671" w:rsidRPr="00437F89">
            <w:pPr>
              <w:widowControl/>
              <w:shd w:val="clear" w:color="auto" w:fill="FFFFFF"/>
              <w:spacing w:line="390" w:lineRule="exact"/>
              <w:jc w:val="center"/>
              <w:rPr>
                <w:rFonts w:ascii="方正楷体简体" w:eastAsia="方正楷体简体" w:hAnsiTheme="majorEastAsia" w:cstheme="majorEastAsia"/>
              </w:rPr>
            </w:pPr>
          </w:p>
        </w:tc>
        <w:tc>
          <w:tcPr>
            <w:tcW w:w="1540" w:type="dxa"/>
            <w:vAlign w:val="center"/>
          </w:tcPr>
          <w:p w:rsidR="00DB7671" w:rsidRPr="00437F89">
            <w:pPr>
              <w:widowControl/>
              <w:shd w:val="clear" w:color="auto" w:fill="FFFFFF"/>
              <w:spacing w:line="390" w:lineRule="exact"/>
              <w:jc w:val="center"/>
              <w:rPr>
                <w:rFonts w:ascii="方正楷体简体" w:eastAsia="方正楷体简体" w:hAnsiTheme="majorEastAsia" w:cstheme="majorEastAsia"/>
              </w:rPr>
            </w:pPr>
            <w:r w:rsidRPr="00437F89">
              <w:rPr>
                <w:rFonts w:ascii="方正楷体简体" w:eastAsia="方正楷体简体" w:hAnsiTheme="majorEastAsia" w:cstheme="majorEastAsia"/>
              </w:rPr>
              <w:t>3.8</w:t>
            </w:r>
          </w:p>
        </w:tc>
      </w:tr>
      <w:tr>
        <w:tblPrEx>
          <w:tblW w:w="7770" w:type="dxa"/>
          <w:tblLayout w:type="fixed"/>
          <w:tblLook w:val="04A0"/>
        </w:tblPrEx>
        <w:trPr>
          <w:trHeight w:val="446"/>
        </w:trPr>
        <w:tc>
          <w:tcPr>
            <w:tcW w:w="1227" w:type="dxa"/>
            <w:vAlign w:val="center"/>
          </w:tcPr>
          <w:p w:rsidR="00DB7671" w:rsidRPr="00437F89">
            <w:pPr>
              <w:widowControl/>
              <w:shd w:val="clear" w:color="auto" w:fill="FFFFFF"/>
              <w:spacing w:line="390" w:lineRule="exact"/>
              <w:jc w:val="center"/>
              <w:rPr>
                <w:rFonts w:ascii="方正楷体简体" w:eastAsia="方正楷体简体" w:hAnsiTheme="majorEastAsia" w:cstheme="majorEastAsia"/>
              </w:rPr>
            </w:pPr>
            <w:r w:rsidRPr="00437F89">
              <w:rPr>
                <w:rFonts w:ascii="方正楷体简体" w:eastAsia="方正楷体简体" w:hAnsiTheme="majorEastAsia" w:cstheme="majorEastAsia"/>
              </w:rPr>
              <w:t>1874-1890</w:t>
            </w:r>
          </w:p>
        </w:tc>
        <w:tc>
          <w:tcPr>
            <w:tcW w:w="1820" w:type="dxa"/>
            <w:vAlign w:val="center"/>
          </w:tcPr>
          <w:p w:rsidR="00DB7671" w:rsidRPr="00437F89">
            <w:pPr>
              <w:widowControl/>
              <w:shd w:val="clear" w:color="auto" w:fill="FFFFFF"/>
              <w:spacing w:line="390" w:lineRule="exact"/>
              <w:jc w:val="center"/>
              <w:rPr>
                <w:rFonts w:ascii="方正楷体简体" w:eastAsia="方正楷体简体" w:hAnsiTheme="majorEastAsia" w:cstheme="majorEastAsia"/>
              </w:rPr>
            </w:pPr>
            <w:r w:rsidRPr="00437F89">
              <w:rPr>
                <w:rFonts w:ascii="方正楷体简体" w:eastAsia="方正楷体简体" w:hAnsiTheme="majorEastAsia" w:cstheme="majorEastAsia"/>
              </w:rPr>
              <w:t>1.7</w:t>
            </w:r>
          </w:p>
        </w:tc>
        <w:tc>
          <w:tcPr>
            <w:tcW w:w="1513" w:type="dxa"/>
            <w:vAlign w:val="center"/>
          </w:tcPr>
          <w:p w:rsidR="00DB7671" w:rsidRPr="00437F89">
            <w:pPr>
              <w:widowControl/>
              <w:shd w:val="clear" w:color="auto" w:fill="FFFFFF"/>
              <w:spacing w:line="390" w:lineRule="exact"/>
              <w:jc w:val="center"/>
              <w:rPr>
                <w:rFonts w:ascii="方正楷体简体" w:eastAsia="方正楷体简体" w:hAnsiTheme="majorEastAsia" w:cstheme="majorEastAsia"/>
              </w:rPr>
            </w:pPr>
            <w:r w:rsidRPr="00437F89">
              <w:rPr>
                <w:rFonts w:ascii="方正楷体简体" w:eastAsia="方正楷体简体" w:hAnsiTheme="majorEastAsia" w:cstheme="majorEastAsia"/>
              </w:rPr>
              <w:t>5.2</w:t>
            </w:r>
          </w:p>
        </w:tc>
        <w:tc>
          <w:tcPr>
            <w:tcW w:w="1670" w:type="dxa"/>
            <w:vAlign w:val="center"/>
          </w:tcPr>
          <w:p w:rsidR="00DB7671" w:rsidRPr="00437F89">
            <w:pPr>
              <w:widowControl/>
              <w:shd w:val="clear" w:color="auto" w:fill="FFFFFF"/>
              <w:spacing w:line="390" w:lineRule="exact"/>
              <w:jc w:val="center"/>
              <w:rPr>
                <w:rFonts w:ascii="方正楷体简体" w:eastAsia="方正楷体简体" w:hAnsiTheme="majorEastAsia" w:cstheme="majorEastAsia"/>
              </w:rPr>
            </w:pPr>
            <w:r w:rsidRPr="00437F89">
              <w:rPr>
                <w:rFonts w:ascii="方正楷体简体" w:eastAsia="方正楷体简体" w:hAnsiTheme="majorEastAsia" w:cstheme="majorEastAsia"/>
              </w:rPr>
              <w:t>（1</w:t>
            </w:r>
            <w:r w:rsidRPr="00437F89">
              <w:rPr>
                <w:rFonts w:ascii="方正楷体简体" w:eastAsia="方正楷体简体" w:hAnsiTheme="majorEastAsia" w:cstheme="majorEastAsia" w:hint="eastAsia"/>
              </w:rPr>
              <w:t>8</w:t>
            </w:r>
            <w:r w:rsidRPr="00437F89">
              <w:rPr>
                <w:rFonts w:ascii="方正楷体简体" w:eastAsia="方正楷体简体" w:hAnsiTheme="majorEastAsia" w:cstheme="majorEastAsia"/>
              </w:rPr>
              <w:t>70-1890）2.1</w:t>
            </w:r>
          </w:p>
        </w:tc>
        <w:tc>
          <w:tcPr>
            <w:tcW w:w="1540" w:type="dxa"/>
            <w:vAlign w:val="center"/>
          </w:tcPr>
          <w:p w:rsidR="00DB7671" w:rsidRPr="00437F89">
            <w:pPr>
              <w:widowControl/>
              <w:shd w:val="clear" w:color="auto" w:fill="FFFFFF"/>
              <w:spacing w:line="390" w:lineRule="exact"/>
              <w:jc w:val="center"/>
              <w:rPr>
                <w:rFonts w:ascii="方正楷体简体" w:eastAsia="方正楷体简体" w:hAnsiTheme="majorEastAsia" w:cstheme="majorEastAsia"/>
              </w:rPr>
            </w:pPr>
            <w:r w:rsidRPr="00437F89">
              <w:rPr>
                <w:rFonts w:ascii="方正楷体简体" w:eastAsia="方正楷体简体" w:hAnsiTheme="majorEastAsia" w:cstheme="majorEastAsia"/>
              </w:rPr>
              <w:t>3.5</w:t>
            </w:r>
          </w:p>
        </w:tc>
      </w:tr>
      <w:tr>
        <w:tblPrEx>
          <w:tblW w:w="7770" w:type="dxa"/>
          <w:tblLayout w:type="fixed"/>
          <w:tblLook w:val="04A0"/>
        </w:tblPrEx>
        <w:trPr>
          <w:trHeight w:val="233"/>
        </w:trPr>
        <w:tc>
          <w:tcPr>
            <w:tcW w:w="1227" w:type="dxa"/>
            <w:vAlign w:val="center"/>
          </w:tcPr>
          <w:p w:rsidR="00DB7671" w:rsidRPr="00437F89">
            <w:pPr>
              <w:widowControl/>
              <w:shd w:val="clear" w:color="auto" w:fill="FFFFFF"/>
              <w:spacing w:line="390" w:lineRule="exact"/>
              <w:jc w:val="center"/>
              <w:rPr>
                <w:rFonts w:ascii="方正楷体简体" w:eastAsia="方正楷体简体" w:hAnsiTheme="majorEastAsia" w:cstheme="majorEastAsia"/>
              </w:rPr>
            </w:pPr>
            <w:r w:rsidRPr="00437F89">
              <w:rPr>
                <w:rFonts w:ascii="方正楷体简体" w:eastAsia="方正楷体简体" w:hAnsiTheme="majorEastAsia" w:cstheme="majorEastAsia"/>
              </w:rPr>
              <w:t>1891-1900</w:t>
            </w:r>
          </w:p>
        </w:tc>
        <w:tc>
          <w:tcPr>
            <w:tcW w:w="1820" w:type="dxa"/>
            <w:vAlign w:val="center"/>
          </w:tcPr>
          <w:p w:rsidR="00DB7671" w:rsidRPr="00437F89">
            <w:pPr>
              <w:widowControl/>
              <w:shd w:val="clear" w:color="auto" w:fill="FFFFFF"/>
              <w:spacing w:line="390" w:lineRule="exact"/>
              <w:jc w:val="center"/>
              <w:rPr>
                <w:rFonts w:ascii="方正楷体简体" w:eastAsia="方正楷体简体" w:hAnsiTheme="majorEastAsia" w:cstheme="majorEastAsia"/>
              </w:rPr>
            </w:pPr>
            <w:r w:rsidRPr="00437F89">
              <w:rPr>
                <w:rFonts w:ascii="方正楷体简体" w:eastAsia="方正楷体简体" w:hAnsiTheme="majorEastAsia" w:cstheme="majorEastAsia"/>
              </w:rPr>
              <w:t>1.6</w:t>
            </w:r>
          </w:p>
        </w:tc>
        <w:tc>
          <w:tcPr>
            <w:tcW w:w="1513" w:type="dxa"/>
            <w:vAlign w:val="center"/>
          </w:tcPr>
          <w:p w:rsidR="00DB7671" w:rsidRPr="00437F89">
            <w:pPr>
              <w:widowControl/>
              <w:shd w:val="clear" w:color="auto" w:fill="FFFFFF"/>
              <w:spacing w:line="390" w:lineRule="exact"/>
              <w:jc w:val="center"/>
              <w:rPr>
                <w:rFonts w:ascii="方正楷体简体" w:eastAsia="方正楷体简体" w:hAnsiTheme="majorEastAsia" w:cstheme="majorEastAsia"/>
              </w:rPr>
            </w:pPr>
            <w:r w:rsidRPr="00437F89">
              <w:rPr>
                <w:rFonts w:ascii="方正楷体简体" w:eastAsia="方正楷体简体" w:hAnsiTheme="majorEastAsia" w:cstheme="majorEastAsia"/>
              </w:rPr>
              <w:t>3.5</w:t>
            </w:r>
          </w:p>
        </w:tc>
        <w:tc>
          <w:tcPr>
            <w:tcW w:w="1670" w:type="dxa"/>
            <w:vAlign w:val="center"/>
          </w:tcPr>
          <w:p w:rsidR="00DB7671" w:rsidRPr="00437F89">
            <w:pPr>
              <w:widowControl/>
              <w:shd w:val="clear" w:color="auto" w:fill="FFFFFF"/>
              <w:spacing w:line="390" w:lineRule="exact"/>
              <w:jc w:val="center"/>
              <w:rPr>
                <w:rFonts w:ascii="方正楷体简体" w:eastAsia="方正楷体简体" w:hAnsiTheme="majorEastAsia" w:cstheme="majorEastAsia"/>
              </w:rPr>
            </w:pPr>
            <w:r w:rsidRPr="00437F89">
              <w:rPr>
                <w:rFonts w:ascii="方正楷体简体" w:eastAsia="方正楷体简体" w:hAnsiTheme="majorEastAsia" w:cstheme="majorEastAsia"/>
              </w:rPr>
              <w:t>2.6</w:t>
            </w:r>
          </w:p>
        </w:tc>
        <w:tc>
          <w:tcPr>
            <w:tcW w:w="1540" w:type="dxa"/>
            <w:vAlign w:val="center"/>
          </w:tcPr>
          <w:p w:rsidR="00DB7671" w:rsidRPr="00437F89">
            <w:pPr>
              <w:widowControl/>
              <w:shd w:val="clear" w:color="auto" w:fill="FFFFFF"/>
              <w:spacing w:line="390" w:lineRule="exact"/>
              <w:jc w:val="center"/>
              <w:rPr>
                <w:rFonts w:ascii="方正楷体简体" w:eastAsia="方正楷体简体" w:hAnsiTheme="majorEastAsia" w:cstheme="majorEastAsia"/>
              </w:rPr>
            </w:pPr>
            <w:r w:rsidRPr="00437F89">
              <w:rPr>
                <w:rFonts w:ascii="方正楷体简体" w:eastAsia="方正楷体简体" w:hAnsiTheme="majorEastAsia" w:cstheme="majorEastAsia"/>
              </w:rPr>
              <w:t>4.8</w:t>
            </w:r>
          </w:p>
        </w:tc>
      </w:tr>
    </w:tbl>
    <w:p w:rsidR="00DB7671">
      <w:pPr>
        <w:widowControl/>
        <w:shd w:val="clear" w:color="auto" w:fill="FFFFFF"/>
        <w:spacing w:line="390" w:lineRule="exact"/>
        <w:ind w:firstLine="420" w:firstLineChars="200"/>
        <w:jc w:val="right"/>
        <w:rPr>
          <w:rFonts w:asciiTheme="majorEastAsia" w:eastAsiaTheme="majorEastAsia" w:hAnsiTheme="majorEastAsia" w:cstheme="majorEastAsia"/>
          <w:color w:val="000000"/>
          <w:szCs w:val="21"/>
        </w:rPr>
      </w:pPr>
      <w:r>
        <w:rPr>
          <w:rFonts w:asciiTheme="majorEastAsia" w:eastAsiaTheme="majorEastAsia" w:hAnsiTheme="majorEastAsia" w:cstheme="majorEastAsia" w:hint="eastAsia"/>
          <w:color w:val="000000"/>
          <w:szCs w:val="21"/>
        </w:rPr>
        <w:t xml:space="preserve">                                      </w:t>
      </w:r>
      <w:r>
        <w:rPr>
          <w:rFonts w:asciiTheme="minorEastAsia" w:eastAsiaTheme="minorEastAsia" w:hAnsiTheme="minorEastAsia" w:cs="方正楷体简体" w:hint="eastAsia"/>
          <w:color w:val="000000"/>
          <w:szCs w:val="21"/>
        </w:rPr>
        <w:t xml:space="preserve"> ——吴于</w:t>
      </w:r>
      <w:r>
        <w:rPr>
          <w:rFonts w:asciiTheme="minorEastAsia" w:eastAsiaTheme="minorEastAsia" w:hAnsiTheme="minorEastAsia" w:cs="方正楷体简体" w:hint="eastAsia"/>
          <w:color w:val="000000"/>
          <w:szCs w:val="21"/>
        </w:rPr>
        <w:t>廑</w:t>
      </w:r>
      <w:r>
        <w:rPr>
          <w:rFonts w:asciiTheme="minorEastAsia" w:eastAsiaTheme="minorEastAsia" w:hAnsiTheme="minorEastAsia" w:cs="方正楷体简体" w:hint="eastAsia"/>
          <w:color w:val="000000"/>
          <w:szCs w:val="21"/>
        </w:rPr>
        <w:t xml:space="preserve"> 齐</w:t>
      </w:r>
      <w:r>
        <w:rPr>
          <w:rFonts w:asciiTheme="minorEastAsia" w:eastAsiaTheme="minorEastAsia" w:hAnsiTheme="minorEastAsia" w:cs="方正楷体简体" w:hint="eastAsia"/>
          <w:color w:val="000000"/>
          <w:szCs w:val="21"/>
        </w:rPr>
        <w:t>世</w:t>
      </w:r>
      <w:r>
        <w:rPr>
          <w:rFonts w:asciiTheme="minorEastAsia" w:eastAsiaTheme="minorEastAsia" w:hAnsiTheme="minorEastAsia" w:cs="方正楷体简体" w:hint="eastAsia"/>
          <w:color w:val="000000"/>
          <w:szCs w:val="21"/>
        </w:rPr>
        <w:t>荣《世界近代史》下卷</w:t>
      </w:r>
    </w:p>
    <w:p w:rsidR="00DB7671" w:rsidRPr="00437F89">
      <w:pPr>
        <w:widowControl/>
        <w:shd w:val="clear" w:color="auto" w:fill="FFFFFF"/>
        <w:spacing w:before="173" w:beforeLines="50" w:line="390" w:lineRule="exact"/>
        <w:ind w:firstLine="420" w:firstLineChars="200"/>
        <w:jc w:val="left"/>
        <w:rPr>
          <w:rFonts w:ascii="方正楷体简体" w:eastAsia="方正楷体简体" w:hAnsiTheme="majorEastAsia" w:cstheme="majorEastAsia"/>
        </w:rPr>
      </w:pPr>
      <w:r>
        <w:rPr>
          <w:rFonts w:ascii="方正黑体简体" w:eastAsia="方正黑体简体" w:hAnsi="方正黑体简体" w:cs="方正黑体简体" w:hint="eastAsia"/>
          <w:color w:val="000000"/>
          <w:szCs w:val="21"/>
          <w:lang w:bidi="ar"/>
        </w:rPr>
        <w:t>材料四</w:t>
      </w:r>
      <w:r>
        <w:rPr>
          <w:rFonts w:asciiTheme="majorEastAsia" w:eastAsiaTheme="majorEastAsia" w:hAnsiTheme="majorEastAsia" w:cstheme="majorEastAsia" w:hint="eastAsia"/>
          <w:color w:val="000000"/>
          <w:szCs w:val="21"/>
        </w:rPr>
        <w:t xml:space="preserve">  </w:t>
      </w:r>
      <w:r w:rsidRPr="00437F89">
        <w:rPr>
          <w:rFonts w:ascii="方正楷体简体" w:eastAsia="方正楷体简体" w:hAnsiTheme="majorEastAsia" w:cstheme="majorEastAsia" w:hint="eastAsia"/>
        </w:rPr>
        <w:t>1983-1992年，日本科研人员总数由699万增加到953万，其中企业科研人员从377万增加到565万，由54%上升到59%。同时，科研机构与大学中的科研人员相对减少……（这）既能借助企业的盈利动机确保科技创新的持续动力，又能及时、准确地搜集市场信息，开发适销对路的新型产品和技术，加快科技转化，对于日本战后经济的迅速恢复和发展起到了重要的推动作用。</w:t>
      </w:r>
    </w:p>
    <w:p w:rsidR="00DB7671">
      <w:pPr>
        <w:widowControl/>
        <w:shd w:val="clear" w:color="auto" w:fill="FFFFFF"/>
        <w:spacing w:line="390" w:lineRule="exact"/>
        <w:jc w:val="right"/>
        <w:rPr>
          <w:rFonts w:asciiTheme="minorEastAsia" w:eastAsiaTheme="minorEastAsia" w:hAnsiTheme="minorEastAsia" w:cstheme="majorEastAsia"/>
          <w:color w:val="000000"/>
          <w:szCs w:val="21"/>
        </w:rPr>
      </w:pPr>
      <w:r>
        <w:rPr>
          <w:rFonts w:asciiTheme="minorEastAsia" w:eastAsiaTheme="minorEastAsia" w:hAnsiTheme="minorEastAsia" w:cs="方正楷体简体" w:hint="eastAsia"/>
          <w:color w:val="000000"/>
          <w:szCs w:val="21"/>
        </w:rPr>
        <w:t>——张建华主编《世界现代史</w:t>
      </w:r>
      <w:r>
        <w:rPr>
          <w:rFonts w:eastAsiaTheme="minorEastAsia"/>
          <w:color w:val="000000"/>
          <w:szCs w:val="21"/>
        </w:rPr>
        <w:t>1900</w:t>
      </w:r>
      <w:r>
        <w:rPr>
          <w:rFonts w:asciiTheme="minorEastAsia" w:eastAsiaTheme="minorEastAsia" w:hAnsiTheme="minorEastAsia" w:cs="方正楷体简体" w:hint="eastAsia"/>
          <w:color w:val="000000"/>
          <w:szCs w:val="21"/>
        </w:rPr>
        <w:t>-</w:t>
      </w:r>
      <w:r>
        <w:rPr>
          <w:rFonts w:eastAsiaTheme="minorEastAsia" w:hint="eastAsia"/>
          <w:color w:val="000000"/>
          <w:szCs w:val="21"/>
        </w:rPr>
        <w:t>2000</w:t>
      </w:r>
      <w:r>
        <w:rPr>
          <w:rFonts w:asciiTheme="minorEastAsia" w:eastAsiaTheme="minorEastAsia" w:hAnsiTheme="minorEastAsia" w:cs="方正楷体简体" w:hint="eastAsia"/>
          <w:color w:val="000000"/>
          <w:szCs w:val="21"/>
        </w:rPr>
        <w:t>》</w:t>
      </w:r>
      <w:r>
        <w:rPr>
          <w:rFonts w:asciiTheme="minorEastAsia" w:eastAsiaTheme="minorEastAsia" w:hAnsiTheme="minorEastAsia" w:cstheme="majorEastAsia" w:hint="eastAsia"/>
          <w:color w:val="000000"/>
          <w:szCs w:val="21"/>
        </w:rPr>
        <w:t xml:space="preserve"> </w:t>
      </w:r>
    </w:p>
    <w:p w:rsidR="00DB7671">
      <w:pPr>
        <w:tabs>
          <w:tab w:val="left" w:pos="2270"/>
          <w:tab w:val="left" w:pos="4395"/>
          <w:tab w:val="left" w:pos="6521"/>
        </w:tabs>
        <w:spacing w:line="390" w:lineRule="exact"/>
        <w:ind w:firstLine="420" w:firstLineChars="200"/>
        <w:rPr>
          <w:color w:val="000000"/>
          <w:szCs w:val="21"/>
          <w:lang w:bidi="ar"/>
        </w:rPr>
      </w:pPr>
      <w:r>
        <w:rPr>
          <w:rFonts w:asciiTheme="majorEastAsia" w:eastAsiaTheme="majorEastAsia" w:hAnsiTheme="majorEastAsia" w:cstheme="majorEastAsia" w:hint="eastAsia"/>
          <w:color w:val="000000"/>
          <w:szCs w:val="21"/>
          <w:lang w:bidi="ar"/>
        </w:rPr>
        <w:t>（1）</w:t>
      </w:r>
      <w:r>
        <w:rPr>
          <w:color w:val="000000"/>
          <w:szCs w:val="21"/>
          <w:lang w:bidi="ar"/>
        </w:rPr>
        <w:t>材料一中提到的</w:t>
      </w:r>
      <w:r>
        <w:rPr>
          <w:rFonts w:ascii="宋体" w:hAnsi="宋体" w:cs="宋体" w:hint="eastAsia"/>
          <w:color w:val="000000"/>
          <w:szCs w:val="21"/>
          <w:lang w:bidi="ar"/>
        </w:rPr>
        <w:t>“</w:t>
      </w:r>
      <w:r>
        <w:rPr>
          <w:color w:val="000000"/>
          <w:szCs w:val="21"/>
          <w:lang w:bidi="ar"/>
        </w:rPr>
        <w:t>美洲</w:t>
      </w:r>
      <w:r>
        <w:rPr>
          <w:rFonts w:ascii="宋体" w:hAnsi="宋体" w:cs="宋体" w:hint="eastAsia"/>
          <w:color w:val="000000"/>
          <w:szCs w:val="21"/>
          <w:lang w:bidi="ar"/>
        </w:rPr>
        <w:t>”</w:t>
      </w:r>
      <w:r>
        <w:rPr>
          <w:color w:val="000000"/>
          <w:szCs w:val="21"/>
          <w:lang w:bidi="ar"/>
        </w:rPr>
        <w:t>最早由哪一欧洲航海家</w:t>
      </w:r>
      <w:r>
        <w:rPr>
          <w:rFonts w:ascii="宋体" w:hAnsi="宋体" w:cs="宋体" w:hint="eastAsia"/>
          <w:color w:val="000000"/>
          <w:szCs w:val="21"/>
          <w:lang w:bidi="ar"/>
        </w:rPr>
        <w:t>“</w:t>
      </w:r>
      <w:r>
        <w:rPr>
          <w:color w:val="000000"/>
          <w:szCs w:val="21"/>
          <w:lang w:bidi="ar"/>
        </w:rPr>
        <w:t>发现</w:t>
      </w:r>
      <w:r>
        <w:rPr>
          <w:rFonts w:ascii="宋体" w:hAnsi="宋体" w:cs="宋体" w:hint="eastAsia"/>
          <w:color w:val="000000"/>
          <w:szCs w:val="21"/>
          <w:lang w:bidi="ar"/>
        </w:rPr>
        <w:t>”</w:t>
      </w:r>
      <w:r>
        <w:rPr>
          <w:color w:val="000000"/>
          <w:szCs w:val="21"/>
          <w:lang w:bidi="ar"/>
        </w:rPr>
        <w:t>？根据材料</w:t>
      </w:r>
      <w:r>
        <w:rPr>
          <w:color w:val="000000"/>
          <w:szCs w:val="21"/>
          <w:lang w:bidi="ar"/>
        </w:rPr>
        <w:t>一</w:t>
      </w:r>
      <w:r>
        <w:rPr>
          <w:color w:val="000000"/>
          <w:szCs w:val="21"/>
          <w:lang w:bidi="ar"/>
        </w:rPr>
        <w:t>指出西班牙被称为</w:t>
      </w:r>
      <w:r>
        <w:rPr>
          <w:rFonts w:ascii="宋体" w:hAnsi="宋体" w:cs="宋体" w:hint="eastAsia"/>
          <w:color w:val="000000"/>
          <w:szCs w:val="21"/>
          <w:lang w:bidi="ar"/>
        </w:rPr>
        <w:t>“</w:t>
      </w:r>
      <w:r>
        <w:rPr>
          <w:color w:val="000000"/>
          <w:szCs w:val="21"/>
          <w:lang w:bidi="ar"/>
        </w:rPr>
        <w:t>黄金漏斗</w:t>
      </w:r>
      <w:r>
        <w:rPr>
          <w:rFonts w:ascii="宋体" w:hAnsi="宋体" w:cs="宋体" w:hint="eastAsia"/>
          <w:color w:val="000000"/>
          <w:szCs w:val="21"/>
          <w:lang w:bidi="ar"/>
        </w:rPr>
        <w:t>”</w:t>
      </w:r>
      <w:r>
        <w:rPr>
          <w:color w:val="000000"/>
          <w:szCs w:val="21"/>
          <w:lang w:bidi="ar"/>
        </w:rPr>
        <w:t>的原因。（</w:t>
      </w:r>
      <w:r>
        <w:rPr>
          <w:color w:val="000000"/>
          <w:szCs w:val="21"/>
          <w:lang w:bidi="ar"/>
        </w:rPr>
        <w:t>2</w:t>
      </w:r>
      <w:r>
        <w:rPr>
          <w:color w:val="000000"/>
          <w:szCs w:val="21"/>
          <w:lang w:bidi="ar"/>
        </w:rPr>
        <w:t>分）</w:t>
      </w:r>
    </w:p>
    <w:p w:rsidR="00DB7671">
      <w:pPr>
        <w:tabs>
          <w:tab w:val="left" w:pos="2270"/>
          <w:tab w:val="left" w:pos="4395"/>
          <w:tab w:val="left" w:pos="6521"/>
        </w:tabs>
        <w:spacing w:line="390" w:lineRule="exact"/>
        <w:ind w:firstLine="420" w:firstLineChars="200"/>
        <w:rPr>
          <w:color w:val="000000"/>
          <w:szCs w:val="21"/>
          <w:lang w:bidi="ar"/>
        </w:rPr>
      </w:pPr>
      <w:r>
        <w:rPr>
          <w:color w:val="000000"/>
          <w:szCs w:val="21"/>
          <w:lang w:bidi="ar"/>
        </w:rPr>
        <w:t>（</w:t>
      </w:r>
      <w:r>
        <w:rPr>
          <w:color w:val="000000"/>
          <w:szCs w:val="21"/>
          <w:lang w:bidi="ar"/>
        </w:rPr>
        <w:t>2</w:t>
      </w:r>
      <w:r>
        <w:rPr>
          <w:color w:val="000000"/>
          <w:szCs w:val="21"/>
          <w:lang w:bidi="ar"/>
        </w:rPr>
        <w:t>）根据材料二，指出当时英国在世界经济生活中的地位。英国确立这一地位的最主要原因是什么？（</w:t>
      </w:r>
      <w:r>
        <w:rPr>
          <w:color w:val="000000"/>
          <w:szCs w:val="21"/>
          <w:lang w:bidi="ar"/>
        </w:rPr>
        <w:t>2</w:t>
      </w:r>
      <w:r>
        <w:rPr>
          <w:color w:val="000000"/>
          <w:szCs w:val="21"/>
          <w:lang w:bidi="ar"/>
        </w:rPr>
        <w:t>分）</w:t>
      </w:r>
    </w:p>
    <w:p w:rsidR="00DB7671">
      <w:pPr>
        <w:tabs>
          <w:tab w:val="left" w:pos="2270"/>
          <w:tab w:val="left" w:pos="4395"/>
          <w:tab w:val="left" w:pos="6521"/>
        </w:tabs>
        <w:spacing w:line="390" w:lineRule="exact"/>
        <w:ind w:firstLine="420" w:firstLineChars="200"/>
        <w:rPr>
          <w:color w:val="000000"/>
          <w:szCs w:val="21"/>
          <w:lang w:bidi="ar"/>
        </w:rPr>
      </w:pPr>
      <w:r>
        <w:rPr>
          <w:color w:val="000000"/>
          <w:szCs w:val="21"/>
          <w:lang w:bidi="ar"/>
        </w:rPr>
        <w:t>（</w:t>
      </w:r>
      <w:r>
        <w:rPr>
          <w:color w:val="000000"/>
          <w:szCs w:val="21"/>
          <w:lang w:bidi="ar"/>
        </w:rPr>
        <w:t>3</w:t>
      </w:r>
      <w:r>
        <w:rPr>
          <w:color w:val="000000"/>
          <w:szCs w:val="21"/>
          <w:lang w:bidi="ar"/>
        </w:rPr>
        <w:t>）材料三表格显示这一时期哪两个国家经济发展比较快？结合所学知识，说明原因。并列举这两国该时期突出的发明成果（各一例）。（</w:t>
      </w:r>
      <w:r>
        <w:rPr>
          <w:color w:val="000000"/>
          <w:szCs w:val="21"/>
          <w:lang w:bidi="ar"/>
        </w:rPr>
        <w:t>6</w:t>
      </w:r>
      <w:r>
        <w:rPr>
          <w:color w:val="000000"/>
          <w:szCs w:val="21"/>
          <w:lang w:bidi="ar"/>
        </w:rPr>
        <w:t>分）</w:t>
      </w:r>
    </w:p>
    <w:p w:rsidR="00DB7671">
      <w:pPr>
        <w:tabs>
          <w:tab w:val="left" w:pos="2270"/>
          <w:tab w:val="left" w:pos="4395"/>
          <w:tab w:val="left" w:pos="6521"/>
        </w:tabs>
        <w:spacing w:line="390" w:lineRule="exact"/>
        <w:ind w:firstLine="420" w:firstLineChars="200"/>
        <w:rPr>
          <w:color w:val="000000"/>
          <w:szCs w:val="21"/>
          <w:lang w:bidi="ar"/>
        </w:rPr>
      </w:pPr>
      <w:r>
        <w:rPr>
          <w:color w:val="000000"/>
          <w:szCs w:val="21"/>
          <w:lang w:bidi="ar"/>
        </w:rPr>
        <w:t>（</w:t>
      </w:r>
      <w:r>
        <w:rPr>
          <w:color w:val="000000"/>
          <w:szCs w:val="21"/>
          <w:lang w:bidi="ar"/>
        </w:rPr>
        <w:t>4</w:t>
      </w:r>
      <w:r>
        <w:rPr>
          <w:color w:val="000000"/>
          <w:szCs w:val="21"/>
          <w:lang w:bidi="ar"/>
        </w:rPr>
        <w:t>）根据材料四，概括</w:t>
      </w:r>
      <w:r>
        <w:rPr>
          <w:color w:val="000000"/>
          <w:szCs w:val="21"/>
          <w:lang w:bidi="ar"/>
        </w:rPr>
        <w:t>20</w:t>
      </w:r>
      <w:r>
        <w:rPr>
          <w:color w:val="000000"/>
          <w:szCs w:val="21"/>
          <w:lang w:bidi="ar"/>
        </w:rPr>
        <w:t>世纪</w:t>
      </w:r>
      <w:r>
        <w:rPr>
          <w:color w:val="000000"/>
          <w:szCs w:val="21"/>
          <w:lang w:bidi="ar"/>
        </w:rPr>
        <w:t>80-90</w:t>
      </w:r>
      <w:r>
        <w:rPr>
          <w:color w:val="000000"/>
          <w:szCs w:val="21"/>
          <w:lang w:bidi="ar"/>
        </w:rPr>
        <w:t>年代日本科研人员分布的变化情况，并谈谈这种变化如何影响日本经济恢复和发展？（</w:t>
      </w:r>
      <w:r>
        <w:rPr>
          <w:color w:val="000000"/>
          <w:szCs w:val="21"/>
          <w:lang w:bidi="ar"/>
        </w:rPr>
        <w:t>3</w:t>
      </w:r>
      <w:r>
        <w:rPr>
          <w:color w:val="000000"/>
          <w:szCs w:val="21"/>
          <w:lang w:bidi="ar"/>
        </w:rPr>
        <w:t>分）</w:t>
      </w:r>
    </w:p>
    <w:p w:rsidR="00DB7671">
      <w:pPr>
        <w:tabs>
          <w:tab w:val="left" w:pos="2270"/>
          <w:tab w:val="left" w:pos="4395"/>
          <w:tab w:val="left" w:pos="6521"/>
        </w:tabs>
        <w:spacing w:line="390" w:lineRule="exact"/>
        <w:ind w:firstLine="420" w:firstLineChars="200"/>
        <w:rPr>
          <w:color w:val="000000"/>
          <w:szCs w:val="21"/>
          <w:lang w:bidi="ar"/>
        </w:rPr>
      </w:pPr>
      <w:r>
        <w:rPr>
          <w:color w:val="000000"/>
          <w:szCs w:val="21"/>
          <w:lang w:bidi="ar"/>
        </w:rPr>
        <w:t>（</w:t>
      </w:r>
      <w:r>
        <w:rPr>
          <w:color w:val="000000"/>
          <w:szCs w:val="21"/>
          <w:lang w:bidi="ar"/>
        </w:rPr>
        <w:t>5</w:t>
      </w:r>
      <w:r>
        <w:rPr>
          <w:color w:val="000000"/>
          <w:szCs w:val="21"/>
          <w:lang w:bidi="ar"/>
        </w:rPr>
        <w:t>）综上所述，在中华民族伟大复兴时代，我国制造业发展需要怎样的精神力量？（</w:t>
      </w:r>
      <w:r>
        <w:rPr>
          <w:color w:val="000000"/>
          <w:szCs w:val="21"/>
          <w:lang w:bidi="ar"/>
        </w:rPr>
        <w:t>1</w:t>
      </w:r>
      <w:r>
        <w:rPr>
          <w:color w:val="000000"/>
          <w:szCs w:val="21"/>
          <w:lang w:bidi="ar"/>
        </w:rPr>
        <w:t>分）</w:t>
      </w:r>
    </w:p>
    <w:p w:rsidR="00DB7671">
      <w:pPr>
        <w:adjustRightInd w:val="0"/>
        <w:snapToGrid w:val="0"/>
        <w:spacing w:line="390" w:lineRule="exact"/>
        <w:jc w:val="left"/>
        <w:rPr>
          <w:color w:val="000000"/>
          <w:szCs w:val="21"/>
          <w:lang w:bidi="ar"/>
        </w:rPr>
      </w:pPr>
    </w:p>
    <w:p w:rsidR="00DB7671">
      <w:pPr>
        <w:adjustRightInd w:val="0"/>
        <w:snapToGrid w:val="0"/>
        <w:spacing w:line="390" w:lineRule="exact"/>
        <w:jc w:val="left"/>
        <w:rPr>
          <w:bCs/>
          <w:color w:val="000000"/>
          <w:szCs w:val="21"/>
        </w:rPr>
      </w:pPr>
      <w:r>
        <w:rPr>
          <w:color w:val="000000"/>
          <w:szCs w:val="21"/>
        </w:rPr>
        <w:t>33</w:t>
      </w:r>
      <w:r>
        <w:rPr>
          <w:color w:val="000000"/>
          <w:szCs w:val="21"/>
        </w:rPr>
        <w:t>．世界历史上，大国关系错综复杂，不同利益集团的较量，左右着历史发展的进程，影响着世界和平与发展</w:t>
      </w:r>
      <w:r>
        <w:rPr>
          <w:color w:val="000000"/>
          <w:szCs w:val="21"/>
          <w:lang w:bidi="ar"/>
        </w:rPr>
        <w:t>。阅读材料，回答问题：</w:t>
      </w:r>
    </w:p>
    <w:p w:rsidR="00DB7671">
      <w:pPr>
        <w:widowControl/>
        <w:shd w:val="clear" w:color="auto" w:fill="FFFFFF"/>
        <w:adjustRightInd w:val="0"/>
        <w:spacing w:line="390" w:lineRule="exact"/>
        <w:ind w:firstLine="420" w:firstLineChars="200"/>
        <w:jc w:val="left"/>
        <w:rPr>
          <w:rFonts w:ascii="方正楷体简体" w:eastAsia="方正楷体简体" w:hAnsi="方正楷体简体" w:cs="方正楷体简体"/>
          <w:bCs/>
          <w:color w:val="000000"/>
          <w:szCs w:val="21"/>
        </w:rPr>
      </w:pPr>
      <w:r>
        <w:rPr>
          <w:rFonts w:ascii="方正黑体简体" w:eastAsia="方正黑体简体" w:hAnsi="方正黑体简体" w:cs="方正黑体简体" w:hint="eastAsia"/>
          <w:color w:val="000000"/>
          <w:szCs w:val="21"/>
          <w:lang w:bidi="ar"/>
        </w:rPr>
        <w:t>材料</w:t>
      </w:r>
      <w:r>
        <w:rPr>
          <w:rFonts w:ascii="方正黑体简体" w:eastAsia="方正黑体简体" w:hAnsi="方正黑体简体" w:cs="方正黑体简体" w:hint="eastAsia"/>
          <w:color w:val="000000"/>
          <w:szCs w:val="21"/>
          <w:lang w:bidi="ar"/>
        </w:rPr>
        <w:t>一</w:t>
      </w:r>
      <w:r>
        <w:rPr>
          <w:rFonts w:asciiTheme="majorEastAsia" w:eastAsiaTheme="majorEastAsia" w:hAnsiTheme="majorEastAsia" w:cstheme="majorEastAsia" w:hint="eastAsia"/>
          <w:bCs/>
          <w:color w:val="000000"/>
          <w:szCs w:val="21"/>
        </w:rPr>
        <w:t xml:space="preserve"> </w:t>
      </w:r>
      <w:r w:rsidRPr="00437F89">
        <w:rPr>
          <w:rFonts w:ascii="方正楷体简体" w:eastAsia="方正楷体简体" w:hAnsiTheme="majorEastAsia" w:cstheme="majorEastAsia" w:hint="eastAsia"/>
        </w:rPr>
        <w:t xml:space="preserve"> 一个新崛起的大国必然要挑战现存的大国，而现存的大国也必然来回应这种威胁，这样战争变得不可避免。</w:t>
      </w:r>
      <w:r>
        <w:rPr>
          <w:rFonts w:ascii="方正楷体简体" w:eastAsia="方正楷体简体" w:hAnsi="方正楷体简体" w:cs="方正楷体简体" w:hint="eastAsia"/>
          <w:bCs/>
          <w:color w:val="000000"/>
          <w:szCs w:val="21"/>
        </w:rPr>
        <w:t xml:space="preserve">              </w:t>
      </w:r>
    </w:p>
    <w:p w:rsidR="00DB7671">
      <w:pPr>
        <w:widowControl/>
        <w:shd w:val="clear" w:color="auto" w:fill="FFFFFF"/>
        <w:adjustRightInd w:val="0"/>
        <w:spacing w:line="390" w:lineRule="exact"/>
        <w:ind w:firstLine="420" w:firstLineChars="200"/>
        <w:jc w:val="right"/>
        <w:rPr>
          <w:rFonts w:asciiTheme="minorEastAsia" w:eastAsiaTheme="minorEastAsia" w:hAnsiTheme="minorEastAsia" w:cs="方正楷体简体"/>
          <w:color w:val="000000"/>
          <w:szCs w:val="21"/>
          <w:lang w:bidi="ar"/>
        </w:rPr>
      </w:pPr>
      <w:r>
        <w:rPr>
          <w:rFonts w:ascii="方正楷体简体" w:eastAsia="方正楷体简体" w:hAnsi="方正楷体简体" w:cs="方正楷体简体" w:hint="eastAsia"/>
          <w:bCs/>
          <w:color w:val="000000"/>
          <w:szCs w:val="21"/>
        </w:rPr>
        <w:t xml:space="preserve"> ——</w:t>
      </w:r>
      <w:r>
        <w:rPr>
          <w:rFonts w:asciiTheme="minorEastAsia" w:eastAsiaTheme="minorEastAsia" w:hAnsiTheme="minorEastAsia" w:cs="方正楷体简体" w:hint="eastAsia"/>
          <w:bCs/>
          <w:color w:val="000000"/>
          <w:szCs w:val="21"/>
        </w:rPr>
        <w:t>“修昔底德陷阱”的含义</w:t>
      </w:r>
    </w:p>
    <w:p w:rsidR="00DB7671" w:rsidRPr="00437F89">
      <w:pPr>
        <w:widowControl/>
        <w:shd w:val="clear" w:color="auto" w:fill="FFFFFF"/>
        <w:adjustRightInd w:val="0"/>
        <w:spacing w:line="390" w:lineRule="exact"/>
        <w:ind w:firstLine="420" w:firstLineChars="200"/>
        <w:jc w:val="left"/>
        <w:rPr>
          <w:rFonts w:ascii="方正楷体简体" w:eastAsia="方正楷体简体" w:hAnsiTheme="majorEastAsia" w:cstheme="majorEastAsia"/>
        </w:rPr>
      </w:pPr>
      <w:r>
        <w:rPr>
          <w:rFonts w:ascii="方正黑体简体" w:eastAsia="方正黑体简体" w:hAnsi="方正黑体简体" w:cs="方正黑体简体" w:hint="eastAsia"/>
          <w:color w:val="000000"/>
          <w:szCs w:val="21"/>
          <w:lang w:bidi="ar"/>
        </w:rPr>
        <w:t>材料二</w:t>
      </w:r>
      <w:r>
        <w:rPr>
          <w:rFonts w:asciiTheme="majorEastAsia" w:eastAsiaTheme="majorEastAsia" w:hAnsiTheme="majorEastAsia" w:cstheme="majorEastAsia" w:hint="eastAsia"/>
          <w:color w:val="000000"/>
          <w:szCs w:val="21"/>
          <w:lang w:bidi="ar"/>
        </w:rPr>
        <w:t xml:space="preserve">  </w:t>
      </w:r>
      <w:r w:rsidRPr="00437F89">
        <w:rPr>
          <w:rFonts w:ascii="方正楷体简体" w:eastAsia="方正楷体简体" w:hAnsiTheme="majorEastAsia" w:cstheme="majorEastAsia" w:hint="eastAsia"/>
        </w:rPr>
        <w:t>20世纪30年代则是萧条、危机和战争的10年……德国和日本的新领导人决意修改第一次世界大战的领土合约……</w:t>
      </w:r>
    </w:p>
    <w:p w:rsidR="00DB7671">
      <w:pPr>
        <w:widowControl/>
        <w:shd w:val="clear" w:color="auto" w:fill="FFFFFF"/>
        <w:adjustRightInd w:val="0"/>
        <w:spacing w:line="390" w:lineRule="exact"/>
        <w:ind w:firstLine="420" w:firstLineChars="200"/>
        <w:jc w:val="right"/>
        <w:rPr>
          <w:rFonts w:ascii="方正楷体简体" w:eastAsia="方正楷体简体" w:hAnsi="方正楷体简体" w:cs="方正楷体简体"/>
          <w:szCs w:val="21"/>
        </w:rPr>
      </w:pPr>
      <w:r>
        <w:rPr>
          <w:rFonts w:ascii="方正楷体简体" w:eastAsia="方正楷体简体" w:hAnsi="方正楷体简体" w:cs="方正楷体简体" w:hint="eastAsia"/>
          <w:szCs w:val="21"/>
          <w:lang w:bidi="ar"/>
        </w:rPr>
        <w:t xml:space="preserve">              </w:t>
      </w:r>
      <w:r>
        <w:rPr>
          <w:rFonts w:asciiTheme="minorEastAsia" w:eastAsiaTheme="minorEastAsia" w:hAnsiTheme="minorEastAsia" w:cs="方正楷体简体" w:hint="eastAsia"/>
          <w:bCs/>
          <w:color w:val="000000"/>
          <w:szCs w:val="21"/>
        </w:rPr>
        <w:t>——【美】斯塔夫里阿诺斯《全球通史》</w:t>
      </w:r>
    </w:p>
    <w:p w:rsidR="00DB7671" w:rsidRPr="00437F89">
      <w:pPr>
        <w:pStyle w:val="NormalWeb"/>
        <w:adjustRightInd w:val="0"/>
        <w:spacing w:before="0" w:beforeAutospacing="0" w:after="0" w:afterAutospacing="0" w:line="390" w:lineRule="exact"/>
        <w:ind w:firstLine="420" w:firstLineChars="200"/>
        <w:rPr>
          <w:rFonts w:ascii="方正楷体简体" w:eastAsia="方正楷体简体" w:hAnsiTheme="majorEastAsia" w:cstheme="majorEastAsia"/>
          <w:color w:val="auto"/>
          <w:kern w:val="2"/>
          <w:sz w:val="21"/>
        </w:rPr>
      </w:pPr>
      <w:r>
        <w:rPr>
          <w:rFonts w:ascii="方正黑体简体" w:eastAsia="方正黑体简体" w:hAnsi="方正黑体简体" w:cs="方正黑体简体" w:hint="eastAsia"/>
          <w:kern w:val="2"/>
          <w:sz w:val="21"/>
          <w:szCs w:val="21"/>
          <w:lang w:bidi="ar"/>
        </w:rPr>
        <w:t>材料三</w:t>
      </w:r>
      <w:r>
        <w:rPr>
          <w:rFonts w:asciiTheme="majorEastAsia" w:eastAsiaTheme="majorEastAsia" w:hAnsiTheme="majorEastAsia" w:cstheme="majorEastAsia" w:hint="eastAsia"/>
          <w:b/>
          <w:kern w:val="2"/>
          <w:sz w:val="21"/>
          <w:szCs w:val="21"/>
          <w:lang w:bidi="ar"/>
        </w:rPr>
        <w:t xml:space="preserve"> </w:t>
      </w:r>
      <w:r>
        <w:rPr>
          <w:rFonts w:asciiTheme="majorEastAsia" w:eastAsiaTheme="majorEastAsia" w:hAnsiTheme="majorEastAsia" w:cstheme="majorEastAsia" w:hint="eastAsia"/>
          <w:bCs/>
          <w:sz w:val="21"/>
          <w:szCs w:val="21"/>
        </w:rPr>
        <w:t xml:space="preserve"> </w:t>
      </w:r>
      <w:r w:rsidRPr="00437F89">
        <w:rPr>
          <w:rFonts w:ascii="方正楷体简体" w:eastAsia="方正楷体简体" w:hAnsiTheme="majorEastAsia" w:cstheme="majorEastAsia" w:hint="eastAsia"/>
          <w:color w:val="auto"/>
          <w:kern w:val="2"/>
          <w:sz w:val="21"/>
        </w:rPr>
        <w:t>20世纪40年代中后期至80年代末90年代初，以苏美两</w:t>
      </w:r>
      <w:r w:rsidRPr="00437F89">
        <w:rPr>
          <w:rFonts w:ascii="方正楷体简体" w:eastAsia="方正楷体简体" w:hAnsiTheme="majorEastAsia" w:cstheme="majorEastAsia" w:hint="eastAsia"/>
          <w:color w:val="auto"/>
          <w:kern w:val="2"/>
          <w:sz w:val="21"/>
        </w:rPr>
        <w:t>个</w:t>
      </w:r>
      <w:r w:rsidRPr="00437F89">
        <w:rPr>
          <w:rFonts w:ascii="方正楷体简体" w:eastAsia="方正楷体简体" w:hAnsiTheme="majorEastAsia" w:cstheme="majorEastAsia" w:hint="eastAsia"/>
          <w:color w:val="auto"/>
          <w:kern w:val="2"/>
          <w:sz w:val="21"/>
        </w:rPr>
        <w:t>超级大国以及分别以他们为首的两个集团之间在政治、经济、军事、外交、意识形态、文化乃至科学技术等一切方面的既非战争又非和平的对峙与竞争状态。</w:t>
      </w:r>
    </w:p>
    <w:p w:rsidR="00DB7671">
      <w:pPr>
        <w:widowControl/>
        <w:shd w:val="clear" w:color="auto" w:fill="FFFFFF"/>
        <w:adjustRightInd w:val="0"/>
        <w:spacing w:line="390" w:lineRule="exact"/>
        <w:ind w:firstLine="420" w:firstLineChars="200"/>
        <w:jc w:val="right"/>
        <w:rPr>
          <w:rFonts w:asciiTheme="minorEastAsia" w:eastAsiaTheme="minorEastAsia" w:hAnsiTheme="minorEastAsia" w:cs="方正楷体简体"/>
          <w:bCs/>
          <w:color w:val="000000"/>
          <w:szCs w:val="21"/>
        </w:rPr>
      </w:pPr>
      <w:r>
        <w:rPr>
          <w:rFonts w:asciiTheme="minorEastAsia" w:eastAsiaTheme="minorEastAsia" w:hAnsiTheme="minorEastAsia" w:cs="方正楷体简体" w:hint="eastAsia"/>
          <w:bCs/>
          <w:color w:val="000000"/>
          <w:szCs w:val="21"/>
        </w:rPr>
        <w:t>——</w:t>
      </w:r>
      <w:r>
        <w:rPr>
          <w:rFonts w:asciiTheme="minorEastAsia" w:eastAsiaTheme="minorEastAsia" w:hAnsiTheme="minorEastAsia" w:cs="方正楷体简体" w:hint="eastAsia"/>
          <w:bCs/>
          <w:color w:val="000000"/>
          <w:szCs w:val="21"/>
        </w:rPr>
        <w:t>徐蓝《试论冷战的爆发与……的形成》</w:t>
      </w:r>
    </w:p>
    <w:p w:rsidR="00DB7671" w:rsidRPr="00437F89">
      <w:pPr>
        <w:widowControl/>
        <w:shd w:val="clear" w:color="auto" w:fill="FFFFFF"/>
        <w:adjustRightInd w:val="0"/>
        <w:spacing w:line="390" w:lineRule="exact"/>
        <w:ind w:firstLine="420" w:firstLineChars="200"/>
        <w:jc w:val="left"/>
        <w:rPr>
          <w:rFonts w:ascii="方正楷体简体" w:eastAsia="方正楷体简体" w:hAnsiTheme="majorEastAsia" w:cstheme="majorEastAsia"/>
        </w:rPr>
      </w:pPr>
      <w:r>
        <w:rPr>
          <w:rFonts w:ascii="方正黑体简体" w:eastAsia="方正黑体简体" w:hAnsi="方正黑体简体" w:cs="方正黑体简体" w:hint="eastAsia"/>
          <w:color w:val="000000"/>
          <w:szCs w:val="21"/>
          <w:lang w:bidi="ar"/>
        </w:rPr>
        <w:t>材料四</w:t>
      </w:r>
      <w:r>
        <w:rPr>
          <w:rFonts w:asciiTheme="majorEastAsia" w:eastAsiaTheme="majorEastAsia" w:hAnsiTheme="majorEastAsia" w:cstheme="majorEastAsia" w:hint="eastAsia"/>
          <w:color w:val="000000"/>
          <w:szCs w:val="21"/>
          <w:shd w:val="clear" w:color="auto" w:fill="FFFFFF"/>
        </w:rPr>
        <w:t xml:space="preserve">  </w:t>
      </w:r>
      <w:r w:rsidRPr="00437F89">
        <w:rPr>
          <w:rFonts w:ascii="方正楷体简体" w:eastAsia="方正楷体简体" w:hAnsiTheme="majorEastAsia" w:cstheme="majorEastAsia" w:hint="eastAsia"/>
        </w:rPr>
        <w:t>2017年11月8日至9日，国家主席习近平同美国总统特朗普在北京举行会晤。中美元首会谈为双边未来做出顶层设计，两国签署创世纪的经贸合作大单，在地区和全球层面合作达成多项合作成果和共识，……2018年4月4日，短短一天，中美双方围绕贸易问题展开了针锋相对的斗争。4日凌晨，美国政府根据301调查单方认定结果，宣布对原产与中国的1300余种进口商品加征25%的关税，涉及500亿美元的中国对美出口额。当日下午，中国决定对原产于美国的大豆、汽车、化工品等14类106项商品加征25%的关税，同样涉及美国对中国的500亿美元的出口额。</w:t>
      </w:r>
    </w:p>
    <w:p w:rsidR="00DB7671">
      <w:pPr>
        <w:widowControl/>
        <w:shd w:val="clear" w:color="auto" w:fill="FFFFFF"/>
        <w:adjustRightInd w:val="0"/>
        <w:spacing w:line="390" w:lineRule="exact"/>
        <w:ind w:firstLine="420" w:firstLineChars="200"/>
        <w:jc w:val="right"/>
        <w:rPr>
          <w:rFonts w:asciiTheme="majorEastAsia" w:eastAsiaTheme="majorEastAsia" w:hAnsiTheme="majorEastAsia" w:cstheme="majorEastAsia"/>
          <w:color w:val="000000"/>
          <w:szCs w:val="21"/>
        </w:rPr>
      </w:pPr>
      <w:r>
        <w:rPr>
          <w:rFonts w:asciiTheme="minorEastAsia" w:eastAsiaTheme="minorEastAsia" w:hAnsiTheme="minorEastAsia" w:cs="方正楷体简体" w:hint="eastAsia"/>
          <w:bCs/>
          <w:color w:val="000000"/>
          <w:szCs w:val="21"/>
        </w:rPr>
        <w:t>——摘自新华网</w:t>
      </w:r>
    </w:p>
    <w:p w:rsidR="00DB7671">
      <w:pPr>
        <w:tabs>
          <w:tab w:val="left" w:pos="2270"/>
          <w:tab w:val="left" w:pos="4395"/>
          <w:tab w:val="left" w:pos="6521"/>
        </w:tabs>
        <w:adjustRightInd w:val="0"/>
        <w:spacing w:line="390" w:lineRule="exact"/>
        <w:ind w:firstLine="420" w:firstLineChars="200"/>
        <w:rPr>
          <w:color w:val="000000"/>
          <w:szCs w:val="21"/>
          <w:lang w:bidi="ar"/>
        </w:rPr>
      </w:pPr>
      <w:r>
        <w:rPr>
          <w:rFonts w:asciiTheme="majorEastAsia" w:eastAsiaTheme="majorEastAsia" w:hAnsiTheme="majorEastAsia" w:cstheme="majorEastAsia" w:hint="eastAsia"/>
          <w:color w:val="000000"/>
          <w:szCs w:val="21"/>
          <w:lang w:bidi="ar"/>
        </w:rPr>
        <w:t>（</w:t>
      </w:r>
      <w:r>
        <w:rPr>
          <w:rFonts w:eastAsiaTheme="majorEastAsia"/>
          <w:color w:val="000000"/>
          <w:szCs w:val="21"/>
          <w:lang w:bidi="ar"/>
        </w:rPr>
        <w:t>1</w:t>
      </w:r>
      <w:r>
        <w:rPr>
          <w:rFonts w:asciiTheme="majorEastAsia" w:eastAsiaTheme="majorEastAsia" w:hAnsiTheme="majorEastAsia" w:cstheme="majorEastAsia" w:hint="eastAsia"/>
          <w:color w:val="000000"/>
          <w:szCs w:val="21"/>
          <w:lang w:bidi="ar"/>
        </w:rPr>
        <w:t>）</w:t>
      </w:r>
      <w:r>
        <w:rPr>
          <w:color w:val="000000"/>
          <w:szCs w:val="21"/>
          <w:lang w:bidi="ar"/>
        </w:rPr>
        <w:t>根据材料</w:t>
      </w:r>
      <w:r>
        <w:rPr>
          <w:color w:val="000000"/>
          <w:szCs w:val="21"/>
          <w:lang w:bidi="ar"/>
        </w:rPr>
        <w:t>一结合</w:t>
      </w:r>
      <w:r>
        <w:rPr>
          <w:color w:val="000000"/>
          <w:szCs w:val="21"/>
          <w:lang w:bidi="ar"/>
        </w:rPr>
        <w:t>所学知识说明，</w:t>
      </w:r>
      <w:r>
        <w:rPr>
          <w:rFonts w:ascii="宋体" w:hAnsi="宋体" w:cs="宋体" w:hint="eastAsia"/>
          <w:color w:val="000000"/>
          <w:szCs w:val="21"/>
          <w:lang w:bidi="ar"/>
        </w:rPr>
        <w:t>“</w:t>
      </w:r>
      <w:r>
        <w:rPr>
          <w:bCs/>
          <w:color w:val="000000"/>
          <w:szCs w:val="21"/>
        </w:rPr>
        <w:t>修昔底德陷阱</w:t>
      </w:r>
      <w:r>
        <w:rPr>
          <w:rFonts w:ascii="宋体" w:hAnsi="宋体" w:cs="宋体" w:hint="eastAsia"/>
          <w:color w:val="000000"/>
          <w:szCs w:val="21"/>
          <w:lang w:bidi="ar"/>
        </w:rPr>
        <w:t>”</w:t>
      </w:r>
      <w:r>
        <w:rPr>
          <w:color w:val="000000"/>
          <w:szCs w:val="21"/>
          <w:lang w:bidi="ar"/>
        </w:rPr>
        <w:t>在</w:t>
      </w:r>
      <w:r>
        <w:rPr>
          <w:color w:val="000000"/>
          <w:szCs w:val="21"/>
          <w:lang w:bidi="ar"/>
        </w:rPr>
        <w:t>19</w:t>
      </w:r>
      <w:r>
        <w:rPr>
          <w:color w:val="000000"/>
          <w:szCs w:val="21"/>
          <w:lang w:bidi="ar"/>
        </w:rPr>
        <w:t>世纪末</w:t>
      </w:r>
      <w:r>
        <w:rPr>
          <w:color w:val="000000"/>
          <w:szCs w:val="21"/>
          <w:lang w:bidi="ar"/>
        </w:rPr>
        <w:t>20</w:t>
      </w:r>
      <w:r>
        <w:rPr>
          <w:color w:val="000000"/>
          <w:szCs w:val="21"/>
          <w:lang w:bidi="ar"/>
        </w:rPr>
        <w:t>世纪初的欧洲得到印证的史实。（</w:t>
      </w:r>
      <w:r>
        <w:rPr>
          <w:color w:val="000000"/>
          <w:szCs w:val="21"/>
          <w:lang w:bidi="ar"/>
        </w:rPr>
        <w:t>2</w:t>
      </w:r>
      <w:r>
        <w:rPr>
          <w:color w:val="000000"/>
          <w:szCs w:val="21"/>
          <w:lang w:bidi="ar"/>
        </w:rPr>
        <w:t>分）</w:t>
      </w:r>
    </w:p>
    <w:p w:rsidR="00DB7671">
      <w:pPr>
        <w:tabs>
          <w:tab w:val="left" w:pos="2270"/>
          <w:tab w:val="left" w:pos="4395"/>
          <w:tab w:val="left" w:pos="6521"/>
        </w:tabs>
        <w:adjustRightInd w:val="0"/>
        <w:spacing w:line="390" w:lineRule="exact"/>
        <w:ind w:firstLine="420" w:firstLineChars="200"/>
        <w:rPr>
          <w:color w:val="000000"/>
          <w:szCs w:val="21"/>
          <w:lang w:bidi="ar"/>
        </w:rPr>
      </w:pPr>
      <w:r>
        <w:rPr>
          <w:color w:val="000000"/>
          <w:szCs w:val="21"/>
          <w:lang w:bidi="ar"/>
        </w:rPr>
        <w:t>（</w:t>
      </w:r>
      <w:r>
        <w:rPr>
          <w:color w:val="000000"/>
          <w:szCs w:val="21"/>
          <w:lang w:bidi="ar"/>
        </w:rPr>
        <w:t>2</w:t>
      </w:r>
      <w:r>
        <w:rPr>
          <w:color w:val="000000"/>
          <w:szCs w:val="21"/>
          <w:lang w:bidi="ar"/>
        </w:rPr>
        <w:t>）根据材料</w:t>
      </w:r>
      <w:r>
        <w:rPr>
          <w:color w:val="000000"/>
          <w:szCs w:val="21"/>
          <w:lang w:bidi="ar"/>
        </w:rPr>
        <w:t>二结合</w:t>
      </w:r>
      <w:r>
        <w:rPr>
          <w:color w:val="000000"/>
          <w:szCs w:val="21"/>
          <w:lang w:bidi="ar"/>
        </w:rPr>
        <w:t>所学知识，面对</w:t>
      </w:r>
      <w:r>
        <w:rPr>
          <w:rFonts w:ascii="宋体" w:hAnsi="宋体" w:cs="宋体" w:hint="eastAsia"/>
          <w:color w:val="000000"/>
          <w:szCs w:val="21"/>
          <w:lang w:bidi="ar"/>
        </w:rPr>
        <w:t>“</w:t>
      </w:r>
      <w:r>
        <w:rPr>
          <w:color w:val="000000"/>
          <w:szCs w:val="21"/>
          <w:lang w:bidi="ar"/>
        </w:rPr>
        <w:t>萧条和危机</w:t>
      </w:r>
      <w:r>
        <w:rPr>
          <w:rFonts w:ascii="宋体" w:hAnsi="宋体" w:cs="宋体" w:hint="eastAsia"/>
          <w:color w:val="000000"/>
          <w:szCs w:val="21"/>
          <w:lang w:bidi="ar"/>
        </w:rPr>
        <w:t>”</w:t>
      </w:r>
      <w:r>
        <w:rPr>
          <w:color w:val="000000"/>
          <w:szCs w:val="21"/>
          <w:lang w:bidi="ar"/>
        </w:rPr>
        <w:t>，</w:t>
      </w:r>
      <w:r>
        <w:rPr>
          <w:rFonts w:ascii="宋体" w:hAnsi="宋体" w:cs="宋体" w:hint="eastAsia"/>
          <w:color w:val="000000"/>
          <w:szCs w:val="21"/>
          <w:lang w:bidi="ar"/>
        </w:rPr>
        <w:t>“</w:t>
      </w:r>
      <w:r>
        <w:rPr>
          <w:color w:val="000000"/>
          <w:szCs w:val="21"/>
          <w:lang w:bidi="ar"/>
        </w:rPr>
        <w:t>德国和日本的新领导决意修改第一次世界大战的领土合约</w:t>
      </w:r>
      <w:r>
        <w:rPr>
          <w:rFonts w:ascii="宋体" w:hAnsi="宋体" w:cs="宋体" w:hint="eastAsia"/>
          <w:color w:val="000000"/>
          <w:szCs w:val="21"/>
          <w:lang w:bidi="ar"/>
        </w:rPr>
        <w:t>”</w:t>
      </w:r>
      <w:r>
        <w:rPr>
          <w:color w:val="000000"/>
          <w:szCs w:val="21"/>
          <w:lang w:bidi="ar"/>
        </w:rPr>
        <w:t>指的是什么？而美国是如何有效反应的？（</w:t>
      </w:r>
      <w:r>
        <w:rPr>
          <w:color w:val="000000"/>
          <w:szCs w:val="21"/>
          <w:lang w:bidi="ar"/>
        </w:rPr>
        <w:t>4</w:t>
      </w:r>
      <w:r>
        <w:rPr>
          <w:color w:val="000000"/>
          <w:szCs w:val="21"/>
          <w:lang w:bidi="ar"/>
        </w:rPr>
        <w:t>分）</w:t>
      </w:r>
    </w:p>
    <w:p w:rsidR="00DB7671">
      <w:pPr>
        <w:tabs>
          <w:tab w:val="left" w:pos="2270"/>
          <w:tab w:val="left" w:pos="4395"/>
          <w:tab w:val="left" w:pos="6521"/>
        </w:tabs>
        <w:adjustRightInd w:val="0"/>
        <w:spacing w:line="390" w:lineRule="exact"/>
        <w:ind w:firstLine="420" w:firstLineChars="200"/>
        <w:rPr>
          <w:color w:val="000000"/>
          <w:szCs w:val="21"/>
          <w:lang w:bidi="ar"/>
        </w:rPr>
      </w:pPr>
      <w:r>
        <w:rPr>
          <w:color w:val="000000"/>
          <w:szCs w:val="21"/>
          <w:lang w:bidi="ar"/>
        </w:rPr>
        <w:t>（</w:t>
      </w:r>
      <w:r>
        <w:rPr>
          <w:color w:val="000000"/>
          <w:szCs w:val="21"/>
          <w:lang w:bidi="ar"/>
        </w:rPr>
        <w:t>3</w:t>
      </w:r>
      <w:r>
        <w:rPr>
          <w:color w:val="000000"/>
          <w:szCs w:val="21"/>
          <w:lang w:bidi="ar"/>
        </w:rPr>
        <w:t>）材料</w:t>
      </w:r>
      <w:r>
        <w:rPr>
          <w:color w:val="000000"/>
          <w:szCs w:val="21"/>
          <w:lang w:bidi="ar"/>
        </w:rPr>
        <w:t>三体现</w:t>
      </w:r>
      <w:r>
        <w:rPr>
          <w:color w:val="000000"/>
          <w:szCs w:val="21"/>
          <w:lang w:bidi="ar"/>
        </w:rPr>
        <w:t>了当时形成怎样的世界格局？结合材料三、四和所学知识，分析现今世界格局演变情况。（</w:t>
      </w:r>
      <w:r>
        <w:rPr>
          <w:color w:val="000000"/>
          <w:szCs w:val="21"/>
          <w:lang w:bidi="ar"/>
        </w:rPr>
        <w:t>3</w:t>
      </w:r>
      <w:r>
        <w:rPr>
          <w:color w:val="000000"/>
          <w:szCs w:val="21"/>
          <w:lang w:bidi="ar"/>
        </w:rPr>
        <w:t>分）</w:t>
      </w:r>
    </w:p>
    <w:p w:rsidR="00DB7671">
      <w:pPr>
        <w:tabs>
          <w:tab w:val="left" w:pos="2270"/>
          <w:tab w:val="left" w:pos="4395"/>
          <w:tab w:val="left" w:pos="6521"/>
        </w:tabs>
        <w:adjustRightInd w:val="0"/>
        <w:spacing w:line="390" w:lineRule="exact"/>
        <w:ind w:firstLine="420" w:firstLineChars="200"/>
        <w:rPr>
          <w:color w:val="000000"/>
          <w:szCs w:val="21"/>
          <w:lang w:bidi="ar"/>
        </w:rPr>
      </w:pPr>
      <w:r>
        <w:rPr>
          <w:color w:val="000000"/>
          <w:szCs w:val="21"/>
          <w:lang w:bidi="ar"/>
        </w:rPr>
        <w:t>（</w:t>
      </w:r>
      <w:r>
        <w:rPr>
          <w:color w:val="000000"/>
          <w:szCs w:val="21"/>
          <w:lang w:bidi="ar"/>
        </w:rPr>
        <w:t>4</w:t>
      </w:r>
      <w:r>
        <w:rPr>
          <w:color w:val="000000"/>
          <w:szCs w:val="21"/>
          <w:lang w:bidi="ar"/>
        </w:rPr>
        <w:t>）根据材料四，指出中美关系出现了怎样的突变？结合所学知识分析，国家关系变化的着力点是什么？（</w:t>
      </w:r>
      <w:r>
        <w:rPr>
          <w:color w:val="000000"/>
          <w:szCs w:val="21"/>
          <w:lang w:bidi="ar"/>
        </w:rPr>
        <w:t>3</w:t>
      </w:r>
      <w:r>
        <w:rPr>
          <w:color w:val="000000"/>
          <w:szCs w:val="21"/>
          <w:lang w:bidi="ar"/>
        </w:rPr>
        <w:t>分）</w:t>
      </w:r>
    </w:p>
    <w:p w:rsidR="00DB7671">
      <w:pPr>
        <w:tabs>
          <w:tab w:val="left" w:pos="2270"/>
          <w:tab w:val="left" w:pos="4395"/>
          <w:tab w:val="left" w:pos="6521"/>
        </w:tabs>
        <w:adjustRightInd w:val="0"/>
        <w:spacing w:line="390" w:lineRule="exact"/>
        <w:ind w:firstLine="420" w:firstLineChars="200"/>
        <w:rPr>
          <w:color w:val="000000"/>
          <w:szCs w:val="21"/>
          <w:lang w:bidi="ar"/>
        </w:rPr>
      </w:pPr>
      <w:r>
        <w:rPr>
          <w:color w:val="000000"/>
          <w:szCs w:val="21"/>
          <w:lang w:bidi="ar"/>
        </w:rPr>
        <w:t>（</w:t>
      </w:r>
      <w:r>
        <w:rPr>
          <w:color w:val="000000"/>
          <w:szCs w:val="21"/>
          <w:lang w:bidi="ar"/>
        </w:rPr>
        <w:t>5</w:t>
      </w:r>
      <w:r>
        <w:rPr>
          <w:color w:val="000000"/>
          <w:szCs w:val="21"/>
          <w:lang w:bidi="ar"/>
        </w:rPr>
        <w:t>）综合以上材料并结合所学知识，你认为新时期下应如何处理国与国之间的关系？（</w:t>
      </w:r>
      <w:r>
        <w:rPr>
          <w:color w:val="000000"/>
          <w:szCs w:val="21"/>
          <w:lang w:bidi="ar"/>
        </w:rPr>
        <w:t>2</w:t>
      </w:r>
      <w:r>
        <w:rPr>
          <w:color w:val="000000"/>
          <w:szCs w:val="21"/>
          <w:lang w:bidi="ar"/>
        </w:rPr>
        <w:t>分）</w:t>
      </w:r>
    </w:p>
    <w:sectPr>
      <w:headerReference w:type="even" r:id="rId12"/>
      <w:headerReference w:type="default" r:id="rId13"/>
      <w:footerReference w:type="even" r:id="rId14"/>
      <w:footerReference w:type="default" r:id="rId15"/>
      <w:headerReference w:type="first" r:id="rId16"/>
      <w:pgSz w:w="10433" w:h="14742"/>
      <w:pgMar w:top="1134" w:right="1134" w:bottom="1134" w:left="1134" w:header="851" w:footer="992" w:gutter="0"/>
      <w:cols w:space="0"/>
      <w:docGrid w:type="lines" w:linePitch="34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20000287" w:usb1="00000000" w:usb2="00000000" w:usb3="00000000" w:csb0="0000019F" w:csb1="00000000"/>
  </w:font>
  <w:font w:name="方正小标宋简体">
    <w:altName w:val="Arial Unicode MS"/>
    <w:panose1 w:val="02010601030101010101"/>
    <w:charset w:val="86"/>
    <w:family w:val="auto"/>
    <w:pitch w:val="variable"/>
    <w:sig w:usb0="00000001" w:usb1="080E0000" w:usb2="00000010" w:usb3="00000000" w:csb0="00040000" w:csb1="00000000"/>
  </w:font>
  <w:font w:name="方正楷体简体">
    <w:altName w:val="宋体"/>
    <w:panose1 w:val="02010601030101010101"/>
    <w:charset w:val="86"/>
    <w:family w:val="auto"/>
    <w:pitch w:val="variable"/>
    <w:sig w:usb0="00000001" w:usb1="080E0000" w:usb2="00000010" w:usb3="00000000" w:csb0="00040000" w:csb1="00000000"/>
  </w:font>
  <w:font w:name="楷体">
    <w:charset w:val="86"/>
    <w:family w:val="modern"/>
    <w:pitch w:val="default"/>
    <w:sig w:usb0="800002BF" w:usb1="38CF7CFA" w:usb2="00000016" w:usb3="00000000" w:csb0="00040001" w:csb1="00000000"/>
  </w:font>
  <w:font w:name="方正黑体简体">
    <w:altName w:val="Arial Unicode MS"/>
    <w:panose1 w:val="02010601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B7671">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921510" cy="147955"/>
              <wp:effectExtent l="0" t="0" r="2540" b="4445"/>
              <wp:wrapNone/>
              <wp:docPr id="1" name="文本框 4"/>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1921510" cy="147955"/>
                      </a:xfrm>
                      <a:prstGeom prst="rect">
                        <a:avLst/>
                      </a:prstGeom>
                      <a:noFill/>
                      <a:ln>
                        <a:noFill/>
                      </a:ln>
                      <a:effectLst/>
                    </wps:spPr>
                    <wps:txbx>
                      <w:txbxContent>
                        <w:p w:rsidR="00DB7671">
                          <w:pPr>
                            <w:snapToGrid w:val="0"/>
                            <w:rPr>
                              <w:sz w:val="18"/>
                            </w:rPr>
                          </w:pPr>
                          <w:r>
                            <w:rPr>
                              <w:rFonts w:hint="eastAsia"/>
                              <w:sz w:val="18"/>
                            </w:rPr>
                            <w:t>七年级历史试题</w:t>
                          </w:r>
                          <w:r>
                            <w:rPr>
                              <w:rFonts w:hint="eastAsia"/>
                              <w:sz w:val="18"/>
                            </w:rPr>
                            <w:t xml:space="preserve">  </w:t>
                          </w:r>
                          <w:r>
                            <w:rPr>
                              <w:rFonts w:hint="eastAsia"/>
                              <w:sz w:val="18"/>
                            </w:rPr>
                            <w:t>第</w:t>
                          </w:r>
                          <w:r>
                            <w:rPr>
                              <w:rFonts w:hint="eastAsia"/>
                              <w:sz w:val="18"/>
                            </w:rPr>
                            <w:t xml:space="preserve">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w:t>
                          </w:r>
                          <w:r>
                            <w:rPr>
                              <w:rFonts w:hint="eastAsia"/>
                              <w:sz w:val="18"/>
                            </w:rPr>
                            <w:fldChar w:fldCharType="end"/>
                          </w:r>
                          <w:r>
                            <w:rPr>
                              <w:rFonts w:hint="eastAsia"/>
                              <w:sz w:val="18"/>
                            </w:rPr>
                            <w:t xml:space="preserve"> </w:t>
                          </w:r>
                          <w:r>
                            <w:rPr>
                              <w:rFonts w:hint="eastAsia"/>
                              <w:sz w:val="18"/>
                            </w:rPr>
                            <w:t>页</w:t>
                          </w:r>
                          <w:r>
                            <w:rPr>
                              <w:rFonts w:hint="eastAsia"/>
                              <w:sz w:val="18"/>
                            </w:rPr>
                            <w:t xml:space="preserve"> (</w:t>
                          </w:r>
                          <w:r>
                            <w:rPr>
                              <w:rFonts w:hint="eastAsia"/>
                              <w:sz w:val="18"/>
                            </w:rPr>
                            <w:t>共</w:t>
                          </w:r>
                          <w:r>
                            <w:rPr>
                              <w:rFonts w:hint="eastAsia"/>
                              <w:sz w:val="18"/>
                            </w:rPr>
                            <w:t>6</w:t>
                          </w:r>
                          <w:r>
                            <w:rPr>
                              <w:rFonts w:hint="eastAsia"/>
                              <w:sz w:val="18"/>
                            </w:rPr>
                            <w:t>页</w:t>
                          </w:r>
                          <w:r>
                            <w:rPr>
                              <w:rFonts w:hint="eastAsia"/>
                              <w:sz w:val="18"/>
                            </w:rPr>
                            <w:t>)</w:t>
                          </w:r>
                        </w:p>
                      </w:txbxContent>
                    </wps:txbx>
                    <wps:bodyPr rot="0" vert="horz" wrap="square" lIns="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文本框 4" o:spid="_x0000_s2049" type="#_x0000_t202" style="width:151.3pt;height:11.65pt;margin-top:0;margin-left:0;mso-height-relative:page;mso-position-horizontal:center;mso-position-horizontal-relative:margin;mso-width-relative:page;position:absolute;z-index:251659264" coordsize="21600,21600" filled="f" stroked="f">
              <o:lock v:ext="edit" aspectratio="f"/>
              <v:textbox inset="0,0,0,0">
                <w:txbxContent>
                  <w:p>
                    <w:pPr>
                      <w:snapToGrid w:val="0"/>
                      <w:rPr>
                        <w:sz w:val="18"/>
                      </w:rPr>
                    </w:pPr>
                    <w:r>
                      <w:rPr>
                        <w:rFonts w:hint="eastAsia"/>
                        <w:sz w:val="18"/>
                      </w:rPr>
                      <w:t xml:space="preserve">七年级历史试题  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w:t>
                    </w:r>
                    <w:r>
                      <w:rPr>
                        <w:rFonts w:hint="eastAsia"/>
                        <w:sz w:val="18"/>
                      </w:rPr>
                      <w:fldChar w:fldCharType="end"/>
                    </w:r>
                    <w:r>
                      <w:rPr>
                        <w:rFonts w:hint="eastAsia"/>
                        <w:sz w:val="18"/>
                      </w:rPr>
                      <w:t xml:space="preserve"> 页 (共6页)</w:t>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B7671">
    <w:pPr>
      <w:pStyle w:val="Footer"/>
      <w:ind w:right="720" w:firstLine="360"/>
      <w:jc w:val="center"/>
    </w:pPr>
    <w:r>
      <w:rPr>
        <w:rFonts w:hint="eastAsia"/>
      </w:rPr>
      <w:t>九年级历史试卷</w:t>
    </w:r>
    <w:r>
      <w:rPr>
        <w:rFonts w:hint="eastAsia"/>
      </w:rPr>
      <w:t xml:space="preserve">  </w:t>
    </w:r>
    <w:r>
      <w:rPr>
        <w:rFonts w:hint="eastAsia"/>
      </w:rPr>
      <w:t>第</w:t>
    </w:r>
    <w:r>
      <w:fldChar w:fldCharType="begin"/>
    </w:r>
    <w:r>
      <w:instrText xml:space="preserve"> </w:instrText>
    </w:r>
    <w:r>
      <w:rPr>
        <w:rFonts w:hint="eastAsia"/>
      </w:rPr>
      <w:instrText>PAGE  \* Arabic  \* MERGEFORMAT</w:instrText>
    </w:r>
    <w:r>
      <w:instrText xml:space="preserve"> </w:instrText>
    </w:r>
    <w:r>
      <w:fldChar w:fldCharType="separate"/>
    </w:r>
    <w:r w:rsidR="004F4791">
      <w:rPr>
        <w:noProof/>
      </w:rPr>
      <w:t>1</w:t>
    </w:r>
    <w:r>
      <w:fldChar w:fldCharType="end"/>
    </w:r>
    <w:r>
      <w:rPr>
        <w:rFonts w:hint="eastAsia"/>
      </w:rPr>
      <w:t>页（共</w:t>
    </w:r>
    <w:r>
      <w:fldChar w:fldCharType="begin"/>
    </w:r>
    <w:r>
      <w:instrText xml:space="preserve"> NUMPAGES  \* Arabic  \* MERGEFORMAT </w:instrText>
    </w:r>
    <w:r>
      <w:fldChar w:fldCharType="separate"/>
    </w:r>
    <w:r w:rsidR="004F4791">
      <w:rPr>
        <w:noProof/>
      </w:rPr>
      <w:t>8</w:t>
    </w:r>
    <w:r w:rsidR="004F4791">
      <w:rPr>
        <w:noProof/>
      </w:rPr>
      <w:fldChar w:fldCharType="end"/>
    </w:r>
    <w:r>
      <w:rPr>
        <w:rFonts w:hint="eastAsia"/>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B7671">
    <w:pPr>
      <w:pStyle w:val="Header"/>
      <w:pBdr>
        <w:bottom w:val="none" w:sz="0"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B7671">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B7671">
    <w:pPr>
      <w:pStyle w:val="Header"/>
    </w:pPr>
    <w:r>
      <w:rPr>
        <w:rFonts w:eastAsia="楷体_GB2312" w:hint="eastAsia"/>
        <w:b/>
        <w:bCs/>
        <w:sz w:val="21"/>
      </w:rPr>
      <w:t>第三单元</w:t>
    </w:r>
    <w:r>
      <w:rPr>
        <w:rFonts w:eastAsia="楷体_GB2312" w:hint="eastAsia"/>
        <w:b/>
        <w:bCs/>
        <w:sz w:val="21"/>
      </w:rPr>
      <w:t xml:space="preserve">   </w:t>
    </w:r>
    <w:r>
      <w:rPr>
        <w:rFonts w:eastAsia="楷体_GB2312" w:hint="eastAsia"/>
        <w:b/>
        <w:bCs/>
        <w:sz w:val="21"/>
      </w:rPr>
      <w:t>自然界的水</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42AE199"/>
    <w:multiLevelType w:val="singleLevel"/>
    <w:tmpl w:val="A42AE199"/>
    <w:lvl w:ilvl="0">
      <w:start w:val="1"/>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attachedTemplate r:id="rId1"/>
  <w:defaultTabStop w:val="420"/>
  <w:drawingGridHorizontalSpacing w:val="105"/>
  <w:drawingGridVerticalSpacing w:val="173"/>
  <w:displayHorizontalDrawingGridEvery w:val="2"/>
  <w:displayVerticalDrawingGridEvery w:val="2"/>
  <w:noPunctuationKerning/>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4F6"/>
    <w:rsid w:val="0000219E"/>
    <w:rsid w:val="00002C6D"/>
    <w:rsid w:val="000031AD"/>
    <w:rsid w:val="000037C2"/>
    <w:rsid w:val="000038E7"/>
    <w:rsid w:val="00003B46"/>
    <w:rsid w:val="00003E0A"/>
    <w:rsid w:val="00004B1E"/>
    <w:rsid w:val="000060D9"/>
    <w:rsid w:val="00006C4B"/>
    <w:rsid w:val="00006E51"/>
    <w:rsid w:val="00007366"/>
    <w:rsid w:val="00007A34"/>
    <w:rsid w:val="00007C2E"/>
    <w:rsid w:val="00010F6B"/>
    <w:rsid w:val="000111AA"/>
    <w:rsid w:val="00011EC8"/>
    <w:rsid w:val="00011F04"/>
    <w:rsid w:val="000127AE"/>
    <w:rsid w:val="00012C1E"/>
    <w:rsid w:val="000136AB"/>
    <w:rsid w:val="00014CBE"/>
    <w:rsid w:val="000153D7"/>
    <w:rsid w:val="00015810"/>
    <w:rsid w:val="00016198"/>
    <w:rsid w:val="000168CE"/>
    <w:rsid w:val="00016B0A"/>
    <w:rsid w:val="0001748E"/>
    <w:rsid w:val="00021507"/>
    <w:rsid w:val="00021524"/>
    <w:rsid w:val="00021A48"/>
    <w:rsid w:val="00021D22"/>
    <w:rsid w:val="0002301D"/>
    <w:rsid w:val="00023772"/>
    <w:rsid w:val="00024558"/>
    <w:rsid w:val="0003213D"/>
    <w:rsid w:val="00032236"/>
    <w:rsid w:val="0003240C"/>
    <w:rsid w:val="00032E69"/>
    <w:rsid w:val="00033263"/>
    <w:rsid w:val="000333FD"/>
    <w:rsid w:val="00033BEA"/>
    <w:rsid w:val="0003541E"/>
    <w:rsid w:val="000358A7"/>
    <w:rsid w:val="00037247"/>
    <w:rsid w:val="00041FB0"/>
    <w:rsid w:val="000422F8"/>
    <w:rsid w:val="00042462"/>
    <w:rsid w:val="0004259B"/>
    <w:rsid w:val="000433B1"/>
    <w:rsid w:val="000437F0"/>
    <w:rsid w:val="00044049"/>
    <w:rsid w:val="00044431"/>
    <w:rsid w:val="00045843"/>
    <w:rsid w:val="00045BC9"/>
    <w:rsid w:val="00045C3B"/>
    <w:rsid w:val="00047827"/>
    <w:rsid w:val="000530DF"/>
    <w:rsid w:val="00053201"/>
    <w:rsid w:val="0005389D"/>
    <w:rsid w:val="0005608C"/>
    <w:rsid w:val="00060B03"/>
    <w:rsid w:val="00061100"/>
    <w:rsid w:val="000614D5"/>
    <w:rsid w:val="000615FF"/>
    <w:rsid w:val="00061613"/>
    <w:rsid w:val="00061B2B"/>
    <w:rsid w:val="000628C7"/>
    <w:rsid w:val="00062916"/>
    <w:rsid w:val="00063576"/>
    <w:rsid w:val="00063726"/>
    <w:rsid w:val="000648E0"/>
    <w:rsid w:val="000650E4"/>
    <w:rsid w:val="000675CC"/>
    <w:rsid w:val="0006769C"/>
    <w:rsid w:val="00067A49"/>
    <w:rsid w:val="000702E4"/>
    <w:rsid w:val="00070567"/>
    <w:rsid w:val="000719F0"/>
    <w:rsid w:val="00073C15"/>
    <w:rsid w:val="00074439"/>
    <w:rsid w:val="00074EF8"/>
    <w:rsid w:val="00076242"/>
    <w:rsid w:val="000776AE"/>
    <w:rsid w:val="000806AF"/>
    <w:rsid w:val="00080D17"/>
    <w:rsid w:val="00080F04"/>
    <w:rsid w:val="00085827"/>
    <w:rsid w:val="000874D5"/>
    <w:rsid w:val="00090658"/>
    <w:rsid w:val="00090DC9"/>
    <w:rsid w:val="00090E3E"/>
    <w:rsid w:val="00091657"/>
    <w:rsid w:val="00092DD7"/>
    <w:rsid w:val="00092DDB"/>
    <w:rsid w:val="00093312"/>
    <w:rsid w:val="000934CC"/>
    <w:rsid w:val="0009424A"/>
    <w:rsid w:val="000945DB"/>
    <w:rsid w:val="00094931"/>
    <w:rsid w:val="00094BC9"/>
    <w:rsid w:val="00095389"/>
    <w:rsid w:val="0009538E"/>
    <w:rsid w:val="00096229"/>
    <w:rsid w:val="00097315"/>
    <w:rsid w:val="00097693"/>
    <w:rsid w:val="00097A44"/>
    <w:rsid w:val="00097D63"/>
    <w:rsid w:val="000A045C"/>
    <w:rsid w:val="000A088F"/>
    <w:rsid w:val="000A0A64"/>
    <w:rsid w:val="000A2ABF"/>
    <w:rsid w:val="000A2E20"/>
    <w:rsid w:val="000A2FC4"/>
    <w:rsid w:val="000A484B"/>
    <w:rsid w:val="000A51F8"/>
    <w:rsid w:val="000A553D"/>
    <w:rsid w:val="000A5C51"/>
    <w:rsid w:val="000A641A"/>
    <w:rsid w:val="000A6B52"/>
    <w:rsid w:val="000A7303"/>
    <w:rsid w:val="000A7DCF"/>
    <w:rsid w:val="000B01B6"/>
    <w:rsid w:val="000B15B4"/>
    <w:rsid w:val="000B1692"/>
    <w:rsid w:val="000B27C9"/>
    <w:rsid w:val="000B2C3D"/>
    <w:rsid w:val="000B3893"/>
    <w:rsid w:val="000B53AC"/>
    <w:rsid w:val="000B6012"/>
    <w:rsid w:val="000B64DB"/>
    <w:rsid w:val="000B6DAD"/>
    <w:rsid w:val="000B7093"/>
    <w:rsid w:val="000B7A8F"/>
    <w:rsid w:val="000C0706"/>
    <w:rsid w:val="000C316C"/>
    <w:rsid w:val="000C3844"/>
    <w:rsid w:val="000C3AE7"/>
    <w:rsid w:val="000C4AC7"/>
    <w:rsid w:val="000C5E67"/>
    <w:rsid w:val="000C7155"/>
    <w:rsid w:val="000D044A"/>
    <w:rsid w:val="000D2BBC"/>
    <w:rsid w:val="000D3C81"/>
    <w:rsid w:val="000D4C53"/>
    <w:rsid w:val="000D4FD2"/>
    <w:rsid w:val="000D59F9"/>
    <w:rsid w:val="000D70ED"/>
    <w:rsid w:val="000D75D5"/>
    <w:rsid w:val="000E048E"/>
    <w:rsid w:val="000E15BE"/>
    <w:rsid w:val="000E230F"/>
    <w:rsid w:val="000E313E"/>
    <w:rsid w:val="000E343D"/>
    <w:rsid w:val="000E3B20"/>
    <w:rsid w:val="000E3D5A"/>
    <w:rsid w:val="000E3EA1"/>
    <w:rsid w:val="000E43EE"/>
    <w:rsid w:val="000E50B5"/>
    <w:rsid w:val="000E65E0"/>
    <w:rsid w:val="000E6C0D"/>
    <w:rsid w:val="000E6E7F"/>
    <w:rsid w:val="000F00C2"/>
    <w:rsid w:val="000F00F2"/>
    <w:rsid w:val="000F04EB"/>
    <w:rsid w:val="000F1151"/>
    <w:rsid w:val="000F346B"/>
    <w:rsid w:val="000F3549"/>
    <w:rsid w:val="000F3784"/>
    <w:rsid w:val="000F5708"/>
    <w:rsid w:val="000F65E7"/>
    <w:rsid w:val="000F7686"/>
    <w:rsid w:val="000F77F2"/>
    <w:rsid w:val="00100091"/>
    <w:rsid w:val="00100F68"/>
    <w:rsid w:val="00101040"/>
    <w:rsid w:val="00101EAC"/>
    <w:rsid w:val="00103BF3"/>
    <w:rsid w:val="00103C6A"/>
    <w:rsid w:val="0010679E"/>
    <w:rsid w:val="00107F2F"/>
    <w:rsid w:val="00110285"/>
    <w:rsid w:val="00110878"/>
    <w:rsid w:val="00111718"/>
    <w:rsid w:val="00111AAA"/>
    <w:rsid w:val="00113016"/>
    <w:rsid w:val="001130DF"/>
    <w:rsid w:val="00113E44"/>
    <w:rsid w:val="001164BC"/>
    <w:rsid w:val="00116CAF"/>
    <w:rsid w:val="00117EEE"/>
    <w:rsid w:val="001203F1"/>
    <w:rsid w:val="0012203C"/>
    <w:rsid w:val="00122188"/>
    <w:rsid w:val="00122E31"/>
    <w:rsid w:val="00123DCC"/>
    <w:rsid w:val="00124CBB"/>
    <w:rsid w:val="0012576E"/>
    <w:rsid w:val="00125FA8"/>
    <w:rsid w:val="00127C10"/>
    <w:rsid w:val="001308DE"/>
    <w:rsid w:val="00130EA4"/>
    <w:rsid w:val="0013119D"/>
    <w:rsid w:val="001328BA"/>
    <w:rsid w:val="00133DD9"/>
    <w:rsid w:val="00134000"/>
    <w:rsid w:val="00134174"/>
    <w:rsid w:val="00134AD2"/>
    <w:rsid w:val="001355E4"/>
    <w:rsid w:val="00140E5E"/>
    <w:rsid w:val="00141525"/>
    <w:rsid w:val="00141D7B"/>
    <w:rsid w:val="00142813"/>
    <w:rsid w:val="001439D3"/>
    <w:rsid w:val="001440CA"/>
    <w:rsid w:val="00144A9F"/>
    <w:rsid w:val="00145D68"/>
    <w:rsid w:val="00145FC6"/>
    <w:rsid w:val="001477FE"/>
    <w:rsid w:val="00150194"/>
    <w:rsid w:val="00150542"/>
    <w:rsid w:val="00151CC3"/>
    <w:rsid w:val="00153A9F"/>
    <w:rsid w:val="00153E6D"/>
    <w:rsid w:val="00153E98"/>
    <w:rsid w:val="0015430C"/>
    <w:rsid w:val="00155677"/>
    <w:rsid w:val="00156A51"/>
    <w:rsid w:val="00156F52"/>
    <w:rsid w:val="00157859"/>
    <w:rsid w:val="00160C47"/>
    <w:rsid w:val="001610DD"/>
    <w:rsid w:val="00161C05"/>
    <w:rsid w:val="00161D30"/>
    <w:rsid w:val="00162113"/>
    <w:rsid w:val="00164509"/>
    <w:rsid w:val="00164645"/>
    <w:rsid w:val="00165222"/>
    <w:rsid w:val="0016719E"/>
    <w:rsid w:val="00167542"/>
    <w:rsid w:val="00170D95"/>
    <w:rsid w:val="00170D98"/>
    <w:rsid w:val="00170DCB"/>
    <w:rsid w:val="00172A27"/>
    <w:rsid w:val="00174AA3"/>
    <w:rsid w:val="001755C2"/>
    <w:rsid w:val="00176324"/>
    <w:rsid w:val="0017768A"/>
    <w:rsid w:val="00177D67"/>
    <w:rsid w:val="001801F9"/>
    <w:rsid w:val="00180B80"/>
    <w:rsid w:val="00183E53"/>
    <w:rsid w:val="00184AEC"/>
    <w:rsid w:val="00186EC9"/>
    <w:rsid w:val="0019032A"/>
    <w:rsid w:val="0019141D"/>
    <w:rsid w:val="00191631"/>
    <w:rsid w:val="00191E2D"/>
    <w:rsid w:val="00193D92"/>
    <w:rsid w:val="00193DC7"/>
    <w:rsid w:val="00193E23"/>
    <w:rsid w:val="00194BA2"/>
    <w:rsid w:val="00194DAB"/>
    <w:rsid w:val="00195FB8"/>
    <w:rsid w:val="00196644"/>
    <w:rsid w:val="001976A2"/>
    <w:rsid w:val="001979D2"/>
    <w:rsid w:val="001A0F7D"/>
    <w:rsid w:val="001A2D8B"/>
    <w:rsid w:val="001A322C"/>
    <w:rsid w:val="001A3955"/>
    <w:rsid w:val="001A4166"/>
    <w:rsid w:val="001A4BB7"/>
    <w:rsid w:val="001A4FA8"/>
    <w:rsid w:val="001A57D6"/>
    <w:rsid w:val="001A7740"/>
    <w:rsid w:val="001A77D0"/>
    <w:rsid w:val="001A7DD7"/>
    <w:rsid w:val="001B0C20"/>
    <w:rsid w:val="001B104A"/>
    <w:rsid w:val="001B1DE1"/>
    <w:rsid w:val="001B25C3"/>
    <w:rsid w:val="001B51BC"/>
    <w:rsid w:val="001B52A4"/>
    <w:rsid w:val="001B5DFF"/>
    <w:rsid w:val="001B6C62"/>
    <w:rsid w:val="001B6D67"/>
    <w:rsid w:val="001B6FD3"/>
    <w:rsid w:val="001C0F2B"/>
    <w:rsid w:val="001C1BB2"/>
    <w:rsid w:val="001C3834"/>
    <w:rsid w:val="001C68EA"/>
    <w:rsid w:val="001C6EDC"/>
    <w:rsid w:val="001C7C67"/>
    <w:rsid w:val="001D0326"/>
    <w:rsid w:val="001D338B"/>
    <w:rsid w:val="001D3935"/>
    <w:rsid w:val="001D4AC2"/>
    <w:rsid w:val="001D5232"/>
    <w:rsid w:val="001D5E22"/>
    <w:rsid w:val="001D6EE8"/>
    <w:rsid w:val="001E13F5"/>
    <w:rsid w:val="001E14CF"/>
    <w:rsid w:val="001E1583"/>
    <w:rsid w:val="001E2244"/>
    <w:rsid w:val="001E5CEF"/>
    <w:rsid w:val="001E7426"/>
    <w:rsid w:val="001E7A09"/>
    <w:rsid w:val="001F12DE"/>
    <w:rsid w:val="001F2C70"/>
    <w:rsid w:val="001F3FF9"/>
    <w:rsid w:val="001F4D57"/>
    <w:rsid w:val="001F65CA"/>
    <w:rsid w:val="002007BA"/>
    <w:rsid w:val="002027E5"/>
    <w:rsid w:val="00204864"/>
    <w:rsid w:val="00204FCD"/>
    <w:rsid w:val="002055F3"/>
    <w:rsid w:val="00206D01"/>
    <w:rsid w:val="00207113"/>
    <w:rsid w:val="002073FD"/>
    <w:rsid w:val="00207470"/>
    <w:rsid w:val="00207E5B"/>
    <w:rsid w:val="002121E9"/>
    <w:rsid w:val="002128AA"/>
    <w:rsid w:val="002139FC"/>
    <w:rsid w:val="00215586"/>
    <w:rsid w:val="00216029"/>
    <w:rsid w:val="00216897"/>
    <w:rsid w:val="002179BB"/>
    <w:rsid w:val="0022097F"/>
    <w:rsid w:val="002211FE"/>
    <w:rsid w:val="002219B4"/>
    <w:rsid w:val="00223F87"/>
    <w:rsid w:val="00224071"/>
    <w:rsid w:val="002246B4"/>
    <w:rsid w:val="002257C3"/>
    <w:rsid w:val="00225BCB"/>
    <w:rsid w:val="00225CCA"/>
    <w:rsid w:val="002264BA"/>
    <w:rsid w:val="002266C6"/>
    <w:rsid w:val="00226909"/>
    <w:rsid w:val="00226948"/>
    <w:rsid w:val="00227138"/>
    <w:rsid w:val="0022746B"/>
    <w:rsid w:val="0023011A"/>
    <w:rsid w:val="00230357"/>
    <w:rsid w:val="00230474"/>
    <w:rsid w:val="00231876"/>
    <w:rsid w:val="00232947"/>
    <w:rsid w:val="00232C74"/>
    <w:rsid w:val="00232C86"/>
    <w:rsid w:val="00233117"/>
    <w:rsid w:val="002333F8"/>
    <w:rsid w:val="00233BAF"/>
    <w:rsid w:val="0023572C"/>
    <w:rsid w:val="00235CEF"/>
    <w:rsid w:val="00237FCD"/>
    <w:rsid w:val="002404D9"/>
    <w:rsid w:val="00240604"/>
    <w:rsid w:val="00240690"/>
    <w:rsid w:val="002407BB"/>
    <w:rsid w:val="00240C1F"/>
    <w:rsid w:val="00242A9B"/>
    <w:rsid w:val="00242D07"/>
    <w:rsid w:val="00243B78"/>
    <w:rsid w:val="002449A2"/>
    <w:rsid w:val="00244F2E"/>
    <w:rsid w:val="002456BE"/>
    <w:rsid w:val="00245F5E"/>
    <w:rsid w:val="0024627E"/>
    <w:rsid w:val="002472A6"/>
    <w:rsid w:val="00247DBB"/>
    <w:rsid w:val="00247F0A"/>
    <w:rsid w:val="002513BA"/>
    <w:rsid w:val="00252DAD"/>
    <w:rsid w:val="002531B0"/>
    <w:rsid w:val="00253BF4"/>
    <w:rsid w:val="00253D75"/>
    <w:rsid w:val="00255ABE"/>
    <w:rsid w:val="00255D09"/>
    <w:rsid w:val="00257DF2"/>
    <w:rsid w:val="002622D0"/>
    <w:rsid w:val="00262E2B"/>
    <w:rsid w:val="00263D8D"/>
    <w:rsid w:val="002647A1"/>
    <w:rsid w:val="0026563A"/>
    <w:rsid w:val="002662B0"/>
    <w:rsid w:val="00266C8F"/>
    <w:rsid w:val="002678A4"/>
    <w:rsid w:val="0027072E"/>
    <w:rsid w:val="00271524"/>
    <w:rsid w:val="00272B3E"/>
    <w:rsid w:val="002730B4"/>
    <w:rsid w:val="002739D7"/>
    <w:rsid w:val="002748E7"/>
    <w:rsid w:val="0027545A"/>
    <w:rsid w:val="00276CC2"/>
    <w:rsid w:val="00277A76"/>
    <w:rsid w:val="00280006"/>
    <w:rsid w:val="002808FF"/>
    <w:rsid w:val="00280EC8"/>
    <w:rsid w:val="00282741"/>
    <w:rsid w:val="00282A0B"/>
    <w:rsid w:val="00282C9B"/>
    <w:rsid w:val="00283C9F"/>
    <w:rsid w:val="0028526F"/>
    <w:rsid w:val="002866B4"/>
    <w:rsid w:val="0028731E"/>
    <w:rsid w:val="00287A53"/>
    <w:rsid w:val="00287CB4"/>
    <w:rsid w:val="00290FFD"/>
    <w:rsid w:val="00292633"/>
    <w:rsid w:val="002929E6"/>
    <w:rsid w:val="00292F9D"/>
    <w:rsid w:val="002938D7"/>
    <w:rsid w:val="002945BD"/>
    <w:rsid w:val="00295E3D"/>
    <w:rsid w:val="00297C6B"/>
    <w:rsid w:val="002A08BE"/>
    <w:rsid w:val="002A0CC7"/>
    <w:rsid w:val="002A1275"/>
    <w:rsid w:val="002A1855"/>
    <w:rsid w:val="002A227E"/>
    <w:rsid w:val="002A22A8"/>
    <w:rsid w:val="002A2443"/>
    <w:rsid w:val="002A25E3"/>
    <w:rsid w:val="002A2D10"/>
    <w:rsid w:val="002A2D54"/>
    <w:rsid w:val="002A3E8E"/>
    <w:rsid w:val="002A6242"/>
    <w:rsid w:val="002A643F"/>
    <w:rsid w:val="002B0857"/>
    <w:rsid w:val="002B254C"/>
    <w:rsid w:val="002B279B"/>
    <w:rsid w:val="002B2B00"/>
    <w:rsid w:val="002B4489"/>
    <w:rsid w:val="002B479B"/>
    <w:rsid w:val="002B510E"/>
    <w:rsid w:val="002B56CA"/>
    <w:rsid w:val="002B5C1A"/>
    <w:rsid w:val="002B662F"/>
    <w:rsid w:val="002B69AF"/>
    <w:rsid w:val="002B79FA"/>
    <w:rsid w:val="002B7B59"/>
    <w:rsid w:val="002B7FB1"/>
    <w:rsid w:val="002C07F3"/>
    <w:rsid w:val="002C08C5"/>
    <w:rsid w:val="002C2546"/>
    <w:rsid w:val="002C2C42"/>
    <w:rsid w:val="002C2FD2"/>
    <w:rsid w:val="002C3244"/>
    <w:rsid w:val="002C54A1"/>
    <w:rsid w:val="002C5778"/>
    <w:rsid w:val="002C625B"/>
    <w:rsid w:val="002C6654"/>
    <w:rsid w:val="002C6E8E"/>
    <w:rsid w:val="002C72D5"/>
    <w:rsid w:val="002C7826"/>
    <w:rsid w:val="002D190C"/>
    <w:rsid w:val="002D1B59"/>
    <w:rsid w:val="002D24DC"/>
    <w:rsid w:val="002D3F8C"/>
    <w:rsid w:val="002D4713"/>
    <w:rsid w:val="002E1178"/>
    <w:rsid w:val="002E140F"/>
    <w:rsid w:val="002E2178"/>
    <w:rsid w:val="002E2EC0"/>
    <w:rsid w:val="002E2F2F"/>
    <w:rsid w:val="002E3492"/>
    <w:rsid w:val="002E4756"/>
    <w:rsid w:val="002E548C"/>
    <w:rsid w:val="002E6046"/>
    <w:rsid w:val="002F0501"/>
    <w:rsid w:val="002F0F8F"/>
    <w:rsid w:val="002F1530"/>
    <w:rsid w:val="002F1A3C"/>
    <w:rsid w:val="002F1F92"/>
    <w:rsid w:val="002F3B4F"/>
    <w:rsid w:val="002F4494"/>
    <w:rsid w:val="002F74A2"/>
    <w:rsid w:val="002F7755"/>
    <w:rsid w:val="00300A10"/>
    <w:rsid w:val="00301D6E"/>
    <w:rsid w:val="00302BB9"/>
    <w:rsid w:val="00303219"/>
    <w:rsid w:val="0030430E"/>
    <w:rsid w:val="003046BE"/>
    <w:rsid w:val="003066B0"/>
    <w:rsid w:val="00306BC7"/>
    <w:rsid w:val="00306C4A"/>
    <w:rsid w:val="00306D3C"/>
    <w:rsid w:val="00307002"/>
    <w:rsid w:val="00310BF5"/>
    <w:rsid w:val="00311D0D"/>
    <w:rsid w:val="003124FA"/>
    <w:rsid w:val="00312751"/>
    <w:rsid w:val="00312754"/>
    <w:rsid w:val="003137D5"/>
    <w:rsid w:val="00315469"/>
    <w:rsid w:val="00315685"/>
    <w:rsid w:val="00315ED1"/>
    <w:rsid w:val="003168DF"/>
    <w:rsid w:val="003168EC"/>
    <w:rsid w:val="003168ED"/>
    <w:rsid w:val="00316CFD"/>
    <w:rsid w:val="003177D8"/>
    <w:rsid w:val="0031789D"/>
    <w:rsid w:val="00320DDC"/>
    <w:rsid w:val="003211FD"/>
    <w:rsid w:val="0032213A"/>
    <w:rsid w:val="00322834"/>
    <w:rsid w:val="00322DB6"/>
    <w:rsid w:val="00323730"/>
    <w:rsid w:val="0032404F"/>
    <w:rsid w:val="00324900"/>
    <w:rsid w:val="00325680"/>
    <w:rsid w:val="003260AF"/>
    <w:rsid w:val="00326B1E"/>
    <w:rsid w:val="0032759A"/>
    <w:rsid w:val="00327720"/>
    <w:rsid w:val="003302B1"/>
    <w:rsid w:val="003306FC"/>
    <w:rsid w:val="00330769"/>
    <w:rsid w:val="00330E14"/>
    <w:rsid w:val="00331754"/>
    <w:rsid w:val="00332988"/>
    <w:rsid w:val="00332C9F"/>
    <w:rsid w:val="00332CEF"/>
    <w:rsid w:val="00334CE9"/>
    <w:rsid w:val="00336194"/>
    <w:rsid w:val="00336205"/>
    <w:rsid w:val="003364F9"/>
    <w:rsid w:val="00336953"/>
    <w:rsid w:val="00336E4E"/>
    <w:rsid w:val="00336FCB"/>
    <w:rsid w:val="0033756E"/>
    <w:rsid w:val="00337EE1"/>
    <w:rsid w:val="00340298"/>
    <w:rsid w:val="0034042A"/>
    <w:rsid w:val="00341909"/>
    <w:rsid w:val="00341B57"/>
    <w:rsid w:val="00341C9F"/>
    <w:rsid w:val="00341D1E"/>
    <w:rsid w:val="003424B3"/>
    <w:rsid w:val="00342F04"/>
    <w:rsid w:val="003437F7"/>
    <w:rsid w:val="00344821"/>
    <w:rsid w:val="00345B33"/>
    <w:rsid w:val="00347492"/>
    <w:rsid w:val="00350FF9"/>
    <w:rsid w:val="0035138D"/>
    <w:rsid w:val="00353E33"/>
    <w:rsid w:val="003563D7"/>
    <w:rsid w:val="003574C6"/>
    <w:rsid w:val="00357C2A"/>
    <w:rsid w:val="003609F1"/>
    <w:rsid w:val="00360F51"/>
    <w:rsid w:val="00364A3B"/>
    <w:rsid w:val="00366DCC"/>
    <w:rsid w:val="00367128"/>
    <w:rsid w:val="003706F2"/>
    <w:rsid w:val="00370832"/>
    <w:rsid w:val="00371E86"/>
    <w:rsid w:val="00372445"/>
    <w:rsid w:val="00372C6B"/>
    <w:rsid w:val="003731C4"/>
    <w:rsid w:val="00373F25"/>
    <w:rsid w:val="00374D67"/>
    <w:rsid w:val="00375586"/>
    <w:rsid w:val="00377C0F"/>
    <w:rsid w:val="00380132"/>
    <w:rsid w:val="00381249"/>
    <w:rsid w:val="00381450"/>
    <w:rsid w:val="00381964"/>
    <w:rsid w:val="00385436"/>
    <w:rsid w:val="0039056F"/>
    <w:rsid w:val="00390B9C"/>
    <w:rsid w:val="003910B2"/>
    <w:rsid w:val="00392ADA"/>
    <w:rsid w:val="00394749"/>
    <w:rsid w:val="00394D60"/>
    <w:rsid w:val="0039619E"/>
    <w:rsid w:val="00396374"/>
    <w:rsid w:val="00396629"/>
    <w:rsid w:val="003976B2"/>
    <w:rsid w:val="003977E2"/>
    <w:rsid w:val="003A0FE8"/>
    <w:rsid w:val="003A11A3"/>
    <w:rsid w:val="003A1504"/>
    <w:rsid w:val="003A3E7E"/>
    <w:rsid w:val="003A3EAD"/>
    <w:rsid w:val="003A4713"/>
    <w:rsid w:val="003A5394"/>
    <w:rsid w:val="003A59D7"/>
    <w:rsid w:val="003A5BF4"/>
    <w:rsid w:val="003A634B"/>
    <w:rsid w:val="003A706E"/>
    <w:rsid w:val="003A7794"/>
    <w:rsid w:val="003A7E27"/>
    <w:rsid w:val="003B0A5C"/>
    <w:rsid w:val="003B0F35"/>
    <w:rsid w:val="003B1478"/>
    <w:rsid w:val="003B149D"/>
    <w:rsid w:val="003B2653"/>
    <w:rsid w:val="003B289E"/>
    <w:rsid w:val="003B425E"/>
    <w:rsid w:val="003B52C3"/>
    <w:rsid w:val="003B5DC3"/>
    <w:rsid w:val="003B77E8"/>
    <w:rsid w:val="003C1298"/>
    <w:rsid w:val="003C1446"/>
    <w:rsid w:val="003C160E"/>
    <w:rsid w:val="003C2002"/>
    <w:rsid w:val="003C2345"/>
    <w:rsid w:val="003C2711"/>
    <w:rsid w:val="003C279B"/>
    <w:rsid w:val="003C327B"/>
    <w:rsid w:val="003C647D"/>
    <w:rsid w:val="003C64C7"/>
    <w:rsid w:val="003C66EC"/>
    <w:rsid w:val="003C6BB2"/>
    <w:rsid w:val="003C7237"/>
    <w:rsid w:val="003D048B"/>
    <w:rsid w:val="003D1307"/>
    <w:rsid w:val="003D1579"/>
    <w:rsid w:val="003D2404"/>
    <w:rsid w:val="003D2413"/>
    <w:rsid w:val="003D252F"/>
    <w:rsid w:val="003D2C62"/>
    <w:rsid w:val="003D6F74"/>
    <w:rsid w:val="003D7663"/>
    <w:rsid w:val="003E02A9"/>
    <w:rsid w:val="003E09D3"/>
    <w:rsid w:val="003E2683"/>
    <w:rsid w:val="003E2B4D"/>
    <w:rsid w:val="003E2B8B"/>
    <w:rsid w:val="003E5729"/>
    <w:rsid w:val="003E57C9"/>
    <w:rsid w:val="003E5A20"/>
    <w:rsid w:val="003E6D43"/>
    <w:rsid w:val="003E7500"/>
    <w:rsid w:val="003E774F"/>
    <w:rsid w:val="003E7A23"/>
    <w:rsid w:val="003F0FEF"/>
    <w:rsid w:val="003F2233"/>
    <w:rsid w:val="003F2C90"/>
    <w:rsid w:val="003F76B6"/>
    <w:rsid w:val="00400DFC"/>
    <w:rsid w:val="00401AAE"/>
    <w:rsid w:val="00401BE3"/>
    <w:rsid w:val="00401C39"/>
    <w:rsid w:val="00403CC1"/>
    <w:rsid w:val="00405E65"/>
    <w:rsid w:val="004064F9"/>
    <w:rsid w:val="004077E8"/>
    <w:rsid w:val="00411315"/>
    <w:rsid w:val="004124C2"/>
    <w:rsid w:val="00412C09"/>
    <w:rsid w:val="00413854"/>
    <w:rsid w:val="00414E3C"/>
    <w:rsid w:val="0041534C"/>
    <w:rsid w:val="00417A3E"/>
    <w:rsid w:val="00417B5F"/>
    <w:rsid w:val="004201FE"/>
    <w:rsid w:val="00420659"/>
    <w:rsid w:val="00421886"/>
    <w:rsid w:val="0042252A"/>
    <w:rsid w:val="00422A55"/>
    <w:rsid w:val="00422CF7"/>
    <w:rsid w:val="0042307F"/>
    <w:rsid w:val="0042360F"/>
    <w:rsid w:val="00423A07"/>
    <w:rsid w:val="00423CFA"/>
    <w:rsid w:val="00425C61"/>
    <w:rsid w:val="0042641B"/>
    <w:rsid w:val="004276C6"/>
    <w:rsid w:val="00430046"/>
    <w:rsid w:val="00431847"/>
    <w:rsid w:val="00432482"/>
    <w:rsid w:val="00433612"/>
    <w:rsid w:val="00433895"/>
    <w:rsid w:val="00437B1F"/>
    <w:rsid w:val="00437F89"/>
    <w:rsid w:val="00440811"/>
    <w:rsid w:val="004428E6"/>
    <w:rsid w:val="004436F3"/>
    <w:rsid w:val="00443D4C"/>
    <w:rsid w:val="00444639"/>
    <w:rsid w:val="00444E57"/>
    <w:rsid w:val="00445BF4"/>
    <w:rsid w:val="00447AF6"/>
    <w:rsid w:val="00450E07"/>
    <w:rsid w:val="00451BE8"/>
    <w:rsid w:val="004544A8"/>
    <w:rsid w:val="00455AF1"/>
    <w:rsid w:val="00455C3B"/>
    <w:rsid w:val="004560AA"/>
    <w:rsid w:val="00457105"/>
    <w:rsid w:val="00457872"/>
    <w:rsid w:val="004609B4"/>
    <w:rsid w:val="0046107F"/>
    <w:rsid w:val="00462376"/>
    <w:rsid w:val="00463230"/>
    <w:rsid w:val="004638F0"/>
    <w:rsid w:val="00463AE2"/>
    <w:rsid w:val="00463BD8"/>
    <w:rsid w:val="00464F27"/>
    <w:rsid w:val="00465554"/>
    <w:rsid w:val="00465A32"/>
    <w:rsid w:val="004661CC"/>
    <w:rsid w:val="0046663F"/>
    <w:rsid w:val="00466856"/>
    <w:rsid w:val="00466C29"/>
    <w:rsid w:val="00467F78"/>
    <w:rsid w:val="00470278"/>
    <w:rsid w:val="00472C63"/>
    <w:rsid w:val="0047552A"/>
    <w:rsid w:val="00475A81"/>
    <w:rsid w:val="00475CF6"/>
    <w:rsid w:val="004760C4"/>
    <w:rsid w:val="0047692F"/>
    <w:rsid w:val="00477E26"/>
    <w:rsid w:val="00480017"/>
    <w:rsid w:val="00480779"/>
    <w:rsid w:val="004822D0"/>
    <w:rsid w:val="00482B3C"/>
    <w:rsid w:val="0048345F"/>
    <w:rsid w:val="00483CA8"/>
    <w:rsid w:val="00484557"/>
    <w:rsid w:val="00484B2B"/>
    <w:rsid w:val="00484E03"/>
    <w:rsid w:val="00485431"/>
    <w:rsid w:val="004856F8"/>
    <w:rsid w:val="00485A1B"/>
    <w:rsid w:val="00485E1E"/>
    <w:rsid w:val="00486A4C"/>
    <w:rsid w:val="00487CB8"/>
    <w:rsid w:val="00487FD8"/>
    <w:rsid w:val="00490285"/>
    <w:rsid w:val="00491861"/>
    <w:rsid w:val="0049286B"/>
    <w:rsid w:val="004939C2"/>
    <w:rsid w:val="00494313"/>
    <w:rsid w:val="00494544"/>
    <w:rsid w:val="00495262"/>
    <w:rsid w:val="00496AC3"/>
    <w:rsid w:val="00496BF1"/>
    <w:rsid w:val="00496CEA"/>
    <w:rsid w:val="004976D3"/>
    <w:rsid w:val="00497F7C"/>
    <w:rsid w:val="004A17EF"/>
    <w:rsid w:val="004A201B"/>
    <w:rsid w:val="004A313E"/>
    <w:rsid w:val="004A3183"/>
    <w:rsid w:val="004A4040"/>
    <w:rsid w:val="004A4222"/>
    <w:rsid w:val="004A4413"/>
    <w:rsid w:val="004A5EEE"/>
    <w:rsid w:val="004A77AD"/>
    <w:rsid w:val="004A798B"/>
    <w:rsid w:val="004B1825"/>
    <w:rsid w:val="004B1FA0"/>
    <w:rsid w:val="004B306D"/>
    <w:rsid w:val="004B3F04"/>
    <w:rsid w:val="004B3FDD"/>
    <w:rsid w:val="004B4FCB"/>
    <w:rsid w:val="004B5A28"/>
    <w:rsid w:val="004B68FC"/>
    <w:rsid w:val="004B6D90"/>
    <w:rsid w:val="004B79A2"/>
    <w:rsid w:val="004C0236"/>
    <w:rsid w:val="004C0716"/>
    <w:rsid w:val="004C1771"/>
    <w:rsid w:val="004C1C11"/>
    <w:rsid w:val="004C4933"/>
    <w:rsid w:val="004C4E28"/>
    <w:rsid w:val="004C56DC"/>
    <w:rsid w:val="004C66C4"/>
    <w:rsid w:val="004C7EBC"/>
    <w:rsid w:val="004C7EE2"/>
    <w:rsid w:val="004D0469"/>
    <w:rsid w:val="004D0A29"/>
    <w:rsid w:val="004D0BB7"/>
    <w:rsid w:val="004D0F4A"/>
    <w:rsid w:val="004D173D"/>
    <w:rsid w:val="004D1D93"/>
    <w:rsid w:val="004D23E3"/>
    <w:rsid w:val="004D25B0"/>
    <w:rsid w:val="004D3CE9"/>
    <w:rsid w:val="004D3F27"/>
    <w:rsid w:val="004D404E"/>
    <w:rsid w:val="004D48E7"/>
    <w:rsid w:val="004D55EB"/>
    <w:rsid w:val="004D5E76"/>
    <w:rsid w:val="004D5E84"/>
    <w:rsid w:val="004D6423"/>
    <w:rsid w:val="004D6DE0"/>
    <w:rsid w:val="004D79DA"/>
    <w:rsid w:val="004E15ED"/>
    <w:rsid w:val="004E20C7"/>
    <w:rsid w:val="004E2CB0"/>
    <w:rsid w:val="004E36DD"/>
    <w:rsid w:val="004E3D39"/>
    <w:rsid w:val="004E44B9"/>
    <w:rsid w:val="004E4B69"/>
    <w:rsid w:val="004E556D"/>
    <w:rsid w:val="004E59C9"/>
    <w:rsid w:val="004E6AA8"/>
    <w:rsid w:val="004E7A0F"/>
    <w:rsid w:val="004F2673"/>
    <w:rsid w:val="004F4791"/>
    <w:rsid w:val="004F4C7E"/>
    <w:rsid w:val="004F5732"/>
    <w:rsid w:val="004F6650"/>
    <w:rsid w:val="004F7FFD"/>
    <w:rsid w:val="00500FAF"/>
    <w:rsid w:val="0050137A"/>
    <w:rsid w:val="00501604"/>
    <w:rsid w:val="00501C1C"/>
    <w:rsid w:val="0050246A"/>
    <w:rsid w:val="0050333F"/>
    <w:rsid w:val="0050356A"/>
    <w:rsid w:val="00503754"/>
    <w:rsid w:val="00503CBC"/>
    <w:rsid w:val="00505407"/>
    <w:rsid w:val="0050566B"/>
    <w:rsid w:val="00507AF3"/>
    <w:rsid w:val="005125FC"/>
    <w:rsid w:val="00512E5D"/>
    <w:rsid w:val="005139A4"/>
    <w:rsid w:val="005148D4"/>
    <w:rsid w:val="00515304"/>
    <w:rsid w:val="00515628"/>
    <w:rsid w:val="00516645"/>
    <w:rsid w:val="0051668A"/>
    <w:rsid w:val="005166F2"/>
    <w:rsid w:val="00516846"/>
    <w:rsid w:val="00520291"/>
    <w:rsid w:val="0052040A"/>
    <w:rsid w:val="005212A7"/>
    <w:rsid w:val="00522C0F"/>
    <w:rsid w:val="00523051"/>
    <w:rsid w:val="005230BD"/>
    <w:rsid w:val="005246D6"/>
    <w:rsid w:val="00524AF9"/>
    <w:rsid w:val="0052639F"/>
    <w:rsid w:val="00526CA5"/>
    <w:rsid w:val="00527DA0"/>
    <w:rsid w:val="00530EEC"/>
    <w:rsid w:val="00531CBA"/>
    <w:rsid w:val="005322DF"/>
    <w:rsid w:val="005323D8"/>
    <w:rsid w:val="00532458"/>
    <w:rsid w:val="005333A8"/>
    <w:rsid w:val="00533754"/>
    <w:rsid w:val="0053450A"/>
    <w:rsid w:val="00535516"/>
    <w:rsid w:val="00535538"/>
    <w:rsid w:val="0053718C"/>
    <w:rsid w:val="00540099"/>
    <w:rsid w:val="00541032"/>
    <w:rsid w:val="0054295B"/>
    <w:rsid w:val="00542A10"/>
    <w:rsid w:val="005447EB"/>
    <w:rsid w:val="00545F58"/>
    <w:rsid w:val="005464A1"/>
    <w:rsid w:val="005477F9"/>
    <w:rsid w:val="00552068"/>
    <w:rsid w:val="00552FDF"/>
    <w:rsid w:val="00553774"/>
    <w:rsid w:val="00554515"/>
    <w:rsid w:val="00554901"/>
    <w:rsid w:val="00554FBC"/>
    <w:rsid w:val="00555D89"/>
    <w:rsid w:val="0055634F"/>
    <w:rsid w:val="0055663C"/>
    <w:rsid w:val="00556A60"/>
    <w:rsid w:val="00557692"/>
    <w:rsid w:val="00557F96"/>
    <w:rsid w:val="0056087C"/>
    <w:rsid w:val="00560F7F"/>
    <w:rsid w:val="005612CD"/>
    <w:rsid w:val="0056137A"/>
    <w:rsid w:val="0056157E"/>
    <w:rsid w:val="005625CA"/>
    <w:rsid w:val="0056284B"/>
    <w:rsid w:val="005638C0"/>
    <w:rsid w:val="00564C74"/>
    <w:rsid w:val="00565757"/>
    <w:rsid w:val="00567BDE"/>
    <w:rsid w:val="0057130D"/>
    <w:rsid w:val="00572AED"/>
    <w:rsid w:val="0057346D"/>
    <w:rsid w:val="0057495A"/>
    <w:rsid w:val="00575166"/>
    <w:rsid w:val="0057630A"/>
    <w:rsid w:val="00577596"/>
    <w:rsid w:val="00577AF4"/>
    <w:rsid w:val="00580A6F"/>
    <w:rsid w:val="00580E8C"/>
    <w:rsid w:val="00582008"/>
    <w:rsid w:val="00583B59"/>
    <w:rsid w:val="00583EEE"/>
    <w:rsid w:val="005844B9"/>
    <w:rsid w:val="00585831"/>
    <w:rsid w:val="005858DD"/>
    <w:rsid w:val="00586B9D"/>
    <w:rsid w:val="0058794E"/>
    <w:rsid w:val="00587C0E"/>
    <w:rsid w:val="00590494"/>
    <w:rsid w:val="00591A8B"/>
    <w:rsid w:val="00591C62"/>
    <w:rsid w:val="005933CB"/>
    <w:rsid w:val="00593532"/>
    <w:rsid w:val="00593C45"/>
    <w:rsid w:val="005947BA"/>
    <w:rsid w:val="00594B89"/>
    <w:rsid w:val="00594F4D"/>
    <w:rsid w:val="0059506E"/>
    <w:rsid w:val="00595328"/>
    <w:rsid w:val="005A0364"/>
    <w:rsid w:val="005A11A8"/>
    <w:rsid w:val="005A1421"/>
    <w:rsid w:val="005A18EB"/>
    <w:rsid w:val="005A1F26"/>
    <w:rsid w:val="005A20BD"/>
    <w:rsid w:val="005A2665"/>
    <w:rsid w:val="005A59B1"/>
    <w:rsid w:val="005A5CC2"/>
    <w:rsid w:val="005B0072"/>
    <w:rsid w:val="005B0613"/>
    <w:rsid w:val="005B0BC2"/>
    <w:rsid w:val="005B1D19"/>
    <w:rsid w:val="005B38E5"/>
    <w:rsid w:val="005B3E3B"/>
    <w:rsid w:val="005B4695"/>
    <w:rsid w:val="005B544B"/>
    <w:rsid w:val="005B5733"/>
    <w:rsid w:val="005B5FD9"/>
    <w:rsid w:val="005B7201"/>
    <w:rsid w:val="005B73E2"/>
    <w:rsid w:val="005B7794"/>
    <w:rsid w:val="005C318D"/>
    <w:rsid w:val="005C3A8F"/>
    <w:rsid w:val="005C517E"/>
    <w:rsid w:val="005C56CD"/>
    <w:rsid w:val="005C6F97"/>
    <w:rsid w:val="005D2E05"/>
    <w:rsid w:val="005D39FF"/>
    <w:rsid w:val="005D455E"/>
    <w:rsid w:val="005D4E5B"/>
    <w:rsid w:val="005D4EF6"/>
    <w:rsid w:val="005D562A"/>
    <w:rsid w:val="005D69F4"/>
    <w:rsid w:val="005D77B0"/>
    <w:rsid w:val="005D7F5F"/>
    <w:rsid w:val="005D7FD2"/>
    <w:rsid w:val="005E0036"/>
    <w:rsid w:val="005E0054"/>
    <w:rsid w:val="005E0500"/>
    <w:rsid w:val="005E1C66"/>
    <w:rsid w:val="005E25D7"/>
    <w:rsid w:val="005E291D"/>
    <w:rsid w:val="005E43D8"/>
    <w:rsid w:val="005E5A17"/>
    <w:rsid w:val="005E5F13"/>
    <w:rsid w:val="005E68AA"/>
    <w:rsid w:val="005E68D3"/>
    <w:rsid w:val="005E68FC"/>
    <w:rsid w:val="005E7476"/>
    <w:rsid w:val="005F054E"/>
    <w:rsid w:val="005F12F1"/>
    <w:rsid w:val="005F1C10"/>
    <w:rsid w:val="005F2F2C"/>
    <w:rsid w:val="005F5CA9"/>
    <w:rsid w:val="005F6FFE"/>
    <w:rsid w:val="006011CB"/>
    <w:rsid w:val="00603971"/>
    <w:rsid w:val="006040B7"/>
    <w:rsid w:val="00604B00"/>
    <w:rsid w:val="00604E23"/>
    <w:rsid w:val="00605186"/>
    <w:rsid w:val="00605684"/>
    <w:rsid w:val="00607314"/>
    <w:rsid w:val="00607495"/>
    <w:rsid w:val="00607720"/>
    <w:rsid w:val="00607D71"/>
    <w:rsid w:val="00610293"/>
    <w:rsid w:val="006102FC"/>
    <w:rsid w:val="00610EB0"/>
    <w:rsid w:val="00611B72"/>
    <w:rsid w:val="00612674"/>
    <w:rsid w:val="00612CC6"/>
    <w:rsid w:val="006136AB"/>
    <w:rsid w:val="00613763"/>
    <w:rsid w:val="00613A99"/>
    <w:rsid w:val="006155E8"/>
    <w:rsid w:val="00616F43"/>
    <w:rsid w:val="006174DC"/>
    <w:rsid w:val="00617C7D"/>
    <w:rsid w:val="00622320"/>
    <w:rsid w:val="00622326"/>
    <w:rsid w:val="00626B41"/>
    <w:rsid w:val="0062733B"/>
    <w:rsid w:val="00630E1C"/>
    <w:rsid w:val="00632C45"/>
    <w:rsid w:val="00633F79"/>
    <w:rsid w:val="00634724"/>
    <w:rsid w:val="00634948"/>
    <w:rsid w:val="00635622"/>
    <w:rsid w:val="00635636"/>
    <w:rsid w:val="00637634"/>
    <w:rsid w:val="0063782C"/>
    <w:rsid w:val="0064048A"/>
    <w:rsid w:val="006419B5"/>
    <w:rsid w:val="00643786"/>
    <w:rsid w:val="00643A37"/>
    <w:rsid w:val="00644988"/>
    <w:rsid w:val="00644ED6"/>
    <w:rsid w:val="006454B6"/>
    <w:rsid w:val="00645D23"/>
    <w:rsid w:val="00646168"/>
    <w:rsid w:val="006462E3"/>
    <w:rsid w:val="006472C1"/>
    <w:rsid w:val="0064741F"/>
    <w:rsid w:val="00651D02"/>
    <w:rsid w:val="00653155"/>
    <w:rsid w:val="006544D4"/>
    <w:rsid w:val="00654F39"/>
    <w:rsid w:val="00656102"/>
    <w:rsid w:val="00656A7C"/>
    <w:rsid w:val="00657C3C"/>
    <w:rsid w:val="00661454"/>
    <w:rsid w:val="00661FC4"/>
    <w:rsid w:val="00662266"/>
    <w:rsid w:val="006625C6"/>
    <w:rsid w:val="00664387"/>
    <w:rsid w:val="006665C0"/>
    <w:rsid w:val="00667641"/>
    <w:rsid w:val="00667C69"/>
    <w:rsid w:val="00667CE6"/>
    <w:rsid w:val="00667E18"/>
    <w:rsid w:val="00670692"/>
    <w:rsid w:val="006707F9"/>
    <w:rsid w:val="00674F0C"/>
    <w:rsid w:val="006751C5"/>
    <w:rsid w:val="00675B55"/>
    <w:rsid w:val="00676570"/>
    <w:rsid w:val="00676F80"/>
    <w:rsid w:val="006774D3"/>
    <w:rsid w:val="00677CFE"/>
    <w:rsid w:val="00680502"/>
    <w:rsid w:val="006809B7"/>
    <w:rsid w:val="00681409"/>
    <w:rsid w:val="00681A8F"/>
    <w:rsid w:val="006834C0"/>
    <w:rsid w:val="0068353B"/>
    <w:rsid w:val="006837F7"/>
    <w:rsid w:val="00684B7F"/>
    <w:rsid w:val="0068506C"/>
    <w:rsid w:val="00687E18"/>
    <w:rsid w:val="00691107"/>
    <w:rsid w:val="00691550"/>
    <w:rsid w:val="00691A88"/>
    <w:rsid w:val="00691B6D"/>
    <w:rsid w:val="006929E4"/>
    <w:rsid w:val="00693756"/>
    <w:rsid w:val="00693E52"/>
    <w:rsid w:val="0069418A"/>
    <w:rsid w:val="0069495B"/>
    <w:rsid w:val="00694CEE"/>
    <w:rsid w:val="00695049"/>
    <w:rsid w:val="00695090"/>
    <w:rsid w:val="006955E7"/>
    <w:rsid w:val="00695F8B"/>
    <w:rsid w:val="00695FD7"/>
    <w:rsid w:val="006A09D8"/>
    <w:rsid w:val="006A1107"/>
    <w:rsid w:val="006A15FF"/>
    <w:rsid w:val="006A22D9"/>
    <w:rsid w:val="006A5D15"/>
    <w:rsid w:val="006A66DC"/>
    <w:rsid w:val="006A782D"/>
    <w:rsid w:val="006A78C4"/>
    <w:rsid w:val="006A7DBB"/>
    <w:rsid w:val="006A7F3D"/>
    <w:rsid w:val="006B0AB1"/>
    <w:rsid w:val="006B40F1"/>
    <w:rsid w:val="006B43D5"/>
    <w:rsid w:val="006B515A"/>
    <w:rsid w:val="006B60A5"/>
    <w:rsid w:val="006C214D"/>
    <w:rsid w:val="006C498B"/>
    <w:rsid w:val="006C4C86"/>
    <w:rsid w:val="006C59C8"/>
    <w:rsid w:val="006C5D07"/>
    <w:rsid w:val="006C7120"/>
    <w:rsid w:val="006C7E96"/>
    <w:rsid w:val="006D2AD0"/>
    <w:rsid w:val="006D3121"/>
    <w:rsid w:val="006D49B2"/>
    <w:rsid w:val="006D5F3A"/>
    <w:rsid w:val="006D64D8"/>
    <w:rsid w:val="006D7122"/>
    <w:rsid w:val="006D7247"/>
    <w:rsid w:val="006E0013"/>
    <w:rsid w:val="006E0694"/>
    <w:rsid w:val="006E0724"/>
    <w:rsid w:val="006E0DC8"/>
    <w:rsid w:val="006E2429"/>
    <w:rsid w:val="006E2D56"/>
    <w:rsid w:val="006E2EFD"/>
    <w:rsid w:val="006E3009"/>
    <w:rsid w:val="006E41E0"/>
    <w:rsid w:val="006E43EC"/>
    <w:rsid w:val="006E46C8"/>
    <w:rsid w:val="006E55B8"/>
    <w:rsid w:val="006E5F55"/>
    <w:rsid w:val="006E7755"/>
    <w:rsid w:val="006F00D8"/>
    <w:rsid w:val="006F1A59"/>
    <w:rsid w:val="006F3C75"/>
    <w:rsid w:val="006F42BC"/>
    <w:rsid w:val="006F4C52"/>
    <w:rsid w:val="006F4C69"/>
    <w:rsid w:val="006F5AC6"/>
    <w:rsid w:val="006F5BC4"/>
    <w:rsid w:val="006F5CD0"/>
    <w:rsid w:val="006F6E87"/>
    <w:rsid w:val="007014C5"/>
    <w:rsid w:val="00701BA8"/>
    <w:rsid w:val="00701C16"/>
    <w:rsid w:val="00701F68"/>
    <w:rsid w:val="00702179"/>
    <w:rsid w:val="00702CD0"/>
    <w:rsid w:val="0070370D"/>
    <w:rsid w:val="00705281"/>
    <w:rsid w:val="0070560C"/>
    <w:rsid w:val="00706620"/>
    <w:rsid w:val="00706B5C"/>
    <w:rsid w:val="00706C86"/>
    <w:rsid w:val="00706D28"/>
    <w:rsid w:val="00707807"/>
    <w:rsid w:val="0071056E"/>
    <w:rsid w:val="0071217E"/>
    <w:rsid w:val="0071259F"/>
    <w:rsid w:val="00712A83"/>
    <w:rsid w:val="00713ECD"/>
    <w:rsid w:val="00715D8D"/>
    <w:rsid w:val="007163B4"/>
    <w:rsid w:val="0071788D"/>
    <w:rsid w:val="00717B44"/>
    <w:rsid w:val="007202D5"/>
    <w:rsid w:val="0072087E"/>
    <w:rsid w:val="007209AA"/>
    <w:rsid w:val="00720E52"/>
    <w:rsid w:val="00720F9A"/>
    <w:rsid w:val="00721DF1"/>
    <w:rsid w:val="00721EA3"/>
    <w:rsid w:val="007224CD"/>
    <w:rsid w:val="00722D23"/>
    <w:rsid w:val="00726377"/>
    <w:rsid w:val="00726C66"/>
    <w:rsid w:val="00727B74"/>
    <w:rsid w:val="00731189"/>
    <w:rsid w:val="0073298D"/>
    <w:rsid w:val="00733937"/>
    <w:rsid w:val="00733E04"/>
    <w:rsid w:val="00733F76"/>
    <w:rsid w:val="00734428"/>
    <w:rsid w:val="00737F4A"/>
    <w:rsid w:val="007413A3"/>
    <w:rsid w:val="0074141B"/>
    <w:rsid w:val="00741425"/>
    <w:rsid w:val="0074142A"/>
    <w:rsid w:val="00742703"/>
    <w:rsid w:val="00742F50"/>
    <w:rsid w:val="0074370A"/>
    <w:rsid w:val="00743C5A"/>
    <w:rsid w:val="00743E25"/>
    <w:rsid w:val="00745925"/>
    <w:rsid w:val="007462D5"/>
    <w:rsid w:val="00746542"/>
    <w:rsid w:val="00746B24"/>
    <w:rsid w:val="007479AC"/>
    <w:rsid w:val="00747FA8"/>
    <w:rsid w:val="0075025B"/>
    <w:rsid w:val="00750CE0"/>
    <w:rsid w:val="00752928"/>
    <w:rsid w:val="00752EA9"/>
    <w:rsid w:val="007535C7"/>
    <w:rsid w:val="00754BA9"/>
    <w:rsid w:val="00755C7F"/>
    <w:rsid w:val="00755CA8"/>
    <w:rsid w:val="00756C51"/>
    <w:rsid w:val="00756CC2"/>
    <w:rsid w:val="0075706F"/>
    <w:rsid w:val="00760A92"/>
    <w:rsid w:val="00761583"/>
    <w:rsid w:val="007630CC"/>
    <w:rsid w:val="007639F1"/>
    <w:rsid w:val="00763F4E"/>
    <w:rsid w:val="007653A7"/>
    <w:rsid w:val="007653C7"/>
    <w:rsid w:val="00765BA8"/>
    <w:rsid w:val="00765C5E"/>
    <w:rsid w:val="007662DF"/>
    <w:rsid w:val="00766523"/>
    <w:rsid w:val="00766705"/>
    <w:rsid w:val="007669AF"/>
    <w:rsid w:val="00766EF2"/>
    <w:rsid w:val="00767028"/>
    <w:rsid w:val="00767953"/>
    <w:rsid w:val="00771F79"/>
    <w:rsid w:val="007746AC"/>
    <w:rsid w:val="00775344"/>
    <w:rsid w:val="00775995"/>
    <w:rsid w:val="007778D8"/>
    <w:rsid w:val="00782E53"/>
    <w:rsid w:val="007852D7"/>
    <w:rsid w:val="0078600E"/>
    <w:rsid w:val="007864F2"/>
    <w:rsid w:val="00790904"/>
    <w:rsid w:val="00790F00"/>
    <w:rsid w:val="0079100A"/>
    <w:rsid w:val="00791BF1"/>
    <w:rsid w:val="00792206"/>
    <w:rsid w:val="007926B1"/>
    <w:rsid w:val="007928FC"/>
    <w:rsid w:val="00792F2B"/>
    <w:rsid w:val="00794645"/>
    <w:rsid w:val="00794A07"/>
    <w:rsid w:val="00794C8E"/>
    <w:rsid w:val="0079508C"/>
    <w:rsid w:val="00795A91"/>
    <w:rsid w:val="00797D03"/>
    <w:rsid w:val="00797E65"/>
    <w:rsid w:val="007A0DDC"/>
    <w:rsid w:val="007A3B4C"/>
    <w:rsid w:val="007A3C9C"/>
    <w:rsid w:val="007A434C"/>
    <w:rsid w:val="007A4B4A"/>
    <w:rsid w:val="007A61FA"/>
    <w:rsid w:val="007A6A6C"/>
    <w:rsid w:val="007A6DE4"/>
    <w:rsid w:val="007A73D9"/>
    <w:rsid w:val="007A7D44"/>
    <w:rsid w:val="007B05FD"/>
    <w:rsid w:val="007B0BD0"/>
    <w:rsid w:val="007B1243"/>
    <w:rsid w:val="007B1338"/>
    <w:rsid w:val="007B4C26"/>
    <w:rsid w:val="007B4C56"/>
    <w:rsid w:val="007B5077"/>
    <w:rsid w:val="007B5136"/>
    <w:rsid w:val="007B5DB8"/>
    <w:rsid w:val="007B6DFB"/>
    <w:rsid w:val="007B7DF4"/>
    <w:rsid w:val="007B7E7C"/>
    <w:rsid w:val="007C0A74"/>
    <w:rsid w:val="007C1305"/>
    <w:rsid w:val="007C2231"/>
    <w:rsid w:val="007C2786"/>
    <w:rsid w:val="007C2A5B"/>
    <w:rsid w:val="007C2F6D"/>
    <w:rsid w:val="007C36AF"/>
    <w:rsid w:val="007C529F"/>
    <w:rsid w:val="007C540B"/>
    <w:rsid w:val="007C5CE1"/>
    <w:rsid w:val="007C6B3E"/>
    <w:rsid w:val="007D07B1"/>
    <w:rsid w:val="007D0E26"/>
    <w:rsid w:val="007D200E"/>
    <w:rsid w:val="007D21B0"/>
    <w:rsid w:val="007D26DE"/>
    <w:rsid w:val="007D27BA"/>
    <w:rsid w:val="007D34B8"/>
    <w:rsid w:val="007D38BC"/>
    <w:rsid w:val="007D4DB4"/>
    <w:rsid w:val="007D4F33"/>
    <w:rsid w:val="007D5686"/>
    <w:rsid w:val="007D57F5"/>
    <w:rsid w:val="007D5C33"/>
    <w:rsid w:val="007D66E5"/>
    <w:rsid w:val="007D717C"/>
    <w:rsid w:val="007D7FCE"/>
    <w:rsid w:val="007E0579"/>
    <w:rsid w:val="007E18DA"/>
    <w:rsid w:val="007E2B2B"/>
    <w:rsid w:val="007E3741"/>
    <w:rsid w:val="007E51C2"/>
    <w:rsid w:val="007E5965"/>
    <w:rsid w:val="007E6C85"/>
    <w:rsid w:val="007E71A7"/>
    <w:rsid w:val="007E7F7F"/>
    <w:rsid w:val="007F0341"/>
    <w:rsid w:val="007F1466"/>
    <w:rsid w:val="007F1478"/>
    <w:rsid w:val="007F1E46"/>
    <w:rsid w:val="007F2310"/>
    <w:rsid w:val="007F26F9"/>
    <w:rsid w:val="007F2D0E"/>
    <w:rsid w:val="007F2D8B"/>
    <w:rsid w:val="007F30F4"/>
    <w:rsid w:val="007F420C"/>
    <w:rsid w:val="007F4A8A"/>
    <w:rsid w:val="007F54A4"/>
    <w:rsid w:val="007F6BF0"/>
    <w:rsid w:val="007F7076"/>
    <w:rsid w:val="007F7249"/>
    <w:rsid w:val="00800221"/>
    <w:rsid w:val="00802C31"/>
    <w:rsid w:val="0080463A"/>
    <w:rsid w:val="00804DC4"/>
    <w:rsid w:val="008062B1"/>
    <w:rsid w:val="008067E3"/>
    <w:rsid w:val="00811B09"/>
    <w:rsid w:val="00813A98"/>
    <w:rsid w:val="008142AE"/>
    <w:rsid w:val="008147A6"/>
    <w:rsid w:val="00815238"/>
    <w:rsid w:val="008152B5"/>
    <w:rsid w:val="00815AD6"/>
    <w:rsid w:val="00817AE2"/>
    <w:rsid w:val="00820547"/>
    <w:rsid w:val="008221B2"/>
    <w:rsid w:val="00822C7A"/>
    <w:rsid w:val="00822E0B"/>
    <w:rsid w:val="00826072"/>
    <w:rsid w:val="008273D9"/>
    <w:rsid w:val="0082750A"/>
    <w:rsid w:val="00827C76"/>
    <w:rsid w:val="00830461"/>
    <w:rsid w:val="008313C6"/>
    <w:rsid w:val="00831C49"/>
    <w:rsid w:val="00832A8D"/>
    <w:rsid w:val="008339BF"/>
    <w:rsid w:val="00833CA5"/>
    <w:rsid w:val="00835000"/>
    <w:rsid w:val="00835179"/>
    <w:rsid w:val="00835356"/>
    <w:rsid w:val="008357D8"/>
    <w:rsid w:val="0083614B"/>
    <w:rsid w:val="00837404"/>
    <w:rsid w:val="00837B16"/>
    <w:rsid w:val="00837B9B"/>
    <w:rsid w:val="0084090E"/>
    <w:rsid w:val="00841E6B"/>
    <w:rsid w:val="00842920"/>
    <w:rsid w:val="00842B4E"/>
    <w:rsid w:val="008435BC"/>
    <w:rsid w:val="00844239"/>
    <w:rsid w:val="008442DC"/>
    <w:rsid w:val="00844515"/>
    <w:rsid w:val="00844EFA"/>
    <w:rsid w:val="00845583"/>
    <w:rsid w:val="00847C01"/>
    <w:rsid w:val="00850103"/>
    <w:rsid w:val="00851076"/>
    <w:rsid w:val="00854012"/>
    <w:rsid w:val="00854AEB"/>
    <w:rsid w:val="00854BDA"/>
    <w:rsid w:val="00854C9C"/>
    <w:rsid w:val="00854E3B"/>
    <w:rsid w:val="00854F8B"/>
    <w:rsid w:val="00855111"/>
    <w:rsid w:val="008551B6"/>
    <w:rsid w:val="008558EE"/>
    <w:rsid w:val="00855F58"/>
    <w:rsid w:val="0085658C"/>
    <w:rsid w:val="008568E5"/>
    <w:rsid w:val="0085692C"/>
    <w:rsid w:val="0085742F"/>
    <w:rsid w:val="0085796C"/>
    <w:rsid w:val="00857E2A"/>
    <w:rsid w:val="00860327"/>
    <w:rsid w:val="00861C29"/>
    <w:rsid w:val="00862E62"/>
    <w:rsid w:val="00863A81"/>
    <w:rsid w:val="008651E4"/>
    <w:rsid w:val="008653CA"/>
    <w:rsid w:val="0086568C"/>
    <w:rsid w:val="00866CC1"/>
    <w:rsid w:val="008670FA"/>
    <w:rsid w:val="00867771"/>
    <w:rsid w:val="008679F3"/>
    <w:rsid w:val="00870576"/>
    <w:rsid w:val="008717C2"/>
    <w:rsid w:val="0087204C"/>
    <w:rsid w:val="00872503"/>
    <w:rsid w:val="008732CD"/>
    <w:rsid w:val="008737C5"/>
    <w:rsid w:val="00873AAA"/>
    <w:rsid w:val="00873D7F"/>
    <w:rsid w:val="0087404B"/>
    <w:rsid w:val="008751CD"/>
    <w:rsid w:val="0087629A"/>
    <w:rsid w:val="00876ABD"/>
    <w:rsid w:val="00880637"/>
    <w:rsid w:val="008811B9"/>
    <w:rsid w:val="0088140E"/>
    <w:rsid w:val="00882C91"/>
    <w:rsid w:val="00882CF8"/>
    <w:rsid w:val="008830F2"/>
    <w:rsid w:val="00883D63"/>
    <w:rsid w:val="00883D74"/>
    <w:rsid w:val="00885610"/>
    <w:rsid w:val="00885945"/>
    <w:rsid w:val="008873CE"/>
    <w:rsid w:val="008914A7"/>
    <w:rsid w:val="00894A2D"/>
    <w:rsid w:val="00894E22"/>
    <w:rsid w:val="00895186"/>
    <w:rsid w:val="00895B8D"/>
    <w:rsid w:val="008963AE"/>
    <w:rsid w:val="008965D0"/>
    <w:rsid w:val="008969E6"/>
    <w:rsid w:val="00896A63"/>
    <w:rsid w:val="00896FE2"/>
    <w:rsid w:val="0089786A"/>
    <w:rsid w:val="008A0DB2"/>
    <w:rsid w:val="008A0EC7"/>
    <w:rsid w:val="008A1332"/>
    <w:rsid w:val="008A1441"/>
    <w:rsid w:val="008A224F"/>
    <w:rsid w:val="008A35C9"/>
    <w:rsid w:val="008A3AB6"/>
    <w:rsid w:val="008A3B93"/>
    <w:rsid w:val="008A5472"/>
    <w:rsid w:val="008A5C22"/>
    <w:rsid w:val="008A5EFD"/>
    <w:rsid w:val="008B0913"/>
    <w:rsid w:val="008B2520"/>
    <w:rsid w:val="008B50FC"/>
    <w:rsid w:val="008B6A69"/>
    <w:rsid w:val="008C2C80"/>
    <w:rsid w:val="008C527F"/>
    <w:rsid w:val="008C56FF"/>
    <w:rsid w:val="008C610D"/>
    <w:rsid w:val="008C6E57"/>
    <w:rsid w:val="008C7413"/>
    <w:rsid w:val="008C7427"/>
    <w:rsid w:val="008C774B"/>
    <w:rsid w:val="008D1253"/>
    <w:rsid w:val="008D2882"/>
    <w:rsid w:val="008D38AA"/>
    <w:rsid w:val="008D3AC9"/>
    <w:rsid w:val="008D5C2F"/>
    <w:rsid w:val="008D64C1"/>
    <w:rsid w:val="008D7932"/>
    <w:rsid w:val="008E104F"/>
    <w:rsid w:val="008E111B"/>
    <w:rsid w:val="008E11CA"/>
    <w:rsid w:val="008E1B77"/>
    <w:rsid w:val="008E2817"/>
    <w:rsid w:val="008E2C9C"/>
    <w:rsid w:val="008E2F05"/>
    <w:rsid w:val="008E32C2"/>
    <w:rsid w:val="008E370B"/>
    <w:rsid w:val="008E3EE0"/>
    <w:rsid w:val="008E48B5"/>
    <w:rsid w:val="008E5BD7"/>
    <w:rsid w:val="008E6F2A"/>
    <w:rsid w:val="008E72D4"/>
    <w:rsid w:val="008F0161"/>
    <w:rsid w:val="008F0DE4"/>
    <w:rsid w:val="008F165C"/>
    <w:rsid w:val="008F3032"/>
    <w:rsid w:val="008F3418"/>
    <w:rsid w:val="008F402E"/>
    <w:rsid w:val="008F4C24"/>
    <w:rsid w:val="008F519B"/>
    <w:rsid w:val="008F65E7"/>
    <w:rsid w:val="008F7EB0"/>
    <w:rsid w:val="0090005C"/>
    <w:rsid w:val="00900261"/>
    <w:rsid w:val="009023F3"/>
    <w:rsid w:val="0090287A"/>
    <w:rsid w:val="00902BD7"/>
    <w:rsid w:val="00903638"/>
    <w:rsid w:val="00903A75"/>
    <w:rsid w:val="00903ABE"/>
    <w:rsid w:val="00904FBE"/>
    <w:rsid w:val="00905082"/>
    <w:rsid w:val="0090512B"/>
    <w:rsid w:val="009061A7"/>
    <w:rsid w:val="00907F69"/>
    <w:rsid w:val="00911089"/>
    <w:rsid w:val="00911C01"/>
    <w:rsid w:val="00912A9B"/>
    <w:rsid w:val="00912C02"/>
    <w:rsid w:val="0091306D"/>
    <w:rsid w:val="00914549"/>
    <w:rsid w:val="00914798"/>
    <w:rsid w:val="00914ED4"/>
    <w:rsid w:val="00915522"/>
    <w:rsid w:val="00916D90"/>
    <w:rsid w:val="00917716"/>
    <w:rsid w:val="0092001C"/>
    <w:rsid w:val="00920411"/>
    <w:rsid w:val="00921B84"/>
    <w:rsid w:val="009221FA"/>
    <w:rsid w:val="00922533"/>
    <w:rsid w:val="00923744"/>
    <w:rsid w:val="00925501"/>
    <w:rsid w:val="00926510"/>
    <w:rsid w:val="00926585"/>
    <w:rsid w:val="00926A2D"/>
    <w:rsid w:val="00926B0A"/>
    <w:rsid w:val="00926DBE"/>
    <w:rsid w:val="00927348"/>
    <w:rsid w:val="009273E7"/>
    <w:rsid w:val="00927684"/>
    <w:rsid w:val="00927FBF"/>
    <w:rsid w:val="0093033E"/>
    <w:rsid w:val="009319EF"/>
    <w:rsid w:val="00932140"/>
    <w:rsid w:val="00934A9D"/>
    <w:rsid w:val="00937BA6"/>
    <w:rsid w:val="009401D2"/>
    <w:rsid w:val="00940D6C"/>
    <w:rsid w:val="0094154A"/>
    <w:rsid w:val="00942AC6"/>
    <w:rsid w:val="009442C0"/>
    <w:rsid w:val="0094435C"/>
    <w:rsid w:val="009463CE"/>
    <w:rsid w:val="00946D51"/>
    <w:rsid w:val="00950046"/>
    <w:rsid w:val="009523D2"/>
    <w:rsid w:val="00955972"/>
    <w:rsid w:val="009561F5"/>
    <w:rsid w:val="00956754"/>
    <w:rsid w:val="00957FCD"/>
    <w:rsid w:val="009616EE"/>
    <w:rsid w:val="00961C55"/>
    <w:rsid w:val="00961E08"/>
    <w:rsid w:val="00961E33"/>
    <w:rsid w:val="00962878"/>
    <w:rsid w:val="0096427E"/>
    <w:rsid w:val="0096644A"/>
    <w:rsid w:val="00966527"/>
    <w:rsid w:val="009668AF"/>
    <w:rsid w:val="009668B1"/>
    <w:rsid w:val="00967099"/>
    <w:rsid w:val="0096743E"/>
    <w:rsid w:val="0097028A"/>
    <w:rsid w:val="00970DA4"/>
    <w:rsid w:val="00971386"/>
    <w:rsid w:val="00972681"/>
    <w:rsid w:val="00973287"/>
    <w:rsid w:val="009732FB"/>
    <w:rsid w:val="0097462B"/>
    <w:rsid w:val="00974663"/>
    <w:rsid w:val="00977895"/>
    <w:rsid w:val="00980182"/>
    <w:rsid w:val="00981E40"/>
    <w:rsid w:val="0098227F"/>
    <w:rsid w:val="00984280"/>
    <w:rsid w:val="00985277"/>
    <w:rsid w:val="00985EFD"/>
    <w:rsid w:val="00986592"/>
    <w:rsid w:val="0098672F"/>
    <w:rsid w:val="009914C4"/>
    <w:rsid w:val="00993219"/>
    <w:rsid w:val="0099377F"/>
    <w:rsid w:val="0099497A"/>
    <w:rsid w:val="00995FE1"/>
    <w:rsid w:val="0099602C"/>
    <w:rsid w:val="00996FDE"/>
    <w:rsid w:val="00997D03"/>
    <w:rsid w:val="009A12FA"/>
    <w:rsid w:val="009A1C9C"/>
    <w:rsid w:val="009A2AC2"/>
    <w:rsid w:val="009A3DBD"/>
    <w:rsid w:val="009A41AF"/>
    <w:rsid w:val="009A4B96"/>
    <w:rsid w:val="009A52C5"/>
    <w:rsid w:val="009A5AFF"/>
    <w:rsid w:val="009A5F26"/>
    <w:rsid w:val="009A5F2E"/>
    <w:rsid w:val="009A7B9D"/>
    <w:rsid w:val="009A7FFB"/>
    <w:rsid w:val="009B009E"/>
    <w:rsid w:val="009B0566"/>
    <w:rsid w:val="009B0E87"/>
    <w:rsid w:val="009B1433"/>
    <w:rsid w:val="009B2049"/>
    <w:rsid w:val="009B23B4"/>
    <w:rsid w:val="009B2D71"/>
    <w:rsid w:val="009B61A3"/>
    <w:rsid w:val="009B6ADC"/>
    <w:rsid w:val="009B6FF7"/>
    <w:rsid w:val="009B77F1"/>
    <w:rsid w:val="009B7D00"/>
    <w:rsid w:val="009C0085"/>
    <w:rsid w:val="009C02DA"/>
    <w:rsid w:val="009C03BF"/>
    <w:rsid w:val="009C0F8E"/>
    <w:rsid w:val="009C3E66"/>
    <w:rsid w:val="009C446B"/>
    <w:rsid w:val="009C4A6E"/>
    <w:rsid w:val="009C5AB8"/>
    <w:rsid w:val="009D0ECC"/>
    <w:rsid w:val="009D2652"/>
    <w:rsid w:val="009D34E6"/>
    <w:rsid w:val="009D47E0"/>
    <w:rsid w:val="009D6AA2"/>
    <w:rsid w:val="009D6F76"/>
    <w:rsid w:val="009D7B07"/>
    <w:rsid w:val="009D7B43"/>
    <w:rsid w:val="009E00B0"/>
    <w:rsid w:val="009E0D92"/>
    <w:rsid w:val="009E21ED"/>
    <w:rsid w:val="009E2BD9"/>
    <w:rsid w:val="009E2D19"/>
    <w:rsid w:val="009E33C1"/>
    <w:rsid w:val="009E686E"/>
    <w:rsid w:val="009E6CE4"/>
    <w:rsid w:val="009E6D45"/>
    <w:rsid w:val="009E7414"/>
    <w:rsid w:val="009E76AE"/>
    <w:rsid w:val="009E7739"/>
    <w:rsid w:val="009F01DA"/>
    <w:rsid w:val="009F116F"/>
    <w:rsid w:val="009F12A9"/>
    <w:rsid w:val="009F1F84"/>
    <w:rsid w:val="009F30D6"/>
    <w:rsid w:val="009F31BB"/>
    <w:rsid w:val="009F69C2"/>
    <w:rsid w:val="009F6E95"/>
    <w:rsid w:val="009F728C"/>
    <w:rsid w:val="00A00B1B"/>
    <w:rsid w:val="00A02342"/>
    <w:rsid w:val="00A02F77"/>
    <w:rsid w:val="00A03956"/>
    <w:rsid w:val="00A04E61"/>
    <w:rsid w:val="00A05226"/>
    <w:rsid w:val="00A129F9"/>
    <w:rsid w:val="00A12DB9"/>
    <w:rsid w:val="00A134C0"/>
    <w:rsid w:val="00A13CFE"/>
    <w:rsid w:val="00A15471"/>
    <w:rsid w:val="00A157FB"/>
    <w:rsid w:val="00A16A5D"/>
    <w:rsid w:val="00A177D2"/>
    <w:rsid w:val="00A17B96"/>
    <w:rsid w:val="00A20FEC"/>
    <w:rsid w:val="00A210FB"/>
    <w:rsid w:val="00A21DC4"/>
    <w:rsid w:val="00A21E63"/>
    <w:rsid w:val="00A22068"/>
    <w:rsid w:val="00A2275E"/>
    <w:rsid w:val="00A22C43"/>
    <w:rsid w:val="00A23769"/>
    <w:rsid w:val="00A23EA5"/>
    <w:rsid w:val="00A240FF"/>
    <w:rsid w:val="00A2414D"/>
    <w:rsid w:val="00A24205"/>
    <w:rsid w:val="00A256B4"/>
    <w:rsid w:val="00A272CE"/>
    <w:rsid w:val="00A27CF7"/>
    <w:rsid w:val="00A30C08"/>
    <w:rsid w:val="00A31223"/>
    <w:rsid w:val="00A31509"/>
    <w:rsid w:val="00A324C3"/>
    <w:rsid w:val="00A33076"/>
    <w:rsid w:val="00A33408"/>
    <w:rsid w:val="00A33AFF"/>
    <w:rsid w:val="00A33BDA"/>
    <w:rsid w:val="00A33F28"/>
    <w:rsid w:val="00A345BC"/>
    <w:rsid w:val="00A34B86"/>
    <w:rsid w:val="00A365EF"/>
    <w:rsid w:val="00A37790"/>
    <w:rsid w:val="00A40AFC"/>
    <w:rsid w:val="00A418D9"/>
    <w:rsid w:val="00A41F0E"/>
    <w:rsid w:val="00A42418"/>
    <w:rsid w:val="00A42785"/>
    <w:rsid w:val="00A438D2"/>
    <w:rsid w:val="00A4397A"/>
    <w:rsid w:val="00A45459"/>
    <w:rsid w:val="00A45930"/>
    <w:rsid w:val="00A45DEB"/>
    <w:rsid w:val="00A47EA0"/>
    <w:rsid w:val="00A508C2"/>
    <w:rsid w:val="00A508FC"/>
    <w:rsid w:val="00A512F4"/>
    <w:rsid w:val="00A51965"/>
    <w:rsid w:val="00A51C5E"/>
    <w:rsid w:val="00A51EE4"/>
    <w:rsid w:val="00A52FF3"/>
    <w:rsid w:val="00A538D6"/>
    <w:rsid w:val="00A550A4"/>
    <w:rsid w:val="00A55C69"/>
    <w:rsid w:val="00A561D5"/>
    <w:rsid w:val="00A569DF"/>
    <w:rsid w:val="00A57BFA"/>
    <w:rsid w:val="00A57C9A"/>
    <w:rsid w:val="00A57D9D"/>
    <w:rsid w:val="00A61CA1"/>
    <w:rsid w:val="00A62B57"/>
    <w:rsid w:val="00A62B79"/>
    <w:rsid w:val="00A62CCA"/>
    <w:rsid w:val="00A639EF"/>
    <w:rsid w:val="00A64727"/>
    <w:rsid w:val="00A64B68"/>
    <w:rsid w:val="00A65752"/>
    <w:rsid w:val="00A65A77"/>
    <w:rsid w:val="00A67046"/>
    <w:rsid w:val="00A67116"/>
    <w:rsid w:val="00A678A9"/>
    <w:rsid w:val="00A67F8F"/>
    <w:rsid w:val="00A70B6A"/>
    <w:rsid w:val="00A71103"/>
    <w:rsid w:val="00A715EA"/>
    <w:rsid w:val="00A74D48"/>
    <w:rsid w:val="00A75E12"/>
    <w:rsid w:val="00A77100"/>
    <w:rsid w:val="00A774AA"/>
    <w:rsid w:val="00A77B8E"/>
    <w:rsid w:val="00A821C3"/>
    <w:rsid w:val="00A824D7"/>
    <w:rsid w:val="00A82FA7"/>
    <w:rsid w:val="00A83749"/>
    <w:rsid w:val="00A85B15"/>
    <w:rsid w:val="00A85BDE"/>
    <w:rsid w:val="00A86B72"/>
    <w:rsid w:val="00A870A4"/>
    <w:rsid w:val="00A87436"/>
    <w:rsid w:val="00A87A60"/>
    <w:rsid w:val="00A87FE4"/>
    <w:rsid w:val="00A900D0"/>
    <w:rsid w:val="00A9069A"/>
    <w:rsid w:val="00A907F3"/>
    <w:rsid w:val="00A912DC"/>
    <w:rsid w:val="00A91371"/>
    <w:rsid w:val="00A914DF"/>
    <w:rsid w:val="00A919A2"/>
    <w:rsid w:val="00A92EC3"/>
    <w:rsid w:val="00A94211"/>
    <w:rsid w:val="00A94373"/>
    <w:rsid w:val="00A950D4"/>
    <w:rsid w:val="00A951E0"/>
    <w:rsid w:val="00A96AD2"/>
    <w:rsid w:val="00A97D00"/>
    <w:rsid w:val="00AA03CA"/>
    <w:rsid w:val="00AA0C8E"/>
    <w:rsid w:val="00AA1096"/>
    <w:rsid w:val="00AA2473"/>
    <w:rsid w:val="00AA2BA6"/>
    <w:rsid w:val="00AA32EB"/>
    <w:rsid w:val="00AA416F"/>
    <w:rsid w:val="00AA42AF"/>
    <w:rsid w:val="00AA4ABA"/>
    <w:rsid w:val="00AA4ECA"/>
    <w:rsid w:val="00AA4F4A"/>
    <w:rsid w:val="00AA506C"/>
    <w:rsid w:val="00AA5867"/>
    <w:rsid w:val="00AA611D"/>
    <w:rsid w:val="00AA7246"/>
    <w:rsid w:val="00AA7391"/>
    <w:rsid w:val="00AA7DCC"/>
    <w:rsid w:val="00AA7E1E"/>
    <w:rsid w:val="00AB0AD7"/>
    <w:rsid w:val="00AB1F5F"/>
    <w:rsid w:val="00AB2C7A"/>
    <w:rsid w:val="00AB3CD3"/>
    <w:rsid w:val="00AB4286"/>
    <w:rsid w:val="00AB4385"/>
    <w:rsid w:val="00AB7216"/>
    <w:rsid w:val="00AB7229"/>
    <w:rsid w:val="00AB7435"/>
    <w:rsid w:val="00AC134B"/>
    <w:rsid w:val="00AC1C03"/>
    <w:rsid w:val="00AC2B21"/>
    <w:rsid w:val="00AC38C3"/>
    <w:rsid w:val="00AC7F0B"/>
    <w:rsid w:val="00AD2771"/>
    <w:rsid w:val="00AD2E63"/>
    <w:rsid w:val="00AD3A39"/>
    <w:rsid w:val="00AD46E9"/>
    <w:rsid w:val="00AD4915"/>
    <w:rsid w:val="00AD4CC3"/>
    <w:rsid w:val="00AD5584"/>
    <w:rsid w:val="00AD6310"/>
    <w:rsid w:val="00AD6C0B"/>
    <w:rsid w:val="00AD6F41"/>
    <w:rsid w:val="00AE105B"/>
    <w:rsid w:val="00AE4F12"/>
    <w:rsid w:val="00AE641B"/>
    <w:rsid w:val="00AE7694"/>
    <w:rsid w:val="00AE775B"/>
    <w:rsid w:val="00AF027F"/>
    <w:rsid w:val="00AF0D92"/>
    <w:rsid w:val="00AF1616"/>
    <w:rsid w:val="00AF337B"/>
    <w:rsid w:val="00AF3AE5"/>
    <w:rsid w:val="00AF4BC6"/>
    <w:rsid w:val="00AF5387"/>
    <w:rsid w:val="00AF73F4"/>
    <w:rsid w:val="00B00165"/>
    <w:rsid w:val="00B002B8"/>
    <w:rsid w:val="00B00EE6"/>
    <w:rsid w:val="00B01636"/>
    <w:rsid w:val="00B02094"/>
    <w:rsid w:val="00B02BCF"/>
    <w:rsid w:val="00B032EC"/>
    <w:rsid w:val="00B03A0F"/>
    <w:rsid w:val="00B03DE0"/>
    <w:rsid w:val="00B046DB"/>
    <w:rsid w:val="00B05252"/>
    <w:rsid w:val="00B06F6C"/>
    <w:rsid w:val="00B07773"/>
    <w:rsid w:val="00B11ACD"/>
    <w:rsid w:val="00B11EE8"/>
    <w:rsid w:val="00B11FFD"/>
    <w:rsid w:val="00B1326D"/>
    <w:rsid w:val="00B136B3"/>
    <w:rsid w:val="00B14806"/>
    <w:rsid w:val="00B15CF3"/>
    <w:rsid w:val="00B16B76"/>
    <w:rsid w:val="00B206EE"/>
    <w:rsid w:val="00B21BFC"/>
    <w:rsid w:val="00B222C2"/>
    <w:rsid w:val="00B2331D"/>
    <w:rsid w:val="00B2388D"/>
    <w:rsid w:val="00B23DAE"/>
    <w:rsid w:val="00B23F8F"/>
    <w:rsid w:val="00B26327"/>
    <w:rsid w:val="00B26B0D"/>
    <w:rsid w:val="00B2701D"/>
    <w:rsid w:val="00B27068"/>
    <w:rsid w:val="00B27629"/>
    <w:rsid w:val="00B30CAA"/>
    <w:rsid w:val="00B30E75"/>
    <w:rsid w:val="00B333C5"/>
    <w:rsid w:val="00B33FA1"/>
    <w:rsid w:val="00B34B2B"/>
    <w:rsid w:val="00B352C0"/>
    <w:rsid w:val="00B35F6F"/>
    <w:rsid w:val="00B366BA"/>
    <w:rsid w:val="00B40F66"/>
    <w:rsid w:val="00B42939"/>
    <w:rsid w:val="00B43FDF"/>
    <w:rsid w:val="00B440ED"/>
    <w:rsid w:val="00B44154"/>
    <w:rsid w:val="00B444EB"/>
    <w:rsid w:val="00B449A2"/>
    <w:rsid w:val="00B4500C"/>
    <w:rsid w:val="00B45BFB"/>
    <w:rsid w:val="00B45EF5"/>
    <w:rsid w:val="00B460CB"/>
    <w:rsid w:val="00B47684"/>
    <w:rsid w:val="00B47826"/>
    <w:rsid w:val="00B47D0C"/>
    <w:rsid w:val="00B52003"/>
    <w:rsid w:val="00B53BA5"/>
    <w:rsid w:val="00B548A8"/>
    <w:rsid w:val="00B54B44"/>
    <w:rsid w:val="00B54DAC"/>
    <w:rsid w:val="00B54DC9"/>
    <w:rsid w:val="00B55C46"/>
    <w:rsid w:val="00B578DC"/>
    <w:rsid w:val="00B57BD9"/>
    <w:rsid w:val="00B6025B"/>
    <w:rsid w:val="00B604AC"/>
    <w:rsid w:val="00B6056A"/>
    <w:rsid w:val="00B6195F"/>
    <w:rsid w:val="00B61DB5"/>
    <w:rsid w:val="00B62EE9"/>
    <w:rsid w:val="00B631DA"/>
    <w:rsid w:val="00B63FC5"/>
    <w:rsid w:val="00B63FCF"/>
    <w:rsid w:val="00B64590"/>
    <w:rsid w:val="00B64593"/>
    <w:rsid w:val="00B65160"/>
    <w:rsid w:val="00B66098"/>
    <w:rsid w:val="00B70261"/>
    <w:rsid w:val="00B712F7"/>
    <w:rsid w:val="00B723E2"/>
    <w:rsid w:val="00B72C11"/>
    <w:rsid w:val="00B72F42"/>
    <w:rsid w:val="00B73B0C"/>
    <w:rsid w:val="00B746E6"/>
    <w:rsid w:val="00B76258"/>
    <w:rsid w:val="00B76767"/>
    <w:rsid w:val="00B76D2C"/>
    <w:rsid w:val="00B813CC"/>
    <w:rsid w:val="00B8187F"/>
    <w:rsid w:val="00B81937"/>
    <w:rsid w:val="00B82301"/>
    <w:rsid w:val="00B82A24"/>
    <w:rsid w:val="00B82E95"/>
    <w:rsid w:val="00B83834"/>
    <w:rsid w:val="00B849BF"/>
    <w:rsid w:val="00B8507C"/>
    <w:rsid w:val="00B86B41"/>
    <w:rsid w:val="00B918E1"/>
    <w:rsid w:val="00B91CA2"/>
    <w:rsid w:val="00B9208C"/>
    <w:rsid w:val="00B92F31"/>
    <w:rsid w:val="00B92FF0"/>
    <w:rsid w:val="00B93459"/>
    <w:rsid w:val="00B93542"/>
    <w:rsid w:val="00B93961"/>
    <w:rsid w:val="00B941FF"/>
    <w:rsid w:val="00B95B90"/>
    <w:rsid w:val="00B95E8D"/>
    <w:rsid w:val="00B95EB9"/>
    <w:rsid w:val="00B968D6"/>
    <w:rsid w:val="00B968F3"/>
    <w:rsid w:val="00B97040"/>
    <w:rsid w:val="00B97462"/>
    <w:rsid w:val="00B97600"/>
    <w:rsid w:val="00B97E25"/>
    <w:rsid w:val="00BA0E6C"/>
    <w:rsid w:val="00BA17D0"/>
    <w:rsid w:val="00BA1EEA"/>
    <w:rsid w:val="00BA2A26"/>
    <w:rsid w:val="00BA375C"/>
    <w:rsid w:val="00BA3946"/>
    <w:rsid w:val="00BA50AD"/>
    <w:rsid w:val="00BA5EFB"/>
    <w:rsid w:val="00BA6240"/>
    <w:rsid w:val="00BA6704"/>
    <w:rsid w:val="00BA6822"/>
    <w:rsid w:val="00BA68B5"/>
    <w:rsid w:val="00BB03A2"/>
    <w:rsid w:val="00BB0EAE"/>
    <w:rsid w:val="00BB1258"/>
    <w:rsid w:val="00BB38C3"/>
    <w:rsid w:val="00BB491B"/>
    <w:rsid w:val="00BB5A68"/>
    <w:rsid w:val="00BB768E"/>
    <w:rsid w:val="00BB7FC2"/>
    <w:rsid w:val="00BC03F3"/>
    <w:rsid w:val="00BC0E67"/>
    <w:rsid w:val="00BC1125"/>
    <w:rsid w:val="00BC128C"/>
    <w:rsid w:val="00BC5178"/>
    <w:rsid w:val="00BC51AA"/>
    <w:rsid w:val="00BC7B0F"/>
    <w:rsid w:val="00BD091B"/>
    <w:rsid w:val="00BD14E1"/>
    <w:rsid w:val="00BD17E7"/>
    <w:rsid w:val="00BD3B6F"/>
    <w:rsid w:val="00BD3C76"/>
    <w:rsid w:val="00BD4038"/>
    <w:rsid w:val="00BD40D2"/>
    <w:rsid w:val="00BD60A0"/>
    <w:rsid w:val="00BE0615"/>
    <w:rsid w:val="00BE0ABD"/>
    <w:rsid w:val="00BE0D1C"/>
    <w:rsid w:val="00BE0F0C"/>
    <w:rsid w:val="00BE105D"/>
    <w:rsid w:val="00BE1CCD"/>
    <w:rsid w:val="00BE284A"/>
    <w:rsid w:val="00BE2DE3"/>
    <w:rsid w:val="00BE7F08"/>
    <w:rsid w:val="00BF0734"/>
    <w:rsid w:val="00BF0E8C"/>
    <w:rsid w:val="00BF1CD9"/>
    <w:rsid w:val="00BF1F0D"/>
    <w:rsid w:val="00BF22F9"/>
    <w:rsid w:val="00BF29D9"/>
    <w:rsid w:val="00BF31F2"/>
    <w:rsid w:val="00BF48FA"/>
    <w:rsid w:val="00BF508F"/>
    <w:rsid w:val="00BF618A"/>
    <w:rsid w:val="00BF64E9"/>
    <w:rsid w:val="00BF6EE9"/>
    <w:rsid w:val="00BF7159"/>
    <w:rsid w:val="00BF75AA"/>
    <w:rsid w:val="00BF75B3"/>
    <w:rsid w:val="00C00823"/>
    <w:rsid w:val="00C019C6"/>
    <w:rsid w:val="00C025BB"/>
    <w:rsid w:val="00C03BEC"/>
    <w:rsid w:val="00C03F6F"/>
    <w:rsid w:val="00C053E1"/>
    <w:rsid w:val="00C06958"/>
    <w:rsid w:val="00C07119"/>
    <w:rsid w:val="00C07414"/>
    <w:rsid w:val="00C1038B"/>
    <w:rsid w:val="00C1089C"/>
    <w:rsid w:val="00C11926"/>
    <w:rsid w:val="00C11D3C"/>
    <w:rsid w:val="00C123B5"/>
    <w:rsid w:val="00C124C2"/>
    <w:rsid w:val="00C13BDC"/>
    <w:rsid w:val="00C140C8"/>
    <w:rsid w:val="00C15290"/>
    <w:rsid w:val="00C152DF"/>
    <w:rsid w:val="00C1639C"/>
    <w:rsid w:val="00C16BAD"/>
    <w:rsid w:val="00C16BB4"/>
    <w:rsid w:val="00C16E6C"/>
    <w:rsid w:val="00C16F32"/>
    <w:rsid w:val="00C1753A"/>
    <w:rsid w:val="00C175EB"/>
    <w:rsid w:val="00C20CCA"/>
    <w:rsid w:val="00C2115B"/>
    <w:rsid w:val="00C21EAD"/>
    <w:rsid w:val="00C2253B"/>
    <w:rsid w:val="00C2398B"/>
    <w:rsid w:val="00C241FC"/>
    <w:rsid w:val="00C245F6"/>
    <w:rsid w:val="00C256D0"/>
    <w:rsid w:val="00C25892"/>
    <w:rsid w:val="00C25C6B"/>
    <w:rsid w:val="00C26ABA"/>
    <w:rsid w:val="00C26D27"/>
    <w:rsid w:val="00C27F7C"/>
    <w:rsid w:val="00C30CF3"/>
    <w:rsid w:val="00C33540"/>
    <w:rsid w:val="00C3395D"/>
    <w:rsid w:val="00C33CBA"/>
    <w:rsid w:val="00C34679"/>
    <w:rsid w:val="00C346FC"/>
    <w:rsid w:val="00C34BB1"/>
    <w:rsid w:val="00C34C89"/>
    <w:rsid w:val="00C35C98"/>
    <w:rsid w:val="00C42805"/>
    <w:rsid w:val="00C4321F"/>
    <w:rsid w:val="00C4443C"/>
    <w:rsid w:val="00C45A37"/>
    <w:rsid w:val="00C47001"/>
    <w:rsid w:val="00C47357"/>
    <w:rsid w:val="00C514CD"/>
    <w:rsid w:val="00C523F0"/>
    <w:rsid w:val="00C52496"/>
    <w:rsid w:val="00C526C2"/>
    <w:rsid w:val="00C526F7"/>
    <w:rsid w:val="00C533D9"/>
    <w:rsid w:val="00C5522D"/>
    <w:rsid w:val="00C554D9"/>
    <w:rsid w:val="00C5706A"/>
    <w:rsid w:val="00C60A08"/>
    <w:rsid w:val="00C611FC"/>
    <w:rsid w:val="00C62622"/>
    <w:rsid w:val="00C62819"/>
    <w:rsid w:val="00C6328B"/>
    <w:rsid w:val="00C638FA"/>
    <w:rsid w:val="00C64140"/>
    <w:rsid w:val="00C64C79"/>
    <w:rsid w:val="00C6708E"/>
    <w:rsid w:val="00C67B4F"/>
    <w:rsid w:val="00C67CC6"/>
    <w:rsid w:val="00C7026F"/>
    <w:rsid w:val="00C71CF6"/>
    <w:rsid w:val="00C72419"/>
    <w:rsid w:val="00C73845"/>
    <w:rsid w:val="00C7387F"/>
    <w:rsid w:val="00C75273"/>
    <w:rsid w:val="00C753C2"/>
    <w:rsid w:val="00C75E19"/>
    <w:rsid w:val="00C76066"/>
    <w:rsid w:val="00C768A4"/>
    <w:rsid w:val="00C76EAC"/>
    <w:rsid w:val="00C8079A"/>
    <w:rsid w:val="00C813C6"/>
    <w:rsid w:val="00C81497"/>
    <w:rsid w:val="00C815DC"/>
    <w:rsid w:val="00C81AB8"/>
    <w:rsid w:val="00C83BD4"/>
    <w:rsid w:val="00C843CC"/>
    <w:rsid w:val="00C85884"/>
    <w:rsid w:val="00C8678A"/>
    <w:rsid w:val="00C872AC"/>
    <w:rsid w:val="00C87B0A"/>
    <w:rsid w:val="00C904C6"/>
    <w:rsid w:val="00C90882"/>
    <w:rsid w:val="00C9186E"/>
    <w:rsid w:val="00C91B9B"/>
    <w:rsid w:val="00C91E3E"/>
    <w:rsid w:val="00C934A4"/>
    <w:rsid w:val="00C940F4"/>
    <w:rsid w:val="00C94B3C"/>
    <w:rsid w:val="00C97CDF"/>
    <w:rsid w:val="00CA1CCE"/>
    <w:rsid w:val="00CA2B45"/>
    <w:rsid w:val="00CA46E8"/>
    <w:rsid w:val="00CA49C9"/>
    <w:rsid w:val="00CA4C2E"/>
    <w:rsid w:val="00CA4C4A"/>
    <w:rsid w:val="00CA5523"/>
    <w:rsid w:val="00CB001F"/>
    <w:rsid w:val="00CB07C6"/>
    <w:rsid w:val="00CB21D8"/>
    <w:rsid w:val="00CB21DE"/>
    <w:rsid w:val="00CB293C"/>
    <w:rsid w:val="00CB3C78"/>
    <w:rsid w:val="00CB45F2"/>
    <w:rsid w:val="00CB5941"/>
    <w:rsid w:val="00CB7178"/>
    <w:rsid w:val="00CC037C"/>
    <w:rsid w:val="00CC0BA5"/>
    <w:rsid w:val="00CC0D74"/>
    <w:rsid w:val="00CC0DE4"/>
    <w:rsid w:val="00CC17F9"/>
    <w:rsid w:val="00CC29B3"/>
    <w:rsid w:val="00CC3293"/>
    <w:rsid w:val="00CC3B2D"/>
    <w:rsid w:val="00CC3CE2"/>
    <w:rsid w:val="00CC3DD2"/>
    <w:rsid w:val="00CC42AF"/>
    <w:rsid w:val="00CC4CAA"/>
    <w:rsid w:val="00CC4D6A"/>
    <w:rsid w:val="00CC5553"/>
    <w:rsid w:val="00CC57C0"/>
    <w:rsid w:val="00CC6A33"/>
    <w:rsid w:val="00CC6E42"/>
    <w:rsid w:val="00CC72AC"/>
    <w:rsid w:val="00CC74F1"/>
    <w:rsid w:val="00CD056F"/>
    <w:rsid w:val="00CD193D"/>
    <w:rsid w:val="00CD19B4"/>
    <w:rsid w:val="00CD335F"/>
    <w:rsid w:val="00CD4322"/>
    <w:rsid w:val="00CD5760"/>
    <w:rsid w:val="00CD57B8"/>
    <w:rsid w:val="00CE0CC4"/>
    <w:rsid w:val="00CE1912"/>
    <w:rsid w:val="00CE3502"/>
    <w:rsid w:val="00CE3A9F"/>
    <w:rsid w:val="00CE4351"/>
    <w:rsid w:val="00CE4801"/>
    <w:rsid w:val="00CE4C46"/>
    <w:rsid w:val="00CE4F50"/>
    <w:rsid w:val="00CE6765"/>
    <w:rsid w:val="00CE7009"/>
    <w:rsid w:val="00CE7662"/>
    <w:rsid w:val="00CF0BFB"/>
    <w:rsid w:val="00CF1DDB"/>
    <w:rsid w:val="00CF3210"/>
    <w:rsid w:val="00CF3A02"/>
    <w:rsid w:val="00CF3ADE"/>
    <w:rsid w:val="00CF4699"/>
    <w:rsid w:val="00CF4706"/>
    <w:rsid w:val="00CF5131"/>
    <w:rsid w:val="00CF635F"/>
    <w:rsid w:val="00CF68D8"/>
    <w:rsid w:val="00CF6919"/>
    <w:rsid w:val="00CF7551"/>
    <w:rsid w:val="00D00668"/>
    <w:rsid w:val="00D00EC5"/>
    <w:rsid w:val="00D01BB8"/>
    <w:rsid w:val="00D03827"/>
    <w:rsid w:val="00D03CFB"/>
    <w:rsid w:val="00D0585B"/>
    <w:rsid w:val="00D05EF9"/>
    <w:rsid w:val="00D071EB"/>
    <w:rsid w:val="00D0732D"/>
    <w:rsid w:val="00D07FA5"/>
    <w:rsid w:val="00D10422"/>
    <w:rsid w:val="00D10EAF"/>
    <w:rsid w:val="00D110B0"/>
    <w:rsid w:val="00D130CA"/>
    <w:rsid w:val="00D13FC5"/>
    <w:rsid w:val="00D1491B"/>
    <w:rsid w:val="00D16057"/>
    <w:rsid w:val="00D21413"/>
    <w:rsid w:val="00D219A7"/>
    <w:rsid w:val="00D21C75"/>
    <w:rsid w:val="00D22461"/>
    <w:rsid w:val="00D22DAD"/>
    <w:rsid w:val="00D2391C"/>
    <w:rsid w:val="00D2527A"/>
    <w:rsid w:val="00D25FD5"/>
    <w:rsid w:val="00D267A1"/>
    <w:rsid w:val="00D27C16"/>
    <w:rsid w:val="00D30335"/>
    <w:rsid w:val="00D3079E"/>
    <w:rsid w:val="00D317E4"/>
    <w:rsid w:val="00D31DA1"/>
    <w:rsid w:val="00D321E1"/>
    <w:rsid w:val="00D32224"/>
    <w:rsid w:val="00D32724"/>
    <w:rsid w:val="00D32EF6"/>
    <w:rsid w:val="00D32FA4"/>
    <w:rsid w:val="00D33CF3"/>
    <w:rsid w:val="00D33EB2"/>
    <w:rsid w:val="00D34431"/>
    <w:rsid w:val="00D34C71"/>
    <w:rsid w:val="00D3643E"/>
    <w:rsid w:val="00D36BA2"/>
    <w:rsid w:val="00D3783A"/>
    <w:rsid w:val="00D4259C"/>
    <w:rsid w:val="00D43D7C"/>
    <w:rsid w:val="00D4504D"/>
    <w:rsid w:val="00D45275"/>
    <w:rsid w:val="00D4642A"/>
    <w:rsid w:val="00D51A52"/>
    <w:rsid w:val="00D51AFC"/>
    <w:rsid w:val="00D52080"/>
    <w:rsid w:val="00D54696"/>
    <w:rsid w:val="00D546E1"/>
    <w:rsid w:val="00D55C7E"/>
    <w:rsid w:val="00D56CDD"/>
    <w:rsid w:val="00D60D95"/>
    <w:rsid w:val="00D61F54"/>
    <w:rsid w:val="00D62904"/>
    <w:rsid w:val="00D62A50"/>
    <w:rsid w:val="00D63D2E"/>
    <w:rsid w:val="00D643A7"/>
    <w:rsid w:val="00D65987"/>
    <w:rsid w:val="00D659D3"/>
    <w:rsid w:val="00D66096"/>
    <w:rsid w:val="00D669B8"/>
    <w:rsid w:val="00D67223"/>
    <w:rsid w:val="00D71152"/>
    <w:rsid w:val="00D7275A"/>
    <w:rsid w:val="00D74230"/>
    <w:rsid w:val="00D74644"/>
    <w:rsid w:val="00D74713"/>
    <w:rsid w:val="00D752B9"/>
    <w:rsid w:val="00D75D4C"/>
    <w:rsid w:val="00D75E84"/>
    <w:rsid w:val="00D779B8"/>
    <w:rsid w:val="00D80045"/>
    <w:rsid w:val="00D80D47"/>
    <w:rsid w:val="00D81CBE"/>
    <w:rsid w:val="00D81F0E"/>
    <w:rsid w:val="00D81FFE"/>
    <w:rsid w:val="00D82C17"/>
    <w:rsid w:val="00D83CFC"/>
    <w:rsid w:val="00D841D1"/>
    <w:rsid w:val="00D84328"/>
    <w:rsid w:val="00D867AA"/>
    <w:rsid w:val="00D87234"/>
    <w:rsid w:val="00D87B62"/>
    <w:rsid w:val="00D87ECB"/>
    <w:rsid w:val="00D90E4B"/>
    <w:rsid w:val="00D938B1"/>
    <w:rsid w:val="00D93936"/>
    <w:rsid w:val="00D94A42"/>
    <w:rsid w:val="00D953EB"/>
    <w:rsid w:val="00D95785"/>
    <w:rsid w:val="00D9587E"/>
    <w:rsid w:val="00D95D93"/>
    <w:rsid w:val="00D97E35"/>
    <w:rsid w:val="00DA0461"/>
    <w:rsid w:val="00DA050F"/>
    <w:rsid w:val="00DA17F2"/>
    <w:rsid w:val="00DA2657"/>
    <w:rsid w:val="00DA3471"/>
    <w:rsid w:val="00DA3B80"/>
    <w:rsid w:val="00DA4697"/>
    <w:rsid w:val="00DA52BD"/>
    <w:rsid w:val="00DA625B"/>
    <w:rsid w:val="00DA6C06"/>
    <w:rsid w:val="00DB033F"/>
    <w:rsid w:val="00DB0943"/>
    <w:rsid w:val="00DB13FD"/>
    <w:rsid w:val="00DB2EC7"/>
    <w:rsid w:val="00DB4AB8"/>
    <w:rsid w:val="00DB50A8"/>
    <w:rsid w:val="00DB56BC"/>
    <w:rsid w:val="00DB579B"/>
    <w:rsid w:val="00DB7671"/>
    <w:rsid w:val="00DC036F"/>
    <w:rsid w:val="00DC2CF3"/>
    <w:rsid w:val="00DC3B4C"/>
    <w:rsid w:val="00DC4809"/>
    <w:rsid w:val="00DC51DF"/>
    <w:rsid w:val="00DC54D4"/>
    <w:rsid w:val="00DC591C"/>
    <w:rsid w:val="00DC596E"/>
    <w:rsid w:val="00DC5AE2"/>
    <w:rsid w:val="00DC60C1"/>
    <w:rsid w:val="00DD14F6"/>
    <w:rsid w:val="00DD1E3A"/>
    <w:rsid w:val="00DD1E53"/>
    <w:rsid w:val="00DD2CF9"/>
    <w:rsid w:val="00DD3802"/>
    <w:rsid w:val="00DD4298"/>
    <w:rsid w:val="00DD616A"/>
    <w:rsid w:val="00DD63BA"/>
    <w:rsid w:val="00DD67DB"/>
    <w:rsid w:val="00DD6DCE"/>
    <w:rsid w:val="00DD7732"/>
    <w:rsid w:val="00DE00C4"/>
    <w:rsid w:val="00DE08B9"/>
    <w:rsid w:val="00DE3EB6"/>
    <w:rsid w:val="00DE5C46"/>
    <w:rsid w:val="00DE6670"/>
    <w:rsid w:val="00DF1589"/>
    <w:rsid w:val="00DF2E19"/>
    <w:rsid w:val="00DF3261"/>
    <w:rsid w:val="00DF373C"/>
    <w:rsid w:val="00DF4778"/>
    <w:rsid w:val="00DF47D2"/>
    <w:rsid w:val="00DF554C"/>
    <w:rsid w:val="00DF62BC"/>
    <w:rsid w:val="00DF70B3"/>
    <w:rsid w:val="00DF754D"/>
    <w:rsid w:val="00E00E7C"/>
    <w:rsid w:val="00E02CB8"/>
    <w:rsid w:val="00E046E1"/>
    <w:rsid w:val="00E049E6"/>
    <w:rsid w:val="00E0530A"/>
    <w:rsid w:val="00E05CD5"/>
    <w:rsid w:val="00E05DB7"/>
    <w:rsid w:val="00E06032"/>
    <w:rsid w:val="00E0735D"/>
    <w:rsid w:val="00E12D38"/>
    <w:rsid w:val="00E13A50"/>
    <w:rsid w:val="00E14AE3"/>
    <w:rsid w:val="00E15DE9"/>
    <w:rsid w:val="00E17275"/>
    <w:rsid w:val="00E20154"/>
    <w:rsid w:val="00E213B6"/>
    <w:rsid w:val="00E229CF"/>
    <w:rsid w:val="00E22A8D"/>
    <w:rsid w:val="00E22C13"/>
    <w:rsid w:val="00E23E62"/>
    <w:rsid w:val="00E245F3"/>
    <w:rsid w:val="00E272D8"/>
    <w:rsid w:val="00E27E1C"/>
    <w:rsid w:val="00E303FC"/>
    <w:rsid w:val="00E3065D"/>
    <w:rsid w:val="00E30E65"/>
    <w:rsid w:val="00E31451"/>
    <w:rsid w:val="00E32CF3"/>
    <w:rsid w:val="00E3300A"/>
    <w:rsid w:val="00E33315"/>
    <w:rsid w:val="00E360B8"/>
    <w:rsid w:val="00E40FB9"/>
    <w:rsid w:val="00E4268A"/>
    <w:rsid w:val="00E43588"/>
    <w:rsid w:val="00E444FB"/>
    <w:rsid w:val="00E44811"/>
    <w:rsid w:val="00E448C9"/>
    <w:rsid w:val="00E449FC"/>
    <w:rsid w:val="00E460F6"/>
    <w:rsid w:val="00E465FE"/>
    <w:rsid w:val="00E470AA"/>
    <w:rsid w:val="00E47E4A"/>
    <w:rsid w:val="00E503FD"/>
    <w:rsid w:val="00E5088E"/>
    <w:rsid w:val="00E50E0B"/>
    <w:rsid w:val="00E51BC0"/>
    <w:rsid w:val="00E51C96"/>
    <w:rsid w:val="00E52723"/>
    <w:rsid w:val="00E534CF"/>
    <w:rsid w:val="00E53E67"/>
    <w:rsid w:val="00E55211"/>
    <w:rsid w:val="00E56167"/>
    <w:rsid w:val="00E568D9"/>
    <w:rsid w:val="00E61E19"/>
    <w:rsid w:val="00E62075"/>
    <w:rsid w:val="00E6326A"/>
    <w:rsid w:val="00E63B81"/>
    <w:rsid w:val="00E64111"/>
    <w:rsid w:val="00E661AB"/>
    <w:rsid w:val="00E66936"/>
    <w:rsid w:val="00E70FFB"/>
    <w:rsid w:val="00E73EE6"/>
    <w:rsid w:val="00E741EC"/>
    <w:rsid w:val="00E751F6"/>
    <w:rsid w:val="00E76163"/>
    <w:rsid w:val="00E76EDF"/>
    <w:rsid w:val="00E801BC"/>
    <w:rsid w:val="00E803D3"/>
    <w:rsid w:val="00E804A4"/>
    <w:rsid w:val="00E80E52"/>
    <w:rsid w:val="00E839AC"/>
    <w:rsid w:val="00E83D8B"/>
    <w:rsid w:val="00E84EFD"/>
    <w:rsid w:val="00E85D9F"/>
    <w:rsid w:val="00E87448"/>
    <w:rsid w:val="00E87EE9"/>
    <w:rsid w:val="00E90624"/>
    <w:rsid w:val="00E9076B"/>
    <w:rsid w:val="00E90F93"/>
    <w:rsid w:val="00E916BA"/>
    <w:rsid w:val="00E929E9"/>
    <w:rsid w:val="00E932BF"/>
    <w:rsid w:val="00E946EF"/>
    <w:rsid w:val="00E962B6"/>
    <w:rsid w:val="00E96AE3"/>
    <w:rsid w:val="00E976EB"/>
    <w:rsid w:val="00E97BC9"/>
    <w:rsid w:val="00EA0CCE"/>
    <w:rsid w:val="00EA168F"/>
    <w:rsid w:val="00EA24F9"/>
    <w:rsid w:val="00EA34E7"/>
    <w:rsid w:val="00EA3AD1"/>
    <w:rsid w:val="00EA436D"/>
    <w:rsid w:val="00EA43F3"/>
    <w:rsid w:val="00EA46EB"/>
    <w:rsid w:val="00EA4884"/>
    <w:rsid w:val="00EA53A9"/>
    <w:rsid w:val="00EA5A14"/>
    <w:rsid w:val="00EA5AAF"/>
    <w:rsid w:val="00EA7DBF"/>
    <w:rsid w:val="00EB00FA"/>
    <w:rsid w:val="00EB1434"/>
    <w:rsid w:val="00EB1FA0"/>
    <w:rsid w:val="00EB27B0"/>
    <w:rsid w:val="00EB2996"/>
    <w:rsid w:val="00EB423E"/>
    <w:rsid w:val="00EB5017"/>
    <w:rsid w:val="00EB5F84"/>
    <w:rsid w:val="00EC1DCA"/>
    <w:rsid w:val="00EC24FF"/>
    <w:rsid w:val="00EC3821"/>
    <w:rsid w:val="00EC4703"/>
    <w:rsid w:val="00EC4D05"/>
    <w:rsid w:val="00EC613B"/>
    <w:rsid w:val="00EC668E"/>
    <w:rsid w:val="00EC7452"/>
    <w:rsid w:val="00EC7D4A"/>
    <w:rsid w:val="00ED09CE"/>
    <w:rsid w:val="00ED294E"/>
    <w:rsid w:val="00ED2964"/>
    <w:rsid w:val="00ED451C"/>
    <w:rsid w:val="00ED4A60"/>
    <w:rsid w:val="00ED69F4"/>
    <w:rsid w:val="00ED6D3C"/>
    <w:rsid w:val="00EE0357"/>
    <w:rsid w:val="00EE03B0"/>
    <w:rsid w:val="00EE1344"/>
    <w:rsid w:val="00EE1783"/>
    <w:rsid w:val="00EE1F75"/>
    <w:rsid w:val="00EE3C89"/>
    <w:rsid w:val="00EE4661"/>
    <w:rsid w:val="00EE617D"/>
    <w:rsid w:val="00EE6CB1"/>
    <w:rsid w:val="00EF087D"/>
    <w:rsid w:val="00EF123C"/>
    <w:rsid w:val="00EF20AA"/>
    <w:rsid w:val="00EF4271"/>
    <w:rsid w:val="00EF4293"/>
    <w:rsid w:val="00EF5B94"/>
    <w:rsid w:val="00F00895"/>
    <w:rsid w:val="00F00D04"/>
    <w:rsid w:val="00F010D6"/>
    <w:rsid w:val="00F015C1"/>
    <w:rsid w:val="00F01B1F"/>
    <w:rsid w:val="00F02343"/>
    <w:rsid w:val="00F027E6"/>
    <w:rsid w:val="00F03CC2"/>
    <w:rsid w:val="00F040AA"/>
    <w:rsid w:val="00F0520C"/>
    <w:rsid w:val="00F05291"/>
    <w:rsid w:val="00F05F6B"/>
    <w:rsid w:val="00F06DEE"/>
    <w:rsid w:val="00F07BF3"/>
    <w:rsid w:val="00F11C71"/>
    <w:rsid w:val="00F131C8"/>
    <w:rsid w:val="00F131DC"/>
    <w:rsid w:val="00F13E4D"/>
    <w:rsid w:val="00F1400E"/>
    <w:rsid w:val="00F144CC"/>
    <w:rsid w:val="00F15B96"/>
    <w:rsid w:val="00F161DA"/>
    <w:rsid w:val="00F20065"/>
    <w:rsid w:val="00F208C4"/>
    <w:rsid w:val="00F20A9B"/>
    <w:rsid w:val="00F21C59"/>
    <w:rsid w:val="00F23418"/>
    <w:rsid w:val="00F240E8"/>
    <w:rsid w:val="00F25611"/>
    <w:rsid w:val="00F260D4"/>
    <w:rsid w:val="00F2643E"/>
    <w:rsid w:val="00F26A35"/>
    <w:rsid w:val="00F27C8C"/>
    <w:rsid w:val="00F30EA5"/>
    <w:rsid w:val="00F31BCA"/>
    <w:rsid w:val="00F31F46"/>
    <w:rsid w:val="00F33219"/>
    <w:rsid w:val="00F33E33"/>
    <w:rsid w:val="00F34784"/>
    <w:rsid w:val="00F34E40"/>
    <w:rsid w:val="00F35334"/>
    <w:rsid w:val="00F36604"/>
    <w:rsid w:val="00F370CD"/>
    <w:rsid w:val="00F3743F"/>
    <w:rsid w:val="00F375C0"/>
    <w:rsid w:val="00F37DFC"/>
    <w:rsid w:val="00F41871"/>
    <w:rsid w:val="00F42F6E"/>
    <w:rsid w:val="00F42F94"/>
    <w:rsid w:val="00F43CED"/>
    <w:rsid w:val="00F44C93"/>
    <w:rsid w:val="00F450C9"/>
    <w:rsid w:val="00F452A7"/>
    <w:rsid w:val="00F46C96"/>
    <w:rsid w:val="00F4701B"/>
    <w:rsid w:val="00F4793C"/>
    <w:rsid w:val="00F47EBD"/>
    <w:rsid w:val="00F50698"/>
    <w:rsid w:val="00F5096C"/>
    <w:rsid w:val="00F518C5"/>
    <w:rsid w:val="00F51B88"/>
    <w:rsid w:val="00F53530"/>
    <w:rsid w:val="00F55AB9"/>
    <w:rsid w:val="00F568B1"/>
    <w:rsid w:val="00F574E2"/>
    <w:rsid w:val="00F57B13"/>
    <w:rsid w:val="00F61F5D"/>
    <w:rsid w:val="00F62123"/>
    <w:rsid w:val="00F6235D"/>
    <w:rsid w:val="00F6260A"/>
    <w:rsid w:val="00F6478E"/>
    <w:rsid w:val="00F67164"/>
    <w:rsid w:val="00F67866"/>
    <w:rsid w:val="00F71204"/>
    <w:rsid w:val="00F71849"/>
    <w:rsid w:val="00F71C61"/>
    <w:rsid w:val="00F71D73"/>
    <w:rsid w:val="00F751A3"/>
    <w:rsid w:val="00F756B9"/>
    <w:rsid w:val="00F75921"/>
    <w:rsid w:val="00F7742F"/>
    <w:rsid w:val="00F80B4A"/>
    <w:rsid w:val="00F85C69"/>
    <w:rsid w:val="00F861E1"/>
    <w:rsid w:val="00F87B0E"/>
    <w:rsid w:val="00F902ED"/>
    <w:rsid w:val="00F914A9"/>
    <w:rsid w:val="00F91595"/>
    <w:rsid w:val="00F91AE1"/>
    <w:rsid w:val="00F91E58"/>
    <w:rsid w:val="00F93281"/>
    <w:rsid w:val="00F93624"/>
    <w:rsid w:val="00F9386F"/>
    <w:rsid w:val="00F94855"/>
    <w:rsid w:val="00F955EF"/>
    <w:rsid w:val="00F95B1C"/>
    <w:rsid w:val="00F96ABD"/>
    <w:rsid w:val="00F97DC9"/>
    <w:rsid w:val="00FA131B"/>
    <w:rsid w:val="00FA337F"/>
    <w:rsid w:val="00FA3499"/>
    <w:rsid w:val="00FA3688"/>
    <w:rsid w:val="00FA407B"/>
    <w:rsid w:val="00FA4D42"/>
    <w:rsid w:val="00FA5759"/>
    <w:rsid w:val="00FA71BD"/>
    <w:rsid w:val="00FB012D"/>
    <w:rsid w:val="00FB0AA7"/>
    <w:rsid w:val="00FB1080"/>
    <w:rsid w:val="00FB1746"/>
    <w:rsid w:val="00FB1CB9"/>
    <w:rsid w:val="00FB310F"/>
    <w:rsid w:val="00FB338E"/>
    <w:rsid w:val="00FB3E50"/>
    <w:rsid w:val="00FB4110"/>
    <w:rsid w:val="00FB4198"/>
    <w:rsid w:val="00FB4BA2"/>
    <w:rsid w:val="00FB5592"/>
    <w:rsid w:val="00FB56F1"/>
    <w:rsid w:val="00FB57B7"/>
    <w:rsid w:val="00FB74CB"/>
    <w:rsid w:val="00FB7836"/>
    <w:rsid w:val="00FC0588"/>
    <w:rsid w:val="00FC202D"/>
    <w:rsid w:val="00FC30D4"/>
    <w:rsid w:val="00FC3146"/>
    <w:rsid w:val="00FC4AA4"/>
    <w:rsid w:val="00FC5548"/>
    <w:rsid w:val="00FC62E2"/>
    <w:rsid w:val="00FC6CF2"/>
    <w:rsid w:val="00FD09FF"/>
    <w:rsid w:val="00FD102D"/>
    <w:rsid w:val="00FD120D"/>
    <w:rsid w:val="00FD245C"/>
    <w:rsid w:val="00FD3925"/>
    <w:rsid w:val="00FD3E37"/>
    <w:rsid w:val="00FD772B"/>
    <w:rsid w:val="00FD7994"/>
    <w:rsid w:val="00FD7D4D"/>
    <w:rsid w:val="00FE0586"/>
    <w:rsid w:val="00FE05A3"/>
    <w:rsid w:val="00FE12AA"/>
    <w:rsid w:val="00FE14FC"/>
    <w:rsid w:val="00FE2616"/>
    <w:rsid w:val="00FE2CDD"/>
    <w:rsid w:val="00FE3935"/>
    <w:rsid w:val="00FE3A6D"/>
    <w:rsid w:val="00FE409A"/>
    <w:rsid w:val="00FE579E"/>
    <w:rsid w:val="00FE5A75"/>
    <w:rsid w:val="00FE5AB2"/>
    <w:rsid w:val="00FE6BBD"/>
    <w:rsid w:val="00FE7192"/>
    <w:rsid w:val="00FF078D"/>
    <w:rsid w:val="00FF1F48"/>
    <w:rsid w:val="00FF2B83"/>
    <w:rsid w:val="00FF4599"/>
    <w:rsid w:val="00FF4B15"/>
    <w:rsid w:val="00FF5034"/>
    <w:rsid w:val="00FF521B"/>
    <w:rsid w:val="00FF5640"/>
    <w:rsid w:val="00FF5DB2"/>
    <w:rsid w:val="00FF7753"/>
    <w:rsid w:val="00FF7E95"/>
    <w:rsid w:val="01A30203"/>
    <w:rsid w:val="0277786E"/>
    <w:rsid w:val="08B6120B"/>
    <w:rsid w:val="0B3813CB"/>
    <w:rsid w:val="0BFD39CA"/>
    <w:rsid w:val="0BFF6DEA"/>
    <w:rsid w:val="0FD0383F"/>
    <w:rsid w:val="106071D6"/>
    <w:rsid w:val="111E3E2A"/>
    <w:rsid w:val="15631B8C"/>
    <w:rsid w:val="157E0B49"/>
    <w:rsid w:val="177E7C1A"/>
    <w:rsid w:val="17C249C9"/>
    <w:rsid w:val="18405818"/>
    <w:rsid w:val="1BB6192A"/>
    <w:rsid w:val="1D4C7AD8"/>
    <w:rsid w:val="1D9103C1"/>
    <w:rsid w:val="1E9008C8"/>
    <w:rsid w:val="1EE63DEB"/>
    <w:rsid w:val="26414822"/>
    <w:rsid w:val="27867EF1"/>
    <w:rsid w:val="27B35E02"/>
    <w:rsid w:val="28701ACF"/>
    <w:rsid w:val="2B721D98"/>
    <w:rsid w:val="2C6D4F0D"/>
    <w:rsid w:val="2CD23942"/>
    <w:rsid w:val="2DD4757E"/>
    <w:rsid w:val="31A318CF"/>
    <w:rsid w:val="3203590D"/>
    <w:rsid w:val="361A5849"/>
    <w:rsid w:val="39381040"/>
    <w:rsid w:val="39632408"/>
    <w:rsid w:val="3B277E64"/>
    <w:rsid w:val="3B7F2DAB"/>
    <w:rsid w:val="3CC90DBA"/>
    <w:rsid w:val="3DCE4061"/>
    <w:rsid w:val="40C13E67"/>
    <w:rsid w:val="4175799B"/>
    <w:rsid w:val="433C58A7"/>
    <w:rsid w:val="45CD04CE"/>
    <w:rsid w:val="48D961D3"/>
    <w:rsid w:val="48F14754"/>
    <w:rsid w:val="48F65738"/>
    <w:rsid w:val="4DE85547"/>
    <w:rsid w:val="4EB75D2D"/>
    <w:rsid w:val="4F3C129A"/>
    <w:rsid w:val="4F506516"/>
    <w:rsid w:val="54D66109"/>
    <w:rsid w:val="58CA4DFA"/>
    <w:rsid w:val="5C1B53A1"/>
    <w:rsid w:val="603221CA"/>
    <w:rsid w:val="613D0940"/>
    <w:rsid w:val="6166060E"/>
    <w:rsid w:val="61BC154D"/>
    <w:rsid w:val="61F02166"/>
    <w:rsid w:val="66CA321D"/>
    <w:rsid w:val="68B23A07"/>
    <w:rsid w:val="6A9D07AB"/>
    <w:rsid w:val="6ACD3080"/>
    <w:rsid w:val="6BEF3E0F"/>
    <w:rsid w:val="6C67488F"/>
    <w:rsid w:val="6C8B6A92"/>
    <w:rsid w:val="6DA711EE"/>
    <w:rsid w:val="6EE20ADA"/>
    <w:rsid w:val="709D19FB"/>
    <w:rsid w:val="70B82493"/>
    <w:rsid w:val="73C42BF9"/>
    <w:rsid w:val="77955A41"/>
    <w:rsid w:val="78814391"/>
    <w:rsid w:val="78E12696"/>
    <w:rsid w:val="7BA85CDB"/>
    <w:rsid w:val="7BFA2D34"/>
    <w:rsid w:val="7C294655"/>
    <w:rsid w:val="7CA33DC5"/>
    <w:rsid w:val="7CC05310"/>
    <w:rsid w:val="7D4A3044"/>
    <w:rsid w:val="7DB2346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qFormat="1"/>
    <w:lsdException w:name="annotation reference" w:qFormat="1"/>
    <w:lsdException w:name="page number" w:qFormat="1"/>
    <w:lsdException w:name="List 2" w:qFormat="1"/>
    <w:lsdException w:name="Title" w:qFormat="1"/>
    <w:lsdException w:name="Default Paragraph Font" w:uiPriority="1" w:unhideWhenUsed="1"/>
    <w:lsdException w:name="Body Text" w:qFormat="1"/>
    <w:lsdException w:name="Body Text Indent" w:qFormat="1"/>
    <w:lsdException w:name="Subtitle" w:qFormat="1"/>
    <w:lsdException w:name="Body Text Indent 3" w:qFormat="1"/>
    <w:lsdException w:name="Hyperlink" w:qFormat="1"/>
    <w:lsdException w:name="FollowedHyperlink" w:qFormat="1"/>
    <w:lsdException w:name="Strong" w:uiPriority="22"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Preformatted" w:uiPriority="99"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qFormat="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kern w:val="2"/>
      <w:sz w:val="21"/>
      <w:szCs w:val="24"/>
    </w:rPr>
  </w:style>
  <w:style w:type="paragraph" w:styleId="Heading1">
    <w:name w:val="heading 1"/>
    <w:basedOn w:val="Normal"/>
    <w:next w:val="Normal"/>
    <w:qFormat/>
    <w:pPr>
      <w:keepNext/>
      <w:adjustRightInd w:val="0"/>
      <w:snapToGrid w:val="0"/>
      <w:spacing w:line="360" w:lineRule="exact"/>
      <w:jc w:val="center"/>
      <w:outlineLvl w:val="0"/>
    </w:pPr>
    <w:rPr>
      <w:rFonts w:ascii="宋体" w:hAnsi="宋体"/>
      <w:b/>
      <w:bCs/>
    </w:rPr>
  </w:style>
  <w:style w:type="paragraph" w:styleId="Heading2">
    <w:name w:val="heading 2"/>
    <w:basedOn w:val="Normal"/>
    <w:next w:val="Normal"/>
    <w:qFormat/>
    <w:pPr>
      <w:keepNext/>
      <w:keepLines/>
      <w:spacing w:before="260" w:after="260" w:line="416" w:lineRule="auto"/>
      <w:outlineLvl w:val="1"/>
    </w:pPr>
    <w:rPr>
      <w:rFonts w:ascii="Arial" w:eastAsia="黑体" w:hAnsi="Arial"/>
      <w:b/>
      <w:bCs/>
      <w:sz w:val="32"/>
      <w:szCs w:val="32"/>
    </w:rPr>
  </w:style>
  <w:style w:type="paragraph" w:styleId="Heading3">
    <w:name w:val="heading 3"/>
    <w:basedOn w:val="Normal"/>
    <w:next w:val="Normal"/>
    <w:qFormat/>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spacing w:before="152" w:after="160"/>
    </w:pPr>
    <w:rPr>
      <w:rFonts w:ascii="Arial" w:eastAsia="黑体" w:hAnsi="Arial" w:cs="Arial"/>
      <w:sz w:val="20"/>
    </w:rPr>
  </w:style>
  <w:style w:type="paragraph" w:styleId="CommentText">
    <w:name w:val="annotation text"/>
    <w:basedOn w:val="Normal"/>
    <w:qFormat/>
    <w:pPr>
      <w:jc w:val="left"/>
    </w:pPr>
  </w:style>
  <w:style w:type="paragraph" w:styleId="BodyText">
    <w:name w:val="Body Text"/>
    <w:basedOn w:val="Normal"/>
    <w:qFormat/>
    <w:rPr>
      <w:rFonts w:eastAsia="黑体"/>
      <w:b/>
      <w:bCs/>
      <w:sz w:val="24"/>
    </w:rPr>
  </w:style>
  <w:style w:type="paragraph" w:styleId="BodyTextIndent">
    <w:name w:val="Body Text Indent"/>
    <w:basedOn w:val="Normal"/>
    <w:qFormat/>
    <w:pPr>
      <w:ind w:left="210" w:leftChars="100"/>
    </w:pPr>
  </w:style>
  <w:style w:type="paragraph" w:styleId="List2">
    <w:name w:val="List 2"/>
    <w:basedOn w:val="Normal"/>
    <w:qFormat/>
    <w:pPr>
      <w:adjustRightInd w:val="0"/>
      <w:spacing w:line="312" w:lineRule="atLeast"/>
      <w:ind w:left="840" w:hanging="420"/>
      <w:textAlignment w:val="baseline"/>
    </w:pPr>
    <w:rPr>
      <w:kern w:val="0"/>
      <w:szCs w:val="20"/>
    </w:rPr>
  </w:style>
  <w:style w:type="paragraph" w:styleId="PlainText">
    <w:name w:val="Plain Text"/>
    <w:basedOn w:val="Normal"/>
    <w:link w:val="Char"/>
    <w:qFormat/>
    <w:rPr>
      <w:rFonts w:ascii="宋体" w:hAnsi="Courier New" w:cs="Courier New"/>
      <w:szCs w:val="21"/>
    </w:rPr>
  </w:style>
  <w:style w:type="paragraph" w:styleId="BalloonText">
    <w:name w:val="Balloon Text"/>
    <w:basedOn w:val="Normal"/>
    <w:qFormat/>
    <w:rPr>
      <w:sz w:val="18"/>
      <w:szCs w:val="18"/>
    </w:rPr>
  </w:style>
  <w:style w:type="paragraph" w:styleId="Footer">
    <w:name w:val="footer"/>
    <w:basedOn w:val="Normal"/>
    <w:qFormat/>
    <w:pPr>
      <w:tabs>
        <w:tab w:val="center" w:pos="4153"/>
        <w:tab w:val="right" w:pos="8306"/>
      </w:tabs>
      <w:snapToGrid w:val="0"/>
      <w:jc w:val="left"/>
    </w:pPr>
    <w:rPr>
      <w:sz w:val="18"/>
      <w:szCs w:val="18"/>
    </w:rPr>
  </w:style>
  <w:style w:type="paragraph" w:styleId="Header">
    <w:name w:val="header"/>
    <w:basedOn w:val="Normal"/>
    <w:qFormat/>
    <w:pPr>
      <w:pBdr>
        <w:bottom w:val="single" w:sz="6" w:space="1" w:color="auto"/>
      </w:pBdr>
      <w:tabs>
        <w:tab w:val="center" w:pos="4153"/>
        <w:tab w:val="right" w:pos="8306"/>
      </w:tabs>
      <w:snapToGrid w:val="0"/>
      <w:jc w:val="center"/>
    </w:pPr>
    <w:rPr>
      <w:sz w:val="18"/>
      <w:szCs w:val="18"/>
    </w:rPr>
  </w:style>
  <w:style w:type="paragraph" w:styleId="Subtitle">
    <w:name w:val="Subtitle"/>
    <w:basedOn w:val="Normal"/>
    <w:next w:val="Normal"/>
    <w:link w:val="Char0"/>
    <w:qFormat/>
    <w:pPr>
      <w:spacing w:before="240" w:after="60" w:line="312" w:lineRule="auto"/>
      <w:jc w:val="center"/>
      <w:outlineLvl w:val="1"/>
    </w:pPr>
    <w:rPr>
      <w:rFonts w:ascii="Cambria" w:hAnsi="Cambria"/>
      <w:b/>
      <w:bCs/>
      <w:kern w:val="28"/>
      <w:sz w:val="32"/>
      <w:szCs w:val="32"/>
    </w:rPr>
  </w:style>
  <w:style w:type="paragraph" w:styleId="BodyTextIndent3">
    <w:name w:val="Body Text Indent 3"/>
    <w:basedOn w:val="Normal"/>
    <w:qFormat/>
    <w:pPr>
      <w:spacing w:after="120"/>
      <w:ind w:left="420" w:leftChars="200"/>
    </w:pPr>
    <w:rPr>
      <w:sz w:val="16"/>
      <w:szCs w:val="16"/>
    </w:rPr>
  </w:style>
  <w:style w:type="paragraph" w:styleId="HTMLPreformatted">
    <w:name w:val="HTML Preformatted"/>
    <w:basedOn w:val="Normal"/>
    <w:link w:val="HTMLChar"/>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rPr>
  </w:style>
  <w:style w:type="paragraph" w:styleId="NormalWeb">
    <w:name w:val="Normal (Web)"/>
    <w:basedOn w:val="Normal"/>
    <w:link w:val="Char1"/>
    <w:uiPriority w:val="99"/>
    <w:qFormat/>
    <w:pPr>
      <w:widowControl/>
      <w:spacing w:before="100" w:beforeAutospacing="1" w:after="100" w:afterAutospacing="1"/>
      <w:jc w:val="left"/>
    </w:pPr>
    <w:rPr>
      <w:rFonts w:ascii="Arial Unicode MS" w:eastAsia="Arial Unicode MS" w:hAnsi="Arial Unicode MS" w:cs="Arial Unicode MS"/>
      <w:color w:val="000000"/>
      <w:kern w:val="0"/>
      <w:sz w:val="24"/>
    </w:rPr>
  </w:style>
  <w:style w:type="character" w:styleId="Strong">
    <w:name w:val="Strong"/>
    <w:uiPriority w:val="22"/>
    <w:qFormat/>
    <w:rPr>
      <w:b/>
      <w:bCs/>
    </w:rPr>
  </w:style>
  <w:style w:type="character" w:styleId="PageNumber">
    <w:name w:val="page number"/>
    <w:basedOn w:val="DefaultParagraphFont"/>
    <w:qFormat/>
  </w:style>
  <w:style w:type="character" w:styleId="FollowedHyperlink">
    <w:name w:val="FollowedHyperlink"/>
    <w:qFormat/>
    <w:rPr>
      <w:color w:val="800080"/>
      <w:u w:val="single"/>
    </w:rPr>
  </w:style>
  <w:style w:type="character" w:styleId="Emphasis">
    <w:name w:val="Emphasis"/>
    <w:qFormat/>
    <w:rPr>
      <w:color w:val="CC0033"/>
    </w:rPr>
  </w:style>
  <w:style w:type="character" w:styleId="Hyperlink">
    <w:name w:val="Hyperlink"/>
    <w:qFormat/>
    <w:rPr>
      <w:color w:val="3366CC"/>
      <w:u w:val="single"/>
    </w:rPr>
  </w:style>
  <w:style w:type="character" w:styleId="CommentReference">
    <w:name w:val="annotation reference"/>
    <w:qFormat/>
    <w:rPr>
      <w:sz w:val="21"/>
      <w:szCs w:val="21"/>
    </w:rPr>
  </w:style>
  <w:style w:type="table" w:styleId="TableGrid">
    <w:name w:val="Table Grid"/>
    <w:basedOn w:val="TableNormal"/>
    <w:qFormat/>
    <w:pPr>
      <w:widowControl w:val="0"/>
      <w:jc w:val="center"/>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character" w:customStyle="1" w:styleId="CharChar3">
    <w:name w:val="Char Char3"/>
    <w:qFormat/>
    <w:rPr>
      <w:rFonts w:ascii="宋体" w:eastAsia="宋体" w:hAnsi="Courier New" w:cs="Courier New"/>
      <w:kern w:val="2"/>
      <w:sz w:val="21"/>
      <w:szCs w:val="21"/>
      <w:lang w:val="en-US" w:eastAsia="zh-CN" w:bidi="ar-SA"/>
    </w:rPr>
  </w:style>
  <w:style w:type="character" w:customStyle="1" w:styleId="CharChar2">
    <w:name w:val="Char Char2"/>
    <w:qFormat/>
    <w:rPr>
      <w:rFonts w:ascii="宋体" w:eastAsia="宋体" w:hAnsi="Courier New" w:cs="Courier New"/>
      <w:kern w:val="2"/>
      <w:sz w:val="21"/>
      <w:szCs w:val="21"/>
      <w:lang w:val="en-US" w:eastAsia="zh-CN" w:bidi="ar-SA"/>
    </w:rPr>
  </w:style>
  <w:style w:type="character" w:customStyle="1" w:styleId="extvalignsup2">
    <w:name w:val="ext_valign_sup2"/>
    <w:basedOn w:val="DefaultParagraphFont"/>
    <w:qFormat/>
  </w:style>
  <w:style w:type="character" w:customStyle="1" w:styleId="Char">
    <w:name w:val="纯文本 Char"/>
    <w:link w:val="PlainText"/>
    <w:qFormat/>
    <w:rPr>
      <w:rFonts w:ascii="宋体" w:eastAsia="宋体" w:hAnsi="Courier New" w:cs="Courier New"/>
      <w:kern w:val="2"/>
      <w:sz w:val="21"/>
      <w:szCs w:val="21"/>
      <w:lang w:val="en-US" w:eastAsia="zh-CN" w:bidi="ar-SA"/>
    </w:rPr>
  </w:style>
  <w:style w:type="character" w:customStyle="1" w:styleId="HTMLChar">
    <w:name w:val="HTML 预设格式 Char"/>
    <w:link w:val="HTMLPreformatted"/>
    <w:uiPriority w:val="99"/>
    <w:qFormat/>
    <w:rPr>
      <w:rFonts w:ascii="Arial" w:hAnsi="Arial" w:cs="Arial"/>
      <w:sz w:val="24"/>
      <w:szCs w:val="24"/>
    </w:rPr>
  </w:style>
  <w:style w:type="character" w:customStyle="1" w:styleId="msgbodytext">
    <w:name w:val="msgbodytext"/>
    <w:basedOn w:val="DefaultParagraphFont"/>
    <w:qFormat/>
  </w:style>
  <w:style w:type="character" w:customStyle="1" w:styleId="label1">
    <w:name w:val="label1"/>
    <w:qFormat/>
    <w:rPr>
      <w:b/>
      <w:bCs/>
      <w:color w:val="336699"/>
    </w:rPr>
  </w:style>
  <w:style w:type="character" w:customStyle="1" w:styleId="DefaultParagraphChar">
    <w:name w:val="DefaultParagraph Char"/>
    <w:link w:val="DefaultParagraph"/>
    <w:qFormat/>
    <w:rPr>
      <w:rFonts w:hAnsi="Calibri"/>
      <w:kern w:val="2"/>
      <w:sz w:val="21"/>
      <w:szCs w:val="22"/>
      <w:lang w:val="en-US" w:eastAsia="zh-CN" w:bidi="ar-SA"/>
    </w:rPr>
  </w:style>
  <w:style w:type="paragraph" w:customStyle="1" w:styleId="DefaultParagraph">
    <w:name w:val="DefaultParagraph"/>
    <w:link w:val="DefaultParagraphChar"/>
    <w:qFormat/>
    <w:rPr>
      <w:rFonts w:hAnsi="Calibri"/>
      <w:kern w:val="2"/>
      <w:sz w:val="21"/>
      <w:szCs w:val="22"/>
    </w:rPr>
  </w:style>
  <w:style w:type="character" w:customStyle="1" w:styleId="apple-converted-space">
    <w:name w:val="apple-converted-space"/>
    <w:qFormat/>
  </w:style>
  <w:style w:type="character" w:customStyle="1" w:styleId="Char0">
    <w:name w:val="副标题 Char"/>
    <w:link w:val="Subtitle"/>
    <w:qFormat/>
    <w:rPr>
      <w:rFonts w:ascii="Cambria" w:eastAsia="宋体" w:hAnsi="Cambria"/>
      <w:b/>
      <w:bCs/>
      <w:kern w:val="28"/>
      <w:sz w:val="32"/>
      <w:szCs w:val="32"/>
      <w:lang w:val="en-US" w:eastAsia="zh-CN" w:bidi="ar-SA"/>
    </w:rPr>
  </w:style>
  <w:style w:type="character" w:customStyle="1" w:styleId="extvalignsub2">
    <w:name w:val="ext_valign_sub2"/>
    <w:basedOn w:val="DefaultParagraphFont"/>
    <w:qFormat/>
  </w:style>
  <w:style w:type="character" w:customStyle="1" w:styleId="CharChar1">
    <w:name w:val="Char Char1"/>
    <w:qFormat/>
    <w:rPr>
      <w:rFonts w:ascii="宋体" w:eastAsia="宋体" w:hAnsi="Courier New" w:cs="Courier New"/>
      <w:kern w:val="2"/>
      <w:sz w:val="21"/>
      <w:szCs w:val="21"/>
      <w:lang w:val="en-US" w:eastAsia="zh-CN" w:bidi="ar-SA"/>
    </w:rPr>
  </w:style>
  <w:style w:type="character" w:customStyle="1" w:styleId="Char1">
    <w:name w:val="普通(网站) Char"/>
    <w:link w:val="NormalWeb"/>
    <w:qFormat/>
    <w:rPr>
      <w:rFonts w:ascii="Arial Unicode MS" w:eastAsia="Arial Unicode MS" w:hAnsi="Arial Unicode MS" w:cs="Arial Unicode MS"/>
      <w:color w:val="000000"/>
      <w:sz w:val="24"/>
      <w:szCs w:val="24"/>
      <w:lang w:val="en-US" w:eastAsia="zh-CN" w:bidi="ar-SA"/>
    </w:rPr>
  </w:style>
  <w:style w:type="paragraph" w:customStyle="1" w:styleId="1">
    <w:name w:val="列出段落1"/>
    <w:basedOn w:val="Normal"/>
    <w:qFormat/>
    <w:pPr>
      <w:ind w:firstLine="420" w:firstLineChars="200"/>
    </w:pPr>
    <w:rPr>
      <w:rFonts w:ascii="Calibri" w:hAnsi="Calibri"/>
      <w:szCs w:val="22"/>
    </w:rPr>
  </w:style>
  <w:style w:type="paragraph" w:customStyle="1" w:styleId="p0">
    <w:name w:val="p0"/>
    <w:basedOn w:val="Normal"/>
    <w:qFormat/>
    <w:pPr>
      <w:widowControl/>
    </w:pPr>
    <w:rPr>
      <w:kern w:val="0"/>
      <w:szCs w:val="20"/>
    </w:rPr>
  </w:style>
  <w:style w:type="paragraph" w:customStyle="1" w:styleId="ListParagraph1">
    <w:name w:val="List Paragraph1"/>
    <w:basedOn w:val="Normal"/>
    <w:qFormat/>
    <w:pPr>
      <w:ind w:firstLine="420" w:firstLineChars="200"/>
    </w:pPr>
  </w:style>
  <w:style w:type="paragraph" w:customStyle="1" w:styleId="CharChar2CharCharCharCharCharCharCharChar">
    <w:name w:val="Char Char2 Char Char Char Char Char Char Char Char"/>
    <w:basedOn w:val="Normal"/>
    <w:qFormat/>
    <w:pPr>
      <w:widowControl/>
      <w:spacing w:line="300" w:lineRule="auto"/>
      <w:ind w:firstLine="200" w:firstLineChars="200"/>
    </w:pPr>
    <w:rPr>
      <w:kern w:val="0"/>
      <w:szCs w:val="20"/>
    </w:rPr>
  </w:style>
  <w:style w:type="paragraph" w:customStyle="1" w:styleId="CharCharCharCharCharCharCharCharCharCharCharCharCharCharCharCharCharCharChar">
    <w:name w:val="Char Char Char Char Char Char Char Char Char Char Char Char Char Char Char Char Char Char Char"/>
    <w:basedOn w:val="Normal"/>
    <w:qFormat/>
    <w:pPr>
      <w:widowControl/>
      <w:spacing w:line="300" w:lineRule="auto"/>
      <w:ind w:firstLine="200" w:firstLineChars="200"/>
    </w:pPr>
    <w:rPr>
      <w:rFonts w:ascii="Verdana" w:hAnsi="Verdana"/>
      <w:kern w:val="0"/>
      <w:szCs w:val="20"/>
      <w:lang w:eastAsia="en-US"/>
    </w:rPr>
  </w:style>
  <w:style w:type="paragraph" w:customStyle="1" w:styleId="11">
    <w:name w:val="列出段落11"/>
    <w:basedOn w:val="Normal"/>
    <w:qFormat/>
    <w:pPr>
      <w:ind w:firstLine="420" w:firstLineChars="200"/>
    </w:pPr>
    <w:rPr>
      <w:rFonts w:ascii="Calibri" w:hAnsi="Calibri"/>
      <w:szCs w:val="22"/>
    </w:rPr>
  </w:style>
  <w:style w:type="paragraph" w:customStyle="1" w:styleId="CharCharCharCharCharCharCharCharChar">
    <w:name w:val="Char Char Char Char Char Char Char Char Char"/>
    <w:basedOn w:val="Normal"/>
    <w:qFormat/>
    <w:pPr>
      <w:widowControl/>
      <w:spacing w:line="300" w:lineRule="auto"/>
      <w:ind w:firstLine="200" w:firstLineChars="200"/>
    </w:pPr>
    <w:rPr>
      <w:kern w:val="0"/>
      <w:szCs w:val="20"/>
    </w:rPr>
  </w:style>
  <w:style w:type="paragraph" w:customStyle="1" w:styleId="Char4CharCharCharCharCharChar">
    <w:name w:val="Char4 Char Char Char Char Char Char"/>
    <w:basedOn w:val="Normal"/>
    <w:qFormat/>
    <w:pPr>
      <w:widowControl/>
      <w:spacing w:line="300" w:lineRule="auto"/>
      <w:ind w:firstLine="200" w:firstLineChars="200"/>
    </w:pPr>
    <w:rPr>
      <w:rFonts w:ascii="Verdana" w:hAnsi="Verdana"/>
      <w:kern w:val="0"/>
      <w:szCs w:val="20"/>
      <w:lang w:eastAsia="en-US"/>
    </w:rPr>
  </w:style>
  <w:style w:type="paragraph" w:customStyle="1" w:styleId="Default">
    <w:name w:val="Default"/>
    <w:qFormat/>
    <w:pPr>
      <w:widowControl w:val="0"/>
      <w:autoSpaceDE w:val="0"/>
      <w:autoSpaceDN w:val="0"/>
      <w:adjustRightInd w:val="0"/>
    </w:pPr>
    <w:rPr>
      <w:color w:val="000000"/>
      <w:sz w:val="24"/>
      <w:szCs w:val="24"/>
    </w:rPr>
  </w:style>
  <w:style w:type="paragraph" w:customStyle="1" w:styleId="CharChar2CharCharCharCharCharCharCharChar1">
    <w:name w:val="Char Char2 Char Char Char Char Char Char Char Char1"/>
    <w:basedOn w:val="Normal"/>
    <w:qFormat/>
    <w:pPr>
      <w:widowControl/>
      <w:spacing w:line="300" w:lineRule="auto"/>
      <w:ind w:firstLine="200" w:firstLineChars="200"/>
    </w:pPr>
    <w:rPr>
      <w:kern w:val="0"/>
      <w:szCs w:val="20"/>
    </w:rPr>
  </w:style>
  <w:style w:type="paragraph" w:customStyle="1" w:styleId="Style4">
    <w:name w:val="_Style 4"/>
    <w:basedOn w:val="Normal"/>
    <w:qFormat/>
    <w:pPr>
      <w:widowControl/>
      <w:spacing w:line="300" w:lineRule="auto"/>
      <w:ind w:firstLine="200" w:firstLineChars="200"/>
    </w:pPr>
  </w:style>
  <w:style w:type="paragraph" w:customStyle="1" w:styleId="10">
    <w:name w:val="1"/>
    <w:basedOn w:val="Normal"/>
    <w:qFormat/>
    <w:pPr>
      <w:widowControl/>
      <w:spacing w:line="300" w:lineRule="auto"/>
      <w:ind w:firstLine="200" w:firstLineChars="200"/>
    </w:pPr>
  </w:style>
  <w:style w:type="paragraph" w:customStyle="1" w:styleId="12">
    <w:name w:val="无间隔1"/>
    <w:qFormat/>
    <w:pPr>
      <w:widowControl w:val="0"/>
      <w:jc w:val="both"/>
    </w:pPr>
    <w:rPr>
      <w:kern w:val="2"/>
      <w:sz w:val="21"/>
    </w:rPr>
  </w:style>
  <w:style w:type="paragraph" w:customStyle="1" w:styleId="Style2">
    <w:name w:val="_Style 2"/>
    <w:basedOn w:val="Normal"/>
    <w:qFormat/>
    <w:pPr>
      <w:widowControl/>
      <w:spacing w:line="300" w:lineRule="auto"/>
      <w:ind w:firstLine="200" w:firstLineChars="200"/>
    </w:pPr>
    <w:rPr>
      <w:szCs w:val="20"/>
    </w:rPr>
  </w:style>
  <w:style w:type="paragraph" w:customStyle="1" w:styleId="CharCharCharCharCharCharCharCharChar1">
    <w:name w:val="Char Char Char Char Char Char Char Char Char1"/>
    <w:basedOn w:val="Normal"/>
    <w:qFormat/>
    <w:pPr>
      <w:widowControl/>
      <w:spacing w:line="300" w:lineRule="auto"/>
      <w:ind w:firstLine="200" w:firstLineChars="200"/>
    </w:pPr>
    <w:rPr>
      <w:kern w:val="0"/>
      <w:szCs w:val="20"/>
    </w:rPr>
  </w:style>
  <w:style w:type="paragraph" w:customStyle="1" w:styleId="p18">
    <w:name w:val="p18"/>
    <w:basedOn w:val="Normal"/>
    <w:qFormat/>
    <w:pPr>
      <w:widowControl/>
      <w:jc w:val="left"/>
    </w:pPr>
    <w:rPr>
      <w:kern w:val="0"/>
      <w:szCs w:val="21"/>
    </w:rPr>
  </w:style>
  <w:style w:type="table" w:customStyle="1" w:styleId="13">
    <w:name w:val="网格型1"/>
    <w:basedOn w:val="TableNormal"/>
    <w:qFormat/>
    <w:pPr>
      <w:widowControl w:val="0"/>
      <w:jc w:val="both"/>
    </w:pPr>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header" Target="header1.xml" /><Relationship Id="rId13" Type="http://schemas.openxmlformats.org/officeDocument/2006/relationships/header" Target="header2.xml" /><Relationship Id="rId14" Type="http://schemas.openxmlformats.org/officeDocument/2006/relationships/footer" Target="footer1.xml" /><Relationship Id="rId15" Type="http://schemas.openxmlformats.org/officeDocument/2006/relationships/footer" Target="footer2.xml" /><Relationship Id="rId16" Type="http://schemas.openxmlformats.org/officeDocument/2006/relationships/header" Target="header3.xml" /><Relationship Id="rId17" Type="http://schemas.openxmlformats.org/officeDocument/2006/relationships/theme" Target="theme/theme1.xml" /><Relationship Id="rId18" Type="http://schemas.openxmlformats.org/officeDocument/2006/relationships/numbering" Target="numbering.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Program%20Files\HXJP\hxjp.dot"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hxjp.dot</Template>
  <TotalTime>3</TotalTime>
  <Pages>8</Pages>
  <Words>1208</Words>
  <Characters>6889</Characters>
  <Application>Microsoft Office Word</Application>
  <DocSecurity>0</DocSecurity>
  <Lines>57</Lines>
  <Paragraphs>16</Paragraphs>
  <ScaleCrop>false</ScaleCrop>
  <Company>Microsoft</Company>
  <LinksUpToDate>false</LinksUpToDate>
  <CharactersWithSpaces>8081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一.a</dc:title>
  <dc:creator>fy</dc:creator>
  <cp:lastModifiedBy>Sky123.Org</cp:lastModifiedBy>
  <cp:revision>6</cp:revision>
  <cp:lastPrinted>2020-12-22T09:10:00Z</cp:lastPrinted>
  <dcterms:created xsi:type="dcterms:W3CDTF">2020-12-07T10:25:00Z</dcterms:created>
  <dcterms:modified xsi:type="dcterms:W3CDTF">2020-12-22T09:10:00Z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