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>青岛版六年级上册</w:t>
      </w:r>
      <w:r>
        <w:rPr>
          <w:rFonts w:hint="eastAsia"/>
          <w:lang w:val="en-US" w:eastAsia="zh-CN"/>
        </w:rPr>
        <w:t>五</w:t>
      </w:r>
      <w:r>
        <w:rPr>
          <w:rFonts w:hint="eastAsia"/>
        </w:rPr>
        <w:t>单元数学试题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019550" cy="5734050"/>
            <wp:effectExtent l="0" t="0" r="3810" b="11430"/>
            <wp:docPr id="2" name="图片 2" descr="五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五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19550" cy="5734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238625" cy="6648450"/>
            <wp:effectExtent l="0" t="0" r="13335" b="11430"/>
            <wp:docPr id="1" name="图片 1" descr="五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五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238625" cy="6648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86E34B8"/>
    <w:rsid w:val="186E3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2021-04-11T09:44:00Z</dcterms:created>
  <dc:creator>Rocket Girls</dc:creator>
  <cp:lastModifiedBy>Rocket Girls</cp:lastModifiedBy>
  <dcterms:modified xsi:type="dcterms:W3CDTF">2021-04-11T09:45:26Z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AE903FA416AF49DE8708FD87F748130D</vt:lpwstr>
  </property>
</Properties>
</file>