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jc w:val="center"/>
        <w:textAlignment w:val="auto"/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  <w:lang w:val="en-US" w:eastAsia="zh-CN"/>
        </w:rPr>
        <w:t>20-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</w:rPr>
        <w:t>学年第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</w:rPr>
        <w:t>学期</w:t>
      </w:r>
      <w:r>
        <w:rPr>
          <w:rFonts w:hint="default" w:ascii="Times New Roman" w:hAnsi="Times New Roman" w:cs="Times New Roman"/>
          <w:b/>
          <w:bCs w:val="0"/>
          <w:color w:val="000000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</w:rPr>
        <w:t>年级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  <w:lang w:eastAsia="zh-CN"/>
        </w:rPr>
        <w:t>《道德与法治》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</w:rPr>
        <w:t>教学目标检测题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24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  <w:lang w:val="en-US" w:eastAsia="zh-CN"/>
        </w:rPr>
        <w:t>第</w:t>
      </w:r>
      <w:r>
        <w:rPr>
          <w:rFonts w:hint="default" w:ascii="Times New Roman" w:hAnsi="Times New Roman" w:cs="Times New Roman"/>
          <w:b/>
          <w:bCs w:val="0"/>
          <w:color w:val="00000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  <w:lang w:val="en-US" w:eastAsia="zh-CN"/>
        </w:rPr>
        <w:t xml:space="preserve">单元  </w:t>
      </w:r>
      <w:r>
        <w:rPr>
          <w:rFonts w:hint="default" w:ascii="Times New Roman" w:hAnsi="Times New Roman" w:cs="Times New Roman"/>
          <w:b/>
          <w:bCs w:val="0"/>
          <w:color w:val="000000"/>
          <w:sz w:val="32"/>
          <w:szCs w:val="32"/>
          <w:lang w:val="en-US" w:eastAsia="zh-CN"/>
        </w:rPr>
        <w:t>青春时光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4" w:afterLines="100" w:line="324" w:lineRule="auto"/>
        <w:ind w:right="0" w:rightChars="0" w:firstLine="321" w:firstLineChars="1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姓名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 xml:space="preserve">     班级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 xml:space="preserve">    座号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 xml:space="preserve">   分数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480" w:right="0" w:rightChars="0" w:hanging="482" w:hangingChars="200"/>
        <w:jc w:val="both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单项选择题（共有2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小题，每小题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分，共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>60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分。在下列各题的四个选项中，只有一项是最符合题意要求的，请把正确答案前面的字母填在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eastAsia="zh-CN"/>
        </w:rPr>
        <w:t>表格中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）</w:t>
      </w:r>
    </w:p>
    <w:tbl>
      <w:tblPr>
        <w:tblStyle w:val="10"/>
        <w:tblW w:w="9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25"/>
        <w:gridCol w:w="828"/>
        <w:gridCol w:w="828"/>
        <w:gridCol w:w="829"/>
        <w:gridCol w:w="829"/>
        <w:gridCol w:w="829"/>
        <w:gridCol w:w="829"/>
        <w:gridCol w:w="829"/>
        <w:gridCol w:w="829"/>
        <w:gridCol w:w="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15" w:leftChars="0" w:hanging="315" w:hangingChars="15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1．处于青春期的我们，时常迷茫烦恼，甚至有时自己都不认识自己</w:t>
      </w:r>
      <w:r>
        <w:rPr>
          <w:rFonts w:hint="eastAsia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</w:rPr>
        <w:t>现在请你静心思考</w:t>
      </w:r>
      <w:r>
        <w:rPr>
          <w:rFonts w:hint="eastAsia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</w:rPr>
        <w:t xml:space="preserve">以下观点正确的是（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 w:firstLine="315" w:firstLineChars="15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①青春期生理上的巨变也会造成心理上的波动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 w:firstLine="315" w:firstLineChars="15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②正确看待青春期的萌动心理，坚持正确的男女同学交往原则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③青春期要通过自我评价、比较评价、他人评价等方式来正确认识自己、完善自己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④青春期的我们已经完全独立，不再需要父母和老师的帮助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A．①②④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B．①②③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C．②③④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15" w:leftChars="0" w:hanging="315" w:hangingChars="150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cs="Times New Roman"/>
        </w:rPr>
        <w:t>2．</w:t>
      </w:r>
      <w:r>
        <w:rPr>
          <w:rFonts w:hint="default" w:ascii="Times New Roman" w:hAnsi="Times New Roman" w:eastAsia="宋体" w:cs="Times New Roman"/>
          <w:sz w:val="21"/>
        </w:rPr>
        <w:t>当我们感到困惑或烦恼时，要学会当自己的“心理医生”，下列符合当自己“心理医生”做法的是（ 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</w:rPr>
        <w:t xml:space="preserve">   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  <w:sz w:val="21"/>
        </w:rPr>
        <w:t>向父母、老师寻求帮助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  <w:sz w:val="21"/>
        </w:rPr>
        <w:t>听音乐或者打打球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  <w:sz w:val="21"/>
        </w:rPr>
        <w:t>在公共场所大声喊叫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  <w:sz w:val="21"/>
        </w:rPr>
        <w:t>向心理医生咨询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3．</w:t>
      </w:r>
      <w:r>
        <w:rPr>
          <w:rFonts w:hint="default" w:ascii="Times New Roman" w:hAnsi="Times New Roman" w:eastAsia="宋体" w:cs="Times New Roman"/>
        </w:rPr>
        <w:t>小红进入青春期后，脸上开始长痘痘，她感到很自卑。这种心理（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反映出她的修养在提高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能够成为成长的动力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是一种健康的心理状态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是不尊重自己的表现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15" w:leftChars="0" w:hanging="315" w:hanging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4．</w:t>
      </w:r>
      <w:r>
        <w:rPr>
          <w:rFonts w:hint="default" w:ascii="Times New Roman" w:hAnsi="Times New Roman" w:eastAsia="宋体" w:cs="Times New Roman"/>
        </w:rPr>
        <w:t>青春，是生命旅途中一个崭新的起点，伴随着这个起点的开始，我们的生理和心理都会发生一些</w:t>
      </w:r>
      <w:r>
        <w:rPr>
          <w:rFonts w:hint="default" w:ascii="Times New Roman" w:hAnsi="Times New Roman" w:cs="Times New Roman"/>
        </w:rPr>
        <w:t>相应</w:t>
      </w:r>
      <w:r>
        <w:rPr>
          <w:rFonts w:hint="default" w:ascii="Times New Roman" w:hAnsi="Times New Roman" w:eastAsia="宋体" w:cs="Times New Roman"/>
        </w:rPr>
        <w:t>的变化。下列变化中，属于青春期生理变化的是（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①小年说：“我今年身体升高很快，升高了6厘米。”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②小静说，“我感到很孤独，不愿意与人交往。”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③小鹏说：“我的脸上长了好多痘痘。”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④小红说：“我的体重增加很快，今年增重了2公斤。”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①②③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①②④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①③④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0" w:hanging="315" w:hanging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5．</w:t>
      </w:r>
      <w:r>
        <w:rPr>
          <w:rFonts w:hint="default" w:ascii="Times New Roman" w:hAnsi="Times New Roman" w:eastAsia="宋体" w:cs="Times New Roman"/>
        </w:rPr>
        <w:t>小欢从小学习击剑</w:t>
      </w:r>
      <w:r>
        <w:rPr>
          <w:rFonts w:hint="eastAsia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并在市中小学击剑比赛中获得过奖牌。进入初中后，老师让他在班会上给大家表演，他却不敢“亮剑”。对他的行为理解正确的是(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①是青春期矛盾心理的表现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</w:rPr>
        <w:t>②这种心理是不正常的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③他应该学会自我调节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</w:rPr>
        <w:t>④是不热爱班级的表现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①②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①③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②④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0" w:hanging="315" w:hanging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6．</w:t>
      </w:r>
      <w:r>
        <w:rPr>
          <w:rFonts w:hint="default" w:ascii="Times New Roman" w:hAnsi="Times New Roman" w:eastAsia="宋体" w:cs="Times New Roman"/>
        </w:rPr>
        <w:t>疫情期间，网上传出“物资紧缺，农副产品供应不足”的不实传闻，造成了部分民众聚集抢购、囤积</w:t>
      </w:r>
      <w:r>
        <w:rPr>
          <w:rFonts w:hint="default" w:ascii="Times New Roman" w:hAnsi="Times New Roman" w:cs="Times New Roman"/>
        </w:rPr>
        <w:t>农副产品</w:t>
      </w:r>
      <w:r>
        <w:rPr>
          <w:rFonts w:hint="default" w:ascii="Times New Roman" w:hAnsi="Times New Roman" w:eastAsia="宋体" w:cs="Times New Roman"/>
        </w:rPr>
        <w:t>的乱象，加大了新冠肺炎感染的风险。对这样的传言，我们不能人云亦云，要有自己独到的见解，让我们思维的________得到发展。（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延展性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互补性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预见性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独立性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7．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对下面漫画《保持距离》中的校规内容，你的正确态度是</w:t>
      </w:r>
      <w:r>
        <w:rPr>
          <w:rFonts w:hint="default" w:ascii="Times New Roman" w:hAnsi="Times New Roman" w:eastAsia="宋体" w:cs="Times New Roma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3792855</wp:posOffset>
            </wp:positionH>
            <wp:positionV relativeFrom="page">
              <wp:posOffset>4578985</wp:posOffset>
            </wp:positionV>
            <wp:extent cx="1372235" cy="1050290"/>
            <wp:effectExtent l="0" t="0" r="18415" b="16510"/>
            <wp:wrapSquare wrapText="bothSides"/>
            <wp:docPr id="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01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t>A．赞成，男女生间不可能产生真正的友谊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B．反对，男女生正常交往有益于身心健康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C．赞成，男女生交往要遵循校规的规定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D．反对，男女生一般都具有自我性别意识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8．</w:t>
      </w:r>
      <w:r>
        <w:rPr>
          <w:rFonts w:hint="default" w:ascii="Times New Roman" w:hAnsi="Times New Roman" w:eastAsia="宋体" w:cs="Times New Roman"/>
        </w:rPr>
        <w:t>曾经有人问英国著名诗人塞缪尔·约翰逊：“是男人聪明还是女人聪明呢？”约翰逊回答：“你说的是哪一个男人，还是哪一个女人呢？”约翰逊的回答告诉我们（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男孩比女孩聪明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女孩比男孩聪明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男孩和女孩一样聪明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男孩和女孩拥有各自的优势和不足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0" w:hanging="315" w:hanging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9．</w:t>
      </w:r>
      <w:r>
        <w:rPr>
          <w:rFonts w:hint="default" w:ascii="Times New Roman" w:hAnsi="Times New Roman" w:eastAsia="宋体" w:cs="Times New Roman"/>
        </w:rPr>
        <w:t>现实生活中，有些同学受性别刻板印象影响，认为男生就应该有独立精神、粗犷豪放，女生就应该依赖性强、细腻体贴，这种观念会（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让自己的发展更全面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影响自身潜能的发挥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让自己的情感更丰富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让自己的眼界更开阔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hanging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10．</w:t>
      </w:r>
      <w:r>
        <w:rPr>
          <w:rFonts w:hint="default" w:ascii="Times New Roman" w:hAnsi="Times New Roman" w:eastAsia="宋体" w:cs="Times New Roman"/>
        </w:rPr>
        <w:t>“青年者，人生之王，人生之春，人生之华也。”青春是生命旅途中一个崭新的起点，人生画卷中最华美的篇章。面对青春的邀约，我们要（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悦纳生理变化，直面心理矛盾，拒绝独立思考、批判精神和创造力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正确对待情感，男女同学不能交往，否则会早恋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学会合理地调节情绪，保持积极的心态，消除负面情绪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5" w:firstLineChars="1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青春飞扬，自信、自强；青春有格，行己有耻、止于至善</w:t>
      </w:r>
    </w:p>
    <w:p>
      <w:pPr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</w:rPr>
      </w:pPr>
      <w:r>
        <w:rPr>
          <w:rFonts w:hint="default" w:ascii="Times New Roman" w:hAnsi="Times New Roman" w:cs="Times New Roman"/>
        </w:rPr>
        <w:t>11．</w:t>
      </w:r>
      <w:r>
        <w:rPr>
          <w:rFonts w:hint="default" w:ascii="Times New Roman" w:hAnsi="Times New Roman" w:eastAsia="宋体" w:cs="Times New Roman"/>
        </w:rPr>
        <w:t>班上开展学习互助活动，在与异性同学讨论问题时，我们应</w:t>
      </w:r>
      <w:r>
        <w:rPr>
          <w:rFonts w:hint="default" w:ascii="Times New Roman" w:hAnsi="Times New Roman" w:eastAsia="宋体" w:cs="Times New Roman"/>
          <w:color w:val="FF0000"/>
        </w:rPr>
        <w:t>（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</w:rPr>
        <w:t xml:space="preserve">  ）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语言文明，自然大方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无视性别，东拉西扯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称兄道弟，亲密无间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脸红心跳，不敢直视</w:t>
      </w:r>
    </w:p>
    <w:p>
      <w:pPr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</w:rPr>
      </w:pPr>
      <w:r>
        <w:rPr>
          <w:rStyle w:val="6"/>
          <w:rFonts w:hint="default" w:ascii="Times New Roman" w:hAnsi="Times New Roman" w:cs="Times New Roman"/>
        </w:rPr>
        <w:t>12．（题文）</w:t>
      </w:r>
      <w:r>
        <w:rPr>
          <w:rStyle w:val="6"/>
          <w:rFonts w:hint="default" w:ascii="Times New Roman" w:hAnsi="Times New Roman" w:eastAsia="宋体" w:cs="Times New Roman"/>
        </w:rPr>
        <w:t>下表中对“微行为”的“微点评”，正确的有</w:t>
      </w:r>
      <w:r>
        <w:rPr>
          <w:rFonts w:hint="default" w:ascii="Times New Roman" w:hAnsi="Times New Roman" w:eastAsia="宋体" w:cs="Times New Roman"/>
          <w:color w:val="FF0000"/>
        </w:rPr>
        <w:t>（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</w:rPr>
        <w:t xml:space="preserve">  ）</w:t>
      </w:r>
    </w:p>
    <w:p>
      <w:pPr>
        <w:spacing w:line="480" w:lineRule="auto"/>
        <w:jc w:val="left"/>
        <w:textAlignment w:val="center"/>
        <w:rPr>
          <w:rStyle w:val="6"/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429250" cy="1628775"/>
            <wp:effectExtent l="0" t="0" r="0" b="9525"/>
            <wp:docPr id="4" name="图片 13703856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7038566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25" w:firstLineChars="250"/>
        <w:jc w:val="left"/>
        <w:textAlignment w:val="center"/>
        <w:rPr>
          <w:rStyle w:val="6"/>
          <w:rFonts w:hint="default" w:ascii="Times New Roman" w:hAnsi="Times New Roman" w:eastAsia="宋体" w:cs="Times New Roman"/>
        </w:rPr>
      </w:pPr>
      <w:r>
        <w:rPr>
          <w:rStyle w:val="6"/>
          <w:rFonts w:hint="default" w:ascii="Times New Roman" w:hAnsi="Times New Roman" w:eastAsia="宋体" w:cs="Times New Roman"/>
        </w:rPr>
        <w:t xml:space="preserve">A．①②  </w:t>
      </w:r>
      <w:r>
        <w:rPr>
          <w:rStyle w:val="6"/>
          <w:rFonts w:hint="default" w:ascii="Times New Roman" w:hAnsi="Times New Roman" w:eastAsia="宋体" w:cs="Times New Roman"/>
          <w:lang w:val="en-US" w:eastAsia="zh-CN"/>
        </w:rPr>
        <w:t xml:space="preserve">         </w:t>
      </w:r>
      <w:r>
        <w:rPr>
          <w:rStyle w:val="6"/>
          <w:rFonts w:hint="default" w:ascii="Times New Roman" w:hAnsi="Times New Roman" w:eastAsia="宋体" w:cs="Times New Roman"/>
        </w:rPr>
        <w:t xml:space="preserve">  B．①③ </w:t>
      </w:r>
      <w:r>
        <w:rPr>
          <w:rStyle w:val="6"/>
          <w:rFonts w:hint="default" w:ascii="Times New Roman" w:hAnsi="Times New Roman" w:eastAsia="宋体" w:cs="Times New Roman"/>
          <w:lang w:val="en-US" w:eastAsia="zh-CN"/>
        </w:rPr>
        <w:t xml:space="preserve">    </w:t>
      </w:r>
      <w:r>
        <w:rPr>
          <w:rStyle w:val="6"/>
          <w:rFonts w:hint="default" w:ascii="Times New Roman" w:hAnsi="Times New Roman" w:eastAsia="宋体" w:cs="Times New Roman"/>
        </w:rPr>
        <w:t xml:space="preserve"> </w:t>
      </w:r>
      <w:r>
        <w:rPr>
          <w:rStyle w:val="6"/>
          <w:rFonts w:hint="default" w:ascii="Times New Roman" w:hAnsi="Times New Roman" w:eastAsia="宋体" w:cs="Times New Roman"/>
          <w:lang w:val="en-US" w:eastAsia="zh-CN"/>
        </w:rPr>
        <w:t xml:space="preserve">   </w:t>
      </w:r>
      <w:r>
        <w:rPr>
          <w:rStyle w:val="6"/>
          <w:rFonts w:hint="default" w:ascii="Times New Roman" w:hAnsi="Times New Roman" w:eastAsia="宋体" w:cs="Times New Roman"/>
        </w:rPr>
        <w:t xml:space="preserve">  C．②④  </w:t>
      </w:r>
      <w:r>
        <w:rPr>
          <w:rStyle w:val="6"/>
          <w:rFonts w:hint="default" w:ascii="Times New Roman" w:hAnsi="Times New Roman" w:eastAsia="宋体" w:cs="Times New Roman"/>
          <w:lang w:val="en-US" w:eastAsia="zh-CN"/>
        </w:rPr>
        <w:t xml:space="preserve">    </w:t>
      </w:r>
      <w:r>
        <w:rPr>
          <w:rStyle w:val="6"/>
          <w:rFonts w:hint="default" w:ascii="Times New Roman" w:hAnsi="Times New Roman" w:eastAsia="宋体" w:cs="Times New Roman"/>
        </w:rPr>
        <w:t xml:space="preserve">  D．③④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13．</w:t>
      </w:r>
      <w:r>
        <w:rPr>
          <w:rFonts w:hint="default" w:ascii="Times New Roman" w:hAnsi="Times New Roman" w:eastAsia="宋体" w:cs="Times New Roman"/>
        </w:rPr>
        <w:t xml:space="preserve">下列名言警句中能够体现自强精神的有（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25" w:firstLineChars="2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①天生我材必有用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</w:rPr>
        <w:t xml:space="preserve">  ②天行健，君子以自强不息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25" w:firstLineChars="2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③人无耻，无以立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</w:rPr>
        <w:t xml:space="preserve">  ④胜人者有力，自胜者强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25" w:firstLineChars="25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①②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③④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①④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hangingChars="200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cs="Times New Roman"/>
        </w:rPr>
        <w:t>14．</w:t>
      </w:r>
      <w:r>
        <w:rPr>
          <w:rFonts w:hint="default" w:ascii="Times New Roman" w:hAnsi="Times New Roman" w:eastAsia="宋体" w:cs="Times New Roman"/>
          <w:color w:val="000000"/>
        </w:rPr>
        <w:t>李大钊说: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</w:rPr>
        <w:t>青年者，人生之王，人生之春，人生之华也。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</w:rPr>
        <w:t>雨果说: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</w:rPr>
        <w:t>谁虚度了年华，青春就将褪色。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</w:rPr>
        <w:t>探索自我，飞扬青春，我们要（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①自信自强，勇敢尝试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</w:rPr>
        <w:t>②明辨是非，行已有耻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③见贤思齐，止于至善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</w:rPr>
        <w:t>④欣赏自己，唯我独尊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A．</w:t>
      </w:r>
      <w:r>
        <w:rPr>
          <w:rFonts w:hint="default" w:ascii="Times New Roman" w:hAnsi="Times New Roman" w:eastAsia="宋体" w:cs="Times New Roman"/>
          <w:color w:val="000000"/>
        </w:rPr>
        <w:t>①②④</w:t>
      </w:r>
      <w:r>
        <w:rPr>
          <w:rFonts w:hint="default" w:ascii="Times New Roman" w:hAnsi="Times New Roman" w:cs="Times New Roman"/>
          <w:color w:val="000000"/>
        </w:rPr>
        <w:tab/>
      </w:r>
      <w:r>
        <w:rPr>
          <w:rFonts w:hint="default" w:ascii="Times New Roman" w:hAnsi="Times New Roman" w:cs="Times New Roman"/>
          <w:color w:val="000000"/>
        </w:rPr>
        <w:t>B．</w:t>
      </w:r>
      <w:r>
        <w:rPr>
          <w:rFonts w:hint="default" w:ascii="Times New Roman" w:hAnsi="Times New Roman" w:eastAsia="宋体" w:cs="Times New Roman"/>
          <w:color w:val="000000"/>
        </w:rPr>
        <w:t>①②③</w:t>
      </w:r>
      <w:r>
        <w:rPr>
          <w:rFonts w:hint="default" w:ascii="Times New Roman" w:hAnsi="Times New Roman" w:cs="Times New Roman"/>
          <w:color w:val="000000"/>
        </w:rPr>
        <w:tab/>
      </w:r>
      <w:r>
        <w:rPr>
          <w:rFonts w:hint="default" w:ascii="Times New Roman" w:hAnsi="Times New Roman" w:cs="Times New Roman"/>
          <w:color w:val="000000"/>
        </w:rPr>
        <w:t>C．</w:t>
      </w:r>
      <w:r>
        <w:rPr>
          <w:rFonts w:hint="default" w:ascii="Times New Roman" w:hAnsi="Times New Roman" w:eastAsia="宋体" w:cs="Times New Roman"/>
          <w:color w:val="000000"/>
        </w:rPr>
        <w:t>②③④</w:t>
      </w:r>
      <w:r>
        <w:rPr>
          <w:rFonts w:hint="default" w:ascii="Times New Roman" w:hAnsi="Times New Roman" w:cs="Times New Roman"/>
          <w:color w:val="000000"/>
        </w:rPr>
        <w:tab/>
      </w:r>
      <w:r>
        <w:rPr>
          <w:rFonts w:hint="default" w:ascii="Times New Roman" w:hAnsi="Times New Roman" w:cs="Times New Roman"/>
          <w:color w:val="000000"/>
        </w:rPr>
        <w:t>D．</w:t>
      </w:r>
      <w:r>
        <w:rPr>
          <w:rFonts w:hint="default" w:ascii="Times New Roman" w:hAnsi="Times New Roman" w:eastAsia="宋体" w:cs="Times New Roman"/>
          <w:color w:val="000000"/>
        </w:rPr>
        <w:t>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color w:val="000000"/>
          <w:sz w:val="21"/>
        </w:rPr>
      </w:pPr>
      <w:r>
        <w:rPr>
          <w:rFonts w:hint="default" w:ascii="Times New Roman" w:hAnsi="Times New Roman" w:cs="Times New Roman"/>
          <w:color w:val="000000"/>
        </w:rPr>
        <w:t>15．</w:t>
      </w:r>
      <w:r>
        <w:rPr>
          <w:rFonts w:hint="default" w:ascii="Times New Roman" w:hAnsi="Times New Roman" w:eastAsia="宋体" w:cs="Times New Roman"/>
          <w:color w:val="000000"/>
          <w:sz w:val="21"/>
        </w:rPr>
        <w:t>下列几种情况按序排列，符合“自立、自信、自尊、自强”顺序的一组是</w:t>
      </w:r>
      <w:r>
        <w:rPr>
          <w:rFonts w:hint="default" w:ascii="Times New Roman" w:hAnsi="Times New Roman" w:eastAsia="宋体" w:cs="Times New Roman"/>
          <w:color w:val="000000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  <w:sz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</w:rPr>
        <w:t xml:space="preserve">①我能行 </w:t>
      </w:r>
      <w:r>
        <w:rPr>
          <w:rFonts w:hint="default" w:ascii="Times New Roman" w:hAnsi="Times New Roman" w:eastAsia="宋体" w:cs="Times New Roman"/>
          <w:color w:val="00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</w:rPr>
        <w:t>②公共场合，不卑不亢</w:t>
      </w:r>
      <w:r>
        <w:rPr>
          <w:rFonts w:hint="default" w:ascii="Times New Roman" w:hAnsi="Times New Roman" w:eastAsia="宋体" w:cs="Times New Roman"/>
          <w:color w:val="00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</w:rPr>
        <w:t xml:space="preserve"> ③独立完成作业</w:t>
      </w:r>
      <w:r>
        <w:rPr>
          <w:rFonts w:hint="default" w:ascii="Times New Roman" w:hAnsi="Times New Roman" w:eastAsia="宋体" w:cs="Times New Roman"/>
          <w:color w:val="00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</w:rPr>
        <w:t xml:space="preserve"> ④遇到困难不低头，想办法克服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  <w:sz w:val="21"/>
        </w:rPr>
      </w:pPr>
      <w:r>
        <w:rPr>
          <w:rFonts w:hint="default" w:ascii="Times New Roman" w:hAnsi="Times New Roman" w:cs="Times New Roman"/>
          <w:color w:val="000000"/>
        </w:rPr>
        <w:t>A．</w:t>
      </w:r>
      <w:r>
        <w:rPr>
          <w:rFonts w:hint="default" w:ascii="Times New Roman" w:hAnsi="Times New Roman" w:eastAsia="宋体" w:cs="Times New Roman"/>
          <w:color w:val="000000"/>
          <w:sz w:val="21"/>
        </w:rPr>
        <w:t>①③②④</w:t>
      </w:r>
      <w:r>
        <w:rPr>
          <w:rFonts w:hint="default" w:ascii="Times New Roman" w:hAnsi="Times New Roman" w:cs="Times New Roman"/>
          <w:color w:val="000000"/>
        </w:rPr>
        <w:tab/>
      </w:r>
      <w:r>
        <w:rPr>
          <w:rFonts w:hint="default" w:ascii="Times New Roman" w:hAnsi="Times New Roman" w:cs="Times New Roman"/>
          <w:color w:val="000000"/>
        </w:rPr>
        <w:t>B．</w:t>
      </w:r>
      <w:r>
        <w:rPr>
          <w:rFonts w:hint="default" w:ascii="Times New Roman" w:hAnsi="Times New Roman" w:eastAsia="宋体" w:cs="Times New Roman"/>
          <w:color w:val="000000"/>
          <w:sz w:val="21"/>
        </w:rPr>
        <w:t>③①②④</w:t>
      </w:r>
      <w:r>
        <w:rPr>
          <w:rFonts w:hint="default" w:ascii="Times New Roman" w:hAnsi="Times New Roman" w:cs="Times New Roman"/>
          <w:color w:val="000000"/>
        </w:rPr>
        <w:tab/>
      </w:r>
      <w:r>
        <w:rPr>
          <w:rFonts w:hint="default" w:ascii="Times New Roman" w:hAnsi="Times New Roman" w:cs="Times New Roman"/>
          <w:color w:val="000000"/>
        </w:rPr>
        <w:t>C．</w:t>
      </w:r>
      <w:r>
        <w:rPr>
          <w:rFonts w:hint="default" w:ascii="Times New Roman" w:hAnsi="Times New Roman" w:eastAsia="宋体" w:cs="Times New Roman"/>
          <w:color w:val="000000"/>
          <w:sz w:val="21"/>
        </w:rPr>
        <w:t>①③④②</w:t>
      </w:r>
      <w:r>
        <w:rPr>
          <w:rFonts w:hint="default" w:ascii="Times New Roman" w:hAnsi="Times New Roman" w:cs="Times New Roman"/>
          <w:color w:val="000000"/>
        </w:rPr>
        <w:tab/>
      </w:r>
      <w:r>
        <w:rPr>
          <w:rFonts w:hint="default" w:ascii="Times New Roman" w:hAnsi="Times New Roman" w:cs="Times New Roman"/>
          <w:color w:val="000000"/>
        </w:rPr>
        <w:t>D．</w:t>
      </w:r>
      <w:r>
        <w:rPr>
          <w:rFonts w:hint="default" w:ascii="Times New Roman" w:hAnsi="Times New Roman" w:eastAsia="宋体" w:cs="Times New Roman"/>
          <w:color w:val="000000"/>
          <w:sz w:val="21"/>
        </w:rPr>
        <w:t>②③④①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16．</w:t>
      </w:r>
      <w:r>
        <w:rPr>
          <w:rFonts w:hint="default" w:ascii="Times New Roman" w:hAnsi="Times New Roman" w:eastAsia="宋体" w:cs="Times New Roman"/>
          <w:color w:val="000000"/>
        </w:rPr>
        <w:t xml:space="preserve">“勿以恶小而为之,勿以善小而不为。”这句话主要告诉我们(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A.坚持从小事做起,积少成多,积善成德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B .见贤思齐,积极向榜样学习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C.独善其身,兼济天下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D.日省其身,有则改之,无则加勉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17．</w:t>
      </w:r>
      <w:r>
        <w:rPr>
          <w:rFonts w:hint="default" w:ascii="Times New Roman" w:hAnsi="Times New Roman" w:eastAsia="宋体" w:cs="Times New Roman"/>
        </w:rPr>
        <w:t>“止于至善”是一种“虽不能至，心向往之”的实践过程。追求“止于至善”我们要（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①把学习作为一生唯一的任务</w:t>
      </w:r>
      <w:r>
        <w:rPr>
          <w:rFonts w:hint="default" w:ascii="Times New Roman" w:hAnsi="Times New Roman" w:cs="Times New Roman"/>
        </w:rPr>
        <w:t xml:space="preserve">                </w:t>
      </w:r>
      <w:r>
        <w:rPr>
          <w:rFonts w:hint="default" w:ascii="Times New Roman" w:hAnsi="Times New Roman" w:eastAsia="宋体" w:cs="Times New Roman"/>
        </w:rPr>
        <w:t>②自省自察，检视不足并改进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③在生活中寻找“贤”为榜样</w:t>
      </w:r>
      <w:r>
        <w:rPr>
          <w:rFonts w:hint="default" w:ascii="Times New Roman" w:hAnsi="Times New Roman" w:cs="Times New Roman"/>
        </w:rPr>
        <w:t xml:space="preserve">                </w:t>
      </w:r>
      <w:r>
        <w:rPr>
          <w:rFonts w:hint="default" w:ascii="Times New Roman" w:hAnsi="Times New Roman" w:eastAsia="宋体" w:cs="Times New Roman"/>
        </w:rPr>
        <w:t>④从点滴小事做起，积善成德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①②③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①②④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①③④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left="420" w:leftChars="0" w:hanging="420" w:hanging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18．</w:t>
      </w:r>
      <w:r>
        <w:rPr>
          <w:rFonts w:hint="default" w:ascii="Times New Roman" w:hAnsi="Times New Roman" w:eastAsia="宋体" w:cs="Times New Roman"/>
        </w:rPr>
        <w:t>青春由磨砺而出彩，人生因奋斗而升华。鲁迅先生说，青年所多的是生力，遇见深林，可以辟成平地；遇见旷野，可以栽种树木；遇见沙漠，可以开掘井泉。这告诉我们（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青春的时光是美好的，我们应该珍惜青春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青春的力量是无穷的，任何困难都能克服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青春有无限的可能，只要肯努力就能成功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青春的力量是强大的，在努力奋斗中释放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left="420" w:leftChars="0" w:hanging="420" w:hanging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19</w:t>
      </w:r>
      <w:r>
        <w:rPr>
          <w:rFonts w:hint="default" w:ascii="Times New Roman" w:hAnsi="Times New Roman" w:eastAsia="宋体" w:cs="Times New Roman"/>
        </w:rPr>
        <w:t>．因公交车急刹车，车上一名小学生手里的豆浆打翻在车厢的地板上，他立刻拿出纸巾，蹲下来一遍遍地擦拭地上的豆浆，直到擦拭干净。这名小学生的行为体现了（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行己有耻的心理品质</w:t>
      </w:r>
      <w:r>
        <w:rPr>
          <w:rFonts w:hint="default" w:ascii="Times New Roman" w:hAnsi="Times New Roman" w:cs="Times New Roma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止于至善的精神追求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知错能改的思想意识</w:t>
      </w:r>
      <w:r>
        <w:rPr>
          <w:rFonts w:hint="default" w:ascii="Times New Roman" w:hAnsi="Times New Roman" w:cs="Times New Roma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见贤思齐的行为习惯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20．</w:t>
      </w:r>
      <w:r>
        <w:rPr>
          <w:rFonts w:hint="default" w:ascii="Times New Roman" w:hAnsi="Times New Roman" w:eastAsia="宋体" w:cs="Times New Roman"/>
        </w:rPr>
        <w:t>孔子曰：“行己有耻。”下列说法不符合这一要求的是（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eastAsia="宋体" w:cs="Times New Roman"/>
        </w:rPr>
        <w:t>我们在尝试中成长，不必在乎知耻之心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我们要自觉抵制不良诱惑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我们要树立底线意识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6" w:lineRule="exact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我们要不断增强自控能力</w:t>
      </w:r>
    </w:p>
    <w:p>
      <w:pPr>
        <w:adjustRightInd w:val="0"/>
        <w:snapToGrid w:val="0"/>
        <w:spacing w:line="440" w:lineRule="exact"/>
        <w:jc w:val="left"/>
        <w:rPr>
          <w:rFonts w:hint="default" w:ascii="Times New Roman" w:hAnsi="Times New Roman" w:cs="Times New Roman"/>
          <w:b/>
          <w:bCs/>
          <w:szCs w:val="21"/>
        </w:rPr>
      </w:pPr>
    </w:p>
    <w:p>
      <w:pPr>
        <w:adjustRightInd w:val="0"/>
        <w:snapToGrid w:val="0"/>
        <w:spacing w:line="440" w:lineRule="exact"/>
        <w:jc w:val="left"/>
        <w:rPr>
          <w:rFonts w:hint="default" w:ascii="Times New Roman" w:hAnsi="Times New Roman" w:cs="Times New Roman"/>
          <w:b/>
          <w:bCs/>
          <w:szCs w:val="21"/>
        </w:rPr>
      </w:pPr>
      <w:r>
        <w:rPr>
          <w:rFonts w:hint="default" w:ascii="Times New Roman" w:hAnsi="Times New Roman" w:cs="Times New Roman"/>
          <w:b/>
          <w:bCs/>
          <w:szCs w:val="21"/>
        </w:rPr>
        <w:t>二、非选择题（共40分）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12" w:hanging="312" w:hangingChars="130"/>
        <w:textAlignment w:val="auto"/>
        <w:rPr>
          <w:rFonts w:hint="default" w:ascii="Times New Roman" w:hAnsi="Times New Roman" w:eastAsia="新宋体" w:cs="Times New Roman"/>
          <w:color w:val="000000"/>
          <w:lang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阅读材料，回答问题：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val="en-US" w:eastAsia="zh-CN"/>
        </w:rPr>
        <w:t>10分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73" w:leftChars="130" w:right="-315" w:rightChars="-15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165100</wp:posOffset>
            </wp:positionH>
            <wp:positionV relativeFrom="page">
              <wp:posOffset>1435100</wp:posOffset>
            </wp:positionV>
            <wp:extent cx="5530215" cy="2133600"/>
            <wp:effectExtent l="0" t="0" r="13335" b="0"/>
            <wp:wrapTopAndBottom/>
            <wp:docPr id="3" name="图片 30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00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3021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王蒙的《青春万岁》饱含着对青春的赞美。请再写出2句你最欣赏的赞美青春的诗句。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val="en-US" w:eastAsia="zh-CN"/>
        </w:rPr>
        <w:t>4分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hint="default" w:ascii="Times New Roman" w:hAnsi="Times New Roman" w:eastAsia="新宋体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right="0" w:rightChars="0"/>
        <w:jc w:val="both"/>
        <w:textAlignment w:val="auto"/>
        <w:rPr>
          <w:rFonts w:hint="default" w:ascii="Times New Roman" w:hAnsi="Times New Roman" w:eastAsia="新宋体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735" w:leftChars="100" w:right="0" w:hanging="525" w:hangingChars="250"/>
        <w:textAlignment w:val="auto"/>
        <w:rPr>
          <w:rFonts w:hint="default" w:ascii="Times New Roman" w:hAnsi="Times New Roman" w:eastAsia="新宋体" w:cs="Times New Roman"/>
          <w:color w:val="000000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（2）“自信的青春热情，自强的青春态度，给我们插上飞翔的翅膀”。自强的青春会产生怎样的力量？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val="en-US" w:eastAsia="zh-CN"/>
        </w:rPr>
        <w:t>6分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eastAsia="zh-CN"/>
        </w:rPr>
        <w:t>）</w:t>
      </w:r>
    </w:p>
    <w:p>
      <w:pPr>
        <w:adjustRightInd w:val="0"/>
        <w:snapToGrid w:val="0"/>
        <w:spacing w:line="440" w:lineRule="exact"/>
        <w:jc w:val="left"/>
        <w:rPr>
          <w:rFonts w:hint="default" w:ascii="Times New Roman" w:hAnsi="Times New Roman" w:cs="Times New Roman"/>
          <w:b/>
          <w:bCs/>
          <w:szCs w:val="21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eastAsia="宋体" w:cs="Times New Roman"/>
        </w:rPr>
        <w:t>阅读材料，完成下列要求。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14分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>
      <w:pPr>
        <w:ind w:left="420" w:leftChars="200" w:firstLine="420" w:firstLineChars="200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1532890</wp:posOffset>
            </wp:positionH>
            <wp:positionV relativeFrom="page">
              <wp:posOffset>6718935</wp:posOffset>
            </wp:positionV>
            <wp:extent cx="4735830" cy="2360930"/>
            <wp:effectExtent l="0" t="0" r="7620" b="1270"/>
            <wp:wrapTopAndBottom/>
            <wp:docPr id="2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00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5830" cy="2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</w:rPr>
        <w:t>突如其来的新冠肺炎疫情扰乱了人们正常的生活、学习和工作。道德与法治课上老师展示了以下两幅图片，引发了同学们的思考。</w:t>
      </w:r>
    </w:p>
    <w:p>
      <w:pPr>
        <w:ind w:firstLine="210" w:firstLineChars="100"/>
        <w:rPr>
          <w:rFonts w:hint="default" w:ascii="Times New Roman" w:hAnsi="Times New Roman" w:eastAsia="宋体" w:cs="Times New Roman"/>
        </w:rPr>
      </w:pPr>
    </w:p>
    <w:p>
      <w:pPr>
        <w:ind w:firstLine="198" w:firstLineChars="100"/>
        <w:rPr>
          <w:rFonts w:hint="default" w:ascii="Times New Roman" w:hAnsi="Times New Roman" w:eastAsia="宋体" w:cs="Times New Roman"/>
          <w:spacing w:val="-6"/>
          <w:lang w:eastAsia="zh-CN"/>
        </w:rPr>
      </w:pPr>
      <w:r>
        <w:rPr>
          <w:rFonts w:hint="default" w:ascii="Times New Roman" w:hAnsi="Times New Roman" w:eastAsia="宋体" w:cs="Times New Roman"/>
          <w:spacing w:val="-6"/>
        </w:rPr>
        <w:t>（1）结合图一谈谈，当你看到微信群里有人传播有关新冠肺炎疫情的谣言时应该如何做？</w:t>
      </w:r>
      <w:r>
        <w:rPr>
          <w:rFonts w:hint="default" w:ascii="Times New Roman" w:hAnsi="Times New Roman" w:eastAsia="宋体" w:cs="Times New Roman"/>
          <w:spacing w:val="-6"/>
          <w:lang w:eastAsia="zh-CN"/>
        </w:rPr>
        <w:t>（</w:t>
      </w:r>
      <w:r>
        <w:rPr>
          <w:rFonts w:hint="default" w:ascii="Times New Roman" w:hAnsi="Times New Roman" w:eastAsia="宋体" w:cs="Times New Roman"/>
          <w:spacing w:val="-6"/>
          <w:lang w:val="en-US" w:eastAsia="zh-CN"/>
        </w:rPr>
        <w:t>6分</w:t>
      </w:r>
      <w:r>
        <w:rPr>
          <w:rFonts w:hint="default" w:ascii="Times New Roman" w:hAnsi="Times New Roman" w:eastAsia="宋体" w:cs="Times New Roman"/>
          <w:spacing w:val="-6"/>
          <w:lang w:eastAsia="zh-CN"/>
        </w:rPr>
        <w:t>）</w:t>
      </w: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35" w:leftChars="100" w:hanging="525" w:hangingChars="250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（2）图二中的小明总是管不住自己，总想着用聊天工具与小伙伴们聊天：看到小伙伴们都在玩一款网络游戏，他也越来越着迷这款游戏；也因此与父母发生过好几次冲突。小明为此十分苦恼。如果你是小明的同学，你可以怎么帮助他？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8分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eastAsia="宋体" w:cs="Times New Roman"/>
        </w:rPr>
        <w:t>阅读材料，回答问题。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16分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>
      <w:pPr>
        <w:spacing w:line="360" w:lineRule="auto"/>
        <w:ind w:left="420" w:leftChars="200" w:firstLine="420" w:firstLineChars="200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材料一：生活是大海，有海涛的呼啸也有海波的微笑，你听，桑朵浪花在倾情诉说……随着年龄的增长，我们的烦恼越来越多，不喜欢妈妈的唠叨，但是又不习惯妈妈的不管不问……</w:t>
      </w:r>
    </w:p>
    <w:p>
      <w:pPr>
        <w:spacing w:line="360" w:lineRule="auto"/>
        <w:ind w:left="420" w:leftChars="200" w:firstLine="420" w:firstLineChars="200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材料二：某女同学日记中写道：以前我看到男生就烦，从这学期开始，我忽然变得愿意和男生说话了，每当有男生在时，我总是想显示自己，引起男生的注意。我变成坏女孩了吗？我可以和男生交往吗?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（1）对于青春期的矛盾心理，自我调节的方法有哪些？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4分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（2）请你告诉某女同学男女生交往的意义有哪些。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6分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（3）请提示某女同学在与男生交往时应注意哪些问题。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6分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br w:type="page"/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－202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学年度第二学期七年级《道德与法治》单元题参考答案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第一单元 青春时光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一、单项选择题（共有20小题，每小题3分，共60分。）</w:t>
      </w:r>
    </w:p>
    <w:tbl>
      <w:tblPr>
        <w:tblStyle w:val="9"/>
        <w:tblW w:w="9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28"/>
        <w:gridCol w:w="828"/>
        <w:gridCol w:w="828"/>
        <w:gridCol w:w="828"/>
        <w:gridCol w:w="828"/>
        <w:gridCol w:w="828"/>
        <w:gridCol w:w="829"/>
        <w:gridCol w:w="829"/>
        <w:gridCol w:w="829"/>
        <w:gridCol w:w="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题号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7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8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9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答案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题号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11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12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13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14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15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16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17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18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19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答案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28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29" w:type="dxa"/>
          </w:tcPr>
          <w:p>
            <w:pPr>
              <w:spacing w:line="33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A</w:t>
            </w:r>
          </w:p>
        </w:tc>
      </w:tr>
    </w:tbl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二、非选择题</w:t>
      </w:r>
    </w:p>
    <w:p>
      <w:pPr>
        <w:spacing w:line="288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sz w:val="24"/>
          <w:szCs w:val="24"/>
        </w:rPr>
        <w:t>（1）“青春是一本百读不厌的书，记载着我们的欢笑与悲伤。”放飞青春的梦想，呈现靓丽的青春！（4分）</w:t>
      </w:r>
    </w:p>
    <w:p>
      <w:pPr>
        <w:spacing w:line="288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自强可以让我们更自信。我们的每一点进步，都是成长的足迹，印记着战胜自我的努力。相信自己，勇敢尝试，不断进步，才能体验成功带来的自信。自强让青春奋进的步伐永不停息。不断克服自己的弱点，战胜自己、超越自己，是自强的重要内容。（6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sz w:val="24"/>
          <w:szCs w:val="24"/>
        </w:rPr>
        <w:t>．（1）①提高明辨是非能力，增强自我保护意识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②要学会辨别网络信息，让谣言止于智者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③严格遵守网络道德和法律，做到文明上网，不信谣，不传谣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④及时举报网络谣言，同各种网络违法犯罪行为作斗争。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（2）①青少年要不断完善自己，能慎独，能严格要求自己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②提高自我控制能力，磨砺坚强的意志，在网络学习中能管住自己，珍惜受教育的机会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③青少年要善于把好奇心转化为浓厚的兴趣，学会鉴别不同的情趣，不盲目从众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④要学会独立思考，学会选择，理性行动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⑤要树立正确的是非善恶观，拒绝不良诱惑，不沉迷于网络游戏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⑥要正确认识亲子冲突，与父母双方通过良好的互动沟通来解决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⑦要掌握与父母沟通的技巧，理解父母行为中蕴含的爱，接纳父母的意见。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sz w:val="24"/>
          <w:szCs w:val="24"/>
        </w:rPr>
        <w:t>（1）①把自己的想法写下来。②参加体育活动。③学习自我暗示。④试试自我解嘲。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（2）①与异性相处，有助于我们了解异性的思维方式、情感特征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②与异性交往是我们成长的一个重要方面，也是对我们的考验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③与异性交往有利于我们身心的健康发展，有利于形成团结的班级氛围。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（3）①自然大方地进行交往，建立纯洁的友谊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②学会尊重对方。包括尊重对方的人格，尊重对方的意愿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③学会自爱自重，爱护自己的尊严和名誉，珍惜自己的人品和人格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④懂得保护自己。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textAlignment w:val="auto"/>
        <w:rPr>
          <w:rFonts w:hint="default" w:ascii="Times New Roman" w:hAnsi="Times New Roman" w:cs="Times New Roman"/>
          <w:color w:val="000000"/>
        </w:rPr>
      </w:pPr>
    </w:p>
    <w:sectPr>
      <w:footerReference r:id="rId3" w:type="default"/>
      <w:type w:val="continuous"/>
      <w:pgSz w:w="11163" w:h="15483"/>
      <w:pgMar w:top="1134" w:right="1134" w:bottom="1134" w:left="1134" w:header="737" w:footer="737" w:gutter="0"/>
      <w:pgNumType w:fmt="decimal"/>
      <w:cols w:space="72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t>七</w:t>
                          </w:r>
                          <w:r>
                            <w:rPr>
                              <w:rStyle w:val="7"/>
                              <w:rFonts w:hint="eastAsia"/>
                            </w:rPr>
                            <w:t>年级</w:t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t>道德与法治</w:t>
                          </w:r>
                          <w:r>
                            <w:rPr>
                              <w:rStyle w:val="7"/>
                              <w:rFonts w:hint="eastAsia"/>
                            </w:rPr>
                            <w:t>（</w:t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t>一</w:t>
                          </w:r>
                          <w:r>
                            <w:rPr>
                              <w:rStyle w:val="7"/>
                              <w:rFonts w:hint="eastAsia"/>
                            </w:rPr>
                            <w:t xml:space="preserve">） 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O&#10;qXm5zwAAAAUBAAAPAAAAAAAAAAEAIAAAACIAAABkcnMvZG93bnJldi54bWxQSwECFAAUAAAACACH&#10;TuJAJUqCzrsBAABkAwAADgAAAAAAAAABACAAAAAe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Style w:val="7"/>
                        <w:rFonts w:hint="eastAsia"/>
                        <w:lang w:eastAsia="zh-CN"/>
                      </w:rPr>
                      <w:t>七</w:t>
                    </w:r>
                    <w:r>
                      <w:rPr>
                        <w:rStyle w:val="7"/>
                        <w:rFonts w:hint="eastAsia"/>
                      </w:rPr>
                      <w:t>年级</w:t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t>道德与法治</w:t>
                    </w:r>
                    <w:r>
                      <w:rPr>
                        <w:rStyle w:val="7"/>
                        <w:rFonts w:hint="eastAsia"/>
                      </w:rPr>
                      <w:t>（</w:t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t>一</w:t>
                    </w:r>
                    <w:r>
                      <w:rPr>
                        <w:rStyle w:val="7"/>
                        <w:rFonts w:hint="eastAsia"/>
                      </w:rPr>
                      <w:t xml:space="preserve">）  </w:t>
                    </w: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7EB22"/>
    <w:multiLevelType w:val="singleLevel"/>
    <w:tmpl w:val="0407EB2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A38"/>
    <w:rsid w:val="00003A61"/>
    <w:rsid w:val="0002196F"/>
    <w:rsid w:val="000279AA"/>
    <w:rsid w:val="00044FBB"/>
    <w:rsid w:val="000451E6"/>
    <w:rsid w:val="000552A7"/>
    <w:rsid w:val="00083E1D"/>
    <w:rsid w:val="0008768E"/>
    <w:rsid w:val="00092C7A"/>
    <w:rsid w:val="000944B7"/>
    <w:rsid w:val="00096B4B"/>
    <w:rsid w:val="000A028A"/>
    <w:rsid w:val="000A1B30"/>
    <w:rsid w:val="000A3030"/>
    <w:rsid w:val="000C001B"/>
    <w:rsid w:val="000C4137"/>
    <w:rsid w:val="000C414D"/>
    <w:rsid w:val="000D1D36"/>
    <w:rsid w:val="000E10ED"/>
    <w:rsid w:val="000E182C"/>
    <w:rsid w:val="000E20EB"/>
    <w:rsid w:val="000E6ED4"/>
    <w:rsid w:val="001031D6"/>
    <w:rsid w:val="00104C62"/>
    <w:rsid w:val="00112BD3"/>
    <w:rsid w:val="00117B48"/>
    <w:rsid w:val="001409C1"/>
    <w:rsid w:val="00140C17"/>
    <w:rsid w:val="00146437"/>
    <w:rsid w:val="001528A0"/>
    <w:rsid w:val="001607F4"/>
    <w:rsid w:val="001649C4"/>
    <w:rsid w:val="00166ADA"/>
    <w:rsid w:val="00172A27"/>
    <w:rsid w:val="00191FE7"/>
    <w:rsid w:val="00195560"/>
    <w:rsid w:val="001A2A85"/>
    <w:rsid w:val="001D1D2B"/>
    <w:rsid w:val="001E19BA"/>
    <w:rsid w:val="001E5E98"/>
    <w:rsid w:val="002070A4"/>
    <w:rsid w:val="00211C77"/>
    <w:rsid w:val="00233376"/>
    <w:rsid w:val="002346DC"/>
    <w:rsid w:val="002351AE"/>
    <w:rsid w:val="00241364"/>
    <w:rsid w:val="00252720"/>
    <w:rsid w:val="00255A05"/>
    <w:rsid w:val="00263AA2"/>
    <w:rsid w:val="00271128"/>
    <w:rsid w:val="0029160E"/>
    <w:rsid w:val="00295B0A"/>
    <w:rsid w:val="0029747F"/>
    <w:rsid w:val="00297C29"/>
    <w:rsid w:val="002A4534"/>
    <w:rsid w:val="002A59B9"/>
    <w:rsid w:val="002A7971"/>
    <w:rsid w:val="002B1043"/>
    <w:rsid w:val="002B2949"/>
    <w:rsid w:val="002B6D50"/>
    <w:rsid w:val="002C6FF5"/>
    <w:rsid w:val="002E0E78"/>
    <w:rsid w:val="0030794E"/>
    <w:rsid w:val="00307D85"/>
    <w:rsid w:val="003115E9"/>
    <w:rsid w:val="003126E1"/>
    <w:rsid w:val="00317FAF"/>
    <w:rsid w:val="00331937"/>
    <w:rsid w:val="00333EC9"/>
    <w:rsid w:val="00337133"/>
    <w:rsid w:val="0034139E"/>
    <w:rsid w:val="003456F1"/>
    <w:rsid w:val="00364F73"/>
    <w:rsid w:val="003664D6"/>
    <w:rsid w:val="00367DEA"/>
    <w:rsid w:val="00371340"/>
    <w:rsid w:val="00373D7E"/>
    <w:rsid w:val="00384F3F"/>
    <w:rsid w:val="00390E6A"/>
    <w:rsid w:val="00392502"/>
    <w:rsid w:val="003A7A4F"/>
    <w:rsid w:val="003B0D5C"/>
    <w:rsid w:val="003B1495"/>
    <w:rsid w:val="003B5A3E"/>
    <w:rsid w:val="003C1ECB"/>
    <w:rsid w:val="003C5968"/>
    <w:rsid w:val="003C5DEC"/>
    <w:rsid w:val="00415AA6"/>
    <w:rsid w:val="00420828"/>
    <w:rsid w:val="00423940"/>
    <w:rsid w:val="00424DBC"/>
    <w:rsid w:val="00426B37"/>
    <w:rsid w:val="004304C9"/>
    <w:rsid w:val="004336D2"/>
    <w:rsid w:val="00443248"/>
    <w:rsid w:val="00444400"/>
    <w:rsid w:val="00451855"/>
    <w:rsid w:val="0045628D"/>
    <w:rsid w:val="0046237E"/>
    <w:rsid w:val="00464483"/>
    <w:rsid w:val="004705B6"/>
    <w:rsid w:val="00483C32"/>
    <w:rsid w:val="00495E16"/>
    <w:rsid w:val="004A731A"/>
    <w:rsid w:val="004B24BA"/>
    <w:rsid w:val="004B5CFD"/>
    <w:rsid w:val="004B7CD9"/>
    <w:rsid w:val="004D1DA6"/>
    <w:rsid w:val="004E01BE"/>
    <w:rsid w:val="004E6CCB"/>
    <w:rsid w:val="004E71A8"/>
    <w:rsid w:val="004F569E"/>
    <w:rsid w:val="00510F4A"/>
    <w:rsid w:val="00516E39"/>
    <w:rsid w:val="00521414"/>
    <w:rsid w:val="00534B3F"/>
    <w:rsid w:val="0053667F"/>
    <w:rsid w:val="005503F5"/>
    <w:rsid w:val="0055231E"/>
    <w:rsid w:val="00552C99"/>
    <w:rsid w:val="00554699"/>
    <w:rsid w:val="00563B51"/>
    <w:rsid w:val="00565330"/>
    <w:rsid w:val="00566217"/>
    <w:rsid w:val="005723C6"/>
    <w:rsid w:val="0057363F"/>
    <w:rsid w:val="00574686"/>
    <w:rsid w:val="00576D61"/>
    <w:rsid w:val="005770BC"/>
    <w:rsid w:val="005870A7"/>
    <w:rsid w:val="005940FE"/>
    <w:rsid w:val="005A5F09"/>
    <w:rsid w:val="005B2775"/>
    <w:rsid w:val="005C6133"/>
    <w:rsid w:val="005E1E54"/>
    <w:rsid w:val="005E5E2E"/>
    <w:rsid w:val="005E6442"/>
    <w:rsid w:val="005F08FA"/>
    <w:rsid w:val="006031AD"/>
    <w:rsid w:val="006043C8"/>
    <w:rsid w:val="00631681"/>
    <w:rsid w:val="00640193"/>
    <w:rsid w:val="006409B5"/>
    <w:rsid w:val="00642646"/>
    <w:rsid w:val="00644412"/>
    <w:rsid w:val="0067109D"/>
    <w:rsid w:val="006966FE"/>
    <w:rsid w:val="006A60D4"/>
    <w:rsid w:val="006B2986"/>
    <w:rsid w:val="006B769A"/>
    <w:rsid w:val="006C1F1D"/>
    <w:rsid w:val="006C42F7"/>
    <w:rsid w:val="006C578D"/>
    <w:rsid w:val="006E6B53"/>
    <w:rsid w:val="006E7D38"/>
    <w:rsid w:val="0070295F"/>
    <w:rsid w:val="007044E6"/>
    <w:rsid w:val="00705090"/>
    <w:rsid w:val="00705CE0"/>
    <w:rsid w:val="00711760"/>
    <w:rsid w:val="007236AA"/>
    <w:rsid w:val="00727248"/>
    <w:rsid w:val="00727904"/>
    <w:rsid w:val="0073605F"/>
    <w:rsid w:val="00736585"/>
    <w:rsid w:val="00747331"/>
    <w:rsid w:val="00747A38"/>
    <w:rsid w:val="00766939"/>
    <w:rsid w:val="00782423"/>
    <w:rsid w:val="00792C20"/>
    <w:rsid w:val="007947A8"/>
    <w:rsid w:val="007A22C2"/>
    <w:rsid w:val="007A5080"/>
    <w:rsid w:val="007B0293"/>
    <w:rsid w:val="007B0D4C"/>
    <w:rsid w:val="007C3B34"/>
    <w:rsid w:val="007C6422"/>
    <w:rsid w:val="007F0125"/>
    <w:rsid w:val="007F0A9C"/>
    <w:rsid w:val="007F1378"/>
    <w:rsid w:val="007F275A"/>
    <w:rsid w:val="007F6294"/>
    <w:rsid w:val="007F7A0A"/>
    <w:rsid w:val="00801AE4"/>
    <w:rsid w:val="00804CF9"/>
    <w:rsid w:val="00811970"/>
    <w:rsid w:val="00811FA8"/>
    <w:rsid w:val="00821DE6"/>
    <w:rsid w:val="00824C26"/>
    <w:rsid w:val="008251B5"/>
    <w:rsid w:val="008255A5"/>
    <w:rsid w:val="00827083"/>
    <w:rsid w:val="00837F9F"/>
    <w:rsid w:val="00840595"/>
    <w:rsid w:val="00845B4E"/>
    <w:rsid w:val="008506A3"/>
    <w:rsid w:val="00850B99"/>
    <w:rsid w:val="008602A5"/>
    <w:rsid w:val="00862C95"/>
    <w:rsid w:val="00864197"/>
    <w:rsid w:val="00871EC6"/>
    <w:rsid w:val="00875AAA"/>
    <w:rsid w:val="0087755F"/>
    <w:rsid w:val="00882C78"/>
    <w:rsid w:val="00887248"/>
    <w:rsid w:val="0089055F"/>
    <w:rsid w:val="008B25FA"/>
    <w:rsid w:val="008C08E3"/>
    <w:rsid w:val="008D20B9"/>
    <w:rsid w:val="008D2EF0"/>
    <w:rsid w:val="008E0FB7"/>
    <w:rsid w:val="008E3416"/>
    <w:rsid w:val="00922B0C"/>
    <w:rsid w:val="00931DF9"/>
    <w:rsid w:val="00940127"/>
    <w:rsid w:val="0094421D"/>
    <w:rsid w:val="00952A20"/>
    <w:rsid w:val="00952A33"/>
    <w:rsid w:val="00955004"/>
    <w:rsid w:val="0097288C"/>
    <w:rsid w:val="0098159E"/>
    <w:rsid w:val="00983156"/>
    <w:rsid w:val="0098453B"/>
    <w:rsid w:val="00994AED"/>
    <w:rsid w:val="009A2B04"/>
    <w:rsid w:val="009A54E9"/>
    <w:rsid w:val="009B28D3"/>
    <w:rsid w:val="009D799F"/>
    <w:rsid w:val="009E3568"/>
    <w:rsid w:val="009E36C6"/>
    <w:rsid w:val="009E3F99"/>
    <w:rsid w:val="009E6B9B"/>
    <w:rsid w:val="00A0226C"/>
    <w:rsid w:val="00A0242A"/>
    <w:rsid w:val="00A14F85"/>
    <w:rsid w:val="00A15FB3"/>
    <w:rsid w:val="00A34B84"/>
    <w:rsid w:val="00A34DC4"/>
    <w:rsid w:val="00A420CF"/>
    <w:rsid w:val="00A436E8"/>
    <w:rsid w:val="00A50693"/>
    <w:rsid w:val="00A643CD"/>
    <w:rsid w:val="00A7093E"/>
    <w:rsid w:val="00A72EF5"/>
    <w:rsid w:val="00A73B44"/>
    <w:rsid w:val="00A81E86"/>
    <w:rsid w:val="00A95EEE"/>
    <w:rsid w:val="00AA259E"/>
    <w:rsid w:val="00AB7B8B"/>
    <w:rsid w:val="00AD0598"/>
    <w:rsid w:val="00AD2D5E"/>
    <w:rsid w:val="00AE3236"/>
    <w:rsid w:val="00AE7593"/>
    <w:rsid w:val="00B02E98"/>
    <w:rsid w:val="00B161EC"/>
    <w:rsid w:val="00B176D4"/>
    <w:rsid w:val="00B20306"/>
    <w:rsid w:val="00B31665"/>
    <w:rsid w:val="00B53FDD"/>
    <w:rsid w:val="00B541EC"/>
    <w:rsid w:val="00B56E71"/>
    <w:rsid w:val="00B620E5"/>
    <w:rsid w:val="00B80577"/>
    <w:rsid w:val="00B85831"/>
    <w:rsid w:val="00B9330E"/>
    <w:rsid w:val="00BA274B"/>
    <w:rsid w:val="00BA3008"/>
    <w:rsid w:val="00BA5D4C"/>
    <w:rsid w:val="00BB3280"/>
    <w:rsid w:val="00BB3B7A"/>
    <w:rsid w:val="00BD31AC"/>
    <w:rsid w:val="00BE48C9"/>
    <w:rsid w:val="00BE55DA"/>
    <w:rsid w:val="00C012A8"/>
    <w:rsid w:val="00C02392"/>
    <w:rsid w:val="00C157F6"/>
    <w:rsid w:val="00C21C31"/>
    <w:rsid w:val="00C2237E"/>
    <w:rsid w:val="00C2414D"/>
    <w:rsid w:val="00C3032B"/>
    <w:rsid w:val="00C312FE"/>
    <w:rsid w:val="00C33CB7"/>
    <w:rsid w:val="00C755D6"/>
    <w:rsid w:val="00C96D8F"/>
    <w:rsid w:val="00CA61E3"/>
    <w:rsid w:val="00CB3CC1"/>
    <w:rsid w:val="00CB40FC"/>
    <w:rsid w:val="00CC68F7"/>
    <w:rsid w:val="00CC7A76"/>
    <w:rsid w:val="00CD1C51"/>
    <w:rsid w:val="00CE18BA"/>
    <w:rsid w:val="00CE219F"/>
    <w:rsid w:val="00CF0392"/>
    <w:rsid w:val="00D02F6D"/>
    <w:rsid w:val="00D16F66"/>
    <w:rsid w:val="00D17F11"/>
    <w:rsid w:val="00D21BD8"/>
    <w:rsid w:val="00D23519"/>
    <w:rsid w:val="00D26CA7"/>
    <w:rsid w:val="00D4222A"/>
    <w:rsid w:val="00D45EE6"/>
    <w:rsid w:val="00D56C60"/>
    <w:rsid w:val="00D617E6"/>
    <w:rsid w:val="00D66968"/>
    <w:rsid w:val="00D76842"/>
    <w:rsid w:val="00D76A3F"/>
    <w:rsid w:val="00D918F0"/>
    <w:rsid w:val="00D91FF2"/>
    <w:rsid w:val="00D970DA"/>
    <w:rsid w:val="00DB4A1F"/>
    <w:rsid w:val="00DC0594"/>
    <w:rsid w:val="00DC7087"/>
    <w:rsid w:val="00DD4C73"/>
    <w:rsid w:val="00DE1051"/>
    <w:rsid w:val="00DE1146"/>
    <w:rsid w:val="00DE2918"/>
    <w:rsid w:val="00DE2ADA"/>
    <w:rsid w:val="00DE3C05"/>
    <w:rsid w:val="00DE46AA"/>
    <w:rsid w:val="00DE7AF8"/>
    <w:rsid w:val="00DF6277"/>
    <w:rsid w:val="00E04369"/>
    <w:rsid w:val="00E2259E"/>
    <w:rsid w:val="00E26332"/>
    <w:rsid w:val="00E264B0"/>
    <w:rsid w:val="00E333CA"/>
    <w:rsid w:val="00E5668B"/>
    <w:rsid w:val="00E61A85"/>
    <w:rsid w:val="00E77BF1"/>
    <w:rsid w:val="00E80F41"/>
    <w:rsid w:val="00E81701"/>
    <w:rsid w:val="00E92C44"/>
    <w:rsid w:val="00E97D2A"/>
    <w:rsid w:val="00EB0F0E"/>
    <w:rsid w:val="00EB3BAA"/>
    <w:rsid w:val="00EB53B4"/>
    <w:rsid w:val="00EC4BEC"/>
    <w:rsid w:val="00ED14CF"/>
    <w:rsid w:val="00EF0623"/>
    <w:rsid w:val="00EF33D5"/>
    <w:rsid w:val="00EF45A8"/>
    <w:rsid w:val="00EF66A3"/>
    <w:rsid w:val="00F0374D"/>
    <w:rsid w:val="00F03FEF"/>
    <w:rsid w:val="00F1633C"/>
    <w:rsid w:val="00F23477"/>
    <w:rsid w:val="00F23748"/>
    <w:rsid w:val="00F24423"/>
    <w:rsid w:val="00F4131F"/>
    <w:rsid w:val="00F50C51"/>
    <w:rsid w:val="00F63B8E"/>
    <w:rsid w:val="00F701A0"/>
    <w:rsid w:val="00F7590C"/>
    <w:rsid w:val="00F8485F"/>
    <w:rsid w:val="00F868CF"/>
    <w:rsid w:val="00F9283C"/>
    <w:rsid w:val="00FB4E04"/>
    <w:rsid w:val="00FC5522"/>
    <w:rsid w:val="00FD0C3F"/>
    <w:rsid w:val="00FD0F6B"/>
    <w:rsid w:val="00FD65E5"/>
    <w:rsid w:val="00FE0247"/>
    <w:rsid w:val="00FF413C"/>
    <w:rsid w:val="00FF4EAD"/>
    <w:rsid w:val="00FF784F"/>
    <w:rsid w:val="01125064"/>
    <w:rsid w:val="0117481B"/>
    <w:rsid w:val="013E2A6B"/>
    <w:rsid w:val="01B67DF9"/>
    <w:rsid w:val="02525D54"/>
    <w:rsid w:val="051E215B"/>
    <w:rsid w:val="07746F5D"/>
    <w:rsid w:val="0A486C89"/>
    <w:rsid w:val="0C1A659C"/>
    <w:rsid w:val="0D9372DB"/>
    <w:rsid w:val="0DE97866"/>
    <w:rsid w:val="0F8B6133"/>
    <w:rsid w:val="0FB33AD2"/>
    <w:rsid w:val="0FFC4D09"/>
    <w:rsid w:val="103B488D"/>
    <w:rsid w:val="11497961"/>
    <w:rsid w:val="11923CCC"/>
    <w:rsid w:val="11C8531D"/>
    <w:rsid w:val="14C852F8"/>
    <w:rsid w:val="15A9779E"/>
    <w:rsid w:val="17520615"/>
    <w:rsid w:val="18FE284F"/>
    <w:rsid w:val="19393830"/>
    <w:rsid w:val="1A9A54E2"/>
    <w:rsid w:val="1AE4250A"/>
    <w:rsid w:val="1B587008"/>
    <w:rsid w:val="1C93747A"/>
    <w:rsid w:val="1D305C02"/>
    <w:rsid w:val="1E35170F"/>
    <w:rsid w:val="20ED209B"/>
    <w:rsid w:val="22497C22"/>
    <w:rsid w:val="22B80410"/>
    <w:rsid w:val="23CA5959"/>
    <w:rsid w:val="245F7F72"/>
    <w:rsid w:val="26184A01"/>
    <w:rsid w:val="261931F0"/>
    <w:rsid w:val="266C70D1"/>
    <w:rsid w:val="26B90D57"/>
    <w:rsid w:val="2762267B"/>
    <w:rsid w:val="2C1B5AFF"/>
    <w:rsid w:val="2D503216"/>
    <w:rsid w:val="2D8F578C"/>
    <w:rsid w:val="2ED92902"/>
    <w:rsid w:val="2F4D1B24"/>
    <w:rsid w:val="2F670E84"/>
    <w:rsid w:val="304D417C"/>
    <w:rsid w:val="311A7A4F"/>
    <w:rsid w:val="312375BC"/>
    <w:rsid w:val="31867A96"/>
    <w:rsid w:val="328038B7"/>
    <w:rsid w:val="331404EE"/>
    <w:rsid w:val="33895D08"/>
    <w:rsid w:val="381D6370"/>
    <w:rsid w:val="39D52A57"/>
    <w:rsid w:val="3D3A6795"/>
    <w:rsid w:val="3E147108"/>
    <w:rsid w:val="3E2A484C"/>
    <w:rsid w:val="3E6A7336"/>
    <w:rsid w:val="40317BF9"/>
    <w:rsid w:val="408675E9"/>
    <w:rsid w:val="44F05B35"/>
    <w:rsid w:val="451E55CA"/>
    <w:rsid w:val="46301C4B"/>
    <w:rsid w:val="46F46072"/>
    <w:rsid w:val="470E752A"/>
    <w:rsid w:val="48050BD8"/>
    <w:rsid w:val="48C54F9B"/>
    <w:rsid w:val="4A0E514E"/>
    <w:rsid w:val="4A9600E1"/>
    <w:rsid w:val="4B1940B6"/>
    <w:rsid w:val="4D5462F5"/>
    <w:rsid w:val="4DA66FCF"/>
    <w:rsid w:val="4F74616F"/>
    <w:rsid w:val="4FE226DD"/>
    <w:rsid w:val="517456A1"/>
    <w:rsid w:val="5491408F"/>
    <w:rsid w:val="56B77181"/>
    <w:rsid w:val="57A00A33"/>
    <w:rsid w:val="592654F0"/>
    <w:rsid w:val="59CE275F"/>
    <w:rsid w:val="59D0206A"/>
    <w:rsid w:val="5A97665E"/>
    <w:rsid w:val="5BEA6CCD"/>
    <w:rsid w:val="5C3F2C44"/>
    <w:rsid w:val="5DC03886"/>
    <w:rsid w:val="5E2B5897"/>
    <w:rsid w:val="5F6A77F3"/>
    <w:rsid w:val="60A6318D"/>
    <w:rsid w:val="611909A1"/>
    <w:rsid w:val="6124134C"/>
    <w:rsid w:val="62F968F1"/>
    <w:rsid w:val="63364091"/>
    <w:rsid w:val="63AF1B55"/>
    <w:rsid w:val="64265787"/>
    <w:rsid w:val="66C016F4"/>
    <w:rsid w:val="66E244DC"/>
    <w:rsid w:val="6764697E"/>
    <w:rsid w:val="67DD17D1"/>
    <w:rsid w:val="69942ED3"/>
    <w:rsid w:val="69EA05AC"/>
    <w:rsid w:val="6A8C3576"/>
    <w:rsid w:val="6AA80E2E"/>
    <w:rsid w:val="6B8C1C97"/>
    <w:rsid w:val="6DB23628"/>
    <w:rsid w:val="6FA10938"/>
    <w:rsid w:val="72A960AF"/>
    <w:rsid w:val="72F12B58"/>
    <w:rsid w:val="74081B56"/>
    <w:rsid w:val="77EA7872"/>
    <w:rsid w:val="7875106D"/>
    <w:rsid w:val="7BE27950"/>
    <w:rsid w:val="7C4B79D4"/>
    <w:rsid w:val="7C7149C1"/>
    <w:rsid w:val="7E11662C"/>
    <w:rsid w:val="7E850ACF"/>
    <w:rsid w:val="7F0C27B4"/>
    <w:rsid w:val="7F166BCE"/>
    <w:rsid w:val="7FF237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uiPriority w:val="0"/>
    <w:rPr>
      <w:rFonts w:ascii="Times New Roman" w:hAnsi="Times New Roman" w:eastAsia="宋体" w:cs="Times New Roman"/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 Char Char1"/>
    <w:link w:val="5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2">
    <w:name w:val=" Char Char"/>
    <w:link w:val="4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3">
    <w:name w:val=" Char Char3"/>
    <w:link w:val="3"/>
    <w:semiHidden/>
    <w:uiPriority w:val="0"/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character" w:customStyle="1" w:styleId="14">
    <w:name w:val=" Char Char2"/>
    <w:semiHidden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5">
    <w:name w:val="p18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16">
    <w:name w:val="Char3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微软用户</Company>
  <Pages>6</Pages>
  <Words>3010</Words>
  <Characters>3056</Characters>
  <Lines>0</Lines>
  <Paragraphs>0</Paragraphs>
  <TotalTime>0</TotalTime>
  <ScaleCrop>false</ScaleCrop>
  <LinksUpToDate>false</LinksUpToDate>
  <CharactersWithSpaces>3533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2020-01-28T02:19:00Z</dcterms:created>
  <dc:creator>黄志明</dc:creator>
  <cp:lastModifiedBy>Administrator</cp:lastModifiedBy>
  <dcterms:modified xsi:type="dcterms:W3CDTF">2021-04-19T08:10:45Z</dcterms:modified>
  <dc:title>Unit 1~2 过关测试卷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