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ackground w:color="ffffff">
    <v:background id="_x0000_s1025" filled="t"/>
  </w:background>
  <w:body>
    <w:p w:rsidR="00ED71B2" w:rsidP="007532E6">
      <w:pPr>
        <w:widowControl/>
        <w:adjustRightInd/>
        <w:snapToGrid w:val="0"/>
        <w:spacing w:line="360" w:lineRule="auto"/>
        <w:jc w:val="center"/>
        <w:textAlignment w:val="auto"/>
        <w:rPr>
          <w:rFonts w:ascii="楷体" w:eastAsia="楷体" w:hAnsi="楷体" w:cs="楷体"/>
          <w:b/>
          <w:bCs/>
          <w:kern w:val="2"/>
          <w:sz w:val="32"/>
          <w:szCs w:val="32"/>
        </w:rPr>
      </w:pPr>
      <w:r>
        <w:rPr>
          <w:rFonts w:ascii="楷体" w:eastAsia="楷体" w:hAnsi="楷体" w:cs="楷体" w:hint="eastAsia"/>
          <w:b/>
          <w:bCs/>
          <w:kern w:val="2"/>
          <w:sz w:val="32"/>
          <w:szCs w:val="32"/>
        </w:rPr>
        <w:t>20</w:t>
      </w:r>
      <w:r>
        <w:rPr>
          <w:rFonts w:ascii="楷体" w:eastAsia="楷体" w:hAnsi="楷体" w:cs="楷体" w:hint="eastAsia"/>
          <w:b/>
          <w:bCs/>
          <w:kern w:val="2"/>
          <w:sz w:val="32"/>
          <w:szCs w:val="32"/>
        </w:rPr>
        <w:t>20</w:t>
      </w:r>
      <w:r>
        <w:rPr>
          <w:rFonts w:ascii="楷体" w:eastAsia="楷体" w:hAnsi="楷体" w:cs="楷体" w:hint="eastAsia"/>
          <w:b/>
          <w:bCs/>
          <w:kern w:val="2"/>
          <w:sz w:val="32"/>
          <w:szCs w:val="32"/>
        </w:rPr>
        <w:t>—</w:t>
      </w:r>
      <w:r>
        <w:rPr>
          <w:rFonts w:ascii="楷体" w:eastAsia="楷体" w:hAnsi="楷体" w:cs="楷体" w:hint="eastAsia"/>
          <w:b/>
          <w:bCs/>
          <w:kern w:val="2"/>
          <w:sz w:val="32"/>
          <w:szCs w:val="32"/>
        </w:rPr>
        <w:t>202</w:t>
      </w:r>
      <w:r>
        <w:rPr>
          <w:rFonts w:ascii="楷体" w:eastAsia="楷体" w:hAnsi="楷体" w:cs="楷体" w:hint="eastAsia"/>
          <w:b/>
          <w:bCs/>
          <w:kern w:val="2"/>
          <w:sz w:val="32"/>
          <w:szCs w:val="32"/>
        </w:rPr>
        <w:t>1</w:t>
      </w:r>
      <w:r>
        <w:rPr>
          <w:rFonts w:ascii="楷体" w:eastAsia="楷体" w:hAnsi="楷体" w:cs="楷体" w:hint="eastAsia"/>
          <w:b/>
          <w:bCs/>
          <w:kern w:val="2"/>
          <w:sz w:val="32"/>
          <w:szCs w:val="32"/>
        </w:rPr>
        <w:t>学年度第</w:t>
      </w:r>
      <w:r>
        <w:rPr>
          <w:rFonts w:ascii="楷体" w:eastAsia="楷体" w:hAnsi="楷体" w:cs="楷体" w:hint="eastAsia"/>
          <w:b/>
          <w:bCs/>
          <w:kern w:val="2"/>
          <w:sz w:val="32"/>
          <w:szCs w:val="32"/>
        </w:rPr>
        <w:t>二</w:t>
      </w:r>
      <w:r>
        <w:rPr>
          <w:rFonts w:ascii="楷体" w:eastAsia="楷体" w:hAnsi="楷体" w:cs="楷体" w:hint="eastAsia"/>
          <w:b/>
          <w:bCs/>
          <w:kern w:val="2"/>
          <w:sz w:val="32"/>
          <w:szCs w:val="32"/>
        </w:rPr>
        <w:t>学期</w:t>
      </w:r>
      <w:r>
        <w:rPr>
          <w:rFonts w:ascii="楷体" w:eastAsia="楷体" w:hAnsi="楷体" w:cs="楷体" w:hint="eastAsia"/>
          <w:b/>
          <w:bCs/>
          <w:kern w:val="2"/>
          <w:sz w:val="32"/>
          <w:szCs w:val="32"/>
        </w:rPr>
        <w:t>第二次</w:t>
      </w:r>
      <w:r>
        <w:rPr>
          <w:rFonts w:ascii="楷体" w:eastAsia="楷体" w:hAnsi="楷体" w:cs="楷体" w:hint="eastAsia"/>
          <w:b/>
          <w:bCs/>
          <w:kern w:val="2"/>
          <w:sz w:val="32"/>
          <w:szCs w:val="32"/>
        </w:rPr>
        <w:t>阶段测试</w:t>
      </w:r>
    </w:p>
    <w:p w:rsidR="00ED71B2" w:rsidP="007532E6">
      <w:pPr>
        <w:widowControl/>
        <w:adjustRightInd/>
        <w:snapToGrid w:val="0"/>
        <w:spacing w:line="360" w:lineRule="auto"/>
        <w:jc w:val="center"/>
        <w:textAlignment w:val="auto"/>
        <w:rPr>
          <w:rFonts w:ascii="宋体" w:hAnsi="宋体" w:cs="宋体"/>
          <w:b/>
          <w:bCs/>
          <w:sz w:val="44"/>
          <w:szCs w:val="36"/>
        </w:rPr>
      </w:pPr>
      <w:r>
        <w:rPr>
          <w:rFonts w:ascii="宋体" w:hAnsi="宋体" w:cs="宋体" w:hint="eastAsia"/>
          <w:b/>
          <w:bCs/>
          <w:sz w:val="44"/>
          <w:szCs w:val="36"/>
        </w:rPr>
        <w:t>初三化学</w:t>
      </w:r>
      <w:r>
        <w:rPr>
          <w:rFonts w:ascii="宋体" w:hAnsi="宋体" w:cs="宋体" w:hint="eastAsia"/>
          <w:b/>
          <w:bCs/>
          <w:sz w:val="44"/>
          <w:szCs w:val="36"/>
        </w:rPr>
        <w:t>试</w:t>
      </w:r>
      <w:r>
        <w:rPr>
          <w:rFonts w:ascii="宋体" w:hAnsi="宋体" w:cs="宋体" w:hint="eastAsia"/>
          <w:b/>
          <w:bCs/>
          <w:sz w:val="44"/>
          <w:szCs w:val="36"/>
        </w:rPr>
        <w:t>题</w:t>
      </w:r>
    </w:p>
    <w:p w:rsidR="00ED71B2" w:rsidP="007532E6">
      <w:pPr>
        <w:spacing w:line="360" w:lineRule="auto"/>
        <w:jc w:val="center"/>
        <w:rPr>
          <w:rFonts w:ascii="宋体" w:hAnsi="宋体"/>
          <w:b/>
          <w:bCs/>
          <w:color w:val="000000" w:themeColor="text1"/>
          <w:szCs w:val="21"/>
        </w:rPr>
      </w:pPr>
      <w:r>
        <w:rPr>
          <w:rFonts w:ascii="楷体" w:eastAsia="楷体" w:hAnsi="楷体" w:hint="eastAsia"/>
          <w:b/>
          <w:bCs/>
          <w:szCs w:val="21"/>
        </w:rPr>
        <w:t>（试卷分值：</w:t>
      </w:r>
      <w:r>
        <w:rPr>
          <w:rFonts w:ascii="楷体" w:eastAsia="楷体" w:hAnsi="楷体" w:hint="eastAsia"/>
          <w:b/>
          <w:bCs/>
          <w:szCs w:val="21"/>
        </w:rPr>
        <w:t>8</w:t>
      </w:r>
      <w:r>
        <w:rPr>
          <w:rFonts w:ascii="楷体" w:eastAsia="楷体" w:hAnsi="楷体" w:hint="eastAsia"/>
          <w:b/>
          <w:bCs/>
          <w:szCs w:val="21"/>
        </w:rPr>
        <w:t>0</w:t>
      </w:r>
      <w:r>
        <w:rPr>
          <w:rFonts w:ascii="楷体" w:eastAsia="楷体" w:hAnsi="楷体" w:hint="eastAsia"/>
          <w:b/>
          <w:bCs/>
          <w:szCs w:val="21"/>
        </w:rPr>
        <w:t>分，考试时间：</w:t>
      </w:r>
      <w:r>
        <w:rPr>
          <w:rFonts w:ascii="楷体" w:eastAsia="楷体" w:hAnsi="楷体" w:hint="eastAsia"/>
          <w:b/>
          <w:bCs/>
          <w:szCs w:val="21"/>
        </w:rPr>
        <w:t>75</w:t>
      </w:r>
      <w:r>
        <w:rPr>
          <w:rFonts w:ascii="楷体" w:eastAsia="楷体" w:hAnsi="楷体" w:hint="eastAsia"/>
          <w:b/>
          <w:bCs/>
          <w:szCs w:val="21"/>
        </w:rPr>
        <w:t>分钟）</w:t>
      </w:r>
    </w:p>
    <w:p w:rsidR="00ED71B2" w:rsidP="007532E6">
      <w:pPr>
        <w:spacing w:line="360" w:lineRule="auto"/>
        <w:jc w:val="left"/>
        <w:rPr>
          <w:b/>
          <w:bCs/>
          <w:color w:val="000000" w:themeColor="text1"/>
          <w:szCs w:val="21"/>
        </w:rPr>
      </w:pPr>
      <w:r>
        <w:rPr>
          <w:rFonts w:hint="eastAsia"/>
          <w:b/>
          <w:bCs/>
          <w:color w:val="000000" w:themeColor="text1"/>
          <w:szCs w:val="21"/>
        </w:rPr>
        <w:t>可能用到的相对原子质量：</w:t>
      </w:r>
      <w:r>
        <w:rPr>
          <w:rFonts w:hint="eastAsia"/>
          <w:b/>
          <w:bCs/>
          <w:color w:val="000000" w:themeColor="text1"/>
          <w:szCs w:val="21"/>
        </w:rPr>
        <w:t>H:1  C:12  O:16  Ca:40  Cl:35.5</w:t>
      </w:r>
    </w:p>
    <w:p w:rsidR="00ED71B2" w:rsidP="007532E6">
      <w:pPr>
        <w:snapToGrid w:val="0"/>
        <w:spacing w:line="360" w:lineRule="auto"/>
        <w:jc w:val="left"/>
        <w:rPr>
          <w:b/>
          <w:bCs/>
          <w:color w:val="000000" w:themeColor="text1"/>
          <w:szCs w:val="21"/>
          <w:em w:val="dot"/>
        </w:rPr>
      </w:pPr>
      <w:r>
        <w:rPr>
          <w:rFonts w:hint="eastAsia"/>
          <w:b/>
          <w:bCs/>
          <w:color w:val="000000" w:themeColor="text1"/>
          <w:szCs w:val="21"/>
        </w:rPr>
        <w:t>一、选择题（每小题</w:t>
      </w:r>
      <w:r>
        <w:rPr>
          <w:rFonts w:hint="eastAsia"/>
          <w:b/>
          <w:bCs/>
          <w:color w:val="000000" w:themeColor="text1"/>
          <w:szCs w:val="21"/>
        </w:rPr>
        <w:t>2</w:t>
      </w:r>
      <w:r>
        <w:rPr>
          <w:rFonts w:hint="eastAsia"/>
          <w:b/>
          <w:bCs/>
          <w:color w:val="000000" w:themeColor="text1"/>
          <w:szCs w:val="21"/>
        </w:rPr>
        <w:t>分，共</w:t>
      </w:r>
      <w:r>
        <w:rPr>
          <w:rFonts w:hint="eastAsia"/>
          <w:b/>
          <w:bCs/>
          <w:color w:val="000000" w:themeColor="text1"/>
          <w:szCs w:val="21"/>
        </w:rPr>
        <w:t>30</w:t>
      </w:r>
      <w:r>
        <w:rPr>
          <w:rFonts w:hint="eastAsia"/>
          <w:b/>
          <w:bCs/>
          <w:color w:val="000000" w:themeColor="text1"/>
          <w:szCs w:val="21"/>
        </w:rPr>
        <w:t>分。每小题</w:t>
      </w:r>
      <w:r>
        <w:rPr>
          <w:rFonts w:hint="eastAsia"/>
          <w:b/>
          <w:bCs/>
          <w:color w:val="000000" w:themeColor="text1"/>
          <w:szCs w:val="21"/>
          <w:em w:val="dot"/>
        </w:rPr>
        <w:t>只有一个</w:t>
      </w:r>
      <w:r>
        <w:rPr>
          <w:rFonts w:hint="eastAsia"/>
          <w:b/>
          <w:bCs/>
          <w:color w:val="000000" w:themeColor="text1"/>
          <w:szCs w:val="21"/>
        </w:rPr>
        <w:t>选项符合题意）</w:t>
      </w:r>
    </w:p>
    <w:p w:rsidR="00ED71B2" w:rsidP="007532E6">
      <w:pPr>
        <w:spacing w:line="360" w:lineRule="auto"/>
        <w:jc w:val="left"/>
        <w:textAlignment w:val="center"/>
        <w:rPr>
          <w:rFonts w:cs="宋体"/>
          <w:b/>
          <w:bCs/>
          <w:szCs w:val="21"/>
        </w:rPr>
      </w:pPr>
      <w:r>
        <w:rPr>
          <w:rFonts w:hint="eastAsia"/>
          <w:b/>
          <w:bCs/>
          <w:color w:val="000000" w:themeColor="text1"/>
          <w:szCs w:val="21"/>
        </w:rPr>
        <w:t>1.</w:t>
      </w:r>
      <w:r>
        <w:rPr>
          <w:rFonts w:hAnsi="宋体" w:cs="宋体"/>
          <w:b/>
          <w:bCs/>
          <w:szCs w:val="21"/>
        </w:rPr>
        <w:t>下列有关物质性质与用途具有对应关系的是（</w:t>
      </w:r>
      <w:r>
        <w:rPr>
          <w:rFonts w:cs="宋体"/>
          <w:b/>
          <w:bCs/>
          <w:szCs w:val="21"/>
        </w:rPr>
        <w:t xml:space="preserve">  </w:t>
      </w:r>
      <w:r>
        <w:rPr>
          <w:rFonts w:hAnsi="宋体" w:cs="宋体"/>
          <w:b/>
          <w:bCs/>
          <w:szCs w:val="21"/>
        </w:rPr>
        <w:t>）</w:t>
      </w:r>
    </w:p>
    <w:p w:rsidR="00ED71B2" w:rsidP="007532E6">
      <w:pPr>
        <w:tabs>
          <w:tab w:val="left" w:pos="4575"/>
        </w:tabs>
        <w:spacing w:line="360" w:lineRule="auto"/>
        <w:jc w:val="left"/>
        <w:textAlignment w:val="center"/>
        <w:rPr>
          <w:rFonts w:cs="宋体"/>
          <w:b/>
          <w:bCs/>
          <w:szCs w:val="21"/>
        </w:rPr>
      </w:pPr>
      <w:r>
        <w:rPr>
          <w:b/>
          <w:bCs/>
          <w:szCs w:val="21"/>
        </w:rPr>
        <w:t>A</w:t>
      </w:r>
      <w:r>
        <w:rPr>
          <w:rFonts w:hint="eastAsia"/>
          <w:b/>
          <w:bCs/>
          <w:szCs w:val="21"/>
        </w:rPr>
        <w:t>.</w:t>
      </w:r>
      <w:r>
        <w:rPr>
          <w:rFonts w:hAnsi="宋体" w:cs="宋体"/>
          <w:b/>
          <w:bCs/>
          <w:szCs w:val="21"/>
        </w:rPr>
        <w:t>金刚石的硬度很大，可用于切割玻璃</w:t>
      </w:r>
      <w:r>
        <w:rPr>
          <w:rFonts w:hAnsi="宋体" w:cs="宋体" w:hint="eastAsia"/>
          <w:b/>
          <w:bCs/>
          <w:szCs w:val="21"/>
        </w:rPr>
        <w:t xml:space="preserve">   </w:t>
      </w:r>
      <w:r>
        <w:rPr>
          <w:b/>
          <w:bCs/>
          <w:szCs w:val="21"/>
        </w:rPr>
        <w:t>B</w:t>
      </w:r>
      <w:r>
        <w:rPr>
          <w:rFonts w:hint="eastAsia"/>
          <w:b/>
          <w:bCs/>
          <w:szCs w:val="21"/>
        </w:rPr>
        <w:t>.</w:t>
      </w:r>
      <w:r>
        <w:rPr>
          <w:b/>
          <w:bCs/>
          <w:szCs w:val="21"/>
        </w:rPr>
        <w:t>NaNO</w:t>
      </w:r>
      <w:r>
        <w:rPr>
          <w:b/>
          <w:bCs/>
          <w:szCs w:val="21"/>
          <w:vertAlign w:val="subscript"/>
        </w:rPr>
        <w:t>2</w:t>
      </w:r>
      <w:r>
        <w:rPr>
          <w:b/>
          <w:bCs/>
          <w:szCs w:val="21"/>
        </w:rPr>
        <w:t xml:space="preserve"> </w:t>
      </w:r>
      <w:r>
        <w:rPr>
          <w:rFonts w:hAnsi="宋体" w:cs="宋体"/>
          <w:b/>
          <w:bCs/>
          <w:szCs w:val="21"/>
        </w:rPr>
        <w:t>有类似</w:t>
      </w:r>
      <w:r>
        <w:rPr>
          <w:b/>
          <w:bCs/>
          <w:szCs w:val="21"/>
        </w:rPr>
        <w:t xml:space="preserve"> NaCl </w:t>
      </w:r>
      <w:r>
        <w:rPr>
          <w:rFonts w:hAnsi="宋体" w:cs="宋体"/>
          <w:b/>
          <w:bCs/>
          <w:szCs w:val="21"/>
        </w:rPr>
        <w:t>的咸味，可用于烹调</w:t>
      </w:r>
    </w:p>
    <w:p w:rsidR="00ED71B2" w:rsidP="007532E6">
      <w:pPr>
        <w:tabs>
          <w:tab w:val="left" w:pos="4575"/>
        </w:tabs>
        <w:spacing w:line="360" w:lineRule="auto"/>
        <w:jc w:val="left"/>
        <w:textAlignment w:val="center"/>
        <w:rPr>
          <w:rFonts w:cs="宋体"/>
          <w:b/>
          <w:bCs/>
          <w:szCs w:val="21"/>
        </w:rPr>
      </w:pPr>
      <w:r>
        <w:rPr>
          <w:b/>
          <w:bCs/>
          <w:szCs w:val="21"/>
        </w:rPr>
        <w:t>C</w:t>
      </w:r>
      <w:r>
        <w:rPr>
          <w:rFonts w:hint="eastAsia"/>
          <w:b/>
          <w:bCs/>
          <w:szCs w:val="21"/>
        </w:rPr>
        <w:t>.</w:t>
      </w:r>
      <w:r>
        <w:rPr>
          <w:rFonts w:hAnsi="宋体" w:cs="宋体" w:hint="eastAsia"/>
          <w:b/>
          <w:bCs/>
          <w:szCs w:val="21"/>
        </w:rPr>
        <w:t>氧气能助燃，可用作燃料</w:t>
      </w:r>
      <w:r>
        <w:rPr>
          <w:rFonts w:hAnsi="宋体" w:cs="宋体" w:hint="eastAsia"/>
          <w:b/>
          <w:bCs/>
          <w:szCs w:val="21"/>
        </w:rPr>
        <w:t xml:space="preserve"> </w:t>
      </w:r>
      <w:r>
        <w:rPr>
          <w:rFonts w:hAnsi="宋体" w:cs="宋体" w:hint="eastAsia"/>
          <w:b/>
          <w:bCs/>
          <w:szCs w:val="21"/>
        </w:rPr>
        <w:t xml:space="preserve">            </w:t>
      </w:r>
      <w:r>
        <w:rPr>
          <w:b/>
          <w:bCs/>
          <w:szCs w:val="21"/>
        </w:rPr>
        <w:t>D</w:t>
      </w:r>
      <w:r>
        <w:rPr>
          <w:rFonts w:hint="eastAsia"/>
          <w:b/>
          <w:bCs/>
          <w:szCs w:val="21"/>
        </w:rPr>
        <w:t>.</w:t>
      </w:r>
      <w:r>
        <w:rPr>
          <w:rFonts w:hAnsi="宋体" w:cs="宋体"/>
          <w:b/>
          <w:bCs/>
          <w:szCs w:val="21"/>
        </w:rPr>
        <w:t>石墨具有优良导电性，可用于制铅笔芯</w:t>
      </w:r>
      <w:r>
        <w:rPr>
          <w:rFonts w:hint="eastAsia"/>
          <w:b/>
          <w:bCs/>
          <w:color w:val="000000" w:themeColor="text1"/>
          <w:szCs w:val="21"/>
        </w:rPr>
        <w:t xml:space="preserve"> </w:t>
      </w:r>
    </w:p>
    <w:p w:rsidR="00ED71B2" w:rsidP="007532E6">
      <w:pPr>
        <w:spacing w:line="360" w:lineRule="auto"/>
        <w:jc w:val="left"/>
        <w:textAlignment w:val="center"/>
        <w:rPr>
          <w:rFonts w:ascii="宋体" w:hAnsi="宋体" w:cs="宋体"/>
          <w:b/>
          <w:bCs/>
        </w:rPr>
      </w:pPr>
      <w:r>
        <w:rPr>
          <w:rFonts w:hint="eastAsia"/>
          <w:b/>
          <w:bCs/>
          <w:color w:val="000000" w:themeColor="text1"/>
          <w:szCs w:val="21"/>
        </w:rPr>
        <w:t>2.</w:t>
      </w:r>
      <w:r>
        <w:rPr>
          <w:rFonts w:ascii="宋体" w:hAnsi="宋体" w:cs="宋体"/>
          <w:b/>
          <w:bCs/>
        </w:rPr>
        <w:t>应对新冠病毒疫情防控的关键环节是做好自我防护和消毒工作，以下是人们在面对</w:t>
      </w:r>
      <w:r>
        <w:rPr>
          <w:rFonts w:ascii="宋体" w:hAnsi="宋体"/>
          <w:b/>
          <w:bCs/>
        </w:rPr>
        <w:t>“</w:t>
      </w:r>
      <w:r>
        <w:rPr>
          <w:rFonts w:ascii="宋体" w:hAnsi="宋体" w:cs="宋体"/>
          <w:b/>
          <w:bCs/>
        </w:rPr>
        <w:t>新型冠状病毒疫情防疫</w:t>
      </w:r>
      <w:r>
        <w:rPr>
          <w:rFonts w:ascii="宋体" w:hAnsi="宋体"/>
          <w:b/>
          <w:bCs/>
        </w:rPr>
        <w:t>”</w:t>
      </w:r>
      <w:r>
        <w:rPr>
          <w:rFonts w:ascii="宋体" w:hAnsi="宋体" w:cs="宋体"/>
          <w:b/>
          <w:bCs/>
        </w:rPr>
        <w:t>时的一些认识，你认为道理不符合的是（</w:t>
      </w:r>
      <w:r>
        <w:rPr>
          <w:rFonts w:ascii="宋体" w:hAnsi="宋体"/>
          <w:b/>
          <w:bCs/>
        </w:rPr>
        <w:t xml:space="preserve">   </w:t>
      </w:r>
      <w:r>
        <w:rPr>
          <w:rFonts w:ascii="宋体" w:hAnsi="宋体" w:cs="宋体"/>
          <w:b/>
          <w:bCs/>
        </w:rPr>
        <w:t>）</w:t>
      </w:r>
    </w:p>
    <w:p w:rsidR="00ED71B2" w:rsidP="007532E6">
      <w:pPr>
        <w:spacing w:line="360" w:lineRule="auto"/>
        <w:jc w:val="left"/>
        <w:textAlignment w:val="center"/>
        <w:rPr>
          <w:rFonts w:ascii="宋体" w:hAnsi="宋体" w:cs="宋体"/>
          <w:b/>
          <w:bCs/>
        </w:rPr>
      </w:pPr>
      <w:r>
        <w:rPr>
          <w:rFonts w:ascii="宋体" w:hAnsi="宋体"/>
          <w:b/>
          <w:bCs/>
        </w:rPr>
        <w:t>A</w:t>
      </w:r>
      <w:r>
        <w:rPr>
          <w:rFonts w:ascii="宋体" w:hAnsi="宋体" w:hint="eastAsia"/>
          <w:b/>
          <w:bCs/>
        </w:rPr>
        <w:t>.</w:t>
      </w:r>
      <w:r>
        <w:rPr>
          <w:rFonts w:ascii="宋体" w:hAnsi="宋体" w:cs="宋体"/>
          <w:b/>
          <w:bCs/>
        </w:rPr>
        <w:t>疫情期间，医院、家庭防疫消毒时，所喷洒的消毒液越浓越好</w:t>
      </w:r>
    </w:p>
    <w:p w:rsidR="00ED71B2" w:rsidP="007532E6">
      <w:pPr>
        <w:spacing w:line="360" w:lineRule="auto"/>
        <w:jc w:val="left"/>
        <w:textAlignment w:val="center"/>
        <w:rPr>
          <w:rFonts w:ascii="宋体" w:hAnsi="宋体" w:cs="宋体"/>
          <w:b/>
          <w:bCs/>
        </w:rPr>
      </w:pPr>
      <w:r>
        <w:rPr>
          <w:rFonts w:ascii="宋体" w:hAnsi="宋体"/>
          <w:b/>
          <w:bCs/>
        </w:rPr>
        <w:t>B</w:t>
      </w:r>
      <w:r>
        <w:rPr>
          <w:rFonts w:ascii="宋体" w:hAnsi="宋体" w:hint="eastAsia"/>
          <w:b/>
          <w:bCs/>
        </w:rPr>
        <w:t>.</w:t>
      </w:r>
      <w:r>
        <w:rPr>
          <w:rFonts w:ascii="宋体" w:hAnsi="宋体" w:cs="宋体"/>
          <w:b/>
          <w:bCs/>
        </w:rPr>
        <w:t>必须外出时一定要戴口罩，不要去人群密集的地方，要勤洗手</w:t>
      </w:r>
    </w:p>
    <w:p w:rsidR="00ED71B2" w:rsidP="007532E6">
      <w:pPr>
        <w:spacing w:line="360" w:lineRule="auto"/>
        <w:jc w:val="left"/>
        <w:textAlignment w:val="center"/>
        <w:rPr>
          <w:rFonts w:ascii="宋体" w:hAnsi="宋体" w:cs="宋体"/>
          <w:b/>
          <w:bCs/>
        </w:rPr>
      </w:pPr>
      <w:r>
        <w:rPr>
          <w:rFonts w:ascii="宋体" w:hAnsi="宋体"/>
          <w:b/>
          <w:bCs/>
        </w:rPr>
        <w:t>C</w:t>
      </w:r>
      <w:r>
        <w:rPr>
          <w:rFonts w:ascii="宋体" w:hAnsi="宋体" w:hint="eastAsia"/>
          <w:b/>
          <w:bCs/>
        </w:rPr>
        <w:t>.</w:t>
      </w:r>
      <w:r>
        <w:rPr>
          <w:rFonts w:ascii="宋体" w:hAnsi="宋体" w:cs="宋体"/>
          <w:b/>
          <w:bCs/>
        </w:rPr>
        <w:t>教室、宿舍及餐厅内即使消毒，也应经常保持清洁卫生和通风</w:t>
      </w:r>
    </w:p>
    <w:p w:rsidR="00ED71B2" w:rsidP="007532E6">
      <w:pPr>
        <w:spacing w:line="360" w:lineRule="auto"/>
        <w:jc w:val="left"/>
        <w:textAlignment w:val="center"/>
        <w:rPr>
          <w:rFonts w:ascii="宋体" w:hAnsi="宋体" w:cs="宋体"/>
          <w:b/>
          <w:bCs/>
        </w:rPr>
      </w:pPr>
      <w:r>
        <w:rPr>
          <w:rFonts w:ascii="宋体" w:hAnsi="宋体"/>
          <w:b/>
          <w:bCs/>
        </w:rPr>
        <w:t>D</w:t>
      </w:r>
      <w:r>
        <w:rPr>
          <w:rFonts w:ascii="宋体" w:hAnsi="宋体" w:hint="eastAsia"/>
          <w:b/>
          <w:bCs/>
        </w:rPr>
        <w:t>.</w:t>
      </w:r>
      <w:r>
        <w:rPr>
          <w:rFonts w:ascii="宋体" w:hAnsi="宋体" w:cs="宋体"/>
          <w:b/>
          <w:bCs/>
        </w:rPr>
        <w:t>用</w:t>
      </w:r>
      <w:r>
        <w:rPr>
          <w:rFonts w:ascii="宋体" w:hAnsi="宋体"/>
          <w:b/>
          <w:bCs/>
        </w:rPr>
        <w:t xml:space="preserve"> 56℃</w:t>
      </w:r>
      <w:r>
        <w:rPr>
          <w:rFonts w:ascii="宋体" w:hAnsi="宋体" w:cs="宋体"/>
          <w:b/>
          <w:bCs/>
        </w:rPr>
        <w:t>以上的水浸泡餐具</w:t>
      </w:r>
      <w:r>
        <w:rPr>
          <w:rFonts w:ascii="宋体" w:hAnsi="宋体"/>
          <w:b/>
          <w:bCs/>
        </w:rPr>
        <w:t xml:space="preserve"> 30 </w:t>
      </w:r>
      <w:r>
        <w:rPr>
          <w:rFonts w:ascii="宋体" w:hAnsi="宋体" w:cs="宋体"/>
          <w:b/>
          <w:bCs/>
        </w:rPr>
        <w:t>分钟，可有效杀灭新型冠状病毒</w:t>
      </w:r>
    </w:p>
    <w:p w:rsidR="00ED71B2" w:rsidP="007532E6">
      <w:pPr>
        <w:spacing w:line="360" w:lineRule="auto"/>
        <w:rPr>
          <w:b/>
          <w:bCs/>
          <w:color w:val="000000" w:themeColor="text1"/>
          <w:szCs w:val="21"/>
        </w:rPr>
      </w:pPr>
      <w:r>
        <w:rPr>
          <w:rFonts w:hint="eastAsia"/>
          <w:b/>
          <w:bCs/>
          <w:color w:val="000000" w:themeColor="text1"/>
          <w:szCs w:val="21"/>
        </w:rPr>
        <w:t>3.</w:t>
      </w:r>
      <w:r>
        <w:rPr>
          <w:rFonts w:hint="eastAsia"/>
          <w:b/>
          <w:bCs/>
          <w:color w:val="000000" w:themeColor="text1"/>
          <w:szCs w:val="21"/>
        </w:rPr>
        <w:t>规范的操作是实验成功的保证。下列实验操作正确的是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rPr>
          <w:b/>
          <w:bCs/>
          <w:color w:val="000000" w:themeColor="text1"/>
          <w:szCs w:val="21"/>
        </w:rPr>
      </w:pPr>
      <w:r>
        <w:rPr>
          <w:b/>
          <w:bCs/>
          <w:noProof/>
          <w:color w:val="000000" w:themeColor="text1"/>
          <w:szCs w:val="21"/>
        </w:rPr>
        <w:drawing>
          <wp:inline distT="0" distB="0" distL="0" distR="0">
            <wp:extent cx="1195070" cy="1041400"/>
            <wp:effectExtent l="19050" t="0" r="0" b="0"/>
            <wp:docPr id="1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704368" name="图片 2" descr="19LJ407"/>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5070" cy="1046672"/>
                    </a:xfrm>
                    <a:prstGeom prst="rect">
                      <a:avLst/>
                    </a:prstGeom>
                    <a:noFill/>
                    <a:ln>
                      <a:noFill/>
                    </a:ln>
                  </pic:spPr>
                </pic:pic>
              </a:graphicData>
            </a:graphic>
          </wp:inline>
        </w:drawing>
      </w:r>
      <w:r>
        <w:rPr>
          <w:rFonts w:hint="eastAsia"/>
          <w:b/>
          <w:bCs/>
          <w:color w:val="000000" w:themeColor="text1"/>
          <w:szCs w:val="21"/>
        </w:rPr>
        <w:t xml:space="preserve">  </w:t>
      </w:r>
      <w:r>
        <w:rPr>
          <w:b/>
          <w:bCs/>
          <w:color w:val="000000" w:themeColor="text1"/>
          <w:szCs w:val="21"/>
        </w:rPr>
        <w:t xml:space="preserve"> </w:t>
      </w:r>
      <w:r>
        <w:rPr>
          <w:b/>
          <w:bCs/>
          <w:noProof/>
          <w:color w:val="000000" w:themeColor="text1"/>
          <w:szCs w:val="21"/>
        </w:rPr>
        <w:drawing>
          <wp:inline distT="0" distB="0" distL="0" distR="0">
            <wp:extent cx="1082675" cy="1033145"/>
            <wp:effectExtent l="19050" t="0" r="3175" b="0"/>
            <wp:docPr id="12"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75698" name="图片 7" descr="19LJ408"/>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82675" cy="1038740"/>
                    </a:xfrm>
                    <a:prstGeom prst="rect">
                      <a:avLst/>
                    </a:prstGeom>
                    <a:noFill/>
                    <a:ln>
                      <a:noFill/>
                    </a:ln>
                  </pic:spPr>
                </pic:pic>
              </a:graphicData>
            </a:graphic>
          </wp:inline>
        </w:drawing>
      </w:r>
      <w:r>
        <w:rPr>
          <w:rFonts w:hint="eastAsia"/>
          <w:b/>
          <w:bCs/>
          <w:color w:val="000000" w:themeColor="text1"/>
          <w:szCs w:val="21"/>
        </w:rPr>
        <w:t xml:space="preserve">   </w:t>
      </w:r>
      <w:r>
        <w:rPr>
          <w:rFonts w:hint="eastAsia"/>
          <w:b/>
          <w:bCs/>
          <w:color w:val="000000" w:themeColor="text1"/>
          <w:szCs w:val="21"/>
        </w:rPr>
        <w:t xml:space="preserve"> </w:t>
      </w:r>
      <w:r>
        <w:rPr>
          <w:b/>
          <w:bCs/>
          <w:noProof/>
          <w:color w:val="000000" w:themeColor="text1"/>
          <w:szCs w:val="21"/>
        </w:rPr>
        <w:drawing>
          <wp:inline distT="0" distB="0" distL="0" distR="0">
            <wp:extent cx="1109345" cy="1020445"/>
            <wp:effectExtent l="19050" t="0" r="0" b="0"/>
            <wp:docPr id="13"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908390" name="图片 8" descr="19LJ409"/>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09345" cy="1028167"/>
                    </a:xfrm>
                    <a:prstGeom prst="rect">
                      <a:avLst/>
                    </a:prstGeom>
                    <a:noFill/>
                    <a:ln>
                      <a:noFill/>
                    </a:ln>
                  </pic:spPr>
                </pic:pic>
              </a:graphicData>
            </a:graphic>
          </wp:inline>
        </w:drawing>
      </w:r>
      <w:r>
        <w:rPr>
          <w:rFonts w:hint="eastAsia"/>
          <w:b/>
          <w:bCs/>
          <w:color w:val="000000" w:themeColor="text1"/>
          <w:szCs w:val="21"/>
        </w:rPr>
        <w:t xml:space="preserve">      </w:t>
      </w:r>
      <w:r>
        <w:rPr>
          <w:b/>
          <w:bCs/>
          <w:noProof/>
          <w:color w:val="000000" w:themeColor="text1"/>
          <w:szCs w:val="21"/>
        </w:rPr>
        <w:drawing>
          <wp:inline distT="0" distB="0" distL="0" distR="0">
            <wp:extent cx="810895" cy="1025525"/>
            <wp:effectExtent l="19050" t="0" r="8255" b="0"/>
            <wp:docPr id="14"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923735" name="图片 9" descr="19LJ410"/>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814601" cy="1030023"/>
                    </a:xfrm>
                    <a:prstGeom prst="rect">
                      <a:avLst/>
                    </a:prstGeom>
                    <a:noFill/>
                    <a:ln>
                      <a:noFill/>
                    </a:ln>
                  </pic:spPr>
                </pic:pic>
              </a:graphicData>
            </a:graphic>
          </wp:inline>
        </w:drawing>
      </w:r>
    </w:p>
    <w:p w:rsidR="00ED71B2" w:rsidP="007532E6">
      <w:pPr>
        <w:spacing w:line="360" w:lineRule="auto"/>
        <w:rPr>
          <w:b/>
          <w:bCs/>
          <w:color w:val="000000" w:themeColor="text1"/>
          <w:szCs w:val="21"/>
        </w:rPr>
      </w:pPr>
      <w:r>
        <w:rPr>
          <w:rFonts w:hint="eastAsia"/>
          <w:b/>
          <w:bCs/>
          <w:color w:val="000000" w:themeColor="text1"/>
          <w:szCs w:val="21"/>
        </w:rPr>
        <w:t>A.</w:t>
      </w:r>
      <w:r>
        <w:rPr>
          <w:rFonts w:hint="eastAsia"/>
          <w:b/>
          <w:bCs/>
          <w:color w:val="000000" w:themeColor="text1"/>
          <w:szCs w:val="21"/>
        </w:rPr>
        <w:t>测溶液的</w:t>
      </w:r>
      <w:r>
        <w:rPr>
          <w:rFonts w:hint="eastAsia"/>
          <w:b/>
          <w:bCs/>
          <w:color w:val="000000" w:themeColor="text1"/>
          <w:szCs w:val="21"/>
        </w:rPr>
        <w:t xml:space="preserve">pH    </w:t>
      </w:r>
      <w:r>
        <w:rPr>
          <w:rFonts w:hint="eastAsia"/>
          <w:b/>
          <w:bCs/>
          <w:color w:val="000000" w:themeColor="text1"/>
          <w:szCs w:val="21"/>
        </w:rPr>
        <w:t xml:space="preserve">   </w:t>
      </w:r>
      <w:r>
        <w:rPr>
          <w:rFonts w:hint="eastAsia"/>
          <w:b/>
          <w:bCs/>
          <w:color w:val="000000" w:themeColor="text1"/>
          <w:szCs w:val="21"/>
        </w:rPr>
        <w:t>B.</w:t>
      </w:r>
      <w:r>
        <w:rPr>
          <w:rFonts w:hint="eastAsia"/>
          <w:b/>
          <w:bCs/>
          <w:color w:val="000000" w:themeColor="text1"/>
          <w:szCs w:val="21"/>
        </w:rPr>
        <w:t>向试管中倾倒液体</w:t>
      </w:r>
      <w:r>
        <w:rPr>
          <w:rFonts w:hint="eastAsia"/>
          <w:b/>
          <w:bCs/>
          <w:color w:val="000000" w:themeColor="text1"/>
          <w:szCs w:val="21"/>
        </w:rPr>
        <w:t xml:space="preserve">       C. </w:t>
      </w:r>
      <w:r>
        <w:rPr>
          <w:rFonts w:hint="eastAsia"/>
          <w:b/>
          <w:bCs/>
          <w:color w:val="000000" w:themeColor="text1"/>
          <w:szCs w:val="21"/>
        </w:rPr>
        <w:t>称量固体</w:t>
      </w:r>
      <w:r>
        <w:rPr>
          <w:rFonts w:hint="eastAsia"/>
          <w:b/>
          <w:bCs/>
          <w:color w:val="000000" w:themeColor="text1"/>
          <w:szCs w:val="21"/>
        </w:rPr>
        <w:t xml:space="preserve">   </w:t>
      </w:r>
      <w:r>
        <w:rPr>
          <w:rFonts w:hint="eastAsia"/>
          <w:b/>
          <w:bCs/>
          <w:color w:val="000000" w:themeColor="text1"/>
          <w:szCs w:val="21"/>
        </w:rPr>
        <w:t xml:space="preserve">   </w:t>
      </w:r>
      <w:r>
        <w:rPr>
          <w:rFonts w:hint="eastAsia"/>
          <w:b/>
          <w:bCs/>
          <w:color w:val="000000" w:themeColor="text1"/>
          <w:szCs w:val="21"/>
        </w:rPr>
        <w:t xml:space="preserve">D. </w:t>
      </w:r>
      <w:r>
        <w:rPr>
          <w:rFonts w:hint="eastAsia"/>
          <w:b/>
          <w:bCs/>
          <w:color w:val="000000" w:themeColor="text1"/>
          <w:szCs w:val="21"/>
        </w:rPr>
        <w:t>取用液体</w:t>
      </w:r>
    </w:p>
    <w:p w:rsidR="00ED71B2" w:rsidP="007532E6">
      <w:pPr>
        <w:tabs>
          <w:tab w:val="left" w:pos="9923"/>
        </w:tabs>
        <w:spacing w:line="360" w:lineRule="auto"/>
        <w:ind w:right="-1048" w:rightChars="-499"/>
        <w:rPr>
          <w:b/>
          <w:bCs/>
          <w:color w:val="000000" w:themeColor="text1"/>
          <w:szCs w:val="21"/>
        </w:rPr>
      </w:pPr>
      <w:r>
        <w:rPr>
          <w:rFonts w:hint="eastAsia"/>
          <w:b/>
          <w:bCs/>
          <w:color w:val="000000" w:themeColor="text1"/>
          <w:szCs w:val="21"/>
        </w:rPr>
        <w:t>4.</w:t>
      </w:r>
      <w:r>
        <w:rPr>
          <w:rFonts w:hint="eastAsia"/>
          <w:b/>
          <w:bCs/>
          <w:color w:val="000000" w:themeColor="text1"/>
          <w:szCs w:val="21"/>
        </w:rPr>
        <w:t>下列化学用语中，对数字“</w:t>
      </w:r>
      <w:r>
        <w:rPr>
          <w:rFonts w:hint="eastAsia"/>
          <w:b/>
          <w:bCs/>
          <w:color w:val="000000" w:themeColor="text1"/>
          <w:szCs w:val="21"/>
        </w:rPr>
        <w:t>2</w:t>
      </w:r>
      <w:r>
        <w:rPr>
          <w:rFonts w:hint="eastAsia"/>
          <w:b/>
          <w:bCs/>
          <w:color w:val="000000" w:themeColor="text1"/>
          <w:szCs w:val="21"/>
        </w:rPr>
        <w:t>”的含义描述准确的是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ind w:right="-1189" w:rightChars="-566"/>
        <w:rPr>
          <w:b/>
          <w:bCs/>
          <w:color w:val="000000" w:themeColor="text1"/>
          <w:szCs w:val="21"/>
        </w:rPr>
      </w:pPr>
      <w:r>
        <w:rPr>
          <w:rFonts w:hint="eastAsia"/>
          <w:b/>
          <w:bCs/>
          <w:color w:val="000000" w:themeColor="text1"/>
          <w:szCs w:val="21"/>
        </w:rPr>
        <w:t>A.2O</w:t>
      </w:r>
      <w:r>
        <w:rPr>
          <w:rFonts w:hint="eastAsia"/>
          <w:b/>
          <w:bCs/>
          <w:color w:val="000000" w:themeColor="text1"/>
          <w:szCs w:val="21"/>
        </w:rPr>
        <w:t>——“</w:t>
      </w:r>
      <w:r>
        <w:rPr>
          <w:rFonts w:hint="eastAsia"/>
          <w:b/>
          <w:bCs/>
          <w:color w:val="000000" w:themeColor="text1"/>
          <w:szCs w:val="21"/>
        </w:rPr>
        <w:t>2</w:t>
      </w:r>
      <w:r>
        <w:rPr>
          <w:rFonts w:hint="eastAsia"/>
          <w:b/>
          <w:bCs/>
          <w:color w:val="000000" w:themeColor="text1"/>
          <w:szCs w:val="21"/>
        </w:rPr>
        <w:t>”表示两个氧分子</w:t>
      </w:r>
      <w:r>
        <w:rPr>
          <w:rFonts w:hint="eastAsia"/>
          <w:b/>
          <w:bCs/>
          <w:color w:val="000000" w:themeColor="text1"/>
          <w:szCs w:val="21"/>
        </w:rPr>
        <w:t xml:space="preserve"> </w:t>
      </w:r>
      <w:r>
        <w:rPr>
          <w:b/>
          <w:bCs/>
          <w:color w:val="000000" w:themeColor="text1"/>
          <w:szCs w:val="21"/>
        </w:rPr>
        <w:t xml:space="preserve">            </w:t>
      </w:r>
    </w:p>
    <w:p w:rsidR="00ED71B2" w:rsidP="007532E6">
      <w:pPr>
        <w:spacing w:line="360" w:lineRule="auto"/>
        <w:ind w:right="-1189" w:rightChars="-566"/>
        <w:rPr>
          <w:b/>
          <w:bCs/>
          <w:color w:val="000000" w:themeColor="text1"/>
          <w:szCs w:val="21"/>
        </w:rPr>
      </w:pPr>
      <w:r>
        <w:rPr>
          <w:rFonts w:hint="eastAsia"/>
          <w:b/>
          <w:bCs/>
          <w:color w:val="000000" w:themeColor="text1"/>
          <w:szCs w:val="21"/>
        </w:rPr>
        <w:t>B.H</w:t>
      </w:r>
      <w:r>
        <w:rPr>
          <w:rFonts w:hint="eastAsia"/>
          <w:b/>
          <w:bCs/>
          <w:color w:val="000000" w:themeColor="text1"/>
          <w:szCs w:val="21"/>
          <w:vertAlign w:val="subscript"/>
        </w:rPr>
        <w:t>2</w:t>
      </w:r>
      <w:r>
        <w:rPr>
          <w:rFonts w:hint="eastAsia"/>
          <w:b/>
          <w:bCs/>
          <w:color w:val="000000" w:themeColor="text1"/>
          <w:szCs w:val="21"/>
        </w:rPr>
        <w:t>SO</w:t>
      </w:r>
      <w:r>
        <w:rPr>
          <w:rFonts w:hint="eastAsia"/>
          <w:b/>
          <w:bCs/>
          <w:color w:val="000000" w:themeColor="text1"/>
          <w:szCs w:val="21"/>
          <w:vertAlign w:val="subscript"/>
        </w:rPr>
        <w:t>4</w:t>
      </w:r>
      <w:r>
        <w:rPr>
          <w:rFonts w:hint="eastAsia"/>
          <w:b/>
          <w:bCs/>
          <w:color w:val="000000" w:themeColor="text1"/>
          <w:szCs w:val="21"/>
        </w:rPr>
        <w:t>——“</w:t>
      </w:r>
      <w:r>
        <w:rPr>
          <w:rFonts w:hint="eastAsia"/>
          <w:b/>
          <w:bCs/>
          <w:color w:val="000000" w:themeColor="text1"/>
          <w:szCs w:val="21"/>
        </w:rPr>
        <w:t>2</w:t>
      </w:r>
      <w:r>
        <w:rPr>
          <w:rFonts w:hint="eastAsia"/>
          <w:b/>
          <w:bCs/>
          <w:color w:val="000000" w:themeColor="text1"/>
          <w:szCs w:val="21"/>
        </w:rPr>
        <w:t>”表示一个硫酸分子中有两个氧元素</w:t>
      </w:r>
    </w:p>
    <w:p w:rsidR="00ED71B2" w:rsidP="007532E6">
      <w:pPr>
        <w:spacing w:line="360" w:lineRule="auto"/>
        <w:rPr>
          <w:b/>
          <w:bCs/>
          <w:color w:val="000000" w:themeColor="text1"/>
          <w:szCs w:val="21"/>
        </w:rPr>
      </w:pPr>
      <w:r>
        <w:rPr>
          <w:rFonts w:hint="eastAsia"/>
          <w:b/>
          <w:bCs/>
          <w:color w:val="000000" w:themeColor="text1"/>
          <w:szCs w:val="21"/>
        </w:rPr>
        <w:t>C.Ca</w:t>
      </w:r>
      <w:r>
        <w:rPr>
          <w:rFonts w:hint="eastAsia"/>
          <w:b/>
          <w:bCs/>
          <w:color w:val="000000" w:themeColor="text1"/>
          <w:szCs w:val="21"/>
          <w:vertAlign w:val="superscript"/>
        </w:rPr>
        <w:t>2+</w:t>
      </w:r>
      <w:r>
        <w:rPr>
          <w:rFonts w:hint="eastAsia"/>
          <w:b/>
          <w:bCs/>
          <w:color w:val="000000" w:themeColor="text1"/>
          <w:szCs w:val="21"/>
        </w:rPr>
        <w:t>——“</w:t>
      </w:r>
      <w:r>
        <w:rPr>
          <w:rFonts w:hint="eastAsia"/>
          <w:b/>
          <w:bCs/>
          <w:color w:val="000000" w:themeColor="text1"/>
          <w:szCs w:val="21"/>
        </w:rPr>
        <w:t>2</w:t>
      </w:r>
      <w:r>
        <w:rPr>
          <w:rFonts w:hint="eastAsia"/>
          <w:b/>
          <w:bCs/>
          <w:color w:val="000000" w:themeColor="text1"/>
          <w:szCs w:val="21"/>
        </w:rPr>
        <w:t>”表示钙元素的化合价为</w:t>
      </w:r>
      <w:r>
        <w:rPr>
          <w:rFonts w:hint="eastAsia"/>
          <w:b/>
          <w:bCs/>
          <w:color w:val="000000" w:themeColor="text1"/>
          <w:szCs w:val="21"/>
        </w:rPr>
        <w:t>+2</w:t>
      </w:r>
      <w:r>
        <w:rPr>
          <w:rFonts w:hint="eastAsia"/>
          <w:b/>
          <w:bCs/>
          <w:color w:val="000000" w:themeColor="text1"/>
          <w:szCs w:val="21"/>
        </w:rPr>
        <w:t>价</w:t>
      </w:r>
    </w:p>
    <w:p w:rsidR="00ED71B2" w:rsidP="007532E6">
      <w:pPr>
        <w:spacing w:line="360" w:lineRule="auto"/>
        <w:rPr>
          <w:b/>
          <w:bCs/>
          <w:color w:val="000000" w:themeColor="text1"/>
          <w:szCs w:val="21"/>
        </w:rPr>
      </w:pPr>
      <w:r>
        <w:rPr>
          <w:rFonts w:hint="eastAsia"/>
          <w:b/>
          <w:bCs/>
          <w:color w:val="000000" w:themeColor="text1"/>
          <w:szCs w:val="21"/>
        </w:rPr>
        <w:t>D.2NO</w:t>
      </w:r>
      <w:r>
        <w:rPr>
          <w:rFonts w:hint="eastAsia"/>
          <w:b/>
          <w:bCs/>
          <w:color w:val="000000" w:themeColor="text1"/>
          <w:szCs w:val="21"/>
        </w:rPr>
        <w:t>——“</w:t>
      </w:r>
      <w:r>
        <w:rPr>
          <w:rFonts w:hint="eastAsia"/>
          <w:b/>
          <w:bCs/>
          <w:color w:val="000000" w:themeColor="text1"/>
          <w:szCs w:val="21"/>
        </w:rPr>
        <w:t>2</w:t>
      </w:r>
      <w:r>
        <w:rPr>
          <w:rFonts w:hint="eastAsia"/>
          <w:b/>
          <w:bCs/>
          <w:color w:val="000000" w:themeColor="text1"/>
          <w:szCs w:val="21"/>
        </w:rPr>
        <w:t>”表示两个一氧化氮分子</w:t>
      </w:r>
    </w:p>
    <w:p w:rsidR="00ED71B2" w:rsidP="007532E6">
      <w:pPr>
        <w:spacing w:line="360" w:lineRule="auto"/>
        <w:rPr>
          <w:b/>
          <w:bCs/>
          <w:color w:val="000000" w:themeColor="text1"/>
          <w:szCs w:val="21"/>
        </w:rPr>
      </w:pPr>
      <w:r>
        <w:rPr>
          <w:rFonts w:hint="eastAsia"/>
          <w:b/>
          <w:bCs/>
          <w:color w:val="000000" w:themeColor="text1"/>
          <w:szCs w:val="21"/>
        </w:rPr>
        <w:t>5.</w:t>
      </w:r>
      <w:r>
        <w:rPr>
          <w:rFonts w:hint="eastAsia"/>
          <w:b/>
          <w:bCs/>
          <w:color w:val="000000" w:themeColor="text1"/>
          <w:szCs w:val="21"/>
        </w:rPr>
        <w:t>下列说法错误的是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rPr>
          <w:b/>
          <w:bCs/>
          <w:color w:val="000000" w:themeColor="text1"/>
          <w:szCs w:val="21"/>
        </w:rPr>
      </w:pPr>
      <w:r>
        <w:rPr>
          <w:rFonts w:hint="eastAsia"/>
          <w:b/>
          <w:bCs/>
          <w:color w:val="000000" w:themeColor="text1"/>
          <w:szCs w:val="21"/>
        </w:rPr>
        <w:t>A.</w:t>
      </w:r>
      <w:r>
        <w:rPr>
          <w:rFonts w:hint="eastAsia"/>
          <w:b/>
          <w:bCs/>
          <w:color w:val="000000" w:themeColor="text1"/>
          <w:szCs w:val="21"/>
        </w:rPr>
        <w:t>活性炭可用于净水，是因为能吸附水中的杂质</w:t>
      </w:r>
    </w:p>
    <w:p w:rsidR="00ED71B2" w:rsidP="007532E6">
      <w:pPr>
        <w:spacing w:line="360" w:lineRule="auto"/>
        <w:rPr>
          <w:b/>
          <w:bCs/>
          <w:color w:val="000000" w:themeColor="text1"/>
          <w:szCs w:val="21"/>
        </w:rPr>
      </w:pPr>
      <w:r>
        <w:rPr>
          <w:rFonts w:hint="eastAsia"/>
          <w:b/>
          <w:bCs/>
          <w:color w:val="000000" w:themeColor="text1"/>
          <w:szCs w:val="21"/>
        </w:rPr>
        <w:t>B.</w:t>
      </w:r>
      <w:r>
        <w:rPr>
          <w:rFonts w:hint="eastAsia"/>
          <w:b/>
          <w:bCs/>
          <w:color w:val="000000" w:themeColor="text1"/>
          <w:szCs w:val="21"/>
        </w:rPr>
        <w:t>洗洁精能洗去油污，是因为洗洁精能溶解油污</w:t>
      </w:r>
    </w:p>
    <w:p w:rsidR="00ED71B2" w:rsidP="007532E6">
      <w:pPr>
        <w:spacing w:line="360" w:lineRule="auto"/>
        <w:rPr>
          <w:b/>
          <w:bCs/>
          <w:color w:val="000000" w:themeColor="text1"/>
          <w:szCs w:val="21"/>
        </w:rPr>
      </w:pPr>
      <w:r>
        <w:rPr>
          <w:rFonts w:hint="eastAsia"/>
          <w:b/>
          <w:bCs/>
          <w:color w:val="000000" w:themeColor="text1"/>
          <w:szCs w:val="21"/>
        </w:rPr>
        <w:t>C.</w:t>
      </w:r>
      <w:r>
        <w:rPr>
          <w:rFonts w:hint="eastAsia"/>
          <w:b/>
          <w:bCs/>
          <w:color w:val="000000" w:themeColor="text1"/>
          <w:szCs w:val="21"/>
        </w:rPr>
        <w:t>水和过氧化氢的化学性质不同，是因为它们的分子构成不同</w:t>
      </w:r>
    </w:p>
    <w:p w:rsidR="00ED71B2" w:rsidP="007532E6">
      <w:pPr>
        <w:spacing w:line="360" w:lineRule="auto"/>
        <w:rPr>
          <w:b/>
          <w:bCs/>
          <w:color w:val="000000" w:themeColor="text1"/>
          <w:szCs w:val="21"/>
        </w:rPr>
      </w:pPr>
      <w:r>
        <w:rPr>
          <w:rFonts w:hint="eastAsia"/>
          <w:b/>
          <w:bCs/>
          <w:color w:val="000000" w:themeColor="text1"/>
          <w:szCs w:val="21"/>
        </w:rPr>
        <w:t>D.</w:t>
      </w:r>
      <w:r>
        <w:rPr>
          <w:rFonts w:hint="eastAsia"/>
          <w:b/>
          <w:bCs/>
          <w:color w:val="000000" w:themeColor="text1"/>
          <w:szCs w:val="21"/>
        </w:rPr>
        <w:t>铝制品不能用钢丝球擦洗，是因为易破坏表面的致密氧化膜</w:t>
      </w:r>
    </w:p>
    <w:p w:rsidR="00ED71B2" w:rsidP="007532E6">
      <w:pPr>
        <w:spacing w:line="360" w:lineRule="auto"/>
        <w:rPr>
          <w:b/>
          <w:bCs/>
          <w:color w:val="000000" w:themeColor="text1"/>
          <w:szCs w:val="21"/>
        </w:rPr>
      </w:pPr>
      <w:r>
        <w:rPr>
          <w:rFonts w:hint="eastAsia"/>
          <w:b/>
          <w:bCs/>
          <w:color w:val="000000" w:themeColor="text1"/>
          <w:szCs w:val="21"/>
        </w:rPr>
        <w:t>6.</w:t>
      </w:r>
      <w:r>
        <w:rPr>
          <w:rFonts w:hint="eastAsia"/>
          <w:b/>
          <w:bCs/>
          <w:color w:val="000000" w:themeColor="text1"/>
          <w:szCs w:val="21"/>
        </w:rPr>
        <w:t>下列气体与空气混合后遇明火，可能发生爆炸的是</w:t>
      </w:r>
      <w:r>
        <w:rPr>
          <w:rFonts w:ascii="宋体" w:hAnsi="宋体" w:cs="宋体"/>
          <w:b/>
          <w:bCs/>
        </w:rPr>
        <w:t>（</w:t>
      </w:r>
      <w:r>
        <w:rPr>
          <w:rFonts w:ascii="宋体" w:hAnsi="宋体"/>
          <w:b/>
          <w:bCs/>
        </w:rPr>
        <w:t xml:space="preserve">   </w:t>
      </w:r>
      <w:r>
        <w:rPr>
          <w:rFonts w:ascii="宋体" w:hAnsi="宋体" w:cs="宋体"/>
          <w:b/>
          <w:bCs/>
        </w:rPr>
        <w:t>）</w:t>
      </w:r>
      <w:r>
        <w:rPr>
          <w:rFonts w:hint="eastAsia"/>
          <w:b/>
          <w:bCs/>
          <w:color w:val="000000" w:themeColor="text1"/>
          <w:szCs w:val="21"/>
        </w:rPr>
        <w:t xml:space="preserve"> </w:t>
      </w:r>
    </w:p>
    <w:p w:rsidR="00ED71B2" w:rsidP="007532E6">
      <w:pPr>
        <w:spacing w:line="360" w:lineRule="auto"/>
        <w:rPr>
          <w:b/>
          <w:bCs/>
          <w:color w:val="000000" w:themeColor="text1"/>
          <w:szCs w:val="21"/>
        </w:rPr>
      </w:pPr>
      <w:r>
        <w:rPr>
          <w:rFonts w:hint="eastAsia"/>
          <w:b/>
          <w:bCs/>
          <w:color w:val="000000" w:themeColor="text1"/>
          <w:szCs w:val="21"/>
        </w:rPr>
        <w:t>A.</w:t>
      </w:r>
      <w:r>
        <w:rPr>
          <w:rFonts w:hint="eastAsia"/>
          <w:b/>
          <w:bCs/>
          <w:color w:val="000000" w:themeColor="text1"/>
          <w:szCs w:val="21"/>
        </w:rPr>
        <w:t>氮气</w:t>
      </w:r>
      <w:r>
        <w:rPr>
          <w:rFonts w:hint="eastAsia"/>
          <w:b/>
          <w:bCs/>
          <w:color w:val="000000" w:themeColor="text1"/>
          <w:szCs w:val="21"/>
        </w:rPr>
        <w:t xml:space="preserve">  </w:t>
      </w:r>
      <w:r>
        <w:rPr>
          <w:rFonts w:hint="eastAsia"/>
          <w:b/>
          <w:bCs/>
          <w:color w:val="000000" w:themeColor="text1"/>
          <w:szCs w:val="21"/>
        </w:rPr>
        <w:tab/>
      </w:r>
      <w:r>
        <w:rPr>
          <w:rFonts w:hint="eastAsia"/>
          <w:b/>
          <w:bCs/>
          <w:color w:val="000000" w:themeColor="text1"/>
          <w:szCs w:val="21"/>
        </w:rPr>
        <w:tab/>
        <w:t xml:space="preserve">B. </w:t>
      </w:r>
      <w:r>
        <w:rPr>
          <w:rFonts w:hint="eastAsia"/>
          <w:b/>
          <w:bCs/>
          <w:color w:val="000000" w:themeColor="text1"/>
          <w:szCs w:val="21"/>
        </w:rPr>
        <w:t>氦气</w:t>
      </w:r>
      <w:r>
        <w:rPr>
          <w:rFonts w:hint="eastAsia"/>
          <w:b/>
          <w:bCs/>
          <w:color w:val="000000" w:themeColor="text1"/>
          <w:szCs w:val="21"/>
        </w:rPr>
        <w:t xml:space="preserve">        C.</w:t>
      </w:r>
      <w:r>
        <w:rPr>
          <w:rFonts w:hint="eastAsia"/>
          <w:b/>
          <w:bCs/>
          <w:color w:val="000000" w:themeColor="text1"/>
          <w:szCs w:val="21"/>
        </w:rPr>
        <w:t>氢气</w:t>
      </w:r>
      <w:r>
        <w:rPr>
          <w:rFonts w:hint="eastAsia"/>
          <w:b/>
          <w:bCs/>
          <w:color w:val="000000" w:themeColor="text1"/>
          <w:szCs w:val="21"/>
        </w:rPr>
        <w:t xml:space="preserve">  </w:t>
      </w:r>
      <w:r>
        <w:rPr>
          <w:rFonts w:hint="eastAsia"/>
          <w:b/>
          <w:bCs/>
          <w:color w:val="000000" w:themeColor="text1"/>
          <w:szCs w:val="21"/>
        </w:rPr>
        <w:tab/>
      </w:r>
      <w:r>
        <w:rPr>
          <w:rFonts w:hint="eastAsia"/>
          <w:b/>
          <w:bCs/>
          <w:color w:val="000000" w:themeColor="text1"/>
          <w:szCs w:val="21"/>
        </w:rPr>
        <w:tab/>
        <w:t xml:space="preserve">D.  </w:t>
      </w:r>
      <w:r>
        <w:rPr>
          <w:rFonts w:hint="eastAsia"/>
          <w:b/>
          <w:bCs/>
          <w:color w:val="000000" w:themeColor="text1"/>
          <w:szCs w:val="21"/>
        </w:rPr>
        <w:t>二氧化碳</w:t>
      </w:r>
    </w:p>
    <w:p w:rsidR="00ED71B2" w:rsidP="007532E6">
      <w:pPr>
        <w:spacing w:line="360" w:lineRule="auto"/>
        <w:rPr>
          <w:rFonts w:ascii="宋体" w:hAnsi="宋体" w:cs="宋体"/>
          <w:b/>
          <w:bCs/>
        </w:rPr>
      </w:pPr>
      <w:r>
        <w:rPr>
          <w:rFonts w:hint="eastAsia"/>
          <w:b/>
          <w:bCs/>
          <w:color w:val="000000" w:themeColor="text1"/>
          <w:szCs w:val="21"/>
        </w:rPr>
        <w:t>7.</w:t>
      </w:r>
      <w:r>
        <w:rPr>
          <w:b/>
          <w:bCs/>
        </w:rPr>
        <w:t>制作蛋糕的人造奶油中含有响身体发育的反式脂肪酸</w:t>
      </w:r>
      <w:r>
        <w:rPr>
          <w:b/>
          <w:bCs/>
        </w:rPr>
        <w:t>(C</w:t>
      </w:r>
      <w:r>
        <w:rPr>
          <w:b/>
          <w:bCs/>
          <w:vertAlign w:val="subscript"/>
        </w:rPr>
        <w:t>18</w:t>
      </w:r>
      <w:r>
        <w:rPr>
          <w:b/>
          <w:bCs/>
        </w:rPr>
        <w:t>H</w:t>
      </w:r>
      <w:r>
        <w:rPr>
          <w:b/>
          <w:bCs/>
          <w:vertAlign w:val="subscript"/>
        </w:rPr>
        <w:t>34</w:t>
      </w:r>
      <w:r>
        <w:rPr>
          <w:b/>
          <w:bCs/>
        </w:rPr>
        <w:t>O</w:t>
      </w:r>
      <w:r>
        <w:rPr>
          <w:b/>
          <w:bCs/>
          <w:vertAlign w:val="subscript"/>
        </w:rPr>
        <w:t>2</w:t>
      </w:r>
      <w:r>
        <w:rPr>
          <w:b/>
          <w:bCs/>
        </w:rPr>
        <w:t>)</w:t>
      </w:r>
      <w:r>
        <w:rPr>
          <w:rFonts w:hint="eastAsia"/>
          <w:b/>
          <w:bCs/>
        </w:rPr>
        <w:t>，</w:t>
      </w:r>
      <w:r>
        <w:rPr>
          <w:b/>
          <w:bCs/>
        </w:rPr>
        <w:t>下列关于反式脂肪酸的说法正确的是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ind w:left="420" w:hanging="420" w:hangingChars="200"/>
        <w:rPr>
          <w:b/>
          <w:bCs/>
        </w:rPr>
      </w:pPr>
      <w:r>
        <w:rPr>
          <w:b/>
          <w:bCs/>
        </w:rPr>
        <w:t>A</w:t>
      </w:r>
      <w:r>
        <w:rPr>
          <w:rFonts w:hint="eastAsia"/>
          <w:b/>
          <w:bCs/>
        </w:rPr>
        <w:t>.</w:t>
      </w:r>
      <w:r>
        <w:rPr>
          <w:b/>
          <w:bCs/>
        </w:rPr>
        <w:t>该物质的相对分子质量为</w:t>
      </w:r>
      <w:r>
        <w:rPr>
          <w:b/>
          <w:bCs/>
        </w:rPr>
        <w:t>282g</w:t>
      </w:r>
    </w:p>
    <w:p w:rsidR="00ED71B2" w:rsidP="007532E6">
      <w:pPr>
        <w:spacing w:line="360" w:lineRule="auto"/>
        <w:ind w:left="420" w:hanging="420" w:hangingChars="200"/>
        <w:rPr>
          <w:b/>
          <w:bCs/>
        </w:rPr>
      </w:pPr>
      <w:r>
        <w:rPr>
          <w:b/>
          <w:bCs/>
        </w:rPr>
        <w:t>B</w:t>
      </w:r>
      <w:r>
        <w:rPr>
          <w:rFonts w:hint="eastAsia"/>
          <w:b/>
          <w:bCs/>
        </w:rPr>
        <w:t>.</w:t>
      </w:r>
      <w:r>
        <w:rPr>
          <w:b/>
          <w:bCs/>
        </w:rPr>
        <w:t>该物质在空气中完全燃烧的产物只有</w:t>
      </w:r>
      <w:r>
        <w:rPr>
          <w:b/>
          <w:bCs/>
        </w:rPr>
        <w:t>CO</w:t>
      </w:r>
      <w:r>
        <w:rPr>
          <w:b/>
          <w:bCs/>
          <w:vertAlign w:val="subscript"/>
        </w:rPr>
        <w:t>2</w:t>
      </w:r>
      <w:r>
        <w:rPr>
          <w:b/>
          <w:bCs/>
        </w:rPr>
        <w:t>和</w:t>
      </w:r>
      <w:r>
        <w:rPr>
          <w:b/>
          <w:bCs/>
        </w:rPr>
        <w:t>H</w:t>
      </w:r>
      <w:r>
        <w:rPr>
          <w:b/>
          <w:bCs/>
          <w:vertAlign w:val="subscript"/>
        </w:rPr>
        <w:t>2</w:t>
      </w:r>
      <w:r>
        <w:rPr>
          <w:b/>
          <w:bCs/>
        </w:rPr>
        <w:t>O</w:t>
      </w:r>
    </w:p>
    <w:p w:rsidR="00ED71B2" w:rsidP="007532E6">
      <w:pPr>
        <w:spacing w:line="360" w:lineRule="auto"/>
        <w:ind w:left="420" w:hanging="420" w:hangingChars="200"/>
        <w:rPr>
          <w:b/>
          <w:bCs/>
        </w:rPr>
      </w:pPr>
      <w:r>
        <w:rPr>
          <w:b/>
          <w:bCs/>
        </w:rPr>
        <w:t>C</w:t>
      </w:r>
      <w:r>
        <w:rPr>
          <w:rFonts w:hint="eastAsia"/>
          <w:b/>
          <w:bCs/>
        </w:rPr>
        <w:t>.</w:t>
      </w:r>
      <w:r>
        <w:rPr>
          <w:b/>
          <w:bCs/>
        </w:rPr>
        <w:t>该物质中</w:t>
      </w:r>
      <w:r>
        <w:rPr>
          <w:b/>
          <w:bCs/>
        </w:rPr>
        <w:t>C</w:t>
      </w:r>
      <w:r>
        <w:rPr>
          <w:b/>
          <w:bCs/>
        </w:rPr>
        <w:t>、</w:t>
      </w:r>
      <w:r>
        <w:rPr>
          <w:b/>
          <w:bCs/>
        </w:rPr>
        <w:t>H</w:t>
      </w:r>
      <w:r>
        <w:rPr>
          <w:b/>
          <w:bCs/>
        </w:rPr>
        <w:t>、</w:t>
      </w:r>
      <w:r>
        <w:rPr>
          <w:b/>
          <w:bCs/>
        </w:rPr>
        <w:t>0</w:t>
      </w:r>
      <w:r>
        <w:rPr>
          <w:b/>
          <w:bCs/>
        </w:rPr>
        <w:t>三种元素的质量比为</w:t>
      </w:r>
      <w:r>
        <w:rPr>
          <w:b/>
          <w:bCs/>
        </w:rPr>
        <w:t>9: 17:1</w:t>
      </w:r>
    </w:p>
    <w:p w:rsidR="00ED71B2" w:rsidP="007532E6">
      <w:pPr>
        <w:spacing w:line="360" w:lineRule="auto"/>
        <w:ind w:left="420" w:hanging="420" w:hangingChars="200"/>
        <w:rPr>
          <w:b/>
          <w:bCs/>
        </w:rPr>
      </w:pPr>
      <w:r>
        <w:rPr>
          <w:b/>
          <w:bCs/>
        </w:rPr>
        <w:t>D</w:t>
      </w:r>
      <w:r>
        <w:rPr>
          <w:rFonts w:hint="eastAsia"/>
          <w:b/>
          <w:bCs/>
        </w:rPr>
        <w:t>.</w:t>
      </w:r>
      <w:r>
        <w:rPr>
          <w:b/>
          <w:bCs/>
        </w:rPr>
        <w:t>该物质是由</w:t>
      </w:r>
      <w:r>
        <w:rPr>
          <w:b/>
          <w:bCs/>
        </w:rPr>
        <w:t>18</w:t>
      </w:r>
      <w:r>
        <w:rPr>
          <w:b/>
          <w:bCs/>
        </w:rPr>
        <w:t>个碳原子、</w:t>
      </w:r>
      <w:r>
        <w:rPr>
          <w:b/>
          <w:bCs/>
        </w:rPr>
        <w:t>34</w:t>
      </w:r>
      <w:r>
        <w:rPr>
          <w:b/>
          <w:bCs/>
        </w:rPr>
        <w:t>个氢原子和</w:t>
      </w:r>
      <w:r>
        <w:rPr>
          <w:b/>
          <w:bCs/>
        </w:rPr>
        <w:t>2</w:t>
      </w:r>
      <w:r>
        <w:rPr>
          <w:b/>
          <w:bCs/>
        </w:rPr>
        <w:t>个氧子构成的</w:t>
      </w:r>
    </w:p>
    <w:p w:rsidR="00ED71B2" w:rsidP="007532E6">
      <w:pPr>
        <w:spacing w:line="360" w:lineRule="auto"/>
        <w:ind w:left="420" w:hanging="420" w:hangingChars="200"/>
        <w:rPr>
          <w:b/>
          <w:bCs/>
          <w:color w:val="000000" w:themeColor="text1"/>
          <w:szCs w:val="21"/>
          <w:lang w:val="pt-BR"/>
        </w:rPr>
      </w:pPr>
      <w:r>
        <w:rPr>
          <w:rFonts w:hint="eastAsia"/>
          <w:b/>
          <w:bCs/>
          <w:color w:val="000000" w:themeColor="text1"/>
          <w:szCs w:val="21"/>
        </w:rPr>
        <w:t>8.</w:t>
      </w:r>
      <w:r>
        <w:rPr>
          <w:b/>
          <w:bCs/>
          <w:szCs w:val="21"/>
        </w:rPr>
        <w:t>如图是</w:t>
      </w:r>
      <w:r>
        <w:rPr>
          <w:b/>
          <w:bCs/>
          <w:szCs w:val="21"/>
        </w:rPr>
        <w:t>X</w:t>
      </w:r>
      <w:r>
        <w:rPr>
          <w:b/>
          <w:bCs/>
          <w:szCs w:val="21"/>
        </w:rPr>
        <w:t>、</w:t>
      </w:r>
      <w:r>
        <w:rPr>
          <w:b/>
          <w:bCs/>
          <w:szCs w:val="21"/>
        </w:rPr>
        <w:t>Y</w:t>
      </w:r>
      <w:r>
        <w:rPr>
          <w:b/>
          <w:bCs/>
          <w:szCs w:val="21"/>
        </w:rPr>
        <w:t>、</w:t>
      </w:r>
      <w:r>
        <w:rPr>
          <w:b/>
          <w:bCs/>
          <w:szCs w:val="21"/>
        </w:rPr>
        <w:t>Z</w:t>
      </w:r>
      <w:r>
        <w:rPr>
          <w:b/>
          <w:bCs/>
          <w:szCs w:val="21"/>
        </w:rPr>
        <w:t>三种物质的溶解度曲线，下列说法正确的是</w:t>
      </w:r>
      <w:r>
        <w:rPr>
          <w:rFonts w:ascii="宋体" w:hAnsi="宋体" w:cs="宋体"/>
          <w:b/>
          <w:bCs/>
        </w:rPr>
        <w:t>（</w:t>
      </w:r>
      <w:r>
        <w:rPr>
          <w:rFonts w:ascii="宋体" w:hAnsi="宋体"/>
          <w:b/>
          <w:bCs/>
        </w:rPr>
        <w:t xml:space="preserve">   </w:t>
      </w:r>
      <w:r>
        <w:rPr>
          <w:rFonts w:ascii="宋体" w:hAnsi="宋体" w:cs="宋体"/>
          <w:b/>
          <w:bCs/>
        </w:rPr>
        <w:t>）</w:t>
      </w:r>
      <w:r>
        <w:rPr>
          <w:b/>
          <w:bCs/>
          <w:szCs w:val="21"/>
        </w:rPr>
        <w:t xml:space="preserve"> </w:t>
      </w:r>
    </w:p>
    <w:p w:rsidR="00ED71B2" w:rsidP="007532E6">
      <w:pPr>
        <w:spacing w:line="360" w:lineRule="auto"/>
        <w:jc w:val="left"/>
        <w:textAlignment w:val="center"/>
        <w:rPr>
          <w:b/>
          <w:bCs/>
          <w:szCs w:val="21"/>
        </w:rPr>
      </w:pPr>
      <w:r>
        <w:rPr>
          <w:b/>
          <w:bCs/>
          <w:noProof/>
          <w:szCs w:val="21"/>
        </w:rPr>
        <w:drawing>
          <wp:anchor distT="0" distB="0" distL="114300" distR="114300" simplePos="0" relativeHeight="251663360" behindDoc="0" locked="0" layoutInCell="1" allowOverlap="1">
            <wp:simplePos x="0" y="0"/>
            <wp:positionH relativeFrom="column">
              <wp:posOffset>3220085</wp:posOffset>
            </wp:positionH>
            <wp:positionV relativeFrom="paragraph">
              <wp:posOffset>40005</wp:posOffset>
            </wp:positionV>
            <wp:extent cx="1809750" cy="1653540"/>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614064" name="图片 1" descr="figure"/>
                    <pic:cNvPicPr>
                      <a:picLocks noChangeAspect="1"/>
                    </pic:cNvPicPr>
                  </pic:nvPicPr>
                  <pic:blipFill>
                    <a:blip xmlns:r="http://schemas.openxmlformats.org/officeDocument/2006/relationships" r:embed="rId9" cstate="print"/>
                    <a:stretch>
                      <a:fillRect/>
                    </a:stretch>
                  </pic:blipFill>
                  <pic:spPr>
                    <a:xfrm>
                      <a:off x="0" y="0"/>
                      <a:ext cx="1809750" cy="1653540"/>
                    </a:xfrm>
                    <a:prstGeom prst="rect">
                      <a:avLst/>
                    </a:prstGeom>
                  </pic:spPr>
                </pic:pic>
              </a:graphicData>
            </a:graphic>
          </wp:anchor>
        </w:drawing>
      </w:r>
      <w:r>
        <w:rPr>
          <w:b/>
          <w:bCs/>
          <w:szCs w:val="21"/>
        </w:rPr>
        <w:t>A</w:t>
      </w:r>
      <w:r>
        <w:rPr>
          <w:rFonts w:hint="eastAsia"/>
          <w:b/>
          <w:bCs/>
          <w:szCs w:val="21"/>
        </w:rPr>
        <w:t>.</w:t>
      </w:r>
      <w:r>
        <w:rPr>
          <w:b/>
          <w:bCs/>
          <w:szCs w:val="21"/>
        </w:rPr>
        <w:t>随温度升高，</w:t>
      </w:r>
      <w:r>
        <w:rPr>
          <w:b/>
          <w:bCs/>
          <w:szCs w:val="21"/>
        </w:rPr>
        <w:t>X</w:t>
      </w:r>
      <w:r>
        <w:rPr>
          <w:b/>
          <w:bCs/>
          <w:szCs w:val="21"/>
        </w:rPr>
        <w:t>、</w:t>
      </w:r>
      <w:r>
        <w:rPr>
          <w:b/>
          <w:bCs/>
          <w:szCs w:val="21"/>
        </w:rPr>
        <w:t>Y</w:t>
      </w:r>
      <w:r>
        <w:rPr>
          <w:b/>
          <w:bCs/>
          <w:szCs w:val="21"/>
        </w:rPr>
        <w:t>、</w:t>
      </w:r>
      <w:r>
        <w:rPr>
          <w:b/>
          <w:bCs/>
          <w:szCs w:val="21"/>
        </w:rPr>
        <w:t>Z</w:t>
      </w:r>
      <w:r>
        <w:rPr>
          <w:b/>
          <w:bCs/>
          <w:szCs w:val="21"/>
        </w:rPr>
        <w:t>三种物质的溶解度不断增大</w:t>
      </w:r>
    </w:p>
    <w:p w:rsidR="00ED71B2" w:rsidP="007532E6">
      <w:pPr>
        <w:spacing w:line="360" w:lineRule="auto"/>
        <w:jc w:val="left"/>
        <w:textAlignment w:val="center"/>
        <w:rPr>
          <w:b/>
          <w:bCs/>
          <w:szCs w:val="21"/>
        </w:rPr>
      </w:pPr>
      <w:r>
        <w:rPr>
          <w:b/>
          <w:bCs/>
          <w:szCs w:val="21"/>
        </w:rPr>
        <w:t>B</w:t>
      </w:r>
      <w:r>
        <w:rPr>
          <w:rFonts w:hint="eastAsia"/>
          <w:b/>
          <w:bCs/>
          <w:szCs w:val="21"/>
        </w:rPr>
        <w:t>.</w:t>
      </w:r>
      <w:r>
        <w:rPr>
          <w:b/>
          <w:bCs/>
          <w:i/>
          <w:szCs w:val="21"/>
        </w:rPr>
        <w:t>t</w:t>
      </w:r>
      <w:r>
        <w:rPr>
          <w:b/>
          <w:bCs/>
          <w:szCs w:val="21"/>
          <w:vertAlign w:val="subscript"/>
        </w:rPr>
        <w:t>2</w:t>
      </w:r>
      <w:r>
        <w:rPr>
          <w:b/>
          <w:bCs/>
          <w:szCs w:val="21"/>
        </w:rPr>
        <w:t>℃</w:t>
      </w:r>
      <w:r>
        <w:rPr>
          <w:b/>
          <w:bCs/>
          <w:szCs w:val="21"/>
        </w:rPr>
        <w:t>时，将</w:t>
      </w:r>
      <w:r>
        <w:rPr>
          <w:b/>
          <w:bCs/>
          <w:szCs w:val="21"/>
        </w:rPr>
        <w:t>50 g X</w:t>
      </w:r>
      <w:r>
        <w:rPr>
          <w:b/>
          <w:bCs/>
          <w:szCs w:val="21"/>
        </w:rPr>
        <w:t>加入</w:t>
      </w:r>
      <w:r>
        <w:rPr>
          <w:b/>
          <w:bCs/>
          <w:szCs w:val="21"/>
        </w:rPr>
        <w:t>50 g</w:t>
      </w:r>
      <w:r>
        <w:rPr>
          <w:b/>
          <w:bCs/>
          <w:szCs w:val="21"/>
        </w:rPr>
        <w:t>水中，充分搅拌后，</w:t>
      </w:r>
    </w:p>
    <w:p w:rsidR="00ED71B2" w:rsidP="007532E6">
      <w:pPr>
        <w:spacing w:line="360" w:lineRule="auto"/>
        <w:jc w:val="left"/>
        <w:textAlignment w:val="center"/>
        <w:rPr>
          <w:b/>
          <w:bCs/>
          <w:szCs w:val="21"/>
        </w:rPr>
      </w:pPr>
      <w:r>
        <w:rPr>
          <w:rFonts w:hint="eastAsia"/>
          <w:b/>
          <w:bCs/>
          <w:szCs w:val="21"/>
        </w:rPr>
        <w:t xml:space="preserve">  </w:t>
      </w:r>
      <w:r>
        <w:rPr>
          <w:b/>
          <w:bCs/>
          <w:szCs w:val="21"/>
        </w:rPr>
        <w:t>所得溶液中溶质的质量分数为</w:t>
      </w:r>
      <w:r>
        <w:rPr>
          <w:b/>
          <w:bCs/>
          <w:szCs w:val="21"/>
        </w:rPr>
        <w:t>33.3%</w:t>
      </w:r>
    </w:p>
    <w:p w:rsidR="00ED71B2" w:rsidP="007532E6">
      <w:pPr>
        <w:spacing w:line="360" w:lineRule="auto"/>
        <w:jc w:val="left"/>
        <w:textAlignment w:val="center"/>
        <w:rPr>
          <w:b/>
          <w:bCs/>
          <w:szCs w:val="21"/>
        </w:rPr>
      </w:pPr>
      <w:r>
        <w:rPr>
          <w:b/>
          <w:bCs/>
          <w:szCs w:val="21"/>
        </w:rPr>
        <w:t>C</w:t>
      </w:r>
      <w:r>
        <w:rPr>
          <w:rFonts w:hint="eastAsia"/>
          <w:b/>
          <w:bCs/>
          <w:szCs w:val="21"/>
        </w:rPr>
        <w:t>.</w:t>
      </w:r>
      <w:r>
        <w:rPr>
          <w:b/>
          <w:bCs/>
          <w:szCs w:val="21"/>
        </w:rPr>
        <w:t>将</w:t>
      </w:r>
      <w:r>
        <w:rPr>
          <w:b/>
          <w:bCs/>
          <w:i/>
          <w:szCs w:val="21"/>
        </w:rPr>
        <w:t>t</w:t>
      </w:r>
      <w:r>
        <w:rPr>
          <w:b/>
          <w:bCs/>
          <w:szCs w:val="21"/>
          <w:vertAlign w:val="subscript"/>
        </w:rPr>
        <w:t>2</w:t>
      </w:r>
      <w:r>
        <w:rPr>
          <w:b/>
          <w:bCs/>
          <w:szCs w:val="21"/>
        </w:rPr>
        <w:t>℃</w:t>
      </w:r>
      <w:r>
        <w:rPr>
          <w:b/>
          <w:bCs/>
          <w:szCs w:val="21"/>
        </w:rPr>
        <w:t>时等质量的</w:t>
      </w:r>
      <w:r>
        <w:rPr>
          <w:b/>
          <w:bCs/>
          <w:szCs w:val="21"/>
        </w:rPr>
        <w:t>X</w:t>
      </w:r>
      <w:r>
        <w:rPr>
          <w:b/>
          <w:bCs/>
          <w:szCs w:val="21"/>
        </w:rPr>
        <w:t>、</w:t>
      </w:r>
      <w:r>
        <w:rPr>
          <w:b/>
          <w:bCs/>
          <w:szCs w:val="21"/>
        </w:rPr>
        <w:t>Y</w:t>
      </w:r>
      <w:r>
        <w:rPr>
          <w:b/>
          <w:bCs/>
          <w:szCs w:val="21"/>
        </w:rPr>
        <w:t>饱和溶液降温到</w:t>
      </w:r>
      <w:r>
        <w:rPr>
          <w:b/>
          <w:bCs/>
          <w:i/>
          <w:szCs w:val="21"/>
        </w:rPr>
        <w:t>t</w:t>
      </w:r>
      <w:r>
        <w:rPr>
          <w:b/>
          <w:bCs/>
          <w:szCs w:val="21"/>
          <w:vertAlign w:val="subscript"/>
        </w:rPr>
        <w:t>1</w:t>
      </w:r>
      <w:r>
        <w:rPr>
          <w:b/>
          <w:bCs/>
          <w:szCs w:val="21"/>
        </w:rPr>
        <w:t>℃</w:t>
      </w:r>
      <w:r>
        <w:rPr>
          <w:b/>
          <w:bCs/>
          <w:szCs w:val="21"/>
        </w:rPr>
        <w:t>，</w:t>
      </w:r>
    </w:p>
    <w:p w:rsidR="00ED71B2" w:rsidP="007532E6">
      <w:pPr>
        <w:spacing w:line="360" w:lineRule="auto"/>
        <w:jc w:val="left"/>
        <w:textAlignment w:val="center"/>
        <w:rPr>
          <w:b/>
          <w:bCs/>
          <w:szCs w:val="21"/>
        </w:rPr>
      </w:pPr>
      <w:r>
        <w:rPr>
          <w:rFonts w:hint="eastAsia"/>
          <w:b/>
          <w:bCs/>
          <w:szCs w:val="21"/>
        </w:rPr>
        <w:t xml:space="preserve">  </w:t>
      </w:r>
      <w:r>
        <w:rPr>
          <w:b/>
          <w:bCs/>
          <w:szCs w:val="21"/>
        </w:rPr>
        <w:t>X</w:t>
      </w:r>
      <w:r>
        <w:rPr>
          <w:b/>
          <w:bCs/>
          <w:szCs w:val="21"/>
        </w:rPr>
        <w:t>溶液中析出的晶体质量小于</w:t>
      </w:r>
      <w:r>
        <w:rPr>
          <w:b/>
          <w:bCs/>
          <w:szCs w:val="21"/>
        </w:rPr>
        <w:t>Y</w:t>
      </w:r>
    </w:p>
    <w:p w:rsidR="00ED71B2" w:rsidP="007532E6">
      <w:pPr>
        <w:spacing w:line="360" w:lineRule="auto"/>
        <w:jc w:val="left"/>
        <w:textAlignment w:val="center"/>
        <w:rPr>
          <w:b/>
          <w:bCs/>
          <w:szCs w:val="21"/>
        </w:rPr>
      </w:pPr>
      <w:r>
        <w:rPr>
          <w:b/>
          <w:bCs/>
          <w:szCs w:val="21"/>
        </w:rPr>
        <w:t>D</w:t>
      </w:r>
      <w:r>
        <w:rPr>
          <w:rFonts w:hint="eastAsia"/>
          <w:b/>
          <w:bCs/>
          <w:szCs w:val="21"/>
        </w:rPr>
        <w:t>.</w:t>
      </w:r>
      <w:r>
        <w:rPr>
          <w:b/>
          <w:bCs/>
          <w:szCs w:val="21"/>
        </w:rPr>
        <w:t>将</w:t>
      </w:r>
      <w:r>
        <w:rPr>
          <w:b/>
          <w:bCs/>
          <w:i/>
          <w:szCs w:val="21"/>
        </w:rPr>
        <w:t>t</w:t>
      </w:r>
      <w:r>
        <w:rPr>
          <w:b/>
          <w:bCs/>
          <w:szCs w:val="21"/>
          <w:vertAlign w:val="subscript"/>
        </w:rPr>
        <w:t>1</w:t>
      </w:r>
      <w:r>
        <w:rPr>
          <w:b/>
          <w:bCs/>
          <w:szCs w:val="21"/>
        </w:rPr>
        <w:t>℃</w:t>
      </w:r>
      <w:r>
        <w:rPr>
          <w:b/>
          <w:bCs/>
          <w:szCs w:val="21"/>
        </w:rPr>
        <w:t>时</w:t>
      </w:r>
      <w:r>
        <w:rPr>
          <w:b/>
          <w:bCs/>
          <w:szCs w:val="21"/>
        </w:rPr>
        <w:t>X</w:t>
      </w:r>
      <w:r>
        <w:rPr>
          <w:b/>
          <w:bCs/>
          <w:szCs w:val="21"/>
        </w:rPr>
        <w:t>、</w:t>
      </w:r>
      <w:r>
        <w:rPr>
          <w:b/>
          <w:bCs/>
          <w:szCs w:val="21"/>
        </w:rPr>
        <w:t>Z</w:t>
      </w:r>
      <w:r>
        <w:rPr>
          <w:b/>
          <w:bCs/>
          <w:szCs w:val="21"/>
        </w:rPr>
        <w:t>的饱和溶液升温至</w:t>
      </w:r>
      <w:r>
        <w:rPr>
          <w:b/>
          <w:bCs/>
          <w:i/>
          <w:szCs w:val="21"/>
        </w:rPr>
        <w:t>t</w:t>
      </w:r>
      <w:r>
        <w:rPr>
          <w:b/>
          <w:bCs/>
          <w:szCs w:val="21"/>
          <w:vertAlign w:val="subscript"/>
        </w:rPr>
        <w:t>2</w:t>
      </w:r>
      <w:r>
        <w:rPr>
          <w:b/>
          <w:bCs/>
          <w:szCs w:val="21"/>
        </w:rPr>
        <w:t>℃</w:t>
      </w:r>
      <w:r>
        <w:rPr>
          <w:b/>
          <w:bCs/>
          <w:szCs w:val="21"/>
        </w:rPr>
        <w:t>，则</w:t>
      </w:r>
      <w:r>
        <w:rPr>
          <w:b/>
          <w:bCs/>
          <w:szCs w:val="21"/>
        </w:rPr>
        <w:t>Z</w:t>
      </w:r>
    </w:p>
    <w:p w:rsidR="00ED71B2" w:rsidP="007532E6">
      <w:pPr>
        <w:spacing w:line="360" w:lineRule="auto"/>
        <w:jc w:val="left"/>
        <w:textAlignment w:val="center"/>
        <w:rPr>
          <w:b/>
          <w:bCs/>
          <w:szCs w:val="21"/>
        </w:rPr>
      </w:pPr>
      <w:r>
        <w:rPr>
          <w:rFonts w:hint="eastAsia"/>
          <w:b/>
          <w:bCs/>
          <w:szCs w:val="21"/>
        </w:rPr>
        <w:t xml:space="preserve">  </w:t>
      </w:r>
      <w:r>
        <w:rPr>
          <w:b/>
          <w:bCs/>
          <w:szCs w:val="21"/>
        </w:rPr>
        <w:t>溶液中溶质的质量分数减小，</w:t>
      </w:r>
      <w:r>
        <w:rPr>
          <w:b/>
          <w:bCs/>
          <w:szCs w:val="21"/>
        </w:rPr>
        <w:t>X</w:t>
      </w:r>
      <w:r>
        <w:rPr>
          <w:b/>
          <w:bCs/>
          <w:szCs w:val="21"/>
        </w:rPr>
        <w:t>溶液中溶质的质</w:t>
      </w:r>
    </w:p>
    <w:p w:rsidR="00ED71B2" w:rsidP="007532E6">
      <w:pPr>
        <w:spacing w:line="360" w:lineRule="auto"/>
        <w:jc w:val="left"/>
        <w:textAlignment w:val="center"/>
        <w:rPr>
          <w:b/>
          <w:bCs/>
          <w:szCs w:val="21"/>
        </w:rPr>
      </w:pPr>
      <w:r>
        <w:rPr>
          <w:rFonts w:hint="eastAsia"/>
          <w:b/>
          <w:bCs/>
          <w:szCs w:val="21"/>
        </w:rPr>
        <w:t xml:space="preserve">  </w:t>
      </w:r>
      <w:r>
        <w:rPr>
          <w:b/>
          <w:bCs/>
          <w:szCs w:val="21"/>
        </w:rPr>
        <w:t>量分数增大</w:t>
      </w:r>
    </w:p>
    <w:p w:rsidR="00ED71B2" w:rsidP="007532E6">
      <w:pPr>
        <w:spacing w:line="360" w:lineRule="auto"/>
        <w:rPr>
          <w:b/>
          <w:bCs/>
          <w:color w:val="000000" w:themeColor="text1"/>
          <w:szCs w:val="21"/>
        </w:rPr>
      </w:pPr>
      <w:r>
        <w:rPr>
          <w:rFonts w:hint="eastAsia"/>
          <w:b/>
          <w:bCs/>
          <w:color w:val="000000" w:themeColor="text1"/>
          <w:szCs w:val="21"/>
        </w:rPr>
        <w:t>9.</w:t>
      </w:r>
      <w:r>
        <w:rPr>
          <w:b/>
          <w:bCs/>
          <w:color w:val="000000" w:themeColor="text1"/>
          <w:szCs w:val="21"/>
        </w:rPr>
        <w:t>有甲、乙、丙三种金属，甲在常温下就能与氧气反应，乙、丙在常温下几乎不与氧气反应</w:t>
      </w:r>
      <w:r>
        <w:rPr>
          <w:rFonts w:hint="eastAsia"/>
          <w:b/>
          <w:bCs/>
          <w:color w:val="000000" w:themeColor="text1"/>
          <w:szCs w:val="21"/>
        </w:rPr>
        <w:t>。</w:t>
      </w:r>
      <w:r>
        <w:rPr>
          <w:b/>
          <w:bCs/>
          <w:color w:val="000000" w:themeColor="text1"/>
          <w:szCs w:val="21"/>
        </w:rPr>
        <w:t>如果把乙和丙分别放入硝酸银溶液中，过一会儿，在乙表面有银析出，而丙没有变化，则甲、乙、丙三种金属的活动性由强到弱的是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rPr>
          <w:b/>
          <w:bCs/>
          <w:color w:val="000000" w:themeColor="text1"/>
          <w:szCs w:val="21"/>
        </w:rPr>
      </w:pPr>
      <w:r>
        <w:rPr>
          <w:rFonts w:hint="eastAsia"/>
          <w:b/>
          <w:bCs/>
          <w:color w:val="000000" w:themeColor="text1"/>
          <w:szCs w:val="21"/>
        </w:rPr>
        <w:t>A.</w:t>
      </w:r>
      <w:r>
        <w:rPr>
          <w:b/>
          <w:bCs/>
          <w:color w:val="000000" w:themeColor="text1"/>
          <w:szCs w:val="21"/>
        </w:rPr>
        <w:t>丙＞乙＞甲</w:t>
      </w:r>
      <w:r>
        <w:rPr>
          <w:rFonts w:hint="eastAsia"/>
          <w:b/>
          <w:bCs/>
          <w:color w:val="000000" w:themeColor="text1"/>
          <w:szCs w:val="21"/>
        </w:rPr>
        <w:t xml:space="preserve">      </w:t>
      </w:r>
      <w:r>
        <w:rPr>
          <w:rFonts w:hint="eastAsia"/>
          <w:b/>
          <w:bCs/>
          <w:color w:val="000000" w:themeColor="text1"/>
          <w:szCs w:val="21"/>
        </w:rPr>
        <w:t xml:space="preserve">  </w:t>
      </w:r>
      <w:r>
        <w:rPr>
          <w:rFonts w:hint="eastAsia"/>
          <w:b/>
          <w:bCs/>
          <w:color w:val="000000" w:themeColor="text1"/>
          <w:szCs w:val="21"/>
        </w:rPr>
        <w:t xml:space="preserve"> B.</w:t>
      </w:r>
      <w:r>
        <w:rPr>
          <w:b/>
          <w:bCs/>
          <w:color w:val="000000" w:themeColor="text1"/>
          <w:szCs w:val="21"/>
        </w:rPr>
        <w:t>甲＞丙＞乙</w:t>
      </w:r>
      <w:r>
        <w:rPr>
          <w:rFonts w:hint="eastAsia"/>
          <w:b/>
          <w:bCs/>
          <w:color w:val="000000" w:themeColor="text1"/>
          <w:szCs w:val="21"/>
        </w:rPr>
        <w:t xml:space="preserve">    </w:t>
      </w:r>
      <w:r>
        <w:rPr>
          <w:rFonts w:hint="eastAsia"/>
          <w:b/>
          <w:bCs/>
          <w:color w:val="000000" w:themeColor="text1"/>
          <w:szCs w:val="21"/>
        </w:rPr>
        <w:t xml:space="preserve">    </w:t>
      </w:r>
      <w:r>
        <w:rPr>
          <w:rFonts w:hint="eastAsia"/>
          <w:b/>
          <w:bCs/>
          <w:color w:val="000000" w:themeColor="text1"/>
          <w:szCs w:val="21"/>
        </w:rPr>
        <w:t>C.</w:t>
      </w:r>
      <w:r>
        <w:rPr>
          <w:b/>
          <w:bCs/>
          <w:color w:val="000000" w:themeColor="text1"/>
          <w:szCs w:val="21"/>
        </w:rPr>
        <w:t>甲＞乙＞丙</w:t>
      </w:r>
      <w:r>
        <w:rPr>
          <w:rFonts w:hint="eastAsia"/>
          <w:b/>
          <w:bCs/>
          <w:color w:val="000000" w:themeColor="text1"/>
          <w:szCs w:val="21"/>
        </w:rPr>
        <w:t xml:space="preserve">    </w:t>
      </w:r>
      <w:r>
        <w:rPr>
          <w:rFonts w:hint="eastAsia"/>
          <w:b/>
          <w:bCs/>
          <w:color w:val="000000" w:themeColor="text1"/>
          <w:szCs w:val="21"/>
        </w:rPr>
        <w:t xml:space="preserve">  </w:t>
      </w:r>
      <w:r>
        <w:rPr>
          <w:rFonts w:hint="eastAsia"/>
          <w:b/>
          <w:bCs/>
          <w:color w:val="000000" w:themeColor="text1"/>
          <w:szCs w:val="21"/>
        </w:rPr>
        <w:t xml:space="preserve">   D.</w:t>
      </w:r>
      <w:r>
        <w:rPr>
          <w:b/>
          <w:bCs/>
          <w:color w:val="000000" w:themeColor="text1"/>
          <w:szCs w:val="21"/>
        </w:rPr>
        <w:t>乙＞甲＞丙</w:t>
      </w:r>
    </w:p>
    <w:p w:rsidR="00ED71B2" w:rsidP="007532E6">
      <w:pPr>
        <w:spacing w:line="360" w:lineRule="auto"/>
        <w:rPr>
          <w:b/>
          <w:bCs/>
          <w:color w:val="000000" w:themeColor="text1"/>
          <w:szCs w:val="21"/>
          <w:vertAlign w:val="superscript"/>
        </w:rPr>
      </w:pPr>
      <w:r>
        <w:rPr>
          <w:rFonts w:hint="eastAsia"/>
          <w:b/>
          <w:bCs/>
          <w:color w:val="000000" w:themeColor="text1"/>
          <w:szCs w:val="21"/>
        </w:rPr>
        <w:t>10.</w:t>
      </w:r>
      <w:r>
        <w:rPr>
          <w:b/>
          <w:bCs/>
          <w:color w:val="000000" w:themeColor="text1"/>
          <w:szCs w:val="21"/>
          <w:shd w:val="clear" w:color="auto" w:fill="FFFFFF"/>
        </w:rPr>
        <w:t>下列各组离子在水溶液中能大量共存</w:t>
      </w:r>
      <w:r>
        <w:rPr>
          <w:rFonts w:hint="eastAsia"/>
          <w:b/>
          <w:bCs/>
          <w:color w:val="000000" w:themeColor="text1"/>
          <w:szCs w:val="21"/>
          <w:shd w:val="clear" w:color="auto" w:fill="FFFFFF"/>
        </w:rPr>
        <w:t>且溶液为无色</w:t>
      </w:r>
      <w:r>
        <w:rPr>
          <w:b/>
          <w:bCs/>
          <w:color w:val="000000" w:themeColor="text1"/>
          <w:szCs w:val="21"/>
          <w:shd w:val="clear" w:color="auto" w:fill="FFFFFF"/>
        </w:rPr>
        <w:t>的是</w:t>
      </w:r>
      <w:r>
        <w:rPr>
          <w:rFonts w:ascii="宋体" w:hAnsi="宋体" w:cs="宋体"/>
          <w:b/>
          <w:bCs/>
        </w:rPr>
        <w:t>（</w:t>
      </w:r>
      <w:r>
        <w:rPr>
          <w:rFonts w:ascii="宋体" w:hAnsi="宋体"/>
          <w:b/>
          <w:bCs/>
        </w:rPr>
        <w:t xml:space="preserve">   </w:t>
      </w:r>
      <w:r>
        <w:rPr>
          <w:rFonts w:ascii="宋体" w:hAnsi="宋体" w:cs="宋体"/>
          <w:b/>
          <w:bCs/>
        </w:rPr>
        <w:t>）</w:t>
      </w:r>
      <w:r>
        <w:rPr>
          <w:b/>
          <w:bCs/>
          <w:color w:val="000000" w:themeColor="text1"/>
          <w:szCs w:val="21"/>
        </w:rPr>
        <w:br/>
      </w:r>
      <w:r>
        <w:rPr>
          <w:b/>
          <w:bCs/>
          <w:color w:val="000000" w:themeColor="text1"/>
          <w:szCs w:val="21"/>
          <w:shd w:val="clear" w:color="auto" w:fill="FFFFFF"/>
        </w:rPr>
        <w:t>A</w:t>
      </w:r>
      <w:r>
        <w:rPr>
          <w:rFonts w:hint="eastAsia"/>
          <w:b/>
          <w:bCs/>
          <w:color w:val="000000" w:themeColor="text1"/>
          <w:szCs w:val="21"/>
          <w:shd w:val="clear" w:color="auto" w:fill="FFFFFF"/>
        </w:rPr>
        <w:t>.</w:t>
      </w:r>
      <w:r>
        <w:rPr>
          <w:b/>
          <w:bCs/>
          <w:color w:val="000000" w:themeColor="text1"/>
          <w:szCs w:val="21"/>
          <w:shd w:val="clear" w:color="auto" w:fill="FFFFFF"/>
        </w:rPr>
        <w:t>Fe</w:t>
      </w:r>
      <w:r>
        <w:rPr>
          <w:b/>
          <w:bCs/>
          <w:color w:val="000000" w:themeColor="text1"/>
          <w:szCs w:val="21"/>
          <w:vertAlign w:val="superscript"/>
        </w:rPr>
        <w:t>2+</w:t>
      </w:r>
      <w:r>
        <w:rPr>
          <w:b/>
          <w:bCs/>
          <w:color w:val="000000" w:themeColor="text1"/>
          <w:szCs w:val="21"/>
          <w:shd w:val="clear" w:color="auto" w:fill="FFFFFF"/>
        </w:rPr>
        <w:t>、</w:t>
      </w:r>
      <w:r>
        <w:rPr>
          <w:b/>
          <w:bCs/>
          <w:color w:val="000000" w:themeColor="text1"/>
          <w:szCs w:val="21"/>
          <w:shd w:val="clear" w:color="auto" w:fill="FFFFFF"/>
        </w:rPr>
        <w:t>Ca</w:t>
      </w:r>
      <w:r>
        <w:rPr>
          <w:b/>
          <w:bCs/>
          <w:color w:val="000000" w:themeColor="text1"/>
          <w:szCs w:val="21"/>
          <w:vertAlign w:val="superscript"/>
        </w:rPr>
        <w:t>2+</w:t>
      </w:r>
      <w:r>
        <w:rPr>
          <w:b/>
          <w:bCs/>
          <w:color w:val="000000" w:themeColor="text1"/>
          <w:szCs w:val="21"/>
          <w:shd w:val="clear" w:color="auto" w:fill="FFFFFF"/>
        </w:rPr>
        <w:t>、</w:t>
      </w:r>
      <w:r>
        <w:rPr>
          <w:b/>
          <w:bCs/>
          <w:color w:val="000000" w:themeColor="text1"/>
          <w:szCs w:val="21"/>
          <w:shd w:val="clear" w:color="auto" w:fill="FFFFFF"/>
        </w:rPr>
        <w:t>CO</w:t>
      </w:r>
      <w:r>
        <w:rPr>
          <w:b/>
          <w:bCs/>
          <w:color w:val="000000" w:themeColor="text1"/>
          <w:szCs w:val="21"/>
          <w:vertAlign w:val="subscript"/>
        </w:rPr>
        <w:t>3</w:t>
      </w:r>
      <w:r>
        <w:rPr>
          <w:b/>
          <w:bCs/>
          <w:color w:val="000000" w:themeColor="text1"/>
          <w:szCs w:val="21"/>
          <w:vertAlign w:val="superscript"/>
        </w:rPr>
        <w:t>2-</w:t>
      </w:r>
      <w:r>
        <w:rPr>
          <w:b/>
          <w:bCs/>
          <w:color w:val="000000" w:themeColor="text1"/>
          <w:szCs w:val="21"/>
          <w:shd w:val="clear" w:color="auto" w:fill="FFFFFF"/>
        </w:rPr>
        <w:t>、</w:t>
      </w:r>
      <w:r>
        <w:rPr>
          <w:b/>
          <w:bCs/>
          <w:color w:val="000000" w:themeColor="text1"/>
          <w:szCs w:val="21"/>
          <w:shd w:val="clear" w:color="auto" w:fill="FFFFFF"/>
        </w:rPr>
        <w:t>OH</w:t>
      </w:r>
      <w:r>
        <w:rPr>
          <w:b/>
          <w:bCs/>
          <w:color w:val="000000" w:themeColor="text1"/>
          <w:szCs w:val="21"/>
          <w:vertAlign w:val="superscript"/>
        </w:rPr>
        <w:t>-</w:t>
      </w:r>
      <w:r>
        <w:rPr>
          <w:rFonts w:hint="eastAsia"/>
          <w:b/>
          <w:bCs/>
          <w:color w:val="000000" w:themeColor="text1"/>
          <w:szCs w:val="21"/>
        </w:rPr>
        <w:t xml:space="preserve">       </w:t>
      </w:r>
      <w:r>
        <w:rPr>
          <w:b/>
          <w:bCs/>
          <w:color w:val="000000" w:themeColor="text1"/>
          <w:szCs w:val="21"/>
          <w:shd w:val="clear" w:color="auto" w:fill="FFFFFF"/>
        </w:rPr>
        <w:t>B</w:t>
      </w:r>
      <w:r>
        <w:rPr>
          <w:rFonts w:hint="eastAsia"/>
          <w:b/>
          <w:bCs/>
          <w:color w:val="000000" w:themeColor="text1"/>
          <w:szCs w:val="21"/>
          <w:shd w:val="clear" w:color="auto" w:fill="FFFFFF"/>
        </w:rPr>
        <w:t>.</w:t>
      </w:r>
      <w:r>
        <w:rPr>
          <w:b/>
          <w:bCs/>
          <w:color w:val="000000" w:themeColor="text1"/>
          <w:szCs w:val="21"/>
          <w:shd w:val="clear" w:color="auto" w:fill="FFFFFF"/>
        </w:rPr>
        <w:t>Na</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SO</w:t>
      </w:r>
      <w:r>
        <w:rPr>
          <w:b/>
          <w:bCs/>
          <w:color w:val="000000" w:themeColor="text1"/>
          <w:szCs w:val="21"/>
          <w:vertAlign w:val="subscript"/>
        </w:rPr>
        <w:t>4</w:t>
      </w:r>
      <w:r>
        <w:rPr>
          <w:b/>
          <w:bCs/>
          <w:color w:val="000000" w:themeColor="text1"/>
          <w:szCs w:val="21"/>
          <w:vertAlign w:val="superscript"/>
        </w:rPr>
        <w:t>2-</w:t>
      </w:r>
      <w:r>
        <w:rPr>
          <w:b/>
          <w:bCs/>
          <w:color w:val="000000" w:themeColor="text1"/>
          <w:szCs w:val="21"/>
          <w:shd w:val="clear" w:color="auto" w:fill="FFFFFF"/>
        </w:rPr>
        <w:t>、</w:t>
      </w:r>
      <w:r>
        <w:rPr>
          <w:b/>
          <w:bCs/>
          <w:color w:val="000000" w:themeColor="text1"/>
          <w:szCs w:val="21"/>
          <w:shd w:val="clear" w:color="auto" w:fill="FFFFFF"/>
        </w:rPr>
        <w:t>Cl</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OH</w:t>
      </w:r>
      <w:r>
        <w:rPr>
          <w:b/>
          <w:bCs/>
          <w:color w:val="000000" w:themeColor="text1"/>
          <w:szCs w:val="21"/>
          <w:vertAlign w:val="superscript"/>
        </w:rPr>
        <w:t>-</w:t>
      </w:r>
      <w:r>
        <w:rPr>
          <w:b/>
          <w:bCs/>
          <w:color w:val="000000" w:themeColor="text1"/>
          <w:szCs w:val="21"/>
        </w:rPr>
        <w:br/>
      </w:r>
      <w:r>
        <w:rPr>
          <w:b/>
          <w:bCs/>
          <w:color w:val="000000" w:themeColor="text1"/>
          <w:szCs w:val="21"/>
          <w:shd w:val="clear" w:color="auto" w:fill="FFFFFF"/>
        </w:rPr>
        <w:t>C</w:t>
      </w:r>
      <w:r>
        <w:rPr>
          <w:rFonts w:hint="eastAsia"/>
          <w:b/>
          <w:bCs/>
          <w:color w:val="000000" w:themeColor="text1"/>
          <w:szCs w:val="21"/>
          <w:shd w:val="clear" w:color="auto" w:fill="FFFFFF"/>
        </w:rPr>
        <w:t>.</w:t>
      </w:r>
      <w:r>
        <w:rPr>
          <w:b/>
          <w:bCs/>
          <w:color w:val="000000" w:themeColor="text1"/>
          <w:szCs w:val="21"/>
          <w:shd w:val="clear" w:color="auto" w:fill="FFFFFF"/>
        </w:rPr>
        <w:t>Ba</w:t>
      </w:r>
      <w:r>
        <w:rPr>
          <w:b/>
          <w:bCs/>
          <w:color w:val="000000" w:themeColor="text1"/>
          <w:szCs w:val="21"/>
          <w:vertAlign w:val="superscript"/>
        </w:rPr>
        <w:t>2+</w:t>
      </w:r>
      <w:r>
        <w:rPr>
          <w:b/>
          <w:bCs/>
          <w:color w:val="000000" w:themeColor="text1"/>
          <w:szCs w:val="21"/>
          <w:shd w:val="clear" w:color="auto" w:fill="FFFFFF"/>
        </w:rPr>
        <w:t>、</w:t>
      </w:r>
      <w:r>
        <w:rPr>
          <w:b/>
          <w:bCs/>
          <w:color w:val="000000" w:themeColor="text1"/>
          <w:szCs w:val="21"/>
          <w:shd w:val="clear" w:color="auto" w:fill="FFFFFF"/>
        </w:rPr>
        <w:t>H</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Cl</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OH</w:t>
      </w:r>
      <w:r>
        <w:rPr>
          <w:b/>
          <w:bCs/>
          <w:color w:val="000000" w:themeColor="text1"/>
          <w:szCs w:val="21"/>
          <w:vertAlign w:val="superscript"/>
        </w:rPr>
        <w:t>-</w:t>
      </w:r>
      <w:r>
        <w:rPr>
          <w:rFonts w:hint="eastAsia"/>
          <w:b/>
          <w:bCs/>
          <w:color w:val="000000" w:themeColor="text1"/>
          <w:szCs w:val="21"/>
        </w:rPr>
        <w:t xml:space="preserve">           </w:t>
      </w:r>
      <w:r>
        <w:rPr>
          <w:b/>
          <w:bCs/>
          <w:color w:val="000000" w:themeColor="text1"/>
          <w:szCs w:val="21"/>
          <w:shd w:val="clear" w:color="auto" w:fill="FFFFFF"/>
        </w:rPr>
        <w:t>D</w:t>
      </w:r>
      <w:r>
        <w:rPr>
          <w:rFonts w:hint="eastAsia"/>
          <w:b/>
          <w:bCs/>
          <w:color w:val="000000" w:themeColor="text1"/>
          <w:szCs w:val="21"/>
          <w:shd w:val="clear" w:color="auto" w:fill="FFFFFF"/>
        </w:rPr>
        <w:t>.</w:t>
      </w:r>
      <w:r>
        <w:rPr>
          <w:b/>
          <w:bCs/>
          <w:color w:val="000000" w:themeColor="text1"/>
          <w:szCs w:val="21"/>
          <w:shd w:val="clear" w:color="auto" w:fill="FFFFFF"/>
        </w:rPr>
        <w:t>Ag</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NH</w:t>
      </w:r>
      <w:r>
        <w:rPr>
          <w:b/>
          <w:bCs/>
          <w:color w:val="000000" w:themeColor="text1"/>
          <w:szCs w:val="21"/>
          <w:vertAlign w:val="subscript"/>
        </w:rPr>
        <w:t>4</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NO</w:t>
      </w:r>
      <w:r>
        <w:rPr>
          <w:b/>
          <w:bCs/>
          <w:color w:val="000000" w:themeColor="text1"/>
          <w:szCs w:val="21"/>
          <w:vertAlign w:val="subscript"/>
        </w:rPr>
        <w:t>3</w:t>
      </w:r>
      <w:r>
        <w:rPr>
          <w:b/>
          <w:bCs/>
          <w:color w:val="000000" w:themeColor="text1"/>
          <w:szCs w:val="21"/>
          <w:vertAlign w:val="superscript"/>
        </w:rPr>
        <w:t>-</w:t>
      </w:r>
      <w:r>
        <w:rPr>
          <w:b/>
          <w:bCs/>
          <w:color w:val="000000" w:themeColor="text1"/>
          <w:szCs w:val="21"/>
          <w:shd w:val="clear" w:color="auto" w:fill="FFFFFF"/>
        </w:rPr>
        <w:t>、</w:t>
      </w:r>
      <w:r>
        <w:rPr>
          <w:b/>
          <w:bCs/>
          <w:color w:val="000000" w:themeColor="text1"/>
          <w:szCs w:val="21"/>
          <w:shd w:val="clear" w:color="auto" w:fill="FFFFFF"/>
        </w:rPr>
        <w:t>OH</w:t>
      </w:r>
      <w:r>
        <w:rPr>
          <w:b/>
          <w:bCs/>
          <w:color w:val="000000" w:themeColor="text1"/>
          <w:szCs w:val="21"/>
          <w:vertAlign w:val="superscript"/>
        </w:rPr>
        <w:t>-</w:t>
      </w:r>
    </w:p>
    <w:p w:rsidR="00ED71B2" w:rsidP="007532E6">
      <w:pPr>
        <w:spacing w:line="360" w:lineRule="auto"/>
        <w:jc w:val="left"/>
        <w:textAlignment w:val="center"/>
        <w:rPr>
          <w:b/>
          <w:bCs/>
          <w:szCs w:val="21"/>
        </w:rPr>
      </w:pPr>
      <w:r>
        <w:rPr>
          <w:rFonts w:hint="eastAsia"/>
          <w:b/>
          <w:bCs/>
          <w:color w:val="000000" w:themeColor="text1"/>
          <w:szCs w:val="21"/>
        </w:rPr>
        <w:t>11.</w:t>
      </w:r>
      <w:r>
        <w:rPr>
          <w:b/>
          <w:bCs/>
          <w:szCs w:val="21"/>
        </w:rPr>
        <w:t>化学概念在逻辑上存在如图所示几种关系。则对下列概念的说法中，正确的是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jc w:val="left"/>
        <w:textAlignment w:val="center"/>
        <w:rPr>
          <w:b/>
          <w:bCs/>
          <w:szCs w:val="21"/>
        </w:rPr>
      </w:pPr>
      <w:r>
        <w:rPr>
          <w:b/>
          <w:bCs/>
          <w:noProof/>
          <w:szCs w:val="21"/>
        </w:rPr>
        <w:drawing>
          <wp:inline distT="0" distB="0" distL="0" distR="0">
            <wp:extent cx="3263265" cy="981710"/>
            <wp:effectExtent l="19050" t="0" r="0" b="0"/>
            <wp:docPr id="321131744" name="图片 3211317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89147" name="图片 321131744" descr="figure"/>
                    <pic:cNvPicPr>
                      <a:picLocks noChangeAspect="1"/>
                    </pic:cNvPicPr>
                  </pic:nvPicPr>
                  <pic:blipFill>
                    <a:blip xmlns:r="http://schemas.openxmlformats.org/officeDocument/2006/relationships" r:embed="rId10" cstate="print"/>
                    <a:stretch>
                      <a:fillRect/>
                    </a:stretch>
                  </pic:blipFill>
                  <pic:spPr>
                    <a:xfrm>
                      <a:off x="0" y="0"/>
                      <a:ext cx="3263827" cy="981802"/>
                    </a:xfrm>
                    <a:prstGeom prst="rect">
                      <a:avLst/>
                    </a:prstGeom>
                  </pic:spPr>
                </pic:pic>
              </a:graphicData>
            </a:graphic>
          </wp:inline>
        </w:drawing>
      </w:r>
    </w:p>
    <w:p w:rsidR="00ED71B2" w:rsidP="007532E6">
      <w:pPr>
        <w:spacing w:line="360" w:lineRule="auto"/>
        <w:jc w:val="left"/>
        <w:textAlignment w:val="center"/>
        <w:rPr>
          <w:b/>
          <w:bCs/>
          <w:szCs w:val="21"/>
        </w:rPr>
      </w:pPr>
      <w:r>
        <w:rPr>
          <w:b/>
          <w:bCs/>
          <w:szCs w:val="21"/>
        </w:rPr>
        <w:t>A</w:t>
      </w:r>
      <w:r>
        <w:rPr>
          <w:rFonts w:hint="eastAsia"/>
          <w:b/>
          <w:bCs/>
          <w:szCs w:val="21"/>
        </w:rPr>
        <w:t>.</w:t>
      </w:r>
      <w:r>
        <w:rPr>
          <w:b/>
          <w:bCs/>
          <w:szCs w:val="21"/>
        </w:rPr>
        <w:t>混合物与纯净物属于包含关系</w:t>
      </w:r>
      <w:r>
        <w:rPr>
          <w:rFonts w:hint="eastAsia"/>
          <w:b/>
          <w:bCs/>
          <w:szCs w:val="21"/>
        </w:rPr>
        <w:t xml:space="preserve">           </w:t>
      </w:r>
      <w:r>
        <w:rPr>
          <w:b/>
          <w:bCs/>
          <w:szCs w:val="21"/>
        </w:rPr>
        <w:t>B</w:t>
      </w:r>
      <w:r>
        <w:rPr>
          <w:rFonts w:hint="eastAsia"/>
          <w:b/>
          <w:bCs/>
          <w:szCs w:val="21"/>
        </w:rPr>
        <w:t>.</w:t>
      </w:r>
      <w:r>
        <w:rPr>
          <w:b/>
          <w:bCs/>
          <w:szCs w:val="21"/>
        </w:rPr>
        <w:t>物理性质与化学性质属于交叉关系</w:t>
      </w:r>
    </w:p>
    <w:p w:rsidR="00ED71B2" w:rsidP="007532E6">
      <w:pPr>
        <w:spacing w:line="360" w:lineRule="auto"/>
        <w:jc w:val="left"/>
        <w:textAlignment w:val="center"/>
        <w:rPr>
          <w:b/>
          <w:bCs/>
          <w:szCs w:val="21"/>
        </w:rPr>
      </w:pPr>
      <w:r>
        <w:rPr>
          <w:b/>
          <w:bCs/>
          <w:szCs w:val="21"/>
        </w:rPr>
        <w:t>C</w:t>
      </w:r>
      <w:r>
        <w:rPr>
          <w:rFonts w:hint="eastAsia"/>
          <w:b/>
          <w:bCs/>
          <w:szCs w:val="21"/>
        </w:rPr>
        <w:t>.</w:t>
      </w:r>
      <w:r>
        <w:rPr>
          <w:b/>
          <w:bCs/>
          <w:szCs w:val="21"/>
        </w:rPr>
        <w:t>化学反应与分解反应属于并列关系</w:t>
      </w:r>
      <w:r>
        <w:rPr>
          <w:rFonts w:hint="eastAsia"/>
          <w:b/>
          <w:bCs/>
          <w:szCs w:val="21"/>
        </w:rPr>
        <w:t xml:space="preserve">       </w:t>
      </w:r>
      <w:r>
        <w:rPr>
          <w:b/>
          <w:bCs/>
          <w:szCs w:val="21"/>
        </w:rPr>
        <w:t>D</w:t>
      </w:r>
      <w:r>
        <w:rPr>
          <w:rFonts w:hint="eastAsia"/>
          <w:b/>
          <w:bCs/>
          <w:szCs w:val="21"/>
        </w:rPr>
        <w:t>.</w:t>
      </w:r>
      <w:r>
        <w:rPr>
          <w:b/>
          <w:bCs/>
          <w:szCs w:val="21"/>
        </w:rPr>
        <w:t>氧化反应与化合反应属于交叉关系</w:t>
      </w:r>
    </w:p>
    <w:p w:rsidR="00ED71B2" w:rsidP="007532E6">
      <w:pPr>
        <w:spacing w:line="360" w:lineRule="auto"/>
        <w:jc w:val="left"/>
        <w:textAlignment w:val="center"/>
        <w:rPr>
          <w:rFonts w:ascii="宋体" w:hAnsi="宋体" w:cs="宋体"/>
          <w:b/>
          <w:bCs/>
          <w:szCs w:val="21"/>
        </w:rPr>
      </w:pPr>
      <w:r>
        <w:rPr>
          <w:rFonts w:hint="eastAsia"/>
          <w:b/>
          <w:bCs/>
          <w:color w:val="000000" w:themeColor="text1"/>
          <w:szCs w:val="21"/>
        </w:rPr>
        <w:t>12.</w:t>
      </w:r>
      <w:r>
        <w:rPr>
          <w:rFonts w:hAnsi="宋体" w:cs="宋体"/>
          <w:b/>
          <w:bCs/>
          <w:szCs w:val="21"/>
        </w:rPr>
        <w:t xml:space="preserve"> </w:t>
      </w:r>
      <w:r>
        <w:rPr>
          <w:rFonts w:hAnsi="宋体" w:cs="宋体"/>
          <w:b/>
          <w:bCs/>
          <w:szCs w:val="21"/>
        </w:rPr>
        <w:t>一定条件下，在密闭容器中发生了某反应，测得反应过程中各物质的质量如表</w:t>
      </w:r>
      <w:r>
        <w:rPr>
          <w:rFonts w:ascii="宋体" w:hAnsi="宋体" w:cs="宋体"/>
          <w:b/>
          <w:bCs/>
          <w:szCs w:val="21"/>
        </w:rPr>
        <w:t>：</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
      <w:tblGrid>
        <w:gridCol w:w="3398"/>
        <w:gridCol w:w="653"/>
        <w:gridCol w:w="653"/>
        <w:gridCol w:w="653"/>
        <w:gridCol w:w="653"/>
      </w:tblGrid>
      <w:tr>
        <w:tblPrEx>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Ex>
        <w:trPr>
          <w:trHeight w:val="311"/>
          <w:jc w:val="center"/>
        </w:trPr>
        <w:tc>
          <w:tcPr>
            <w:tcW w:w="3398"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cs="宋体"/>
                <w:b/>
                <w:bCs/>
                <w:szCs w:val="21"/>
              </w:rPr>
            </w:pPr>
            <w:r>
              <w:rPr>
                <w:rFonts w:ascii="宋体" w:hAnsi="宋体" w:cs="宋体"/>
                <w:b/>
                <w:bCs/>
                <w:szCs w:val="21"/>
              </w:rPr>
              <w:t>物质</w:t>
            </w:r>
            <w:r>
              <w:rPr>
                <w:rFonts w:ascii="宋体" w:hAnsi="宋体"/>
                <w:b/>
                <w:bCs/>
                <w:szCs w:val="21"/>
              </w:rPr>
              <w:t>/</w:t>
            </w:r>
            <w:r>
              <w:rPr>
                <w:rFonts w:ascii="宋体" w:hAnsi="宋体" w:cs="宋体"/>
                <w:b/>
                <w:bCs/>
                <w:szCs w:val="21"/>
              </w:rPr>
              <w:t>各时刻质量</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cs="宋体"/>
                <w:b/>
                <w:bCs/>
                <w:szCs w:val="21"/>
              </w:rPr>
            </w:pPr>
            <w:r>
              <w:rPr>
                <w:rFonts w:ascii="宋体" w:hAnsi="宋体" w:cs="宋体"/>
                <w:b/>
                <w:bCs/>
                <w:szCs w:val="21"/>
              </w:rPr>
              <w:t>甲</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cs="宋体"/>
                <w:b/>
                <w:bCs/>
                <w:szCs w:val="21"/>
              </w:rPr>
            </w:pPr>
            <w:r>
              <w:rPr>
                <w:rFonts w:ascii="宋体" w:hAnsi="宋体" w:cs="宋体"/>
                <w:b/>
                <w:bCs/>
                <w:szCs w:val="21"/>
              </w:rPr>
              <w:t>乙</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cs="宋体"/>
                <w:b/>
                <w:bCs/>
                <w:szCs w:val="21"/>
              </w:rPr>
            </w:pPr>
            <w:r>
              <w:rPr>
                <w:rFonts w:ascii="宋体" w:hAnsi="宋体" w:cs="宋体"/>
                <w:b/>
                <w:bCs/>
                <w:szCs w:val="21"/>
              </w:rPr>
              <w:t>丙</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cs="宋体"/>
                <w:b/>
                <w:bCs/>
                <w:szCs w:val="21"/>
              </w:rPr>
            </w:pPr>
            <w:r>
              <w:rPr>
                <w:rFonts w:ascii="宋体" w:hAnsi="宋体" w:cs="宋体"/>
                <w:b/>
                <w:bCs/>
                <w:szCs w:val="21"/>
              </w:rPr>
              <w:t>丁</w:t>
            </w:r>
          </w:p>
        </w:tc>
      </w:tr>
      <w:tr>
        <w:tblPrEx>
          <w:tblW w:w="6010" w:type="dxa"/>
          <w:jc w:val="center"/>
          <w:tblLayout w:type="fixed"/>
          <w:tblCellMar>
            <w:top w:w="120" w:type="dxa"/>
            <w:left w:w="120" w:type="dxa"/>
            <w:bottom w:w="120" w:type="dxa"/>
            <w:right w:w="120" w:type="dxa"/>
          </w:tblCellMar>
          <w:tblLook w:val="04A0"/>
        </w:tblPrEx>
        <w:trPr>
          <w:trHeight w:val="311"/>
          <w:jc w:val="center"/>
        </w:trPr>
        <w:tc>
          <w:tcPr>
            <w:tcW w:w="3398"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cs="宋体"/>
                <w:b/>
                <w:bCs/>
                <w:szCs w:val="21"/>
              </w:rPr>
              <w:t>反应前的质量</w:t>
            </w:r>
            <w:r>
              <w:rPr>
                <w:rFonts w:ascii="宋体" w:hAnsi="宋体"/>
                <w:b/>
                <w:bCs/>
                <w:szCs w:val="21"/>
              </w:rPr>
              <w:t>/g</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4</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23</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x</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2</w:t>
            </w:r>
          </w:p>
        </w:tc>
      </w:tr>
      <w:tr>
        <w:tblPrEx>
          <w:tblW w:w="6010" w:type="dxa"/>
          <w:jc w:val="center"/>
          <w:tblLayout w:type="fixed"/>
          <w:tblCellMar>
            <w:top w:w="120" w:type="dxa"/>
            <w:left w:w="120" w:type="dxa"/>
            <w:bottom w:w="120" w:type="dxa"/>
            <w:right w:w="120" w:type="dxa"/>
          </w:tblCellMar>
          <w:tblLook w:val="04A0"/>
        </w:tblPrEx>
        <w:trPr>
          <w:trHeight w:val="311"/>
          <w:jc w:val="center"/>
        </w:trPr>
        <w:tc>
          <w:tcPr>
            <w:tcW w:w="3398"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cs="宋体"/>
                <w:b/>
                <w:bCs/>
                <w:szCs w:val="21"/>
              </w:rPr>
              <w:t>反应</w:t>
            </w:r>
            <w:r>
              <w:rPr>
                <w:rFonts w:ascii="宋体" w:hAnsi="宋体"/>
                <w:b/>
                <w:bCs/>
                <w:szCs w:val="21"/>
              </w:rPr>
              <w:t>5</w:t>
            </w:r>
            <w:r>
              <w:rPr>
                <w:rFonts w:ascii="宋体" w:hAnsi="宋体" w:cs="宋体"/>
                <w:b/>
                <w:bCs/>
                <w:szCs w:val="21"/>
              </w:rPr>
              <w:t>分钟时的质量</w:t>
            </w:r>
            <w:r>
              <w:rPr>
                <w:rFonts w:ascii="宋体" w:hAnsi="宋体"/>
                <w:b/>
                <w:bCs/>
                <w:szCs w:val="21"/>
              </w:rPr>
              <w:t>/g</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10</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19</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y</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7</w:t>
            </w:r>
          </w:p>
        </w:tc>
      </w:tr>
      <w:tr>
        <w:tblPrEx>
          <w:tblW w:w="6010" w:type="dxa"/>
          <w:jc w:val="center"/>
          <w:tblLayout w:type="fixed"/>
          <w:tblCellMar>
            <w:top w:w="120" w:type="dxa"/>
            <w:left w:w="120" w:type="dxa"/>
            <w:bottom w:w="120" w:type="dxa"/>
            <w:right w:w="120" w:type="dxa"/>
          </w:tblCellMar>
          <w:tblLook w:val="04A0"/>
        </w:tblPrEx>
        <w:trPr>
          <w:trHeight w:val="311"/>
          <w:jc w:val="center"/>
        </w:trPr>
        <w:tc>
          <w:tcPr>
            <w:tcW w:w="3398"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cs="宋体"/>
                <w:b/>
                <w:bCs/>
                <w:szCs w:val="21"/>
              </w:rPr>
              <w:t>反应后的质量</w:t>
            </w:r>
            <w:r>
              <w:rPr>
                <w:rFonts w:ascii="宋体" w:hAnsi="宋体"/>
                <w:b/>
                <w:bCs/>
                <w:szCs w:val="21"/>
              </w:rPr>
              <w:t>/g</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28</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z</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2</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22</w:t>
            </w:r>
          </w:p>
        </w:tc>
      </w:tr>
    </w:tbl>
    <w:p w:rsidR="00ED71B2" w:rsidP="007532E6">
      <w:pPr>
        <w:spacing w:line="360" w:lineRule="auto"/>
        <w:jc w:val="left"/>
        <w:textAlignment w:val="center"/>
        <w:rPr>
          <w:rFonts w:cs="宋体"/>
          <w:b/>
          <w:bCs/>
          <w:szCs w:val="21"/>
        </w:rPr>
      </w:pPr>
      <w:r>
        <w:rPr>
          <w:rFonts w:hAnsi="宋体" w:cs="宋体"/>
          <w:b/>
          <w:bCs/>
          <w:szCs w:val="21"/>
        </w:rPr>
        <w:t>下列说法正确的是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jc w:val="left"/>
        <w:textAlignment w:val="center"/>
        <w:rPr>
          <w:b/>
          <w:bCs/>
          <w:szCs w:val="21"/>
        </w:rPr>
      </w:pPr>
      <w:r>
        <w:rPr>
          <w:b/>
          <w:bCs/>
          <w:szCs w:val="21"/>
        </w:rPr>
        <w:t>A</w:t>
      </w:r>
      <w:r>
        <w:rPr>
          <w:rFonts w:hAnsi="宋体" w:hint="eastAsia"/>
          <w:b/>
          <w:bCs/>
          <w:szCs w:val="21"/>
        </w:rPr>
        <w:t>.</w:t>
      </w:r>
      <w:r>
        <w:rPr>
          <w:b/>
          <w:bCs/>
          <w:szCs w:val="21"/>
        </w:rPr>
        <w:t>x</w:t>
      </w:r>
      <w:r>
        <w:rPr>
          <w:rFonts w:hAnsi="宋体" w:cs="宋体"/>
          <w:b/>
          <w:bCs/>
          <w:szCs w:val="21"/>
        </w:rPr>
        <w:t>的值一定等于</w:t>
      </w:r>
      <w:r>
        <w:rPr>
          <w:b/>
          <w:bCs/>
          <w:szCs w:val="21"/>
        </w:rPr>
        <w:t>30</w:t>
      </w:r>
      <w:r>
        <w:rPr>
          <w:rFonts w:hint="eastAsia"/>
          <w:b/>
          <w:bCs/>
          <w:szCs w:val="21"/>
        </w:rPr>
        <w:t xml:space="preserve">              </w:t>
      </w:r>
      <w:r>
        <w:rPr>
          <w:b/>
          <w:bCs/>
          <w:szCs w:val="21"/>
        </w:rPr>
        <w:t>B</w:t>
      </w:r>
      <w:r>
        <w:rPr>
          <w:rFonts w:hAnsi="宋体" w:hint="eastAsia"/>
          <w:b/>
          <w:bCs/>
          <w:szCs w:val="21"/>
        </w:rPr>
        <w:t>.</w:t>
      </w:r>
      <w:r>
        <w:rPr>
          <w:rFonts w:hAnsi="宋体" w:cs="宋体"/>
          <w:b/>
          <w:bCs/>
          <w:szCs w:val="21"/>
        </w:rPr>
        <w:t>该反应是分解反应</w:t>
      </w:r>
    </w:p>
    <w:p w:rsidR="00ED71B2" w:rsidP="007532E6">
      <w:pPr>
        <w:spacing w:line="360" w:lineRule="auto"/>
        <w:jc w:val="left"/>
        <w:textAlignment w:val="center"/>
        <w:rPr>
          <w:rFonts w:cs="宋体"/>
          <w:b/>
          <w:bCs/>
          <w:szCs w:val="21"/>
        </w:rPr>
      </w:pPr>
      <w:r>
        <w:rPr>
          <w:b/>
          <w:bCs/>
          <w:szCs w:val="21"/>
        </w:rPr>
        <w:t>C</w:t>
      </w:r>
      <w:r>
        <w:rPr>
          <w:rFonts w:hAnsi="宋体" w:hint="eastAsia"/>
          <w:b/>
          <w:bCs/>
          <w:szCs w:val="21"/>
        </w:rPr>
        <w:t>.</w:t>
      </w:r>
      <w:r>
        <w:rPr>
          <w:rFonts w:hAnsi="宋体" w:cs="宋体"/>
          <w:b/>
          <w:bCs/>
          <w:szCs w:val="21"/>
        </w:rPr>
        <w:t>丙可能是该反应的催化剂</w:t>
      </w:r>
      <w:r>
        <w:rPr>
          <w:rFonts w:cs="宋体" w:hint="eastAsia"/>
          <w:b/>
          <w:bCs/>
          <w:szCs w:val="21"/>
        </w:rPr>
        <w:t xml:space="preserve">        </w:t>
      </w:r>
      <w:r>
        <w:rPr>
          <w:b/>
          <w:bCs/>
          <w:szCs w:val="21"/>
        </w:rPr>
        <w:t>D</w:t>
      </w:r>
      <w:r>
        <w:rPr>
          <w:rFonts w:hAnsi="宋体" w:hint="eastAsia"/>
          <w:b/>
          <w:bCs/>
          <w:szCs w:val="21"/>
        </w:rPr>
        <w:t>.</w:t>
      </w:r>
      <w:r>
        <w:rPr>
          <w:rFonts w:hAnsi="宋体" w:cs="宋体"/>
          <w:b/>
          <w:bCs/>
          <w:szCs w:val="21"/>
        </w:rPr>
        <w:t>反应后甲、乙的质量比为</w:t>
      </w:r>
      <w:r>
        <w:rPr>
          <w:b/>
          <w:bCs/>
          <w:szCs w:val="21"/>
        </w:rPr>
        <w:t>2</w:t>
      </w:r>
      <w:r>
        <w:rPr>
          <w:rFonts w:hAnsi="宋体" w:cs="宋体"/>
          <w:b/>
          <w:bCs/>
          <w:szCs w:val="21"/>
        </w:rPr>
        <w:t>：</w:t>
      </w:r>
      <w:r>
        <w:rPr>
          <w:b/>
          <w:bCs/>
          <w:szCs w:val="21"/>
        </w:rPr>
        <w:t>1</w:t>
      </w:r>
    </w:p>
    <w:p w:rsidR="00ED71B2" w:rsidP="007532E6">
      <w:pPr>
        <w:spacing w:line="360" w:lineRule="auto"/>
        <w:jc w:val="left"/>
        <w:textAlignment w:val="center"/>
        <w:rPr>
          <w:rFonts w:cs="宋体"/>
          <w:b/>
          <w:bCs/>
          <w:szCs w:val="21"/>
        </w:rPr>
      </w:pPr>
      <w:r>
        <w:rPr>
          <w:rFonts w:hint="eastAsia"/>
          <w:b/>
          <w:bCs/>
          <w:szCs w:val="21"/>
        </w:rPr>
        <w:t>13.</w:t>
      </w:r>
      <w:r>
        <w:rPr>
          <w:rFonts w:cs="宋体"/>
          <w:b/>
          <w:bCs/>
          <w:szCs w:val="21"/>
        </w:rPr>
        <w:t xml:space="preserve"> </w:t>
      </w:r>
      <w:r>
        <w:rPr>
          <w:b/>
          <w:bCs/>
          <w:color w:val="000000" w:themeColor="text1"/>
          <w:szCs w:val="21"/>
        </w:rPr>
        <w:t>下列图像能正确反映其对应关系的是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pStyle w:val="PlainText"/>
        <w:spacing w:line="360" w:lineRule="auto"/>
        <w:ind w:firstLine="210" w:firstLineChars="100"/>
        <w:rPr>
          <w:rFonts w:ascii="Times New Roman" w:hAnsi="Times New Roman" w:cs="Times New Roman"/>
          <w:b/>
          <w:bCs/>
          <w:color w:val="000000" w:themeColor="text1"/>
        </w:rPr>
      </w:pPr>
      <w:r>
        <w:rPr>
          <w:rFonts w:ascii="Times New Roman" w:hAnsi="Times New Roman"/>
          <w:b/>
          <w:bCs/>
          <w:noProof/>
          <w:color w:val="000000" w:themeColor="text1"/>
        </w:rPr>
        <w:drawing>
          <wp:anchor distT="0" distB="0" distL="114300" distR="114300" simplePos="0" relativeHeight="251658240" behindDoc="0" locked="0" layoutInCell="1" allowOverlap="1">
            <wp:simplePos x="0" y="0"/>
            <wp:positionH relativeFrom="column">
              <wp:posOffset>4133850</wp:posOffset>
            </wp:positionH>
            <wp:positionV relativeFrom="paragraph">
              <wp:posOffset>108585</wp:posOffset>
            </wp:positionV>
            <wp:extent cx="998220" cy="795020"/>
            <wp:effectExtent l="19050" t="0" r="0" b="0"/>
            <wp:wrapNone/>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82969" name="图片 3" descr="D:\My Documents\Tencent Files\56983722\FileRecv\MobileFile\qq_pic_merged_1614909665746.jpg"/>
                    <pic:cNvPicPr>
                      <a:picLocks noChangeAspect="1" noChangeArrowheads="1"/>
                    </pic:cNvPicPr>
                  </pic:nvPicPr>
                  <pic:blipFill>
                    <a:blip xmlns:r="http://schemas.openxmlformats.org/officeDocument/2006/relationships" r:embed="rId11" cstate="print"/>
                    <a:stretch>
                      <a:fillRect/>
                    </a:stretch>
                  </pic:blipFill>
                  <pic:spPr>
                    <a:xfrm>
                      <a:off x="0" y="0"/>
                      <a:ext cx="998220" cy="795020"/>
                    </a:xfrm>
                    <a:prstGeom prst="rect">
                      <a:avLst/>
                    </a:prstGeom>
                    <a:noFill/>
                    <a:ln w="9525">
                      <a:noFill/>
                      <a:miter lim="800000"/>
                      <a:headEnd/>
                      <a:tailEnd/>
                    </a:ln>
                  </pic:spPr>
                </pic:pic>
              </a:graphicData>
            </a:graphic>
          </wp:anchor>
        </w:drawing>
      </w:r>
      <w:r>
        <w:rPr>
          <w:rFonts w:ascii="Times New Roman" w:hAnsi="Times New Roman"/>
          <w:b/>
          <w:bCs/>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91.15pt;height:74.75pt;margin-top:6.3pt;margin-left:215.25pt;position:absolute;z-index:251660288">
            <v:imagedata r:id="rId12" o:title="18HXZTSD4" croptop="33011f" cropright="41705f" embosscolor="white"/>
          </v:shape>
        </w:pict>
      </w:r>
      <w:r>
        <w:rPr>
          <w:rFonts w:ascii="Times New Roman" w:hAnsi="Times New Roman"/>
          <w:b/>
          <w:bCs/>
          <w:color w:val="000000" w:themeColor="text1"/>
        </w:rPr>
        <w:pict>
          <v:shape id="_x0000_s1027" type="#_x0000_t75" style="width:93.2pt;height:75.05pt;margin-top:5.55pt;margin-left:105pt;position:absolute;z-index:251659264">
            <v:imagedata r:id="rId12" o:title="18HXZTSD4" cropbottom="30244f" cropleft="41163f" embosscolor="white"/>
          </v:shape>
        </w:pict>
      </w:r>
      <w:r>
        <w:rPr>
          <w:rFonts w:ascii="Times New Roman" w:hAnsi="Times New Roman"/>
          <w:b/>
          <w:bCs/>
          <w:color w:val="000000" w:themeColor="text1"/>
        </w:rPr>
        <w:pict>
          <v:shape id="_x0000_s1028" type="#_x0000_t75" style="width:74.6pt;height:80.45pt;margin-top:0.3pt;margin-left:10.5pt;position:absolute;z-index:251661312">
            <v:imagedata r:id="rId12" o:title="18HXZTSD4" cropbottom="30244f" cropright="46038f" embosscolor="white"/>
          </v:shape>
        </w:pict>
      </w:r>
    </w:p>
    <w:p w:rsidR="00ED71B2" w:rsidP="007532E6">
      <w:pPr>
        <w:pStyle w:val="PlainText"/>
        <w:spacing w:line="360" w:lineRule="auto"/>
        <w:ind w:firstLine="210" w:firstLineChars="100"/>
        <w:rPr>
          <w:rFonts w:ascii="Times New Roman" w:hAnsi="Times New Roman" w:cs="Times New Roman"/>
          <w:b/>
          <w:bCs/>
          <w:color w:val="000000" w:themeColor="text1"/>
        </w:rPr>
      </w:pPr>
    </w:p>
    <w:p w:rsidR="00ED71B2" w:rsidP="007532E6">
      <w:pPr>
        <w:pStyle w:val="PlainText"/>
        <w:spacing w:line="360" w:lineRule="auto"/>
        <w:rPr>
          <w:rFonts w:ascii="Times New Roman" w:hAnsi="Times New Roman" w:cs="Times New Roman"/>
          <w:b/>
          <w:bCs/>
          <w:color w:val="000000" w:themeColor="text1"/>
        </w:rPr>
      </w:pPr>
    </w:p>
    <w:p w:rsidR="00ED71B2" w:rsidP="007532E6">
      <w:pPr>
        <w:pStyle w:val="PlainText"/>
        <w:spacing w:line="360" w:lineRule="auto"/>
        <w:rPr>
          <w:rFonts w:ascii="Times New Roman" w:hAnsi="Times New Roman" w:cs="Times New Roman"/>
          <w:b/>
          <w:bCs/>
          <w:color w:val="000000" w:themeColor="text1"/>
        </w:rPr>
      </w:pPr>
      <w:r>
        <w:rPr>
          <w:rFonts w:ascii="Times New Roman" w:hAnsi="Times New Roman"/>
          <w:b/>
          <w:bCs/>
        </w:rPr>
        <w:pict>
          <v:shapetype id="_x0000_t202" coordsize="21600,21600" o:spt="202" path="m,l,21600r21600,l21600,xe">
            <v:stroke joinstyle="miter"/>
            <v:path gradientshapeok="t" o:connecttype="rect"/>
          </v:shapetype>
          <v:shape id="_x0000_s1029" type="#_x0000_t202" style="width:24.95pt;height:22.8pt;margin-top:11.6pt;margin-left:357pt;mso-wrap-style:none;position:absolute;z-index:251662336" filled="f" stroked="f">
            <v:textbox style="mso-fit-shape-to-text:t">
              <w:txbxContent>
                <w:p w:rsidR="00ED71B2">
                  <w:pPr>
                    <w:jc w:val="left"/>
                    <w:rPr>
                      <w:rFonts w:ascii="宋体" w:hAnsi="宋体"/>
                      <w:color w:val="000000" w:themeColor="text1"/>
                    </w:rPr>
                  </w:pPr>
                  <w:r>
                    <w:rPr>
                      <w:rFonts w:ascii="宋体" w:hAnsi="宋体"/>
                      <w:color w:val="000000" w:themeColor="text1"/>
                    </w:rPr>
                    <w:t>④</w:t>
                  </w:r>
                </w:p>
              </w:txbxContent>
            </v:textbox>
            <w10:wrap type="square"/>
          </v:shape>
        </w:pict>
      </w:r>
    </w:p>
    <w:p w:rsidR="00ED71B2" w:rsidP="007532E6">
      <w:pPr>
        <w:pStyle w:val="PlainText"/>
        <w:spacing w:line="360" w:lineRule="auto"/>
        <w:rPr>
          <w:rFonts w:ascii="Times New Roman" w:hAnsi="Times New Roman" w:cs="Times New Roman"/>
          <w:b/>
          <w:bCs/>
          <w:color w:val="000000" w:themeColor="text1"/>
        </w:rPr>
      </w:pPr>
    </w:p>
    <w:p w:rsidR="00ED71B2" w:rsidP="007532E6">
      <w:pPr>
        <w:pStyle w:val="PlainText"/>
        <w:spacing w:line="360" w:lineRule="auto"/>
        <w:rPr>
          <w:rFonts w:ascii="Times New Roman" w:hAnsi="Times New Roman" w:cs="Times New Roman"/>
          <w:b/>
          <w:bCs/>
          <w:color w:val="000000" w:themeColor="text1"/>
        </w:rPr>
      </w:pPr>
      <w:r>
        <w:rPr>
          <w:rFonts w:ascii="Times New Roman" w:hAnsi="Times New Roman" w:cs="Times New Roman"/>
          <w:b/>
          <w:bCs/>
          <w:color w:val="000000" w:themeColor="text1"/>
        </w:rPr>
        <w:t>A</w:t>
      </w:r>
      <w:r>
        <w:rPr>
          <w:rFonts w:ascii="Times New Roman" w:hAnsi="Times New Roman" w:cs="Times New Roman" w:hint="eastAsia"/>
          <w:b/>
          <w:bCs/>
          <w:color w:val="000000" w:themeColor="text1"/>
        </w:rPr>
        <w:t>.</w:t>
      </w:r>
      <w:r>
        <w:rPr>
          <w:rFonts w:hAnsi="宋体" w:cs="Times New Roman"/>
          <w:b/>
          <w:bCs/>
          <w:color w:val="000000" w:themeColor="text1"/>
        </w:rPr>
        <w:t>①</w:t>
      </w:r>
      <w:r>
        <w:rPr>
          <w:rFonts w:ascii="Times New Roman" w:hAnsi="宋体" w:cs="Times New Roman"/>
          <w:b/>
          <w:bCs/>
          <w:color w:val="000000" w:themeColor="text1"/>
        </w:rPr>
        <w:t>表示向一定量的稀硫酸中加入足量的铜粉</w:t>
      </w:r>
    </w:p>
    <w:p w:rsidR="00ED71B2" w:rsidP="007532E6">
      <w:pPr>
        <w:pStyle w:val="PlainText"/>
        <w:spacing w:line="360" w:lineRule="auto"/>
        <w:rPr>
          <w:rFonts w:ascii="Times New Roman" w:hAnsi="Times New Roman" w:cs="Times New Roman"/>
          <w:b/>
          <w:bCs/>
          <w:color w:val="000000" w:themeColor="text1"/>
        </w:rPr>
      </w:pPr>
      <w:r>
        <w:rPr>
          <w:rFonts w:ascii="Times New Roman" w:hAnsi="Times New Roman" w:cs="Times New Roman"/>
          <w:b/>
          <w:bCs/>
          <w:color w:val="000000" w:themeColor="text1"/>
        </w:rPr>
        <w:t>B</w:t>
      </w:r>
      <w:r>
        <w:rPr>
          <w:rFonts w:ascii="Times New Roman" w:hAnsi="Times New Roman" w:cs="Times New Roman" w:hint="eastAsia"/>
          <w:b/>
          <w:bCs/>
          <w:color w:val="000000" w:themeColor="text1"/>
        </w:rPr>
        <w:t>.</w:t>
      </w:r>
      <w:r>
        <w:rPr>
          <w:rFonts w:hAnsi="宋体" w:cs="Times New Roman"/>
          <w:b/>
          <w:bCs/>
          <w:color w:val="000000" w:themeColor="text1"/>
        </w:rPr>
        <w:t>②</w:t>
      </w:r>
      <w:r>
        <w:rPr>
          <w:rFonts w:ascii="Times New Roman" w:hAnsi="宋体" w:cs="Times New Roman"/>
          <w:b/>
          <w:bCs/>
          <w:color w:val="000000" w:themeColor="text1"/>
        </w:rPr>
        <w:t>表示向一定量稀盐酸和氯化钡的混合液中滴加硝酸银溶液</w:t>
      </w:r>
    </w:p>
    <w:p w:rsidR="00ED71B2" w:rsidP="007532E6">
      <w:pPr>
        <w:pStyle w:val="PlainText"/>
        <w:spacing w:line="360" w:lineRule="auto"/>
        <w:rPr>
          <w:rFonts w:ascii="Times New Roman" w:hAnsi="Times New Roman" w:cs="Times New Roman"/>
          <w:b/>
          <w:bCs/>
          <w:color w:val="000000" w:themeColor="text1"/>
        </w:rPr>
      </w:pPr>
      <w:r>
        <w:rPr>
          <w:rFonts w:ascii="Times New Roman" w:hAnsi="Times New Roman" w:cs="Times New Roman"/>
          <w:b/>
          <w:bCs/>
          <w:color w:val="000000" w:themeColor="text1"/>
        </w:rPr>
        <w:t>C</w:t>
      </w:r>
      <w:r>
        <w:rPr>
          <w:rFonts w:ascii="Times New Roman" w:hAnsi="Times New Roman" w:cs="Times New Roman" w:hint="eastAsia"/>
          <w:b/>
          <w:bCs/>
          <w:color w:val="000000" w:themeColor="text1"/>
        </w:rPr>
        <w:t>.</w:t>
      </w:r>
      <w:r>
        <w:rPr>
          <w:rFonts w:hAnsi="宋体" w:cs="Times New Roman"/>
          <w:b/>
          <w:bCs/>
          <w:color w:val="000000" w:themeColor="text1"/>
        </w:rPr>
        <w:t>③</w:t>
      </w:r>
      <w:r>
        <w:rPr>
          <w:rFonts w:ascii="Times New Roman" w:hAnsi="宋体" w:cs="Times New Roman"/>
          <w:b/>
          <w:bCs/>
          <w:color w:val="000000" w:themeColor="text1"/>
        </w:rPr>
        <w:t>表示向一定量的稀硫酸中滴加氢氧化钠溶液</w:t>
      </w:r>
    </w:p>
    <w:p w:rsidR="00ED71B2" w:rsidP="007532E6">
      <w:pPr>
        <w:pStyle w:val="PlainText"/>
        <w:spacing w:line="360" w:lineRule="auto"/>
        <w:rPr>
          <w:rFonts w:ascii="Times New Roman" w:hAnsi="Times New Roman"/>
          <w:b/>
          <w:bCs/>
        </w:rPr>
      </w:pPr>
      <w:r>
        <w:rPr>
          <w:rFonts w:ascii="Times New Roman" w:hAnsi="Times New Roman" w:cs="Times New Roman"/>
          <w:b/>
          <w:bCs/>
          <w:color w:val="000000" w:themeColor="text1"/>
        </w:rPr>
        <w:t>D</w:t>
      </w:r>
      <w:r>
        <w:rPr>
          <w:rFonts w:ascii="Times New Roman" w:hAnsi="Times New Roman" w:cs="Times New Roman" w:hint="eastAsia"/>
          <w:b/>
          <w:bCs/>
          <w:color w:val="000000" w:themeColor="text1"/>
        </w:rPr>
        <w:t>.</w:t>
      </w:r>
      <w:r>
        <w:rPr>
          <w:rFonts w:hAnsi="宋体" w:cs="Times New Roman"/>
          <w:b/>
          <w:bCs/>
          <w:color w:val="000000" w:themeColor="text1"/>
        </w:rPr>
        <w:t>④</w:t>
      </w:r>
      <w:r>
        <w:rPr>
          <w:rFonts w:ascii="Times New Roman" w:hAnsi="宋体"/>
          <w:b/>
          <w:bCs/>
        </w:rPr>
        <w:t>向等质量的铝粉和镁粉中分别滴入溶质质量分数相同的足量的稀盐酸</w:t>
      </w:r>
    </w:p>
    <w:p w:rsidR="00ED71B2" w:rsidP="007532E6">
      <w:pPr>
        <w:spacing w:line="360" w:lineRule="auto"/>
        <w:jc w:val="left"/>
        <w:textAlignment w:val="center"/>
        <w:rPr>
          <w:b/>
          <w:bCs/>
          <w:szCs w:val="21"/>
        </w:rPr>
      </w:pPr>
      <w:r>
        <w:rPr>
          <w:b/>
          <w:bCs/>
          <w:noProof/>
          <w:szCs w:val="21"/>
        </w:rPr>
        <w:drawing>
          <wp:anchor distT="0" distB="0" distL="114300" distR="114300" simplePos="0" relativeHeight="251666432" behindDoc="0" locked="0" layoutInCell="1" allowOverlap="1">
            <wp:simplePos x="0" y="0"/>
            <wp:positionH relativeFrom="column">
              <wp:posOffset>3022600</wp:posOffset>
            </wp:positionH>
            <wp:positionV relativeFrom="paragraph">
              <wp:posOffset>422910</wp:posOffset>
            </wp:positionV>
            <wp:extent cx="2131695" cy="1271905"/>
            <wp:effectExtent l="19050" t="0" r="1905" b="0"/>
            <wp:wrapSquare wrapText="bothSides"/>
            <wp:docPr id="240072571" name="图片 24007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113636" name="图片 240072571" descr="figure"/>
                    <pic:cNvPicPr>
                      <a:picLocks noChangeAspect="1"/>
                    </pic:cNvPicPr>
                  </pic:nvPicPr>
                  <pic:blipFill>
                    <a:blip xmlns:r="http://schemas.openxmlformats.org/officeDocument/2006/relationships" r:embed="rId13" cstate="print"/>
                    <a:stretch>
                      <a:fillRect/>
                    </a:stretch>
                  </pic:blipFill>
                  <pic:spPr>
                    <a:xfrm>
                      <a:off x="0" y="0"/>
                      <a:ext cx="2131695" cy="1271905"/>
                    </a:xfrm>
                    <a:prstGeom prst="rect">
                      <a:avLst/>
                    </a:prstGeom>
                  </pic:spPr>
                </pic:pic>
              </a:graphicData>
            </a:graphic>
          </wp:anchor>
        </w:drawing>
      </w:r>
      <w:r>
        <w:rPr>
          <w:rFonts w:hint="eastAsia"/>
          <w:b/>
          <w:bCs/>
          <w:szCs w:val="21"/>
        </w:rPr>
        <w:t>14.</w:t>
      </w:r>
      <w:r>
        <w:rPr>
          <w:rFonts w:hAnsi="宋体"/>
          <w:b/>
          <w:bCs/>
          <w:szCs w:val="21"/>
        </w:rPr>
        <w:t>氧化铜是一种黑色固体，可溶于稀硫酸，某同学想知道是稀硫酸中的哪种粒子</w:t>
      </w:r>
      <w:r>
        <w:rPr>
          <w:b/>
          <w:bCs/>
          <w:szCs w:val="21"/>
        </w:rPr>
        <w:t>(H</w:t>
      </w:r>
      <w:r>
        <w:rPr>
          <w:b/>
          <w:bCs/>
          <w:szCs w:val="21"/>
          <w:vertAlign w:val="subscript"/>
        </w:rPr>
        <w:t>2</w:t>
      </w:r>
      <w:r>
        <w:rPr>
          <w:b/>
          <w:bCs/>
          <w:szCs w:val="21"/>
        </w:rPr>
        <w:t>O</w:t>
      </w:r>
      <w:r>
        <w:rPr>
          <w:rFonts w:hAnsi="宋体"/>
          <w:b/>
          <w:bCs/>
          <w:szCs w:val="21"/>
        </w:rPr>
        <w:t>、</w:t>
      </w:r>
      <w:r>
        <w:rPr>
          <w:b/>
          <w:bCs/>
          <w:szCs w:val="21"/>
        </w:rPr>
        <w:t>H</w:t>
      </w:r>
      <w:r>
        <w:rPr>
          <w:b/>
          <w:bCs/>
          <w:szCs w:val="21"/>
          <w:vertAlign w:val="superscript"/>
        </w:rPr>
        <w:t>+</w:t>
      </w:r>
      <w:r>
        <w:rPr>
          <w:rFonts w:hAnsi="宋体"/>
          <w:b/>
          <w:bCs/>
          <w:szCs w:val="21"/>
        </w:rPr>
        <w:t>、</w:t>
      </w:r>
      <w:r>
        <w:rPr>
          <w:rFonts w:hint="eastAsia"/>
          <w:b/>
          <w:bCs/>
          <w:szCs w:val="21"/>
        </w:rPr>
        <w:t>SO</w:t>
      </w:r>
      <w:r>
        <w:rPr>
          <w:rFonts w:hint="eastAsia"/>
          <w:b/>
          <w:bCs/>
          <w:szCs w:val="21"/>
          <w:vertAlign w:val="subscript"/>
        </w:rPr>
        <w:t>4</w:t>
      </w:r>
      <w:r>
        <w:rPr>
          <w:rFonts w:hint="eastAsia"/>
          <w:b/>
          <w:bCs/>
          <w:szCs w:val="21"/>
          <w:vertAlign w:val="superscript"/>
        </w:rPr>
        <w:t>2-</w:t>
      </w:r>
      <w:r>
        <w:rPr>
          <w:b/>
          <w:bCs/>
          <w:szCs w:val="21"/>
        </w:rPr>
        <w:t>)</w:t>
      </w:r>
      <w:r>
        <w:rPr>
          <w:rFonts w:hAnsi="宋体"/>
          <w:b/>
          <w:bCs/>
          <w:szCs w:val="21"/>
        </w:rPr>
        <w:t>能使氧化铜溶解。请你和他一起通过</w:t>
      </w:r>
      <w:r>
        <w:rPr>
          <w:rFonts w:hAnsi="宋体" w:hint="eastAsia"/>
          <w:b/>
          <w:bCs/>
          <w:szCs w:val="21"/>
        </w:rPr>
        <w:t>右</w:t>
      </w:r>
      <w:r>
        <w:rPr>
          <w:rFonts w:hAnsi="宋体"/>
          <w:b/>
          <w:bCs/>
          <w:szCs w:val="21"/>
        </w:rPr>
        <w:t>图中</w:t>
      </w:r>
      <w:r>
        <w:rPr>
          <w:rFonts w:ascii="宋体" w:hAnsi="宋体"/>
          <w:b/>
          <w:bCs/>
          <w:szCs w:val="21"/>
        </w:rPr>
        <w:t>Ⅰ</w:t>
      </w:r>
      <w:r>
        <w:rPr>
          <w:rFonts w:hAnsi="宋体"/>
          <w:b/>
          <w:bCs/>
          <w:szCs w:val="21"/>
        </w:rPr>
        <w:t>、</w:t>
      </w:r>
      <w:r>
        <w:rPr>
          <w:rFonts w:ascii="宋体" w:hAnsi="宋体"/>
          <w:b/>
          <w:bCs/>
          <w:szCs w:val="21"/>
        </w:rPr>
        <w:t>Ⅱ</w:t>
      </w:r>
      <w:r>
        <w:rPr>
          <w:rFonts w:hAnsi="宋体"/>
          <w:b/>
          <w:bCs/>
          <w:szCs w:val="21"/>
        </w:rPr>
        <w:t>、</w:t>
      </w:r>
      <w:r>
        <w:rPr>
          <w:rFonts w:ascii="宋体" w:hAnsi="宋体"/>
          <w:b/>
          <w:bCs/>
          <w:szCs w:val="21"/>
        </w:rPr>
        <w:t>Ⅲ</w:t>
      </w:r>
      <w:r>
        <w:rPr>
          <w:rFonts w:hAnsi="宋体"/>
          <w:b/>
          <w:bCs/>
          <w:szCs w:val="21"/>
        </w:rPr>
        <w:t>三个实验完成这次探究活动。下列说法错误的是</w:t>
      </w:r>
      <w:r>
        <w:rPr>
          <w:rFonts w:ascii="宋体" w:hAnsi="宋体" w:cs="宋体"/>
          <w:b/>
          <w:bCs/>
        </w:rPr>
        <w:t>（</w:t>
      </w:r>
      <w:r>
        <w:rPr>
          <w:rFonts w:ascii="宋体" w:hAnsi="宋体"/>
          <w:b/>
          <w:bCs/>
        </w:rPr>
        <w:t xml:space="preserve">   </w:t>
      </w:r>
      <w:r>
        <w:rPr>
          <w:rFonts w:ascii="宋体" w:hAnsi="宋体" w:cs="宋体"/>
          <w:b/>
          <w:bCs/>
        </w:rPr>
        <w:t>）</w:t>
      </w:r>
    </w:p>
    <w:p w:rsidR="00ED71B2" w:rsidP="007532E6">
      <w:pPr>
        <w:spacing w:line="360" w:lineRule="auto"/>
        <w:jc w:val="left"/>
        <w:textAlignment w:val="center"/>
        <w:rPr>
          <w:b/>
          <w:bCs/>
          <w:szCs w:val="21"/>
        </w:rPr>
      </w:pPr>
      <w:r>
        <w:rPr>
          <w:b/>
          <w:bCs/>
          <w:szCs w:val="21"/>
        </w:rPr>
        <w:t>A</w:t>
      </w:r>
      <w:r>
        <w:rPr>
          <w:rFonts w:hint="eastAsia"/>
          <w:b/>
          <w:bCs/>
          <w:szCs w:val="21"/>
        </w:rPr>
        <w:t>.</w:t>
      </w:r>
      <w:r>
        <w:rPr>
          <w:b/>
          <w:bCs/>
          <w:szCs w:val="21"/>
        </w:rPr>
        <w:t>不做实验</w:t>
      </w:r>
      <w:r>
        <w:rPr>
          <w:b/>
          <w:bCs/>
          <w:szCs w:val="21"/>
        </w:rPr>
        <w:t>Ⅰ</w:t>
      </w:r>
      <w:r>
        <w:rPr>
          <w:b/>
          <w:bCs/>
          <w:szCs w:val="21"/>
        </w:rPr>
        <w:t>也能说明</w:t>
      </w:r>
      <w:r>
        <w:rPr>
          <w:b/>
          <w:bCs/>
          <w:szCs w:val="21"/>
        </w:rPr>
        <w:t>H</w:t>
      </w:r>
      <w:r>
        <w:rPr>
          <w:b/>
          <w:bCs/>
          <w:szCs w:val="21"/>
          <w:vertAlign w:val="subscript"/>
        </w:rPr>
        <w:t>2</w:t>
      </w:r>
      <w:r>
        <w:rPr>
          <w:b/>
          <w:bCs/>
          <w:szCs w:val="21"/>
        </w:rPr>
        <w:t>O</w:t>
      </w:r>
      <w:r>
        <w:rPr>
          <w:b/>
          <w:bCs/>
          <w:szCs w:val="21"/>
        </w:rPr>
        <w:t>不能使</w:t>
      </w:r>
      <w:r>
        <w:rPr>
          <w:b/>
          <w:bCs/>
          <w:szCs w:val="21"/>
        </w:rPr>
        <w:t>CuO</w:t>
      </w:r>
      <w:r>
        <w:rPr>
          <w:b/>
          <w:bCs/>
          <w:szCs w:val="21"/>
        </w:rPr>
        <w:t>溶解</w:t>
      </w:r>
    </w:p>
    <w:p w:rsidR="00ED71B2" w:rsidP="007532E6">
      <w:pPr>
        <w:spacing w:line="360" w:lineRule="auto"/>
        <w:jc w:val="left"/>
        <w:textAlignment w:val="center"/>
        <w:rPr>
          <w:b/>
          <w:bCs/>
          <w:szCs w:val="21"/>
        </w:rPr>
      </w:pPr>
      <w:r>
        <w:rPr>
          <w:b/>
          <w:bCs/>
          <w:szCs w:val="21"/>
        </w:rPr>
        <w:t>B</w:t>
      </w:r>
      <w:r>
        <w:rPr>
          <w:rFonts w:hint="eastAsia"/>
          <w:b/>
          <w:bCs/>
          <w:szCs w:val="21"/>
        </w:rPr>
        <w:t>.</w:t>
      </w:r>
      <w:r>
        <w:rPr>
          <w:b/>
          <w:bCs/>
          <w:szCs w:val="21"/>
        </w:rPr>
        <w:t>在</w:t>
      </w:r>
      <w:r>
        <w:rPr>
          <w:b/>
          <w:bCs/>
          <w:szCs w:val="21"/>
        </w:rPr>
        <w:t>Ⅲ</w:t>
      </w:r>
      <w:r>
        <w:rPr>
          <w:b/>
          <w:bCs/>
          <w:szCs w:val="21"/>
        </w:rPr>
        <w:t>中应该加入盐酸</w:t>
      </w:r>
    </w:p>
    <w:p w:rsidR="00ED71B2" w:rsidP="007532E6">
      <w:pPr>
        <w:spacing w:line="360" w:lineRule="auto"/>
        <w:jc w:val="left"/>
        <w:textAlignment w:val="center"/>
        <w:rPr>
          <w:b/>
          <w:bCs/>
          <w:szCs w:val="21"/>
        </w:rPr>
      </w:pPr>
      <w:r>
        <w:rPr>
          <w:b/>
          <w:bCs/>
          <w:szCs w:val="21"/>
        </w:rPr>
        <w:t>C</w:t>
      </w:r>
      <w:r>
        <w:rPr>
          <w:rFonts w:hint="eastAsia"/>
          <w:b/>
          <w:bCs/>
          <w:szCs w:val="21"/>
        </w:rPr>
        <w:t>.</w:t>
      </w:r>
      <w:r>
        <w:rPr>
          <w:b/>
          <w:bCs/>
          <w:szCs w:val="21"/>
        </w:rPr>
        <w:t>此实验说明稀硝酸也能溶解氧化铜</w:t>
      </w:r>
    </w:p>
    <w:p w:rsidR="00ED71B2" w:rsidP="007532E6">
      <w:pPr>
        <w:spacing w:line="360" w:lineRule="auto"/>
        <w:jc w:val="left"/>
        <w:textAlignment w:val="center"/>
        <w:rPr>
          <w:b/>
          <w:bCs/>
          <w:szCs w:val="21"/>
        </w:rPr>
      </w:pPr>
      <w:r>
        <w:rPr>
          <w:b/>
          <w:bCs/>
          <w:szCs w:val="21"/>
        </w:rPr>
        <w:t>D</w:t>
      </w:r>
      <w:r>
        <w:rPr>
          <w:rFonts w:hint="eastAsia"/>
          <w:b/>
          <w:bCs/>
          <w:szCs w:val="21"/>
        </w:rPr>
        <w:t>.</w:t>
      </w:r>
      <w:r>
        <w:rPr>
          <w:b/>
          <w:bCs/>
          <w:szCs w:val="21"/>
        </w:rPr>
        <w:t>可以提出的假设溶液中的</w:t>
      </w:r>
      <w:r>
        <w:rPr>
          <w:b/>
          <w:bCs/>
          <w:szCs w:val="21"/>
        </w:rPr>
        <w:t>H</w:t>
      </w:r>
      <w:r>
        <w:rPr>
          <w:b/>
          <w:bCs/>
          <w:szCs w:val="21"/>
          <w:vertAlign w:val="superscript"/>
        </w:rPr>
        <w:t>+</w:t>
      </w:r>
      <w:r>
        <w:rPr>
          <w:b/>
          <w:bCs/>
          <w:szCs w:val="21"/>
        </w:rPr>
        <w:t>使</w:t>
      </w:r>
      <w:r>
        <w:rPr>
          <w:b/>
          <w:bCs/>
          <w:szCs w:val="21"/>
        </w:rPr>
        <w:t>CuO</w:t>
      </w:r>
      <w:r>
        <w:rPr>
          <w:b/>
          <w:bCs/>
          <w:szCs w:val="21"/>
        </w:rPr>
        <w:t>溶解</w:t>
      </w:r>
    </w:p>
    <w:p w:rsidR="00ED71B2" w:rsidP="007532E6">
      <w:pPr>
        <w:spacing w:line="360" w:lineRule="auto"/>
        <w:jc w:val="left"/>
        <w:textAlignment w:val="center"/>
        <w:rPr>
          <w:b/>
          <w:bCs/>
          <w:szCs w:val="21"/>
        </w:rPr>
      </w:pPr>
    </w:p>
    <w:p w:rsidR="00ED71B2" w:rsidP="007532E6">
      <w:pPr>
        <w:spacing w:line="360" w:lineRule="auto"/>
        <w:jc w:val="left"/>
        <w:textAlignment w:val="center"/>
        <w:rPr>
          <w:b/>
          <w:bCs/>
          <w:szCs w:val="21"/>
        </w:rPr>
      </w:pPr>
      <w:r>
        <w:rPr>
          <w:rFonts w:hint="eastAsia"/>
          <w:b/>
          <w:bCs/>
          <w:szCs w:val="21"/>
        </w:rPr>
        <w:t>15.</w:t>
      </w:r>
      <w:r>
        <w:rPr>
          <w:b/>
          <w:bCs/>
          <w:szCs w:val="21"/>
        </w:rPr>
        <w:t>下列实验方案不能达到实验目的的是</w:t>
      </w:r>
      <w:r>
        <w:rPr>
          <w:rFonts w:ascii="宋体" w:hAnsi="宋体" w:cs="宋体"/>
          <w:b/>
          <w:bCs/>
        </w:rPr>
        <w:t>（</w:t>
      </w:r>
      <w:r>
        <w:rPr>
          <w:rFonts w:ascii="宋体" w:hAnsi="宋体"/>
          <w:b/>
          <w:bCs/>
        </w:rPr>
        <w:t xml:space="preserve">   </w:t>
      </w:r>
      <w:r>
        <w:rPr>
          <w:rFonts w:ascii="宋体" w:hAnsi="宋体" w:cs="宋体"/>
          <w:b/>
          <w:bCs/>
        </w:rPr>
        <w:t>）</w:t>
      </w:r>
    </w:p>
    <w:tbl>
      <w:tblPr>
        <w:tblpPr w:leftFromText="180" w:rightFromText="180" w:vertAnchor="text" w:horzAnchor="margin" w:tblpY="2"/>
        <w:tblW w:w="8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
      <w:tblGrid>
        <w:gridCol w:w="316"/>
        <w:gridCol w:w="3472"/>
        <w:gridCol w:w="4380"/>
      </w:tblGrid>
      <w:tr>
        <w:tblPrEx>
          <w:tblW w:w="8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Ex>
        <w:trPr>
          <w:trHeight w:val="286"/>
        </w:trPr>
        <w:tc>
          <w:tcPr>
            <w:tcW w:w="316"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p>
        </w:tc>
        <w:tc>
          <w:tcPr>
            <w:tcW w:w="3472"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实验目的</w:t>
            </w:r>
          </w:p>
        </w:tc>
        <w:tc>
          <w:tcPr>
            <w:tcW w:w="438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实验方案</w:t>
            </w:r>
          </w:p>
        </w:tc>
      </w:tr>
      <w:tr>
        <w:tblPrEx>
          <w:tblW w:w="8168" w:type="dxa"/>
          <w:tblLayout w:type="fixed"/>
          <w:tblCellMar>
            <w:top w:w="120" w:type="dxa"/>
            <w:left w:w="120" w:type="dxa"/>
            <w:bottom w:w="120" w:type="dxa"/>
            <w:right w:w="120" w:type="dxa"/>
          </w:tblCellMar>
          <w:tblLook w:val="04A0"/>
        </w:tblPrEx>
        <w:trPr>
          <w:trHeight w:val="286"/>
        </w:trPr>
        <w:tc>
          <w:tcPr>
            <w:tcW w:w="316"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A</w:t>
            </w:r>
          </w:p>
        </w:tc>
        <w:tc>
          <w:tcPr>
            <w:tcW w:w="3472"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分离硫酸钡和氯化钠固体</w:t>
            </w:r>
          </w:p>
        </w:tc>
        <w:tc>
          <w:tcPr>
            <w:tcW w:w="438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加足量水溶解、过滤、洗涤、干燥；蒸发结晶</w:t>
            </w:r>
          </w:p>
        </w:tc>
      </w:tr>
      <w:tr>
        <w:tblPrEx>
          <w:tblW w:w="8168" w:type="dxa"/>
          <w:tblLayout w:type="fixed"/>
          <w:tblCellMar>
            <w:top w:w="120" w:type="dxa"/>
            <w:left w:w="120" w:type="dxa"/>
            <w:bottom w:w="120" w:type="dxa"/>
            <w:right w:w="120" w:type="dxa"/>
          </w:tblCellMar>
          <w:tblLook w:val="04A0"/>
        </w:tblPrEx>
        <w:trPr>
          <w:trHeight w:val="286"/>
        </w:trPr>
        <w:tc>
          <w:tcPr>
            <w:tcW w:w="316"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B</w:t>
            </w:r>
          </w:p>
        </w:tc>
        <w:tc>
          <w:tcPr>
            <w:tcW w:w="3472"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除去氯化钙溶液中混有的少量盐酸</w:t>
            </w:r>
          </w:p>
        </w:tc>
        <w:tc>
          <w:tcPr>
            <w:tcW w:w="438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加入足量的碳酸钙，过滤</w:t>
            </w:r>
          </w:p>
        </w:tc>
      </w:tr>
      <w:tr>
        <w:tblPrEx>
          <w:tblW w:w="8168" w:type="dxa"/>
          <w:tblLayout w:type="fixed"/>
          <w:tblCellMar>
            <w:top w:w="120" w:type="dxa"/>
            <w:left w:w="120" w:type="dxa"/>
            <w:bottom w:w="120" w:type="dxa"/>
            <w:right w:w="120" w:type="dxa"/>
          </w:tblCellMar>
          <w:tblLook w:val="04A0"/>
        </w:tblPrEx>
        <w:trPr>
          <w:trHeight w:val="286"/>
        </w:trPr>
        <w:tc>
          <w:tcPr>
            <w:tcW w:w="316"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C</w:t>
            </w:r>
          </w:p>
        </w:tc>
        <w:tc>
          <w:tcPr>
            <w:tcW w:w="3472"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验证</w:t>
            </w:r>
            <w:r>
              <w:rPr>
                <w:rFonts w:ascii="宋体" w:hAnsi="宋体" w:hint="eastAsia"/>
                <w:b/>
                <w:bCs/>
                <w:szCs w:val="21"/>
              </w:rPr>
              <w:t>氢氧化钠已部分变质</w:t>
            </w:r>
          </w:p>
        </w:tc>
        <w:tc>
          <w:tcPr>
            <w:tcW w:w="438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hint="eastAsia"/>
                <w:b/>
                <w:bCs/>
                <w:szCs w:val="21"/>
              </w:rPr>
              <w:t>取样，加入过量的稀盐酸</w:t>
            </w:r>
          </w:p>
        </w:tc>
      </w:tr>
      <w:tr>
        <w:tblPrEx>
          <w:tblW w:w="8168" w:type="dxa"/>
          <w:tblLayout w:type="fixed"/>
          <w:tblCellMar>
            <w:top w:w="120" w:type="dxa"/>
            <w:left w:w="120" w:type="dxa"/>
            <w:bottom w:w="120" w:type="dxa"/>
            <w:right w:w="120" w:type="dxa"/>
          </w:tblCellMar>
          <w:tblLook w:val="04A0"/>
        </w:tblPrEx>
        <w:trPr>
          <w:trHeight w:val="286"/>
        </w:trPr>
        <w:tc>
          <w:tcPr>
            <w:tcW w:w="316"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D</w:t>
            </w:r>
          </w:p>
        </w:tc>
        <w:tc>
          <w:tcPr>
            <w:tcW w:w="3472"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鉴别溶液：氯化钡溶液、氢氧化钠溶液、硫酸钠溶液、氯化铵溶液</w:t>
            </w:r>
          </w:p>
        </w:tc>
        <w:tc>
          <w:tcPr>
            <w:tcW w:w="438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D71B2" w:rsidP="007532E6">
            <w:pPr>
              <w:spacing w:line="360" w:lineRule="auto"/>
              <w:textAlignment w:val="center"/>
              <w:rPr>
                <w:rFonts w:ascii="宋体" w:hAnsi="宋体"/>
                <w:b/>
                <w:bCs/>
                <w:szCs w:val="21"/>
              </w:rPr>
            </w:pPr>
            <w:r>
              <w:rPr>
                <w:rFonts w:ascii="宋体" w:hAnsi="宋体"/>
                <w:b/>
                <w:bCs/>
                <w:szCs w:val="21"/>
              </w:rPr>
              <w:t>不用其它试剂，将四种溶液分别取样，两两相互混合，观察现象</w:t>
            </w:r>
          </w:p>
        </w:tc>
      </w:tr>
    </w:tbl>
    <w:p w:rsidR="00ED71B2" w:rsidP="007532E6">
      <w:pPr>
        <w:pStyle w:val="DefaultParagraph"/>
        <w:spacing w:line="360" w:lineRule="auto"/>
        <w:rPr>
          <w:rFonts w:hAnsi="Times New Roman"/>
          <w:b/>
          <w:bCs/>
          <w:color w:val="000000" w:themeColor="text1"/>
          <w:szCs w:val="21"/>
        </w:rPr>
      </w:pPr>
      <w:r>
        <w:rPr>
          <w:rFonts w:hAnsi="Times New Roman" w:hint="eastAsia"/>
          <w:b/>
          <w:bCs/>
          <w:color w:val="000000" w:themeColor="text1"/>
          <w:szCs w:val="21"/>
        </w:rPr>
        <w:t>二、非选择题（化学方程式每空</w:t>
      </w:r>
      <w:r>
        <w:rPr>
          <w:rFonts w:hAnsi="Times New Roman" w:hint="eastAsia"/>
          <w:b/>
          <w:bCs/>
          <w:color w:val="000000" w:themeColor="text1"/>
          <w:szCs w:val="21"/>
        </w:rPr>
        <w:t>2</w:t>
      </w:r>
      <w:r>
        <w:rPr>
          <w:rFonts w:hAnsi="Times New Roman" w:hint="eastAsia"/>
          <w:b/>
          <w:bCs/>
          <w:color w:val="000000" w:themeColor="text1"/>
          <w:szCs w:val="21"/>
        </w:rPr>
        <w:t>分，其余每空</w:t>
      </w:r>
      <w:r>
        <w:rPr>
          <w:rFonts w:hAnsi="Times New Roman" w:hint="eastAsia"/>
          <w:b/>
          <w:bCs/>
          <w:color w:val="000000" w:themeColor="text1"/>
          <w:szCs w:val="21"/>
        </w:rPr>
        <w:t>1</w:t>
      </w:r>
      <w:r>
        <w:rPr>
          <w:rFonts w:hAnsi="Times New Roman" w:hint="eastAsia"/>
          <w:b/>
          <w:bCs/>
          <w:color w:val="000000" w:themeColor="text1"/>
          <w:szCs w:val="21"/>
        </w:rPr>
        <w:t>分）</w:t>
      </w:r>
    </w:p>
    <w:p w:rsidR="00ED71B2" w:rsidP="007532E6">
      <w:pPr>
        <w:spacing w:line="360" w:lineRule="auto"/>
        <w:jc w:val="left"/>
        <w:textAlignment w:val="center"/>
        <w:rPr>
          <w:b/>
          <w:bCs/>
        </w:rPr>
      </w:pPr>
      <w:r>
        <w:rPr>
          <w:rFonts w:hint="eastAsia"/>
          <w:b/>
          <w:bCs/>
          <w:color w:val="000000" w:themeColor="text1"/>
          <w:szCs w:val="21"/>
        </w:rPr>
        <w:t>16.</w:t>
      </w:r>
      <w:r>
        <w:rPr>
          <w:rFonts w:hint="eastAsia"/>
          <w:b/>
          <w:bCs/>
          <w:color w:val="000000" w:themeColor="text1"/>
          <w:szCs w:val="21"/>
        </w:rPr>
        <w:t>（</w:t>
      </w:r>
      <w:r>
        <w:rPr>
          <w:rFonts w:hint="eastAsia"/>
          <w:b/>
          <w:bCs/>
          <w:color w:val="000000" w:themeColor="text1"/>
          <w:szCs w:val="21"/>
        </w:rPr>
        <w:t>13</w:t>
      </w:r>
      <w:r>
        <w:rPr>
          <w:rFonts w:hint="eastAsia"/>
          <w:b/>
          <w:bCs/>
          <w:color w:val="000000" w:themeColor="text1"/>
          <w:szCs w:val="21"/>
        </w:rPr>
        <w:t>分）</w:t>
      </w:r>
      <w:r>
        <w:rPr>
          <w:b/>
          <w:bCs/>
        </w:rPr>
        <w:t>日常生产、生活及社会发展中，往往蕴含了许多化学知识。请根据要求回答：</w:t>
      </w:r>
    </w:p>
    <w:p w:rsidR="00ED71B2" w:rsidP="007532E6">
      <w:pPr>
        <w:spacing w:line="360" w:lineRule="auto"/>
        <w:jc w:val="left"/>
        <w:textAlignment w:val="center"/>
        <w:rPr>
          <w:b/>
          <w:bCs/>
        </w:rPr>
      </w:pPr>
      <w:r>
        <w:rPr>
          <w:rFonts w:hint="eastAsia"/>
          <w:b/>
          <w:bCs/>
        </w:rPr>
        <w:t>⑴</w:t>
      </w:r>
      <w:r>
        <w:rPr>
          <w:rFonts w:hint="eastAsia"/>
          <w:b/>
          <w:bCs/>
        </w:rPr>
        <w:t xml:space="preserve"> </w:t>
      </w:r>
      <w:r>
        <w:rPr>
          <w:b/>
          <w:bCs/>
        </w:rPr>
        <w:t>张文宏专家说：要多吃鸡蛋、喝牛奶。鸡蛋、牛奶为人体提供的主要营养物质是</w:t>
      </w:r>
      <w:r>
        <w:rPr>
          <w:b/>
          <w:bCs/>
        </w:rPr>
        <w:t>____</w:t>
      </w:r>
      <w:r>
        <w:rPr>
          <w:b/>
          <w:bCs/>
        </w:rPr>
        <w:drawing>
          <wp:inline>
            <wp:extent cx="254000" cy="254000"/>
            <wp:docPr id="1000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09308" name=""/>
                    <pic:cNvPicPr>
                      <a:picLocks noChangeAspect="1"/>
                    </pic:cNvPicPr>
                  </pic:nvPicPr>
                  <pic:blipFill>
                    <a:blip xmlns:r="http://schemas.openxmlformats.org/officeDocument/2006/relationships" r:embed="rId14"/>
                    <a:stretch>
                      <a:fillRect/>
                    </a:stretch>
                  </pic:blipFill>
                  <pic:spPr>
                    <a:xfrm>
                      <a:off x="0" y="0"/>
                      <a:ext cx="254000" cy="254000"/>
                    </a:xfrm>
                    <a:prstGeom prst="rect">
                      <a:avLst/>
                    </a:prstGeom>
                  </pic:spPr>
                </pic:pic>
              </a:graphicData>
            </a:graphic>
          </wp:inline>
        </w:drawing>
      </w:r>
      <w:r>
        <w:rPr>
          <w:b/>
          <w:bCs/>
        </w:rPr>
        <w:t>。</w:t>
      </w:r>
    </w:p>
    <w:p w:rsidR="00ED71B2" w:rsidP="007532E6">
      <w:pPr>
        <w:spacing w:line="360" w:lineRule="auto"/>
        <w:jc w:val="left"/>
        <w:textAlignment w:val="center"/>
        <w:rPr>
          <w:b/>
          <w:bCs/>
        </w:rPr>
      </w:pPr>
      <w:r>
        <w:rPr>
          <w:rFonts w:hint="eastAsia"/>
          <w:b/>
          <w:bCs/>
        </w:rPr>
        <w:t>⑵</w:t>
      </w:r>
      <w:r>
        <w:rPr>
          <w:rFonts w:hint="eastAsia"/>
          <w:b/>
          <w:bCs/>
        </w:rPr>
        <w:t xml:space="preserve"> </w:t>
      </w:r>
      <w:r>
        <w:rPr>
          <w:b/>
          <w:bCs/>
        </w:rPr>
        <w:t>中华医学博大精深，我国古代典籍中记载有</w:t>
      </w:r>
      <w:r>
        <w:rPr>
          <w:b/>
          <w:bCs/>
        </w:rPr>
        <w:t>“</w:t>
      </w:r>
      <w:r>
        <w:rPr>
          <w:b/>
          <w:bCs/>
        </w:rPr>
        <w:t>银针验毒</w:t>
      </w:r>
      <w:r>
        <w:rPr>
          <w:b/>
          <w:bCs/>
        </w:rPr>
        <w:t>”</w:t>
      </w:r>
      <w:r>
        <w:rPr>
          <w:b/>
          <w:bCs/>
        </w:rPr>
        <w:t>的原理，其反应方程式为</w:t>
      </w:r>
      <w:r>
        <w:rPr>
          <w:rFonts w:hint="eastAsia"/>
          <w:b/>
          <w:bCs/>
        </w:rPr>
        <w:t>4Ag+2H</w:t>
      </w:r>
      <w:r>
        <w:rPr>
          <w:rFonts w:hint="eastAsia"/>
          <w:b/>
          <w:bCs/>
          <w:vertAlign w:val="subscript"/>
        </w:rPr>
        <w:t>2</w:t>
      </w:r>
      <w:r>
        <w:rPr>
          <w:rFonts w:hint="eastAsia"/>
          <w:b/>
          <w:bCs/>
        </w:rPr>
        <w:t>S+O</w:t>
      </w:r>
      <w:r>
        <w:rPr>
          <w:rFonts w:hint="eastAsia"/>
          <w:b/>
          <w:bCs/>
          <w:vertAlign w:val="subscript"/>
        </w:rPr>
        <w:t>2</w:t>
      </w:r>
      <w:r>
        <w:rPr>
          <w:rFonts w:hint="eastAsia"/>
          <w:b/>
          <w:bCs/>
        </w:rPr>
        <w:t>=2X+2H</w:t>
      </w:r>
      <w:r>
        <w:rPr>
          <w:rFonts w:hint="eastAsia"/>
          <w:b/>
          <w:bCs/>
          <w:vertAlign w:val="subscript"/>
        </w:rPr>
        <w:t>2</w:t>
      </w:r>
      <w:r>
        <w:rPr>
          <w:rFonts w:hint="eastAsia"/>
          <w:b/>
          <w:bCs/>
        </w:rPr>
        <w:t>O</w:t>
      </w:r>
      <w:r>
        <w:rPr>
          <w:b/>
          <w:bCs/>
        </w:rPr>
        <w:t>，</w:t>
      </w:r>
      <w:r>
        <w:rPr>
          <w:b/>
          <w:bCs/>
        </w:rPr>
        <w:t>X</w:t>
      </w:r>
      <w:r>
        <w:rPr>
          <w:b/>
          <w:bCs/>
        </w:rPr>
        <w:t>的化学式是</w:t>
      </w:r>
      <w:r>
        <w:rPr>
          <w:b/>
          <w:bCs/>
        </w:rPr>
        <w:t>________</w:t>
      </w:r>
      <w:r>
        <w:rPr>
          <w:b/>
          <w:bCs/>
        </w:rPr>
        <w:t>。</w:t>
      </w:r>
    </w:p>
    <w:p w:rsidR="00ED71B2" w:rsidP="007532E6">
      <w:pPr>
        <w:spacing w:line="360" w:lineRule="auto"/>
        <w:jc w:val="left"/>
        <w:textAlignment w:val="center"/>
        <w:rPr>
          <w:b/>
          <w:bCs/>
        </w:rPr>
      </w:pPr>
      <w:r>
        <w:rPr>
          <w:rFonts w:hAnsi="宋体" w:hint="eastAsia"/>
          <w:b/>
          <w:bCs/>
        </w:rPr>
        <w:t>⑶</w:t>
      </w:r>
      <w:r>
        <w:rPr>
          <w:rFonts w:hAnsi="宋体" w:hint="eastAsia"/>
          <w:b/>
          <w:bCs/>
        </w:rPr>
        <w:t xml:space="preserve"> </w:t>
      </w:r>
      <w:r>
        <w:rPr>
          <w:rFonts w:hAnsi="宋体"/>
          <w:b/>
          <w:bCs/>
        </w:rPr>
        <w:t>市场上食盐的品种丰富，有碘盐、锌盐、钙盐、硒盐等。这些食盐中含的碘、锌、钙、硒等，通常是指</w:t>
      </w:r>
      <w:r>
        <w:rPr>
          <w:rFonts w:hint="eastAsia"/>
          <w:b/>
          <w:bCs/>
          <w:u w:val="single"/>
        </w:rPr>
        <w:t xml:space="preserve">            </w:t>
      </w:r>
      <w:r>
        <w:rPr>
          <w:rFonts w:hAnsi="宋体"/>
          <w:b/>
          <w:bCs/>
        </w:rPr>
        <w:t>（填</w:t>
      </w:r>
      <w:r>
        <w:rPr>
          <w:b/>
          <w:bCs/>
        </w:rPr>
        <w:t>“</w:t>
      </w:r>
      <w:r>
        <w:rPr>
          <w:rFonts w:hAnsi="宋体"/>
          <w:b/>
          <w:bCs/>
        </w:rPr>
        <w:t>原子</w:t>
      </w:r>
      <w:r>
        <w:rPr>
          <w:b/>
          <w:bCs/>
        </w:rPr>
        <w:t>”</w:t>
      </w:r>
      <w:r>
        <w:rPr>
          <w:rFonts w:hAnsi="宋体"/>
          <w:b/>
          <w:bCs/>
        </w:rPr>
        <w:t>、</w:t>
      </w:r>
      <w:r>
        <w:rPr>
          <w:b/>
          <w:bCs/>
        </w:rPr>
        <w:t>“</w:t>
      </w:r>
      <w:r>
        <w:rPr>
          <w:rFonts w:hAnsi="宋体"/>
          <w:b/>
          <w:bCs/>
        </w:rPr>
        <w:t>离子</w:t>
      </w:r>
      <w:r>
        <w:rPr>
          <w:b/>
          <w:bCs/>
        </w:rPr>
        <w:t>”</w:t>
      </w:r>
      <w:r>
        <w:rPr>
          <w:rFonts w:hAnsi="宋体"/>
          <w:b/>
          <w:bCs/>
        </w:rPr>
        <w:t>、</w:t>
      </w:r>
      <w:r>
        <w:rPr>
          <w:b/>
          <w:bCs/>
        </w:rPr>
        <w:t>“</w:t>
      </w:r>
      <w:r>
        <w:rPr>
          <w:rFonts w:hAnsi="宋体"/>
          <w:b/>
          <w:bCs/>
        </w:rPr>
        <w:t>元素</w:t>
      </w:r>
      <w:r>
        <w:rPr>
          <w:b/>
          <w:bCs/>
        </w:rPr>
        <w:t>”</w:t>
      </w:r>
      <w:r>
        <w:rPr>
          <w:rFonts w:hAnsi="宋体"/>
          <w:b/>
          <w:bCs/>
        </w:rPr>
        <w:t>或</w:t>
      </w:r>
      <w:r>
        <w:rPr>
          <w:b/>
          <w:bCs/>
        </w:rPr>
        <w:t>“</w:t>
      </w:r>
      <w:r>
        <w:rPr>
          <w:rFonts w:hAnsi="宋体"/>
          <w:b/>
          <w:bCs/>
        </w:rPr>
        <w:t>单质</w:t>
      </w:r>
      <w:r>
        <w:rPr>
          <w:b/>
          <w:bCs/>
        </w:rPr>
        <w:t>”</w:t>
      </w:r>
      <w:r>
        <w:rPr>
          <w:rFonts w:hAnsi="宋体"/>
          <w:b/>
          <w:bCs/>
        </w:rPr>
        <w:t>）。</w:t>
      </w:r>
    </w:p>
    <w:p w:rsidR="00ED71B2" w:rsidP="007532E6">
      <w:pPr>
        <w:spacing w:line="360" w:lineRule="auto"/>
        <w:jc w:val="left"/>
        <w:textAlignment w:val="center"/>
        <w:rPr>
          <w:b/>
          <w:bCs/>
        </w:rPr>
      </w:pPr>
      <w:r>
        <w:rPr>
          <w:rFonts w:hint="eastAsia"/>
          <w:b/>
          <w:bCs/>
        </w:rPr>
        <w:t>⑷</w:t>
      </w:r>
      <w:r>
        <w:rPr>
          <w:rFonts w:hint="eastAsia"/>
          <w:b/>
          <w:bCs/>
        </w:rPr>
        <w:t xml:space="preserve"> </w:t>
      </w:r>
      <w:r>
        <w:rPr>
          <w:b/>
          <w:bCs/>
        </w:rPr>
        <w:t>新能源汽车越来越受到人们的青睐，华晨宝马</w:t>
      </w:r>
      <w:r>
        <w:rPr>
          <w:b/>
          <w:bCs/>
        </w:rPr>
        <w:t>530Le</w:t>
      </w:r>
      <w:r>
        <w:rPr>
          <w:b/>
          <w:bCs/>
        </w:rPr>
        <w:t>新能源汽车定位系统微电脑控制器应用了一种新型材料氮化铝，</w:t>
      </w:r>
      <w:r>
        <w:rPr>
          <w:rFonts w:hint="eastAsia"/>
          <w:b/>
          <w:bCs/>
        </w:rPr>
        <w:t>氮化铝中氮元素化合价与氨气中相同，请</w:t>
      </w:r>
      <w:r>
        <w:rPr>
          <w:b/>
          <w:bCs/>
        </w:rPr>
        <w:t>写出氮化铝的化学式</w:t>
      </w:r>
      <w:r>
        <w:rPr>
          <w:b/>
          <w:bCs/>
        </w:rPr>
        <w:t>________</w:t>
      </w:r>
      <w:r>
        <w:rPr>
          <w:b/>
          <w:bCs/>
        </w:rPr>
        <w:t>。</w:t>
      </w:r>
    </w:p>
    <w:p w:rsidR="00ED71B2" w:rsidP="007532E6">
      <w:pPr>
        <w:spacing w:line="360" w:lineRule="auto"/>
        <w:jc w:val="left"/>
        <w:textAlignment w:val="center"/>
        <w:rPr>
          <w:rFonts w:ascii="宋体" w:hAnsi="宋体" w:cs="宋体"/>
          <w:b/>
          <w:bCs/>
        </w:rPr>
      </w:pPr>
      <w:r>
        <w:rPr>
          <w:rFonts w:eastAsiaTheme="minorEastAsia" w:hint="eastAsia"/>
          <w:b/>
          <w:bCs/>
        </w:rPr>
        <w:t>⑸</w:t>
      </w:r>
      <w:r>
        <w:rPr>
          <w:rFonts w:eastAsiaTheme="minorEastAsia" w:hint="eastAsia"/>
          <w:b/>
          <w:bCs/>
        </w:rPr>
        <w:t xml:space="preserve"> </w:t>
      </w:r>
      <w:r>
        <w:rPr>
          <w:rFonts w:ascii="宋体" w:hAnsi="宋体" w:cs="宋体"/>
          <w:b/>
          <w:bCs/>
        </w:rPr>
        <w:t>生活中用铁锅作炊具，是利用了铁的</w:t>
      </w:r>
      <w:r>
        <w:rPr>
          <w:b/>
          <w:bCs/>
        </w:rPr>
        <w:t>____</w:t>
      </w:r>
      <w:r>
        <w:rPr>
          <w:rFonts w:ascii="宋体" w:hAnsi="宋体" w:cs="宋体"/>
          <w:b/>
          <w:bCs/>
        </w:rPr>
        <w:t>性；铁制品生锈的主要条件是铁与</w:t>
      </w:r>
      <w:r>
        <w:rPr>
          <w:b/>
          <w:bCs/>
        </w:rPr>
        <w:t>____</w:t>
      </w:r>
      <w:r>
        <w:rPr>
          <w:rFonts w:ascii="宋体" w:hAnsi="宋体" w:cs="宋体"/>
          <w:b/>
          <w:bCs/>
        </w:rPr>
        <w:t>直接接触，铁锈的主要成分是</w:t>
      </w:r>
      <w:r>
        <w:rPr>
          <w:b/>
          <w:bCs/>
        </w:rPr>
        <w:t>____</w:t>
      </w:r>
      <w:r>
        <w:rPr>
          <w:rFonts w:eastAsia="Times New Roman"/>
          <w:b/>
          <w:bCs/>
        </w:rPr>
        <w:t>(</w:t>
      </w:r>
      <w:r>
        <w:rPr>
          <w:rFonts w:ascii="宋体" w:hAnsi="宋体" w:cs="宋体"/>
          <w:b/>
          <w:bCs/>
        </w:rPr>
        <w:t>填化学式</w:t>
      </w:r>
      <w:r>
        <w:rPr>
          <w:rFonts w:eastAsia="Times New Roman"/>
          <w:b/>
          <w:bCs/>
        </w:rPr>
        <w:t>)</w:t>
      </w:r>
      <w:r>
        <w:rPr>
          <w:rFonts w:ascii="宋体" w:hAnsi="宋体" w:cs="宋体" w:hint="eastAsia"/>
          <w:b/>
          <w:bCs/>
        </w:rPr>
        <w:t>。</w:t>
      </w:r>
    </w:p>
    <w:p w:rsidR="00ED71B2" w:rsidP="007532E6">
      <w:pPr>
        <w:spacing w:line="360" w:lineRule="auto"/>
        <w:jc w:val="left"/>
        <w:textAlignment w:val="center"/>
        <w:rPr>
          <w:b/>
          <w:bCs/>
        </w:rPr>
      </w:pPr>
      <w:r>
        <w:rPr>
          <w:rFonts w:hint="eastAsia"/>
          <w:b/>
          <w:bCs/>
        </w:rPr>
        <w:t>⑹</w:t>
      </w:r>
      <w:r>
        <w:rPr>
          <w:rFonts w:hint="eastAsia"/>
          <w:b/>
          <w:bCs/>
        </w:rPr>
        <w:t xml:space="preserve"> </w:t>
      </w:r>
      <w:r>
        <w:rPr>
          <w:b/>
          <w:bCs/>
        </w:rPr>
        <w:t>2019</w:t>
      </w:r>
      <w:r>
        <w:rPr>
          <w:b/>
          <w:bCs/>
        </w:rPr>
        <w:t>年</w:t>
      </w:r>
      <w:r>
        <w:rPr>
          <w:b/>
          <w:bCs/>
        </w:rPr>
        <w:t>1</w:t>
      </w:r>
      <w:r>
        <w:rPr>
          <w:b/>
          <w:bCs/>
        </w:rPr>
        <w:t>月，嫦娥四号和玉兔二号互拍成像，实现了探月工程五战五捷。</w:t>
      </w:r>
    </w:p>
    <w:p w:rsidR="00ED71B2" w:rsidP="007532E6">
      <w:pPr>
        <w:spacing w:line="360" w:lineRule="auto"/>
        <w:jc w:val="left"/>
        <w:textAlignment w:val="center"/>
        <w:rPr>
          <w:b/>
          <w:bCs/>
        </w:rPr>
      </w:pPr>
      <w:r>
        <w:rPr>
          <w:b/>
          <w:bCs/>
        </w:rPr>
        <w:t xml:space="preserve"> ①</w:t>
      </w:r>
      <w:r>
        <w:rPr>
          <w:b/>
          <w:bCs/>
        </w:rPr>
        <w:t>嫦娥四号使用了大量复合材料。下列关于复合材料的说法中正确的是</w:t>
      </w:r>
      <w:r>
        <w:rPr>
          <w:b/>
          <w:bCs/>
        </w:rPr>
        <w:t>______</w:t>
      </w:r>
      <w:r>
        <w:rPr>
          <w:b/>
          <w:bCs/>
        </w:rPr>
        <w:t>（填编号）。</w:t>
      </w:r>
    </w:p>
    <w:p w:rsidR="00ED71B2" w:rsidP="007532E6">
      <w:pPr>
        <w:spacing w:line="360" w:lineRule="auto"/>
        <w:jc w:val="left"/>
        <w:textAlignment w:val="center"/>
        <w:rPr>
          <w:b/>
          <w:bCs/>
        </w:rPr>
      </w:pPr>
      <w:r>
        <w:rPr>
          <w:rFonts w:hint="eastAsia"/>
          <w:b/>
          <w:bCs/>
        </w:rPr>
        <w:t xml:space="preserve"> </w:t>
      </w:r>
      <w:r>
        <w:rPr>
          <w:b/>
          <w:bCs/>
        </w:rPr>
        <w:t>A</w:t>
      </w:r>
      <w:r>
        <w:rPr>
          <w:rFonts w:hint="eastAsia"/>
          <w:b/>
          <w:bCs/>
        </w:rPr>
        <w:t>.</w:t>
      </w:r>
      <w:r>
        <w:rPr>
          <w:b/>
          <w:bCs/>
        </w:rPr>
        <w:t>不锈钢是常见的复合材料</w:t>
      </w:r>
    </w:p>
    <w:p w:rsidR="00ED71B2" w:rsidP="007532E6">
      <w:pPr>
        <w:spacing w:line="360" w:lineRule="auto"/>
        <w:jc w:val="left"/>
        <w:textAlignment w:val="center"/>
        <w:rPr>
          <w:b/>
          <w:bCs/>
        </w:rPr>
      </w:pPr>
      <w:r>
        <w:rPr>
          <w:rFonts w:hint="eastAsia"/>
          <w:b/>
          <w:bCs/>
        </w:rPr>
        <w:t xml:space="preserve"> </w:t>
      </w:r>
      <w:r>
        <w:rPr>
          <w:rFonts w:hint="eastAsia"/>
          <w:b/>
          <w:bCs/>
        </w:rPr>
        <w:t>B.</w:t>
      </w:r>
      <w:r>
        <w:rPr>
          <w:b/>
          <w:bCs/>
        </w:rPr>
        <w:t>复合材料集中了组成材料的优点</w:t>
      </w:r>
    </w:p>
    <w:p w:rsidR="00ED71B2" w:rsidP="007532E6">
      <w:pPr>
        <w:spacing w:line="360" w:lineRule="auto"/>
        <w:jc w:val="left"/>
        <w:textAlignment w:val="center"/>
        <w:rPr>
          <w:b/>
          <w:bCs/>
        </w:rPr>
      </w:pPr>
      <w:r>
        <w:rPr>
          <w:rFonts w:hint="eastAsia"/>
          <w:b/>
          <w:bCs/>
        </w:rPr>
        <w:t xml:space="preserve"> </w:t>
      </w:r>
      <w:r>
        <w:rPr>
          <w:b/>
          <w:bCs/>
        </w:rPr>
        <w:t>C</w:t>
      </w:r>
      <w:r>
        <w:rPr>
          <w:rFonts w:hint="eastAsia"/>
          <w:b/>
          <w:bCs/>
        </w:rPr>
        <w:t>.</w:t>
      </w:r>
      <w:r>
        <w:rPr>
          <w:b/>
          <w:bCs/>
        </w:rPr>
        <w:t>多种材料混在一起就是复合材料</w:t>
      </w:r>
    </w:p>
    <w:p w:rsidR="00ED71B2" w:rsidP="007532E6">
      <w:pPr>
        <w:spacing w:line="360" w:lineRule="auto"/>
        <w:jc w:val="left"/>
        <w:textAlignment w:val="center"/>
        <w:rPr>
          <w:b/>
          <w:bCs/>
          <w:szCs w:val="21"/>
        </w:rPr>
      </w:pPr>
      <w:r>
        <w:rPr>
          <w:rFonts w:hint="eastAsia"/>
          <w:b/>
          <w:bCs/>
        </w:rPr>
        <w:t xml:space="preserve"> </w:t>
      </w:r>
      <w:r>
        <w:rPr>
          <w:b/>
          <w:bCs/>
        </w:rPr>
        <w:t>②</w:t>
      </w:r>
      <w:r>
        <w:rPr>
          <w:b/>
          <w:bCs/>
        </w:rPr>
        <w:t>航天器的天线用钛合金制成。钛合金与金属钛相比，</w:t>
      </w:r>
      <w:r>
        <w:rPr>
          <w:rFonts w:hint="eastAsia"/>
          <w:b/>
          <w:bCs/>
          <w:szCs w:val="21"/>
          <w:u w:val="single"/>
        </w:rPr>
        <w:t xml:space="preserve">        </w:t>
      </w:r>
      <w:r>
        <w:rPr>
          <w:b/>
          <w:bCs/>
        </w:rPr>
        <w:t>的硬度更大。工业上通常是在高温</w:t>
      </w:r>
      <w:r>
        <w:rPr>
          <w:b/>
          <w:bCs/>
        </w:rPr>
        <w:t>下用四氯化钛（</w:t>
      </w:r>
      <w:r>
        <w:rPr>
          <w:b/>
          <w:bCs/>
        </w:rPr>
        <w:t>TiCl</w:t>
      </w:r>
      <w:r>
        <w:rPr>
          <w:b/>
          <w:bCs/>
          <w:vertAlign w:val="subscript"/>
        </w:rPr>
        <w:t>4</w:t>
      </w:r>
      <w:r>
        <w:rPr>
          <w:b/>
          <w:bCs/>
        </w:rPr>
        <w:t>）与金属镁发生置换反应获得金属钛，该反应的化学方程式为</w:t>
      </w:r>
      <w:r>
        <w:rPr>
          <w:rFonts w:hint="eastAsia"/>
          <w:b/>
          <w:bCs/>
          <w:szCs w:val="21"/>
          <w:u w:val="single"/>
        </w:rPr>
        <w:t xml:space="preserve">                           </w:t>
      </w:r>
      <w:r>
        <w:rPr>
          <w:rFonts w:hint="eastAsia"/>
          <w:b/>
          <w:bCs/>
          <w:szCs w:val="21"/>
        </w:rPr>
        <w:t>。</w:t>
      </w:r>
    </w:p>
    <w:p w:rsidR="00ED71B2" w:rsidP="007532E6">
      <w:pPr>
        <w:spacing w:line="360" w:lineRule="auto"/>
        <w:jc w:val="left"/>
        <w:textAlignment w:val="center"/>
        <w:rPr>
          <w:b/>
          <w:bCs/>
        </w:rPr>
      </w:pPr>
      <w:r>
        <w:rPr>
          <w:rFonts w:hint="eastAsia"/>
          <w:b/>
          <w:bCs/>
        </w:rPr>
        <w:t xml:space="preserve"> </w:t>
      </w:r>
      <w:r>
        <w:rPr>
          <w:b/>
          <w:bCs/>
        </w:rPr>
        <w:t>③</w:t>
      </w:r>
      <w:r>
        <w:rPr>
          <w:b/>
          <w:bCs/>
        </w:rPr>
        <w:t>航天器上的太阳能电池是将太阳能直接转化为</w:t>
      </w:r>
      <w:r>
        <w:rPr>
          <w:rFonts w:hint="eastAsia"/>
          <w:b/>
          <w:bCs/>
          <w:szCs w:val="21"/>
          <w:u w:val="single"/>
        </w:rPr>
        <w:t xml:space="preserve">     </w:t>
      </w:r>
      <w:r>
        <w:rPr>
          <w:b/>
          <w:bCs/>
        </w:rPr>
        <w:t>能的装置；大自然利用太阳能最成功的范例是</w:t>
      </w:r>
      <w:r>
        <w:rPr>
          <w:rFonts w:hint="eastAsia"/>
          <w:b/>
          <w:bCs/>
          <w:szCs w:val="21"/>
          <w:u w:val="single"/>
        </w:rPr>
        <w:t xml:space="preserve">           </w:t>
      </w:r>
      <w:r>
        <w:rPr>
          <w:b/>
          <w:bCs/>
        </w:rPr>
        <w:t>（填序号）。</w:t>
      </w:r>
    </w:p>
    <w:p w:rsidR="00ED71B2" w:rsidP="007532E6">
      <w:pPr>
        <w:spacing w:line="360" w:lineRule="auto"/>
        <w:jc w:val="left"/>
        <w:textAlignment w:val="center"/>
        <w:rPr>
          <w:b/>
          <w:bCs/>
          <w:szCs w:val="21"/>
        </w:rPr>
      </w:pPr>
      <w:r>
        <w:rPr>
          <w:b/>
          <w:bCs/>
        </w:rPr>
        <w:t>a</w:t>
      </w:r>
      <w:r>
        <w:rPr>
          <w:rFonts w:hint="eastAsia"/>
          <w:b/>
          <w:bCs/>
        </w:rPr>
        <w:t>.</w:t>
      </w:r>
      <w:r>
        <w:rPr>
          <w:b/>
          <w:bCs/>
        </w:rPr>
        <w:t>火山爆发</w:t>
      </w:r>
      <w:r>
        <w:rPr>
          <w:b/>
          <w:bCs/>
        </w:rPr>
        <w:t xml:space="preserve">              b</w:t>
      </w:r>
      <w:r>
        <w:rPr>
          <w:rFonts w:hint="eastAsia"/>
          <w:b/>
          <w:bCs/>
        </w:rPr>
        <w:t>.</w:t>
      </w:r>
      <w:r>
        <w:rPr>
          <w:b/>
          <w:bCs/>
        </w:rPr>
        <w:t>温室效应</w:t>
      </w:r>
      <w:r>
        <w:rPr>
          <w:b/>
          <w:bCs/>
        </w:rPr>
        <w:t xml:space="preserve">            c</w:t>
      </w:r>
      <w:r>
        <w:rPr>
          <w:rFonts w:hint="eastAsia"/>
          <w:b/>
          <w:bCs/>
        </w:rPr>
        <w:t>.</w:t>
      </w:r>
      <w:r>
        <w:rPr>
          <w:b/>
          <w:bCs/>
        </w:rPr>
        <w:t>光合作用</w:t>
      </w:r>
    </w:p>
    <w:p w:rsidR="00ED71B2" w:rsidP="007532E6">
      <w:pPr>
        <w:spacing w:before="159" w:beforeLines="50" w:line="360" w:lineRule="auto"/>
        <w:rPr>
          <w:b/>
          <w:bCs/>
          <w:szCs w:val="21"/>
        </w:rPr>
      </w:pPr>
      <w:r>
        <w:rPr>
          <w:rFonts w:hint="eastAsia"/>
          <w:b/>
          <w:bCs/>
          <w:color w:val="000000" w:themeColor="text1"/>
          <w:szCs w:val="21"/>
        </w:rPr>
        <w:t>17.</w:t>
      </w:r>
      <w:r>
        <w:rPr>
          <w:rFonts w:hint="eastAsia"/>
          <w:b/>
          <w:bCs/>
          <w:color w:val="000000" w:themeColor="text1"/>
          <w:szCs w:val="21"/>
        </w:rPr>
        <w:t>（</w:t>
      </w:r>
      <w:r>
        <w:rPr>
          <w:rFonts w:hint="eastAsia"/>
          <w:b/>
          <w:bCs/>
          <w:color w:val="000000" w:themeColor="text1"/>
          <w:szCs w:val="21"/>
        </w:rPr>
        <w:t>6</w:t>
      </w:r>
      <w:r>
        <w:rPr>
          <w:rFonts w:hint="eastAsia"/>
          <w:b/>
          <w:bCs/>
          <w:color w:val="000000" w:themeColor="text1"/>
          <w:szCs w:val="21"/>
        </w:rPr>
        <w:t>分）</w:t>
      </w:r>
      <w:r>
        <w:rPr>
          <w:b/>
          <w:bCs/>
          <w:szCs w:val="21"/>
        </w:rPr>
        <w:t>如</w:t>
      </w:r>
      <w:r>
        <w:rPr>
          <w:rFonts w:hint="eastAsia"/>
          <w:b/>
          <w:bCs/>
          <w:szCs w:val="21"/>
        </w:rPr>
        <w:t>上</w:t>
      </w:r>
      <w:r>
        <w:rPr>
          <w:b/>
          <w:bCs/>
          <w:szCs w:val="21"/>
        </w:rPr>
        <w:t>图是实验室制取气体的部分装置，请根据实验装置</w:t>
      </w:r>
      <w:r>
        <w:rPr>
          <w:b/>
          <w:bCs/>
          <w:szCs w:val="21"/>
        </w:rPr>
        <w:t>(</w:t>
      </w:r>
      <w:r>
        <w:rPr>
          <w:b/>
          <w:bCs/>
          <w:szCs w:val="21"/>
        </w:rPr>
        <w:t>部分固定装置已省略</w:t>
      </w:r>
      <w:r>
        <w:rPr>
          <w:b/>
          <w:bCs/>
          <w:szCs w:val="21"/>
        </w:rPr>
        <w:t>)</w:t>
      </w:r>
      <w:r>
        <w:rPr>
          <w:b/>
          <w:bCs/>
          <w:szCs w:val="21"/>
        </w:rPr>
        <w:t>回答问题</w:t>
      </w:r>
      <w:r>
        <w:rPr>
          <w:rFonts w:hint="eastAsia"/>
          <w:b/>
          <w:bCs/>
          <w:szCs w:val="21"/>
        </w:rPr>
        <w:t>:</w:t>
      </w:r>
    </w:p>
    <w:p w:rsidR="00ED71B2" w:rsidP="007532E6">
      <w:pPr>
        <w:spacing w:line="360" w:lineRule="auto"/>
        <w:jc w:val="center"/>
        <w:rPr>
          <w:b/>
          <w:bCs/>
          <w:szCs w:val="21"/>
        </w:rPr>
      </w:pPr>
      <w:r>
        <w:rPr>
          <w:noProof/>
        </w:rPr>
        <w:drawing>
          <wp:inline distT="0" distB="0" distL="114300" distR="114300">
            <wp:extent cx="4352290" cy="1190625"/>
            <wp:effectExtent l="1905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733887" name="图片 5"/>
                    <pic:cNvPicPr>
                      <a:picLocks noChangeAspect="1"/>
                    </pic:cNvPicPr>
                  </pic:nvPicPr>
                  <pic:blipFill>
                    <a:blip xmlns:r="http://schemas.openxmlformats.org/officeDocument/2006/relationships" r:embed="rId15"/>
                    <a:stretch>
                      <a:fillRect/>
                    </a:stretch>
                  </pic:blipFill>
                  <pic:spPr>
                    <a:xfrm>
                      <a:off x="0" y="0"/>
                      <a:ext cx="4352290" cy="1190625"/>
                    </a:xfrm>
                    <a:prstGeom prst="rect">
                      <a:avLst/>
                    </a:prstGeom>
                    <a:noFill/>
                    <a:ln w="9525">
                      <a:noFill/>
                      <a:miter lim="0"/>
                    </a:ln>
                  </pic:spPr>
                </pic:pic>
              </a:graphicData>
            </a:graphic>
          </wp:inline>
        </w:drawing>
      </w:r>
    </w:p>
    <w:p w:rsidR="00ED71B2" w:rsidP="007532E6">
      <w:pPr>
        <w:spacing w:before="159" w:beforeLines="50" w:line="360" w:lineRule="auto"/>
        <w:rPr>
          <w:b/>
          <w:bCs/>
          <w:szCs w:val="21"/>
          <w:vertAlign w:val="subscript"/>
        </w:rPr>
      </w:pPr>
      <w:r>
        <w:rPr>
          <w:rFonts w:hint="eastAsia"/>
          <w:b/>
          <w:bCs/>
          <w:szCs w:val="21"/>
        </w:rPr>
        <w:t>⑴</w:t>
      </w:r>
      <w:r>
        <w:rPr>
          <w:b/>
          <w:bCs/>
          <w:szCs w:val="21"/>
        </w:rPr>
        <w:t>图中标识</w:t>
      </w:r>
      <w:r>
        <w:rPr>
          <w:rFonts w:ascii="宋体" w:hAnsi="宋体" w:cs="宋体" w:hint="eastAsia"/>
          <w:b/>
          <w:bCs/>
          <w:szCs w:val="21"/>
        </w:rPr>
        <w:t>①</w:t>
      </w:r>
      <w:r>
        <w:rPr>
          <w:b/>
          <w:bCs/>
          <w:szCs w:val="21"/>
        </w:rPr>
        <w:t>仪器的名称是</w:t>
      </w:r>
      <w:r>
        <w:rPr>
          <w:rFonts w:hint="eastAsia"/>
          <w:b/>
          <w:bCs/>
          <w:szCs w:val="21"/>
        </w:rPr>
        <w:t>：</w:t>
      </w:r>
      <w:r>
        <w:rPr>
          <w:rFonts w:hint="eastAsia"/>
          <w:b/>
          <w:bCs/>
          <w:szCs w:val="21"/>
          <w:u w:val="single"/>
        </w:rPr>
        <w:t xml:space="preserve">             </w:t>
      </w:r>
      <w:r>
        <w:rPr>
          <w:rFonts w:hint="eastAsia"/>
          <w:b/>
          <w:bCs/>
          <w:szCs w:val="21"/>
        </w:rPr>
        <w:t>。</w:t>
      </w:r>
      <w:r>
        <w:rPr>
          <w:b/>
          <w:bCs/>
          <w:szCs w:val="21"/>
        </w:rPr>
        <w:br/>
      </w:r>
      <w:r>
        <w:rPr>
          <w:rFonts w:hint="eastAsia"/>
          <w:b/>
          <w:bCs/>
          <w:szCs w:val="21"/>
        </w:rPr>
        <w:t>⑵</w:t>
      </w:r>
      <w:r>
        <w:rPr>
          <w:b/>
          <w:bCs/>
          <w:szCs w:val="21"/>
        </w:rPr>
        <w:t>用</w:t>
      </w:r>
      <w:r>
        <w:rPr>
          <w:rFonts w:hint="eastAsia"/>
          <w:b/>
          <w:bCs/>
          <w:szCs w:val="21"/>
        </w:rPr>
        <w:t>B</w:t>
      </w:r>
      <w:r>
        <w:rPr>
          <w:b/>
          <w:bCs/>
          <w:szCs w:val="21"/>
        </w:rPr>
        <w:t>装置制取氧气的化学方程式为</w:t>
      </w:r>
      <w:r>
        <w:rPr>
          <w:rFonts w:hint="eastAsia"/>
          <w:b/>
          <w:bCs/>
          <w:szCs w:val="21"/>
        </w:rPr>
        <w:t>：</w:t>
      </w:r>
      <w:r>
        <w:rPr>
          <w:rFonts w:hint="eastAsia"/>
          <w:b/>
          <w:bCs/>
          <w:szCs w:val="21"/>
          <w:u w:val="single"/>
        </w:rPr>
        <w:t xml:space="preserve">                           </w:t>
      </w:r>
      <w:r>
        <w:rPr>
          <w:rFonts w:hint="eastAsia"/>
          <w:b/>
          <w:bCs/>
          <w:szCs w:val="21"/>
        </w:rPr>
        <w:t>。</w:t>
      </w:r>
      <w:r>
        <w:rPr>
          <w:b/>
          <w:bCs/>
          <w:szCs w:val="21"/>
        </w:rPr>
        <w:br/>
      </w:r>
      <w:r>
        <w:rPr>
          <w:rFonts w:hint="eastAsia"/>
          <w:b/>
          <w:bCs/>
          <w:szCs w:val="21"/>
        </w:rPr>
        <w:t>⑶</w:t>
      </w:r>
      <w:r>
        <w:rPr>
          <w:b/>
          <w:bCs/>
          <w:szCs w:val="21"/>
        </w:rPr>
        <w:t>既可以用于实验室制取</w:t>
      </w:r>
      <w:r>
        <w:rPr>
          <w:b/>
          <w:bCs/>
          <w:szCs w:val="21"/>
        </w:rPr>
        <w:t>CO</w:t>
      </w:r>
      <w:r>
        <w:rPr>
          <w:b/>
          <w:bCs/>
          <w:szCs w:val="21"/>
          <w:vertAlign w:val="subscript"/>
        </w:rPr>
        <w:t>2</w:t>
      </w:r>
      <w:r>
        <w:rPr>
          <w:b/>
          <w:bCs/>
          <w:szCs w:val="21"/>
        </w:rPr>
        <w:t>，又可以用于制取</w:t>
      </w:r>
      <w:r>
        <w:rPr>
          <w:rFonts w:hint="eastAsia"/>
          <w:b/>
          <w:bCs/>
          <w:szCs w:val="21"/>
        </w:rPr>
        <w:t>O</w:t>
      </w:r>
      <w:r>
        <w:rPr>
          <w:b/>
          <w:bCs/>
          <w:szCs w:val="21"/>
          <w:vertAlign w:val="subscript"/>
        </w:rPr>
        <w:t>2</w:t>
      </w:r>
      <w:r>
        <w:rPr>
          <w:b/>
          <w:bCs/>
          <w:szCs w:val="21"/>
        </w:rPr>
        <w:t>的收集装置为</w:t>
      </w:r>
      <w:r>
        <w:rPr>
          <w:rFonts w:hint="eastAsia"/>
          <w:b/>
          <w:bCs/>
          <w:szCs w:val="21"/>
        </w:rPr>
        <w:t>：</w:t>
      </w:r>
      <w:r>
        <w:rPr>
          <w:rFonts w:hint="eastAsia"/>
          <w:b/>
          <w:bCs/>
          <w:szCs w:val="21"/>
          <w:u w:val="single"/>
        </w:rPr>
        <w:t xml:space="preserve">       </w:t>
      </w:r>
      <w:r>
        <w:rPr>
          <w:b/>
          <w:bCs/>
          <w:szCs w:val="21"/>
        </w:rPr>
        <w:t> (</w:t>
      </w:r>
      <w:r>
        <w:rPr>
          <w:b/>
          <w:bCs/>
          <w:szCs w:val="21"/>
        </w:rPr>
        <w:t>在</w:t>
      </w:r>
      <w:r>
        <w:rPr>
          <w:b/>
          <w:bCs/>
          <w:szCs w:val="21"/>
        </w:rPr>
        <w:t>A</w:t>
      </w:r>
      <w:r>
        <w:rPr>
          <w:rFonts w:hint="eastAsia"/>
          <w:b/>
          <w:bCs/>
          <w:szCs w:val="21"/>
        </w:rPr>
        <w:t>-</w:t>
      </w:r>
      <w:r>
        <w:rPr>
          <w:b/>
          <w:bCs/>
          <w:szCs w:val="21"/>
        </w:rPr>
        <w:t>E</w:t>
      </w:r>
      <w:r>
        <w:rPr>
          <w:b/>
          <w:bCs/>
          <w:szCs w:val="21"/>
        </w:rPr>
        <w:t>中选</w:t>
      </w:r>
      <w:r>
        <w:rPr>
          <w:b/>
          <w:bCs/>
          <w:szCs w:val="21"/>
        </w:rPr>
        <w:t>)</w:t>
      </w:r>
      <w:r>
        <w:rPr>
          <w:rFonts w:hint="eastAsia"/>
          <w:b/>
          <w:bCs/>
          <w:szCs w:val="21"/>
        </w:rPr>
        <w:t>。</w:t>
      </w:r>
      <w:r>
        <w:rPr>
          <w:b/>
          <w:bCs/>
          <w:szCs w:val="21"/>
        </w:rPr>
        <w:t xml:space="preserve"> </w:t>
      </w:r>
      <w:r>
        <w:rPr>
          <w:b/>
          <w:bCs/>
          <w:szCs w:val="21"/>
        </w:rPr>
        <w:br/>
      </w:r>
      <w:r>
        <w:rPr>
          <w:rFonts w:hint="eastAsia"/>
          <w:b/>
          <w:bCs/>
          <w:szCs w:val="21"/>
        </w:rPr>
        <w:t>⑷</w:t>
      </w:r>
      <w:r>
        <w:rPr>
          <w:b/>
          <w:bCs/>
          <w:szCs w:val="21"/>
        </w:rPr>
        <w:t>若用</w:t>
      </w:r>
      <w:r>
        <w:rPr>
          <w:b/>
          <w:bCs/>
          <w:szCs w:val="21"/>
        </w:rPr>
        <w:t>F</w:t>
      </w:r>
      <w:r>
        <w:rPr>
          <w:b/>
          <w:bCs/>
          <w:szCs w:val="21"/>
        </w:rPr>
        <w:t>装置收集</w:t>
      </w:r>
      <w:r>
        <w:rPr>
          <w:rFonts w:hint="eastAsia"/>
          <w:b/>
          <w:bCs/>
          <w:szCs w:val="21"/>
        </w:rPr>
        <w:t>一</w:t>
      </w:r>
      <w:r>
        <w:rPr>
          <w:b/>
          <w:bCs/>
          <w:szCs w:val="21"/>
        </w:rPr>
        <w:t>瓶干燥的某气体，则该气体可能是</w:t>
      </w:r>
      <w:r>
        <w:rPr>
          <w:rFonts w:hint="eastAsia"/>
          <w:b/>
          <w:bCs/>
          <w:szCs w:val="21"/>
          <w:u w:val="single"/>
        </w:rPr>
        <w:t xml:space="preserve">         </w:t>
      </w:r>
      <w:r>
        <w:rPr>
          <w:b/>
          <w:bCs/>
          <w:szCs w:val="21"/>
        </w:rPr>
        <w:t xml:space="preserve"> (</w:t>
      </w:r>
      <w:r>
        <w:rPr>
          <w:b/>
          <w:bCs/>
          <w:szCs w:val="21"/>
        </w:rPr>
        <w:t>填字母序号</w:t>
      </w:r>
      <w:r>
        <w:rPr>
          <w:b/>
          <w:bCs/>
          <w:szCs w:val="21"/>
        </w:rPr>
        <w:t>)</w:t>
      </w:r>
      <w:r>
        <w:rPr>
          <w:b/>
          <w:bCs/>
          <w:szCs w:val="21"/>
        </w:rPr>
        <w:br/>
        <w:t>A. NH</w:t>
      </w:r>
      <w:r>
        <w:rPr>
          <w:b/>
          <w:bCs/>
          <w:szCs w:val="21"/>
          <w:vertAlign w:val="subscript"/>
        </w:rPr>
        <w:t>3</w:t>
      </w:r>
      <w:r>
        <w:rPr>
          <w:rFonts w:hint="eastAsia"/>
          <w:b/>
          <w:bCs/>
          <w:szCs w:val="21"/>
        </w:rPr>
        <w:t xml:space="preserve">      </w:t>
      </w:r>
      <w:r>
        <w:rPr>
          <w:b/>
          <w:bCs/>
          <w:szCs w:val="21"/>
        </w:rPr>
        <w:t>B. H</w:t>
      </w:r>
      <w:r>
        <w:rPr>
          <w:b/>
          <w:bCs/>
          <w:szCs w:val="21"/>
          <w:vertAlign w:val="subscript"/>
        </w:rPr>
        <w:t>2</w:t>
      </w:r>
      <w:r>
        <w:rPr>
          <w:rFonts w:hint="eastAsia"/>
          <w:b/>
          <w:bCs/>
          <w:szCs w:val="21"/>
        </w:rPr>
        <w:t xml:space="preserve">     </w:t>
      </w:r>
      <w:r>
        <w:rPr>
          <w:b/>
          <w:bCs/>
          <w:szCs w:val="21"/>
        </w:rPr>
        <w:t>C. O</w:t>
      </w:r>
      <w:r>
        <w:rPr>
          <w:b/>
          <w:bCs/>
          <w:szCs w:val="21"/>
          <w:vertAlign w:val="subscript"/>
        </w:rPr>
        <w:t>2</w:t>
      </w:r>
      <w:r>
        <w:rPr>
          <w:rFonts w:hint="eastAsia"/>
          <w:b/>
          <w:bCs/>
          <w:szCs w:val="21"/>
        </w:rPr>
        <w:t xml:space="preserve">     </w:t>
      </w:r>
      <w:r>
        <w:rPr>
          <w:b/>
          <w:bCs/>
          <w:szCs w:val="21"/>
        </w:rPr>
        <w:t>D.CO</w:t>
      </w:r>
      <w:r>
        <w:rPr>
          <w:b/>
          <w:bCs/>
          <w:szCs w:val="21"/>
          <w:vertAlign w:val="subscript"/>
        </w:rPr>
        <w:t>2</w:t>
      </w:r>
    </w:p>
    <w:p w:rsidR="00ED71B2" w:rsidP="007532E6">
      <w:pPr>
        <w:spacing w:line="360" w:lineRule="auto"/>
        <w:rPr>
          <w:b/>
          <w:bCs/>
          <w:szCs w:val="21"/>
        </w:rPr>
      </w:pPr>
      <w:r>
        <w:rPr>
          <w:rFonts w:hint="eastAsia"/>
          <w:b/>
          <w:bCs/>
          <w:szCs w:val="21"/>
        </w:rPr>
        <w:t>⑸</w:t>
      </w:r>
      <w:r>
        <w:rPr>
          <w:b/>
          <w:bCs/>
          <w:szCs w:val="21"/>
        </w:rPr>
        <w:t>有同学设计了如图</w:t>
      </w:r>
      <w:r>
        <w:rPr>
          <w:rFonts w:hint="eastAsia"/>
          <w:b/>
          <w:bCs/>
          <w:szCs w:val="21"/>
        </w:rPr>
        <w:t>G</w:t>
      </w:r>
      <w:r>
        <w:rPr>
          <w:b/>
          <w:bCs/>
          <w:szCs w:val="21"/>
        </w:rPr>
        <w:t>所示实验室制取</w:t>
      </w:r>
      <w:r>
        <w:rPr>
          <w:b/>
          <w:bCs/>
          <w:szCs w:val="21"/>
        </w:rPr>
        <w:t>CO</w:t>
      </w:r>
      <w:r>
        <w:rPr>
          <w:rFonts w:hint="eastAsia"/>
          <w:b/>
          <w:bCs/>
          <w:szCs w:val="21"/>
          <w:vertAlign w:val="subscript"/>
        </w:rPr>
        <w:t>2</w:t>
      </w:r>
      <w:r>
        <w:rPr>
          <w:b/>
          <w:bCs/>
          <w:szCs w:val="21"/>
        </w:rPr>
        <w:t>装置</w:t>
      </w:r>
      <w:r>
        <w:rPr>
          <w:rFonts w:hint="eastAsia"/>
          <w:b/>
          <w:bCs/>
          <w:szCs w:val="21"/>
        </w:rPr>
        <w:t>，</w:t>
      </w:r>
      <w:r>
        <w:rPr>
          <w:b/>
          <w:bCs/>
          <w:szCs w:val="21"/>
        </w:rPr>
        <w:t>该装置</w:t>
      </w:r>
      <w:r>
        <w:rPr>
          <w:rFonts w:hint="eastAsia"/>
          <w:b/>
          <w:bCs/>
          <w:szCs w:val="21"/>
        </w:rPr>
        <w:t>的优点是</w:t>
      </w:r>
      <w:r>
        <w:rPr>
          <w:rFonts w:hint="eastAsia"/>
          <w:b/>
          <w:bCs/>
          <w:szCs w:val="21"/>
          <w:u w:val="single"/>
        </w:rPr>
        <w:t xml:space="preserve">                        </w:t>
      </w:r>
      <w:r>
        <w:rPr>
          <w:rFonts w:ascii="宋体" w:hAnsi="宋体" w:cs="宋体"/>
          <w:b/>
          <w:bCs/>
          <w:szCs w:val="21"/>
        </w:rPr>
        <w:t>。</w:t>
      </w:r>
      <w:r>
        <w:rPr>
          <w:rFonts w:hint="eastAsia"/>
          <w:b/>
          <w:bCs/>
          <w:szCs w:val="21"/>
        </w:rPr>
        <w:t xml:space="preserve"> </w:t>
      </w:r>
    </w:p>
    <w:p w:rsidR="00ED71B2" w:rsidP="007532E6">
      <w:pPr>
        <w:spacing w:line="360" w:lineRule="auto"/>
        <w:jc w:val="left"/>
        <w:textAlignment w:val="center"/>
        <w:rPr>
          <w:rFonts w:ascii="宋体" w:hAnsi="宋体" w:cs="宋体"/>
          <w:b/>
          <w:bCs/>
          <w:szCs w:val="21"/>
        </w:rPr>
      </w:pPr>
      <w:r>
        <w:rPr>
          <w:rFonts w:ascii="宋体" w:hAnsi="宋体" w:cs="宋体" w:hint="eastAsia"/>
          <w:b/>
          <w:bCs/>
          <w:noProof/>
          <w:szCs w:val="21"/>
        </w:rPr>
        <w:drawing>
          <wp:anchor distT="0" distB="0" distL="114300" distR="114300" simplePos="0" relativeHeight="251667456" behindDoc="0" locked="0" layoutInCell="1" allowOverlap="1">
            <wp:simplePos x="0" y="0"/>
            <wp:positionH relativeFrom="column">
              <wp:posOffset>2228850</wp:posOffset>
            </wp:positionH>
            <wp:positionV relativeFrom="paragraph">
              <wp:posOffset>403860</wp:posOffset>
            </wp:positionV>
            <wp:extent cx="3201035" cy="1391285"/>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18105" name="图片 4" descr="figure"/>
                    <pic:cNvPicPr>
                      <a:picLocks noChangeAspect="1"/>
                    </pic:cNvPicPr>
                  </pic:nvPicPr>
                  <pic:blipFill>
                    <a:blip xmlns:r="http://schemas.openxmlformats.org/officeDocument/2006/relationships" r:embed="rId16" cstate="print"/>
                    <a:stretch>
                      <a:fillRect/>
                    </a:stretch>
                  </pic:blipFill>
                  <pic:spPr>
                    <a:xfrm>
                      <a:off x="0" y="0"/>
                      <a:ext cx="3201035" cy="1391285"/>
                    </a:xfrm>
                    <a:prstGeom prst="rect">
                      <a:avLst/>
                    </a:prstGeom>
                  </pic:spPr>
                </pic:pic>
              </a:graphicData>
            </a:graphic>
          </wp:anchor>
        </w:drawing>
      </w:r>
      <w:r>
        <w:rPr>
          <w:rFonts w:ascii="宋体" w:hAnsi="宋体" w:cs="宋体" w:hint="eastAsia"/>
          <w:b/>
          <w:bCs/>
          <w:szCs w:val="21"/>
        </w:rPr>
        <w:t>18.</w:t>
      </w:r>
      <w:r>
        <w:rPr>
          <w:rFonts w:hint="eastAsia"/>
          <w:b/>
          <w:bCs/>
          <w:color w:val="000000" w:themeColor="text1"/>
          <w:szCs w:val="21"/>
        </w:rPr>
        <w:t>（</w:t>
      </w:r>
      <w:r>
        <w:rPr>
          <w:rFonts w:hint="eastAsia"/>
          <w:b/>
          <w:bCs/>
          <w:color w:val="000000" w:themeColor="text1"/>
          <w:szCs w:val="21"/>
        </w:rPr>
        <w:t>6</w:t>
      </w:r>
      <w:r>
        <w:rPr>
          <w:rFonts w:hint="eastAsia"/>
          <w:b/>
          <w:bCs/>
          <w:color w:val="000000" w:themeColor="text1"/>
          <w:szCs w:val="21"/>
        </w:rPr>
        <w:t>分）</w:t>
      </w:r>
      <w:r>
        <w:rPr>
          <w:rFonts w:ascii="宋体" w:hAnsi="宋体" w:cs="宋体"/>
          <w:b/>
          <w:bCs/>
          <w:szCs w:val="21"/>
        </w:rPr>
        <w:t>有一包白色固体样品，可能含有</w:t>
      </w:r>
      <w:r>
        <w:rPr>
          <w:rFonts w:eastAsia="Times New Roman"/>
          <w:b/>
          <w:bCs/>
          <w:szCs w:val="21"/>
        </w:rPr>
        <w:t>CuSO</w:t>
      </w:r>
      <w:r>
        <w:rPr>
          <w:rFonts w:eastAsia="Times New Roman"/>
          <w:b/>
          <w:bCs/>
          <w:szCs w:val="21"/>
          <w:vertAlign w:val="subscript"/>
        </w:rPr>
        <w:t>4</w:t>
      </w:r>
      <w:r>
        <w:rPr>
          <w:rFonts w:ascii="宋体" w:hAnsi="宋体" w:cs="宋体"/>
          <w:b/>
          <w:bCs/>
          <w:szCs w:val="21"/>
        </w:rPr>
        <w:t>、</w:t>
      </w:r>
      <w:r>
        <w:rPr>
          <w:rFonts w:eastAsia="Times New Roman"/>
          <w:b/>
          <w:bCs/>
          <w:szCs w:val="21"/>
        </w:rPr>
        <w:t>NaOH</w:t>
      </w:r>
      <w:r>
        <w:rPr>
          <w:rFonts w:ascii="宋体" w:hAnsi="宋体" w:cs="宋体"/>
          <w:b/>
          <w:bCs/>
          <w:szCs w:val="21"/>
        </w:rPr>
        <w:t>、</w:t>
      </w:r>
      <w:r>
        <w:rPr>
          <w:rFonts w:eastAsia="Times New Roman"/>
          <w:b/>
          <w:bCs/>
          <w:szCs w:val="21"/>
        </w:rPr>
        <w:t>Na</w:t>
      </w:r>
      <w:r>
        <w:rPr>
          <w:rFonts w:eastAsia="Times New Roman"/>
          <w:b/>
          <w:bCs/>
          <w:szCs w:val="21"/>
          <w:vertAlign w:val="subscript"/>
        </w:rPr>
        <w:t>2</w:t>
      </w:r>
      <w:r>
        <w:rPr>
          <w:rFonts w:eastAsia="Times New Roman"/>
          <w:b/>
          <w:bCs/>
          <w:szCs w:val="21"/>
        </w:rPr>
        <w:t>CO</w:t>
      </w:r>
      <w:r>
        <w:rPr>
          <w:rFonts w:eastAsia="Times New Roman"/>
          <w:b/>
          <w:bCs/>
          <w:szCs w:val="21"/>
          <w:vertAlign w:val="subscript"/>
        </w:rPr>
        <w:t>3</w:t>
      </w:r>
      <w:r>
        <w:rPr>
          <w:rFonts w:ascii="宋体" w:hAnsi="宋体" w:cs="宋体"/>
          <w:b/>
          <w:bCs/>
          <w:szCs w:val="21"/>
        </w:rPr>
        <w:t>、</w:t>
      </w:r>
      <w:r>
        <w:rPr>
          <w:rFonts w:eastAsia="Times New Roman"/>
          <w:b/>
          <w:bCs/>
          <w:szCs w:val="21"/>
        </w:rPr>
        <w:t>K</w:t>
      </w:r>
      <w:r>
        <w:rPr>
          <w:rFonts w:eastAsia="Times New Roman"/>
          <w:b/>
          <w:bCs/>
          <w:szCs w:val="21"/>
          <w:vertAlign w:val="subscript"/>
        </w:rPr>
        <w:t>2</w:t>
      </w:r>
      <w:r>
        <w:rPr>
          <w:rFonts w:eastAsia="Times New Roman"/>
          <w:b/>
          <w:bCs/>
          <w:szCs w:val="21"/>
        </w:rPr>
        <w:t>SO</w:t>
      </w:r>
      <w:r>
        <w:rPr>
          <w:rFonts w:eastAsia="Times New Roman"/>
          <w:b/>
          <w:bCs/>
          <w:szCs w:val="21"/>
          <w:vertAlign w:val="subscript"/>
        </w:rPr>
        <w:t>4</w:t>
      </w:r>
      <w:r>
        <w:rPr>
          <w:rFonts w:ascii="宋体" w:hAnsi="宋体" w:cs="宋体"/>
          <w:b/>
          <w:bCs/>
          <w:szCs w:val="21"/>
        </w:rPr>
        <w:t>、</w:t>
      </w:r>
      <w:r>
        <w:rPr>
          <w:rFonts w:eastAsia="Times New Roman"/>
          <w:b/>
          <w:bCs/>
          <w:szCs w:val="21"/>
        </w:rPr>
        <w:t>BaCl</w:t>
      </w:r>
      <w:r>
        <w:rPr>
          <w:rFonts w:eastAsia="Times New Roman"/>
          <w:b/>
          <w:bCs/>
          <w:szCs w:val="21"/>
          <w:vertAlign w:val="subscript"/>
        </w:rPr>
        <w:t>2</w:t>
      </w:r>
      <w:r>
        <w:rPr>
          <w:rFonts w:ascii="宋体" w:hAnsi="宋体" w:cs="宋体"/>
          <w:b/>
          <w:bCs/>
          <w:szCs w:val="21"/>
        </w:rPr>
        <w:t>中的一种或几种，为确定其组成，进行如</w:t>
      </w:r>
      <w:r>
        <w:rPr>
          <w:rFonts w:ascii="宋体" w:hAnsi="宋体" w:cs="宋体" w:hint="eastAsia"/>
          <w:b/>
          <w:bCs/>
          <w:szCs w:val="21"/>
        </w:rPr>
        <w:t>右</w:t>
      </w:r>
      <w:r>
        <w:rPr>
          <w:rFonts w:ascii="宋体" w:hAnsi="宋体" w:cs="宋体"/>
          <w:b/>
          <w:bCs/>
          <w:szCs w:val="21"/>
        </w:rPr>
        <w:t>图所示实验：</w:t>
      </w:r>
    </w:p>
    <w:p w:rsidR="00ED71B2" w:rsidP="007532E6">
      <w:pPr>
        <w:spacing w:line="360" w:lineRule="auto"/>
        <w:jc w:val="left"/>
        <w:textAlignment w:val="center"/>
        <w:rPr>
          <w:rFonts w:ascii="宋体" w:hAnsi="宋体" w:cs="宋体"/>
          <w:b/>
          <w:bCs/>
          <w:szCs w:val="21"/>
        </w:rPr>
      </w:pPr>
      <w:r>
        <w:rPr>
          <w:rFonts w:ascii="宋体" w:hAnsi="宋体" w:cs="宋体"/>
          <w:b/>
          <w:bCs/>
          <w:szCs w:val="21"/>
        </w:rPr>
        <w:t>根据上述实验，回答下列问题：</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⑴</w:t>
      </w:r>
      <w:r>
        <w:rPr>
          <w:rFonts w:ascii="宋体" w:hAnsi="宋体" w:cs="宋体" w:hint="eastAsia"/>
          <w:b/>
          <w:bCs/>
          <w:szCs w:val="21"/>
        </w:rPr>
        <w:t xml:space="preserve"> </w:t>
      </w:r>
      <w:r>
        <w:rPr>
          <w:rFonts w:ascii="宋体" w:hAnsi="宋体" w:cs="宋体"/>
          <w:b/>
          <w:bCs/>
          <w:szCs w:val="21"/>
        </w:rPr>
        <w:t>样品中肯定不存在的物质</w:t>
      </w:r>
    </w:p>
    <w:p w:rsidR="00ED71B2" w:rsidP="007532E6">
      <w:pPr>
        <w:spacing w:line="360" w:lineRule="auto"/>
        <w:jc w:val="left"/>
        <w:textAlignment w:val="center"/>
        <w:rPr>
          <w:rFonts w:ascii="宋体" w:hAnsi="宋体" w:cs="宋体"/>
          <w:b/>
          <w:bCs/>
          <w:szCs w:val="21"/>
        </w:rPr>
      </w:pPr>
      <w:r>
        <w:rPr>
          <w:rFonts w:ascii="宋体" w:hAnsi="宋体" w:cs="宋体"/>
          <w:b/>
          <w:bCs/>
          <w:szCs w:val="21"/>
        </w:rPr>
        <w:t>是</w:t>
      </w:r>
      <w:r>
        <w:rPr>
          <w:rFonts w:hint="eastAsia"/>
          <w:b/>
          <w:bCs/>
          <w:szCs w:val="21"/>
          <w:u w:val="single"/>
        </w:rPr>
        <w:t xml:space="preserve">           </w:t>
      </w:r>
      <w:r>
        <w:rPr>
          <w:rFonts w:ascii="宋体" w:hAnsi="宋体" w:cs="宋体"/>
          <w:b/>
          <w:bCs/>
          <w:szCs w:val="21"/>
        </w:rPr>
        <w:t>（写化学式</w:t>
      </w:r>
      <w:r>
        <w:rPr>
          <w:rFonts w:ascii="宋体" w:hAnsi="宋体" w:cs="宋体" w:hint="eastAsia"/>
          <w:b/>
          <w:bCs/>
          <w:szCs w:val="21"/>
        </w:rPr>
        <w:t>，</w:t>
      </w:r>
      <w:r>
        <w:rPr>
          <w:rFonts w:ascii="宋体" w:hAnsi="宋体" w:cs="宋体"/>
          <w:b/>
          <w:bCs/>
          <w:szCs w:val="21"/>
        </w:rPr>
        <w:t>下同）。</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⑵</w:t>
      </w:r>
      <w:r>
        <w:rPr>
          <w:rFonts w:ascii="宋体" w:hAnsi="宋体" w:cs="宋体" w:hint="eastAsia"/>
          <w:b/>
          <w:bCs/>
          <w:szCs w:val="21"/>
        </w:rPr>
        <w:t xml:space="preserve"> </w:t>
      </w:r>
      <w:r>
        <w:rPr>
          <w:rFonts w:ascii="宋体" w:hAnsi="宋体" w:cs="宋体"/>
          <w:b/>
          <w:bCs/>
          <w:szCs w:val="21"/>
        </w:rPr>
        <w:t>白色沉淀乙的化学式为</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⑶</w:t>
      </w:r>
      <w:r>
        <w:rPr>
          <w:rFonts w:ascii="宋体" w:hAnsi="宋体" w:cs="宋体" w:hint="eastAsia"/>
          <w:b/>
          <w:bCs/>
          <w:szCs w:val="21"/>
        </w:rPr>
        <w:t xml:space="preserve"> </w:t>
      </w:r>
      <w:r>
        <w:rPr>
          <w:rFonts w:ascii="宋体" w:hAnsi="宋体" w:cs="宋体"/>
          <w:b/>
          <w:bCs/>
          <w:szCs w:val="21"/>
        </w:rPr>
        <w:t>写出图中加入足量稀硝酸产生</w:t>
      </w:r>
    </w:p>
    <w:p w:rsidR="00ED71B2" w:rsidP="007532E6">
      <w:pPr>
        <w:spacing w:line="360" w:lineRule="auto"/>
        <w:jc w:val="left"/>
        <w:textAlignment w:val="center"/>
        <w:rPr>
          <w:rFonts w:ascii="宋体" w:hAnsi="宋体" w:cs="宋体"/>
          <w:b/>
          <w:bCs/>
          <w:szCs w:val="21"/>
        </w:rPr>
      </w:pPr>
      <w:r>
        <w:rPr>
          <w:rFonts w:ascii="宋体" w:hAnsi="宋体" w:cs="宋体"/>
          <w:b/>
          <w:bCs/>
          <w:szCs w:val="21"/>
        </w:rPr>
        <w:t>气体的化学方程式：</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⑷</w:t>
      </w:r>
      <w:r>
        <w:rPr>
          <w:rFonts w:ascii="宋体" w:hAnsi="宋体" w:cs="宋体" w:hint="eastAsia"/>
          <w:b/>
          <w:bCs/>
          <w:szCs w:val="21"/>
        </w:rPr>
        <w:t xml:space="preserve"> </w:t>
      </w:r>
      <w:r>
        <w:rPr>
          <w:rFonts w:ascii="宋体" w:hAnsi="宋体" w:cs="宋体"/>
          <w:b/>
          <w:bCs/>
          <w:szCs w:val="21"/>
        </w:rPr>
        <w:t>样品中不能确定是否存在的物质是</w:t>
      </w:r>
      <w:r>
        <w:rPr>
          <w:rFonts w:hint="eastAsia"/>
          <w:b/>
          <w:bCs/>
          <w:szCs w:val="21"/>
          <w:u w:val="single"/>
        </w:rPr>
        <w:t xml:space="preserve">           </w:t>
      </w:r>
      <w:r>
        <w:rPr>
          <w:rFonts w:ascii="宋体" w:hAnsi="宋体" w:cs="宋体" w:hint="eastAsia"/>
          <w:b/>
          <w:bCs/>
          <w:szCs w:val="21"/>
        </w:rPr>
        <w:t>，</w:t>
      </w:r>
      <w:r>
        <w:rPr>
          <w:rFonts w:ascii="宋体" w:hAnsi="宋体" w:cs="宋体"/>
          <w:b/>
          <w:bCs/>
          <w:szCs w:val="21"/>
        </w:rPr>
        <w:t>理由是</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b/>
          <w:bCs/>
          <w:szCs w:val="21"/>
        </w:rPr>
      </w:pPr>
      <w:r>
        <w:rPr>
          <w:rFonts w:hint="eastAsia"/>
          <w:b/>
          <w:bCs/>
          <w:szCs w:val="21"/>
        </w:rPr>
        <w:t>19.</w:t>
      </w:r>
      <w:r>
        <w:rPr>
          <w:rFonts w:hint="eastAsia"/>
          <w:b/>
          <w:bCs/>
          <w:color w:val="000000" w:themeColor="text1"/>
          <w:szCs w:val="21"/>
        </w:rPr>
        <w:t>（</w:t>
      </w:r>
      <w:r>
        <w:rPr>
          <w:rFonts w:hint="eastAsia"/>
          <w:b/>
          <w:bCs/>
          <w:color w:val="000000" w:themeColor="text1"/>
          <w:szCs w:val="21"/>
        </w:rPr>
        <w:t>12</w:t>
      </w:r>
      <w:r>
        <w:rPr>
          <w:rFonts w:hint="eastAsia"/>
          <w:b/>
          <w:bCs/>
          <w:color w:val="000000" w:themeColor="text1"/>
          <w:szCs w:val="21"/>
        </w:rPr>
        <w:t>分）</w:t>
      </w:r>
      <w:r>
        <w:rPr>
          <w:b/>
          <w:bCs/>
          <w:szCs w:val="21"/>
        </w:rPr>
        <w:t xml:space="preserve"> </w:t>
      </w:r>
      <w:r>
        <w:rPr>
          <w:b/>
          <w:bCs/>
          <w:szCs w:val="21"/>
        </w:rPr>
        <w:t>金属材料在生活生产中有着非常广泛的应用。</w:t>
      </w:r>
    </w:p>
    <w:p w:rsidR="00ED71B2" w:rsidP="007532E6">
      <w:pPr>
        <w:spacing w:line="360" w:lineRule="auto"/>
        <w:jc w:val="left"/>
        <w:textAlignment w:val="center"/>
        <w:rPr>
          <w:b/>
          <w:bCs/>
          <w:szCs w:val="21"/>
        </w:rPr>
      </w:pPr>
      <w:r>
        <w:rPr>
          <w:rFonts w:hint="eastAsia"/>
          <w:b/>
          <w:bCs/>
          <w:szCs w:val="21"/>
        </w:rPr>
        <w:t>⑴</w:t>
      </w:r>
      <w:r>
        <w:rPr>
          <w:rFonts w:hint="eastAsia"/>
          <w:b/>
          <w:bCs/>
          <w:szCs w:val="21"/>
        </w:rPr>
        <w:t xml:space="preserve"> </w:t>
      </w:r>
      <w:r>
        <w:rPr>
          <w:b/>
          <w:bCs/>
          <w:szCs w:val="21"/>
        </w:rPr>
        <w:t>金属大规模开发利用的先后顺序与下列</w:t>
      </w:r>
      <w:r>
        <w:rPr>
          <w:rFonts w:hint="eastAsia"/>
          <w:b/>
          <w:bCs/>
          <w:szCs w:val="21"/>
          <w:u w:val="single"/>
        </w:rPr>
        <w:t xml:space="preserve">           </w:t>
      </w:r>
      <w:r>
        <w:rPr>
          <w:b/>
          <w:bCs/>
          <w:szCs w:val="21"/>
        </w:rPr>
        <w:t>因素有关。</w:t>
      </w:r>
    </w:p>
    <w:p w:rsidR="00ED71B2" w:rsidP="007532E6">
      <w:pPr>
        <w:spacing w:line="360" w:lineRule="auto"/>
        <w:jc w:val="left"/>
        <w:textAlignment w:val="center"/>
        <w:rPr>
          <w:b/>
          <w:bCs/>
          <w:szCs w:val="21"/>
        </w:rPr>
      </w:pPr>
      <w:r>
        <w:rPr>
          <w:rFonts w:ascii="宋体" w:hAnsi="宋体" w:cs="宋体" w:hint="eastAsia"/>
          <w:b/>
          <w:bCs/>
          <w:szCs w:val="21"/>
        </w:rPr>
        <w:t>①</w:t>
      </w:r>
      <w:r>
        <w:rPr>
          <w:b/>
          <w:bCs/>
          <w:szCs w:val="21"/>
        </w:rPr>
        <w:t>金属在自然界中的含量</w:t>
      </w:r>
      <w:r>
        <w:rPr>
          <w:b/>
          <w:bCs/>
          <w:szCs w:val="21"/>
        </w:rPr>
        <w:t xml:space="preserve">  ②</w:t>
      </w:r>
      <w:r>
        <w:rPr>
          <w:b/>
          <w:bCs/>
          <w:szCs w:val="21"/>
        </w:rPr>
        <w:t>金属冶炼的难易程度</w:t>
      </w:r>
      <w:r>
        <w:rPr>
          <w:b/>
          <w:bCs/>
          <w:szCs w:val="21"/>
        </w:rPr>
        <w:t xml:space="preserve">  ③</w:t>
      </w:r>
      <w:r>
        <w:rPr>
          <w:b/>
          <w:bCs/>
          <w:szCs w:val="21"/>
        </w:rPr>
        <w:t>金属的导电性</w:t>
      </w:r>
      <w:r>
        <w:rPr>
          <w:b/>
          <w:bCs/>
          <w:szCs w:val="21"/>
        </w:rPr>
        <w:t xml:space="preserve">  ④</w:t>
      </w:r>
      <w:r>
        <w:rPr>
          <w:b/>
          <w:bCs/>
          <w:szCs w:val="21"/>
        </w:rPr>
        <w:t>金属的活泼性</w:t>
      </w:r>
    </w:p>
    <w:p w:rsidR="00ED71B2" w:rsidP="007532E6">
      <w:pPr>
        <w:pStyle w:val="DefaultParagraph"/>
        <w:spacing w:line="360" w:lineRule="auto"/>
        <w:rPr>
          <w:rFonts w:hAnsi="Times New Roman"/>
          <w:b/>
          <w:bCs/>
          <w:szCs w:val="21"/>
        </w:rPr>
      </w:pPr>
      <w:r>
        <w:rPr>
          <w:rFonts w:ascii="宋体" w:hAnsi="宋体"/>
          <w:b/>
          <w:bCs/>
          <w:szCs w:val="21"/>
        </w:rPr>
        <w:pict>
          <v:shape id="_x0000_s1030" type="#_x0000_t202" style="width:15pt;height:13.65pt;margin-top:124.85pt;margin-left:303.25pt;position:absolute;z-index:251664384" stroked="f">
            <v:textbox inset="0,0,0,0">
              <w:txbxContent>
                <w:p w:rsidR="00ED71B2">
                  <w:pPr>
                    <w:rPr>
                      <w:sz w:val="18"/>
                      <w:szCs w:val="18"/>
                    </w:rPr>
                  </w:pPr>
                  <w:r>
                    <w:rPr>
                      <w:rFonts w:hint="eastAsia"/>
                      <w:sz w:val="18"/>
                      <w:szCs w:val="18"/>
                    </w:rPr>
                    <w:t>G</w:t>
                  </w:r>
                </w:p>
              </w:txbxContent>
            </v:textbox>
          </v:shape>
        </w:pict>
      </w:r>
      <w:r>
        <w:rPr>
          <w:rFonts w:ascii="宋体" w:hAnsi="宋体"/>
          <w:b/>
          <w:bCs/>
          <w:szCs w:val="21"/>
        </w:rPr>
        <w:pict>
          <v:shape id="_x0000_s1031" type="#_x0000_t202" style="width:14.4pt;height:15.6pt;margin-top:122.85pt;margin-left:380pt;position:absolute;z-index:251665408" stroked="f">
            <v:textbox inset="0,0,0,0">
              <w:txbxContent>
                <w:p w:rsidR="00ED71B2">
                  <w:pPr>
                    <w:rPr>
                      <w:sz w:val="18"/>
                      <w:szCs w:val="18"/>
                    </w:rPr>
                  </w:pPr>
                  <w:r>
                    <w:rPr>
                      <w:rFonts w:hint="eastAsia"/>
                      <w:sz w:val="18"/>
                      <w:szCs w:val="18"/>
                    </w:rPr>
                    <w:t>H</w:t>
                  </w:r>
                </w:p>
              </w:txbxContent>
            </v:textbox>
          </v:shape>
        </w:pict>
      </w:r>
      <w:r w:rsidR="00A26FDD">
        <w:rPr>
          <w:rFonts w:ascii="宋体" w:hAnsi="宋体" w:hint="eastAsia"/>
          <w:b/>
          <w:bCs/>
          <w:szCs w:val="21"/>
        </w:rPr>
        <w:t>⑵</w:t>
      </w:r>
      <w:r w:rsidR="00A26FDD">
        <w:rPr>
          <w:rFonts w:ascii="宋体" w:hAnsi="宋体" w:hint="eastAsia"/>
          <w:b/>
          <w:bCs/>
          <w:szCs w:val="21"/>
        </w:rPr>
        <w:t xml:space="preserve"> </w:t>
      </w:r>
      <w:r w:rsidR="00A26FDD">
        <w:rPr>
          <w:rFonts w:hAnsi="Times New Roman"/>
          <w:b/>
          <w:bCs/>
          <w:szCs w:val="21"/>
        </w:rPr>
        <w:t>兴趣小组对</w:t>
      </w:r>
      <w:r w:rsidR="00A26FDD">
        <w:rPr>
          <w:rFonts w:hAnsi="Times New Roman"/>
          <w:b/>
          <w:bCs/>
          <w:szCs w:val="21"/>
        </w:rPr>
        <w:t>“</w:t>
      </w:r>
      <w:r w:rsidR="00A26FDD">
        <w:rPr>
          <w:rFonts w:hAnsi="Times New Roman" w:hint="eastAsia"/>
          <w:b/>
          <w:bCs/>
          <w:szCs w:val="21"/>
        </w:rPr>
        <w:t>一</w:t>
      </w:r>
      <w:r w:rsidR="00A26FDD">
        <w:rPr>
          <w:rFonts w:hAnsi="Times New Roman"/>
          <w:b/>
          <w:bCs/>
          <w:szCs w:val="21"/>
        </w:rPr>
        <w:t>氧化碳还原氧化铁</w:t>
      </w:r>
      <w:r w:rsidR="00A26FDD">
        <w:rPr>
          <w:rFonts w:hAnsi="Times New Roman"/>
          <w:b/>
          <w:bCs/>
          <w:szCs w:val="21"/>
        </w:rPr>
        <w:t>"</w:t>
      </w:r>
      <w:r w:rsidR="00A26FDD">
        <w:rPr>
          <w:rFonts w:hAnsi="Times New Roman"/>
          <w:b/>
          <w:bCs/>
          <w:szCs w:val="21"/>
        </w:rPr>
        <w:t>实验进行拓展研究。</w:t>
      </w:r>
      <w:r w:rsidR="00A26FDD">
        <w:rPr>
          <w:rFonts w:hAnsi="Times New Roman"/>
          <w:b/>
          <w:bCs/>
          <w:szCs w:val="21"/>
        </w:rPr>
        <w:br/>
      </w:r>
      <w:r w:rsidR="00A26FDD">
        <w:rPr>
          <w:rFonts w:hAnsi="Times New Roman"/>
          <w:b/>
          <w:bCs/>
          <w:szCs w:val="21"/>
        </w:rPr>
        <w:t>[</w:t>
      </w:r>
      <w:r w:rsidR="00A26FDD">
        <w:rPr>
          <w:rFonts w:hAnsi="Times New Roman"/>
          <w:b/>
          <w:bCs/>
          <w:szCs w:val="21"/>
        </w:rPr>
        <w:t>查阅资料</w:t>
      </w:r>
      <w:r w:rsidR="00A26FDD">
        <w:rPr>
          <w:rFonts w:hAnsi="Times New Roman"/>
          <w:b/>
          <w:bCs/>
          <w:szCs w:val="21"/>
        </w:rPr>
        <w:t>]</w:t>
      </w:r>
      <w:r w:rsidR="00A26FDD">
        <w:rPr>
          <w:rFonts w:ascii="楷体" w:eastAsia="楷体" w:hAnsi="楷体" w:cs="楷体" w:hint="eastAsia"/>
          <w:b/>
          <w:bCs/>
          <w:szCs w:val="21"/>
        </w:rPr>
        <w:t>氯化亚铜的氨水溶液能和</w:t>
      </w:r>
      <w:r w:rsidR="00A26FDD">
        <w:rPr>
          <w:rFonts w:ascii="楷体" w:eastAsia="楷体" w:hAnsi="楷体" w:cs="楷体" w:hint="eastAsia"/>
          <w:b/>
          <w:bCs/>
          <w:szCs w:val="21"/>
        </w:rPr>
        <w:t>CO</w:t>
      </w:r>
      <w:r w:rsidR="00A26FDD">
        <w:rPr>
          <w:rFonts w:ascii="楷体" w:eastAsia="楷体" w:hAnsi="楷体" w:cs="楷体" w:hint="eastAsia"/>
          <w:b/>
          <w:bCs/>
          <w:szCs w:val="21"/>
        </w:rPr>
        <w:t>反应，产生红色固体。</w:t>
      </w:r>
      <w:r w:rsidR="00A26FDD">
        <w:rPr>
          <w:rFonts w:hAnsi="Times New Roman"/>
          <w:b/>
          <w:bCs/>
          <w:szCs w:val="21"/>
        </w:rPr>
        <w:br/>
      </w:r>
      <w:r w:rsidR="00A26FDD">
        <w:rPr>
          <w:rFonts w:hAnsi="Times New Roman"/>
          <w:b/>
          <w:bCs/>
          <w:noProof/>
          <w:szCs w:val="21"/>
        </w:rPr>
        <w:drawing>
          <wp:inline distT="0" distB="0" distL="0" distR="0">
            <wp:extent cx="3298190" cy="1129030"/>
            <wp:effectExtent l="19050" t="0" r="0" b="0"/>
            <wp:docPr id="7"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15808" name="图片 6" descr="D:\My Documents\Tencent Files\56983722\FileRecv\MobileFile\qq_pic_merged_1614902172823.jpg"/>
                    <pic:cNvPicPr>
                      <a:picLocks noChangeAspect="1" noChangeArrowheads="1"/>
                    </pic:cNvPicPr>
                  </pic:nvPicPr>
                  <pic:blipFill>
                    <a:blip xmlns:r="http://schemas.openxmlformats.org/officeDocument/2006/relationships" r:embed="rId17" cstate="print"/>
                    <a:stretch>
                      <a:fillRect/>
                    </a:stretch>
                  </pic:blipFill>
                  <pic:spPr>
                    <a:xfrm>
                      <a:off x="0" y="0"/>
                      <a:ext cx="3298190" cy="1130193"/>
                    </a:xfrm>
                    <a:prstGeom prst="rect">
                      <a:avLst/>
                    </a:prstGeom>
                    <a:noFill/>
                    <a:ln w="9525">
                      <a:noFill/>
                      <a:miter lim="800000"/>
                      <a:headEnd/>
                      <a:tailEnd/>
                    </a:ln>
                  </pic:spPr>
                </pic:pic>
              </a:graphicData>
            </a:graphic>
          </wp:inline>
        </w:drawing>
      </w:r>
      <w:r w:rsidR="00A26FDD">
        <w:rPr>
          <w:rFonts w:hAnsi="Times New Roman"/>
          <w:b/>
          <w:bCs/>
          <w:noProof/>
          <w:szCs w:val="21"/>
        </w:rPr>
        <w:drawing>
          <wp:inline distT="0" distB="0" distL="0" distR="0">
            <wp:extent cx="1613535" cy="788670"/>
            <wp:effectExtent l="19050" t="0" r="5715" b="0"/>
            <wp:docPr id="8"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071806" name="图片 5" descr="D:\My Documents\Tencent Files\56983722\FileRecv\MobileFile\qq_pic_merged_1614901653756.jpg"/>
                    <pic:cNvPicPr>
                      <a:picLocks noChangeAspect="1" noChangeArrowheads="1"/>
                    </pic:cNvPicPr>
                  </pic:nvPicPr>
                  <pic:blipFill>
                    <a:blip xmlns:r="http://schemas.openxmlformats.org/officeDocument/2006/relationships" r:embed="rId18" cstate="print"/>
                    <a:stretch>
                      <a:fillRect/>
                    </a:stretch>
                  </pic:blipFill>
                  <pic:spPr>
                    <a:xfrm>
                      <a:off x="0" y="0"/>
                      <a:ext cx="1625686" cy="794958"/>
                    </a:xfrm>
                    <a:prstGeom prst="rect">
                      <a:avLst/>
                    </a:prstGeom>
                    <a:noFill/>
                    <a:ln w="9525">
                      <a:noFill/>
                      <a:miter lim="800000"/>
                      <a:headEnd/>
                      <a:tailEnd/>
                    </a:ln>
                  </pic:spPr>
                </pic:pic>
              </a:graphicData>
            </a:graphic>
          </wp:inline>
        </w:drawing>
      </w:r>
    </w:p>
    <w:p w:rsidR="00ED71B2" w:rsidP="007532E6">
      <w:pPr>
        <w:pStyle w:val="DefaultParagraph"/>
        <w:spacing w:line="360" w:lineRule="auto"/>
        <w:rPr>
          <w:rFonts w:hAnsi="Times New Roman"/>
          <w:b/>
          <w:bCs/>
          <w:szCs w:val="21"/>
          <w:u w:val="single"/>
        </w:rPr>
      </w:pPr>
      <w:r>
        <w:rPr>
          <w:rFonts w:hAnsi="Times New Roman"/>
          <w:b/>
          <w:bCs/>
          <w:szCs w:val="21"/>
        </w:rPr>
        <w:t>[</w:t>
      </w:r>
      <w:r>
        <w:rPr>
          <w:rFonts w:hAnsi="Times New Roman"/>
          <w:b/>
          <w:bCs/>
          <w:szCs w:val="21"/>
        </w:rPr>
        <w:t>问题讨论</w:t>
      </w:r>
      <w:r>
        <w:rPr>
          <w:rFonts w:hAnsi="Times New Roman"/>
          <w:b/>
          <w:bCs/>
          <w:szCs w:val="21"/>
        </w:rPr>
        <w:t>]</w:t>
      </w:r>
      <w:r>
        <w:rPr>
          <w:rFonts w:hAnsi="Times New Roman"/>
          <w:b/>
          <w:bCs/>
          <w:szCs w:val="21"/>
        </w:rPr>
        <w:br/>
      </w:r>
      <w:r>
        <w:rPr>
          <w:rFonts w:hint="eastAsia"/>
          <w:b/>
          <w:bCs/>
          <w:szCs w:val="21"/>
        </w:rPr>
        <w:t>①</w:t>
      </w:r>
      <w:r>
        <w:rPr>
          <w:rFonts w:hAnsi="Times New Roman"/>
          <w:b/>
          <w:bCs/>
          <w:szCs w:val="21"/>
        </w:rPr>
        <w:t>实验装入药品前应先</w:t>
      </w:r>
      <w:r>
        <w:rPr>
          <w:rFonts w:hAnsi="Times New Roman" w:hint="eastAsia"/>
          <w:b/>
          <w:bCs/>
          <w:szCs w:val="21"/>
          <w:u w:val="single"/>
        </w:rPr>
        <w:t xml:space="preserve">         </w:t>
      </w:r>
      <w:r>
        <w:rPr>
          <w:rFonts w:hAnsi="Times New Roman"/>
          <w:b/>
          <w:bCs/>
          <w:szCs w:val="21"/>
        </w:rPr>
        <w:t>。</w:t>
      </w:r>
      <w:r>
        <w:rPr>
          <w:rFonts w:hAnsi="Times New Roman"/>
          <w:b/>
          <w:bCs/>
          <w:szCs w:val="21"/>
        </w:rPr>
        <w:br/>
      </w:r>
      <w:r>
        <w:rPr>
          <w:rFonts w:hint="eastAsia"/>
          <w:b/>
          <w:bCs/>
          <w:szCs w:val="21"/>
        </w:rPr>
        <w:t>②</w:t>
      </w:r>
      <w:r>
        <w:rPr>
          <w:rFonts w:hAnsi="Times New Roman"/>
          <w:b/>
          <w:bCs/>
          <w:szCs w:val="21"/>
        </w:rPr>
        <w:t>写出如图</w:t>
      </w:r>
      <w:r>
        <w:rPr>
          <w:rFonts w:hAnsi="Times New Roman"/>
          <w:b/>
          <w:bCs/>
          <w:szCs w:val="21"/>
        </w:rPr>
        <w:t>1</w:t>
      </w:r>
      <w:r>
        <w:rPr>
          <w:rFonts w:hAnsi="Times New Roman"/>
          <w:b/>
          <w:bCs/>
          <w:szCs w:val="21"/>
        </w:rPr>
        <w:t>中装置</w:t>
      </w:r>
      <w:r>
        <w:rPr>
          <w:rFonts w:hAnsi="Times New Roman" w:hint="eastAsia"/>
          <w:b/>
          <w:bCs/>
          <w:szCs w:val="21"/>
        </w:rPr>
        <w:t>B</w:t>
      </w:r>
      <w:r>
        <w:rPr>
          <w:rFonts w:hAnsi="Times New Roman"/>
          <w:b/>
          <w:bCs/>
          <w:szCs w:val="21"/>
        </w:rPr>
        <w:t>玻璃管中发生反应的化学方程式</w:t>
      </w:r>
      <w:r>
        <w:rPr>
          <w:rFonts w:hAnsi="Times New Roman" w:hint="eastAsia"/>
          <w:b/>
          <w:bCs/>
          <w:szCs w:val="21"/>
          <w:u w:val="single"/>
        </w:rPr>
        <w:t xml:space="preserve">                    </w:t>
      </w:r>
      <w:r>
        <w:rPr>
          <w:rFonts w:hAnsi="Times New Roman"/>
          <w:b/>
          <w:bCs/>
          <w:szCs w:val="21"/>
        </w:rPr>
        <w:t>，</w:t>
      </w:r>
      <w:r>
        <w:rPr>
          <w:rFonts w:hAnsi="Times New Roman"/>
          <w:b/>
          <w:bCs/>
          <w:szCs w:val="21"/>
        </w:rPr>
        <w:t> </w:t>
      </w:r>
      <w:r>
        <w:rPr>
          <w:rFonts w:hAnsi="Times New Roman"/>
          <w:b/>
          <w:bCs/>
          <w:szCs w:val="21"/>
        </w:rPr>
        <w:t>要使通入装置</w:t>
      </w:r>
      <w:r>
        <w:rPr>
          <w:rFonts w:hAnsi="Times New Roman"/>
          <w:b/>
          <w:bCs/>
          <w:szCs w:val="21"/>
        </w:rPr>
        <w:t>D</w:t>
      </w:r>
      <w:r>
        <w:rPr>
          <w:rFonts w:hAnsi="Times New Roman"/>
          <w:b/>
          <w:bCs/>
          <w:szCs w:val="21"/>
        </w:rPr>
        <w:t>的气体是干燥的，可在装置</w:t>
      </w:r>
      <w:r>
        <w:rPr>
          <w:rFonts w:hAnsi="Times New Roman"/>
          <w:b/>
          <w:bCs/>
          <w:szCs w:val="21"/>
        </w:rPr>
        <w:t>C</w:t>
      </w:r>
      <w:r>
        <w:rPr>
          <w:rFonts w:hAnsi="Times New Roman"/>
          <w:b/>
          <w:bCs/>
          <w:szCs w:val="21"/>
        </w:rPr>
        <w:t>中装入液体药品</w:t>
      </w:r>
      <w:r>
        <w:rPr>
          <w:rFonts w:hAnsi="Times New Roman" w:hint="eastAsia"/>
          <w:b/>
          <w:bCs/>
          <w:szCs w:val="21"/>
          <w:u w:val="single"/>
        </w:rPr>
        <w:t xml:space="preserve">          </w:t>
      </w:r>
      <w:r>
        <w:rPr>
          <w:rFonts w:hAnsi="Times New Roman"/>
          <w:b/>
          <w:bCs/>
          <w:szCs w:val="21"/>
        </w:rPr>
        <w:t>。</w:t>
      </w:r>
      <w:r>
        <w:rPr>
          <w:rFonts w:hAnsi="Times New Roman"/>
          <w:b/>
          <w:bCs/>
          <w:szCs w:val="21"/>
        </w:rPr>
        <w:br/>
      </w:r>
      <w:r>
        <w:rPr>
          <w:rFonts w:hint="eastAsia"/>
          <w:b/>
          <w:bCs/>
          <w:szCs w:val="21"/>
        </w:rPr>
        <w:t>③</w:t>
      </w:r>
      <w:r>
        <w:rPr>
          <w:rFonts w:hAnsi="Times New Roman"/>
          <w:b/>
          <w:bCs/>
          <w:szCs w:val="21"/>
        </w:rPr>
        <w:t>装置</w:t>
      </w:r>
      <w:r>
        <w:rPr>
          <w:rFonts w:hAnsi="Times New Roman"/>
          <w:b/>
          <w:bCs/>
          <w:szCs w:val="21"/>
        </w:rPr>
        <w:t>D</w:t>
      </w:r>
      <w:r>
        <w:rPr>
          <w:rFonts w:hAnsi="Times New Roman"/>
          <w:b/>
          <w:bCs/>
          <w:szCs w:val="21"/>
        </w:rPr>
        <w:t>中发生反应的实验现象是</w:t>
      </w:r>
      <w:r>
        <w:rPr>
          <w:rFonts w:hAnsi="Times New Roman" w:hint="eastAsia"/>
          <w:b/>
          <w:bCs/>
          <w:szCs w:val="21"/>
          <w:u w:val="single"/>
        </w:rPr>
        <w:t xml:space="preserve">                </w:t>
      </w:r>
      <w:r>
        <w:rPr>
          <w:rFonts w:hAnsi="Times New Roman"/>
          <w:b/>
          <w:bCs/>
          <w:szCs w:val="21"/>
        </w:rPr>
        <w:t>，装置</w:t>
      </w:r>
      <w:r>
        <w:rPr>
          <w:rFonts w:hAnsi="Times New Roman"/>
          <w:b/>
          <w:bCs/>
          <w:szCs w:val="21"/>
        </w:rPr>
        <w:t>E</w:t>
      </w:r>
      <w:r>
        <w:rPr>
          <w:rFonts w:hAnsi="Times New Roman"/>
          <w:b/>
          <w:bCs/>
          <w:szCs w:val="21"/>
        </w:rPr>
        <w:t>中发生反应的化学方程式是</w:t>
      </w:r>
      <w:r>
        <w:rPr>
          <w:rFonts w:hAnsi="Times New Roman" w:hint="eastAsia"/>
          <w:b/>
          <w:bCs/>
          <w:szCs w:val="21"/>
          <w:u w:val="single"/>
        </w:rPr>
        <w:t xml:space="preserve">              </w:t>
      </w:r>
      <w:r>
        <w:rPr>
          <w:rFonts w:hAnsi="Times New Roman"/>
          <w:b/>
          <w:bCs/>
          <w:szCs w:val="21"/>
        </w:rPr>
        <w:t>。</w:t>
      </w:r>
      <w:r>
        <w:rPr>
          <w:rFonts w:hAnsi="Times New Roman"/>
          <w:b/>
          <w:bCs/>
          <w:szCs w:val="21"/>
        </w:rPr>
        <w:br/>
      </w:r>
      <w:r>
        <w:rPr>
          <w:rFonts w:hint="eastAsia"/>
          <w:b/>
          <w:bCs/>
          <w:szCs w:val="21"/>
        </w:rPr>
        <w:t>④</w:t>
      </w:r>
      <w:r>
        <w:rPr>
          <w:rFonts w:hAnsi="Times New Roman"/>
          <w:b/>
          <w:bCs/>
          <w:szCs w:val="21"/>
        </w:rPr>
        <w:t>实验结束时，应先熄灭装置</w:t>
      </w:r>
      <w:r>
        <w:rPr>
          <w:rFonts w:hAnsi="Times New Roman" w:hint="eastAsia"/>
          <w:b/>
          <w:bCs/>
          <w:szCs w:val="21"/>
          <w:u w:val="single"/>
        </w:rPr>
        <w:t xml:space="preserve">         </w:t>
      </w:r>
      <w:r>
        <w:rPr>
          <w:rFonts w:hAnsi="Times New Roman"/>
          <w:b/>
          <w:bCs/>
          <w:szCs w:val="21"/>
        </w:rPr>
        <w:t>(</w:t>
      </w:r>
      <w:r>
        <w:rPr>
          <w:rFonts w:hAnsi="Times New Roman"/>
          <w:b/>
          <w:bCs/>
          <w:szCs w:val="21"/>
        </w:rPr>
        <w:t>选填</w:t>
      </w:r>
      <w:r>
        <w:rPr>
          <w:rFonts w:hAnsi="Times New Roman"/>
          <w:b/>
          <w:bCs/>
          <w:szCs w:val="21"/>
        </w:rPr>
        <w:t>"A”</w:t>
      </w:r>
      <w:r>
        <w:rPr>
          <w:rFonts w:hAnsi="Times New Roman"/>
          <w:b/>
          <w:bCs/>
          <w:szCs w:val="21"/>
        </w:rPr>
        <w:t>或</w:t>
      </w:r>
      <w:r>
        <w:rPr>
          <w:rFonts w:hAnsi="Times New Roman"/>
          <w:b/>
          <w:bCs/>
          <w:szCs w:val="21"/>
        </w:rPr>
        <w:t>"D")</w:t>
      </w:r>
      <w:r>
        <w:rPr>
          <w:rFonts w:hAnsi="Times New Roman"/>
          <w:b/>
          <w:bCs/>
          <w:szCs w:val="21"/>
        </w:rPr>
        <w:t>中的酒精喷灯，目的是</w:t>
      </w:r>
      <w:r>
        <w:rPr>
          <w:rFonts w:hAnsi="Times New Roman" w:hint="eastAsia"/>
          <w:b/>
          <w:bCs/>
          <w:szCs w:val="21"/>
          <w:u w:val="single"/>
        </w:rPr>
        <w:t xml:space="preserve">        </w:t>
      </w:r>
    </w:p>
    <w:p w:rsidR="00ED71B2" w:rsidP="007532E6">
      <w:pPr>
        <w:pStyle w:val="DefaultParagraph"/>
        <w:spacing w:line="360" w:lineRule="auto"/>
        <w:rPr>
          <w:rFonts w:hAnsi="Times New Roman"/>
          <w:b/>
          <w:bCs/>
          <w:szCs w:val="21"/>
        </w:rPr>
      </w:pPr>
      <w:r>
        <w:rPr>
          <w:rFonts w:hAnsi="Times New Roman" w:hint="eastAsia"/>
          <w:b/>
          <w:bCs/>
          <w:szCs w:val="21"/>
          <w:u w:val="single"/>
        </w:rPr>
        <w:t xml:space="preserve">           </w:t>
      </w:r>
      <w:r>
        <w:rPr>
          <w:rFonts w:hAnsi="Times New Roman"/>
          <w:b/>
          <w:bCs/>
          <w:szCs w:val="21"/>
        </w:rPr>
        <w:t>。</w:t>
      </w:r>
    </w:p>
    <w:p w:rsidR="00ED71B2" w:rsidP="007532E6">
      <w:pPr>
        <w:pStyle w:val="DefaultParagraph"/>
        <w:spacing w:line="360" w:lineRule="auto"/>
        <w:rPr>
          <w:rFonts w:hAnsi="Times New Roman"/>
          <w:b/>
          <w:bCs/>
          <w:color w:val="000000" w:themeColor="text1"/>
          <w:szCs w:val="21"/>
        </w:rPr>
      </w:pPr>
      <w:r>
        <w:rPr>
          <w:rFonts w:hAnsi="Times New Roman"/>
          <w:b/>
          <w:bCs/>
          <w:szCs w:val="21"/>
        </w:rPr>
        <w:t>[</w:t>
      </w:r>
      <w:r>
        <w:rPr>
          <w:rFonts w:hAnsi="Times New Roman"/>
          <w:b/>
          <w:bCs/>
          <w:szCs w:val="21"/>
        </w:rPr>
        <w:t>实验评价</w:t>
      </w:r>
      <w:r>
        <w:rPr>
          <w:rFonts w:hAnsi="Times New Roman"/>
          <w:b/>
          <w:bCs/>
          <w:szCs w:val="21"/>
        </w:rPr>
        <w:t>]</w:t>
      </w:r>
      <w:r>
        <w:rPr>
          <w:rFonts w:ascii="楷体" w:eastAsia="楷体" w:hAnsi="楷体" w:cs="楷体" w:hint="eastAsia"/>
          <w:b/>
          <w:bCs/>
          <w:szCs w:val="21"/>
        </w:rPr>
        <w:t>整套装置还有一个明显的不足之处是缺少尾气处理装置。</w:t>
      </w:r>
    </w:p>
    <w:p w:rsidR="00ED71B2" w:rsidP="007532E6">
      <w:pPr>
        <w:pStyle w:val="DefaultParagraph"/>
        <w:spacing w:line="360" w:lineRule="auto"/>
        <w:rPr>
          <w:rFonts w:hAnsi="Times New Roman"/>
          <w:b/>
          <w:bCs/>
          <w:szCs w:val="21"/>
        </w:rPr>
      </w:pPr>
      <w:r>
        <w:rPr>
          <w:rFonts w:hAnsi="Times New Roman" w:hint="eastAsia"/>
          <w:b/>
          <w:bCs/>
          <w:szCs w:val="21"/>
        </w:rPr>
        <w:t>⑤</w:t>
      </w:r>
      <w:r>
        <w:rPr>
          <w:rFonts w:hAnsi="Times New Roman"/>
          <w:b/>
          <w:bCs/>
          <w:szCs w:val="21"/>
        </w:rPr>
        <w:t>甲同学建议在</w:t>
      </w:r>
      <w:r>
        <w:rPr>
          <w:rFonts w:hAnsi="Times New Roman"/>
          <w:b/>
          <w:bCs/>
          <w:szCs w:val="21"/>
        </w:rPr>
        <w:t>F</w:t>
      </w:r>
      <w:r>
        <w:rPr>
          <w:rFonts w:hAnsi="Times New Roman"/>
          <w:b/>
          <w:bCs/>
          <w:szCs w:val="21"/>
        </w:rPr>
        <w:t>处放置燃着的酒精灯以点燃尾气，同学们认为在点燃之前，应对尾气先</w:t>
      </w:r>
      <w:r>
        <w:rPr>
          <w:rFonts w:hAnsi="Times New Roman" w:hint="eastAsia"/>
          <w:b/>
          <w:bCs/>
          <w:szCs w:val="21"/>
          <w:u w:val="single"/>
        </w:rPr>
        <w:t xml:space="preserve">      </w:t>
      </w:r>
      <w:r>
        <w:rPr>
          <w:rFonts w:hAnsi="Times New Roman"/>
          <w:b/>
          <w:bCs/>
          <w:szCs w:val="21"/>
        </w:rPr>
        <w:t>以确保安全。</w:t>
      </w:r>
    </w:p>
    <w:p w:rsidR="00ED71B2" w:rsidP="007532E6">
      <w:pPr>
        <w:pStyle w:val="DefaultParagraph"/>
        <w:spacing w:line="360" w:lineRule="auto"/>
        <w:rPr>
          <w:rFonts w:hAnsi="Times New Roman"/>
          <w:b/>
          <w:bCs/>
          <w:szCs w:val="21"/>
        </w:rPr>
      </w:pPr>
      <w:r>
        <w:rPr>
          <w:rFonts w:hAnsi="Times New Roman" w:hint="eastAsia"/>
          <w:b/>
          <w:bCs/>
          <w:szCs w:val="21"/>
        </w:rPr>
        <w:t>⑥</w:t>
      </w:r>
      <w:r>
        <w:rPr>
          <w:rFonts w:hAnsi="Times New Roman"/>
          <w:b/>
          <w:bCs/>
          <w:szCs w:val="21"/>
        </w:rPr>
        <w:t>乙同学认为废气中的一氧化碳可以吸收处理</w:t>
      </w:r>
      <w:r>
        <w:rPr>
          <w:rFonts w:hAnsi="Times New Roman"/>
          <w:b/>
          <w:bCs/>
          <w:szCs w:val="21"/>
        </w:rPr>
        <w:t>,</w:t>
      </w:r>
      <w:r>
        <w:rPr>
          <w:rFonts w:hAnsi="Times New Roman"/>
          <w:b/>
          <w:bCs/>
          <w:szCs w:val="21"/>
        </w:rPr>
        <w:t>于是设计如图</w:t>
      </w:r>
      <w:r>
        <w:rPr>
          <w:rFonts w:hAnsi="Times New Roman"/>
          <w:b/>
          <w:bCs/>
          <w:szCs w:val="21"/>
        </w:rPr>
        <w:t>2</w:t>
      </w:r>
      <w:r>
        <w:rPr>
          <w:rFonts w:hAnsi="Times New Roman"/>
          <w:b/>
          <w:bCs/>
          <w:szCs w:val="21"/>
        </w:rPr>
        <w:t>装置与</w:t>
      </w:r>
      <w:r>
        <w:rPr>
          <w:rFonts w:hAnsi="Times New Roman"/>
          <w:b/>
          <w:bCs/>
          <w:szCs w:val="21"/>
        </w:rPr>
        <w:t>F</w:t>
      </w:r>
      <w:r>
        <w:rPr>
          <w:rFonts w:hAnsi="Times New Roman"/>
          <w:b/>
          <w:bCs/>
          <w:szCs w:val="21"/>
        </w:rPr>
        <w:t>相连，其中最合理的装置是</w:t>
      </w:r>
      <w:r>
        <w:rPr>
          <w:rFonts w:hAnsi="Times New Roman" w:hint="eastAsia"/>
          <w:b/>
          <w:bCs/>
          <w:szCs w:val="21"/>
          <w:u w:val="single"/>
        </w:rPr>
        <w:t xml:space="preserve">           </w:t>
      </w:r>
      <w:r>
        <w:rPr>
          <w:rFonts w:hAnsi="Times New Roman"/>
          <w:b/>
          <w:bCs/>
          <w:szCs w:val="21"/>
        </w:rPr>
        <w:t> (</w:t>
      </w:r>
      <w:r>
        <w:rPr>
          <w:rFonts w:hAnsi="Times New Roman"/>
          <w:b/>
          <w:bCs/>
          <w:szCs w:val="21"/>
        </w:rPr>
        <w:t>填</w:t>
      </w:r>
      <w:r>
        <w:rPr>
          <w:rFonts w:hAnsi="Times New Roman" w:hint="eastAsia"/>
          <w:b/>
          <w:bCs/>
          <w:szCs w:val="21"/>
        </w:rPr>
        <w:t>字母</w:t>
      </w:r>
      <w:r>
        <w:rPr>
          <w:rFonts w:hAnsi="Times New Roman"/>
          <w:b/>
          <w:bCs/>
          <w:szCs w:val="21"/>
        </w:rPr>
        <w:t>“</w:t>
      </w:r>
      <w:r>
        <w:rPr>
          <w:rFonts w:hAnsi="Times New Roman" w:hint="eastAsia"/>
          <w:b/>
          <w:bCs/>
          <w:color w:val="000000" w:themeColor="text1"/>
          <w:szCs w:val="21"/>
        </w:rPr>
        <w:t>G</w:t>
      </w:r>
      <w:r>
        <w:rPr>
          <w:rFonts w:hAnsi="Times New Roman"/>
          <w:b/>
          <w:bCs/>
          <w:szCs w:val="21"/>
        </w:rPr>
        <w:t>”</w:t>
      </w:r>
      <w:r>
        <w:rPr>
          <w:rFonts w:hAnsi="Times New Roman"/>
          <w:b/>
          <w:bCs/>
          <w:szCs w:val="21"/>
        </w:rPr>
        <w:t>或</w:t>
      </w:r>
      <w:r>
        <w:rPr>
          <w:rFonts w:hAnsi="Times New Roman"/>
          <w:b/>
          <w:bCs/>
          <w:szCs w:val="21"/>
        </w:rPr>
        <w:t>“</w:t>
      </w:r>
      <w:r>
        <w:rPr>
          <w:rFonts w:hAnsi="Times New Roman" w:hint="eastAsia"/>
          <w:b/>
          <w:bCs/>
          <w:color w:val="000000" w:themeColor="text1"/>
          <w:szCs w:val="21"/>
        </w:rPr>
        <w:t>H</w:t>
      </w:r>
      <w:r>
        <w:rPr>
          <w:rFonts w:hAnsi="Times New Roman"/>
          <w:b/>
          <w:bCs/>
          <w:szCs w:val="21"/>
        </w:rPr>
        <w:t>”)</w:t>
      </w:r>
      <w:r>
        <w:rPr>
          <w:rFonts w:hAnsi="Times New Roman"/>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20.</w:t>
      </w:r>
      <w:r>
        <w:rPr>
          <w:rFonts w:hint="eastAsia"/>
          <w:b/>
          <w:bCs/>
          <w:color w:val="000000" w:themeColor="text1"/>
          <w:szCs w:val="21"/>
        </w:rPr>
        <w:t>（</w:t>
      </w:r>
      <w:r>
        <w:rPr>
          <w:rFonts w:hint="eastAsia"/>
          <w:b/>
          <w:bCs/>
          <w:color w:val="000000" w:themeColor="text1"/>
          <w:szCs w:val="21"/>
        </w:rPr>
        <w:t>5</w:t>
      </w:r>
      <w:r>
        <w:rPr>
          <w:rFonts w:hint="eastAsia"/>
          <w:b/>
          <w:bCs/>
          <w:color w:val="000000" w:themeColor="text1"/>
          <w:szCs w:val="21"/>
        </w:rPr>
        <w:t>分）</w:t>
      </w:r>
      <w:r>
        <w:rPr>
          <w:rFonts w:ascii="宋体" w:hAnsi="宋体" w:cs="宋体"/>
          <w:b/>
          <w:bCs/>
          <w:szCs w:val="21"/>
        </w:rPr>
        <w:t>近年来，多次发生煤矿瓦斯燥炸事件。瓦斯已成为导致我国煤矿特大恶性事的</w:t>
      </w:r>
      <w:r>
        <w:rPr>
          <w:rFonts w:ascii="宋体" w:hAnsi="宋体" w:cs="宋体"/>
          <w:b/>
          <w:bCs/>
          <w:szCs w:val="21"/>
        </w:rPr>
        <w:t>“</w:t>
      </w:r>
      <w:r>
        <w:rPr>
          <w:rFonts w:ascii="宋体" w:hAnsi="宋体" w:cs="宋体"/>
          <w:b/>
          <w:bCs/>
          <w:szCs w:val="21"/>
        </w:rPr>
        <w:t>头号杀手</w:t>
      </w:r>
      <w:r>
        <w:rPr>
          <w:rFonts w:ascii="宋体" w:hAnsi="宋体" w:cs="宋体"/>
          <w:b/>
          <w:bCs/>
          <w:szCs w:val="21"/>
        </w:rPr>
        <w:t>”</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⑴</w:t>
      </w:r>
      <w:r>
        <w:rPr>
          <w:rFonts w:ascii="宋体" w:hAnsi="宋体" w:cs="宋体" w:hint="eastAsia"/>
          <w:b/>
          <w:bCs/>
          <w:szCs w:val="21"/>
        </w:rPr>
        <w:t xml:space="preserve"> </w:t>
      </w:r>
      <w:r>
        <w:rPr>
          <w:rFonts w:ascii="宋体" w:hAnsi="宋体" w:cs="宋体"/>
          <w:b/>
          <w:bCs/>
          <w:szCs w:val="21"/>
        </w:rPr>
        <w:t>瓦斯的主要成分是甲烷，在空气中完全燃烧的化学方程式为</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⑵</w:t>
      </w:r>
      <w:r>
        <w:rPr>
          <w:rFonts w:ascii="宋体" w:hAnsi="宋体" w:cs="宋体" w:hint="eastAsia"/>
          <w:b/>
          <w:bCs/>
          <w:szCs w:val="21"/>
        </w:rPr>
        <w:t xml:space="preserve"> </w:t>
      </w:r>
      <w:r>
        <w:rPr>
          <w:rFonts w:ascii="宋体" w:hAnsi="宋体" w:cs="宋体"/>
          <w:b/>
          <w:bCs/>
          <w:szCs w:val="21"/>
        </w:rPr>
        <w:t>矿井下瓦斯爆炸事故发生后，专家提出了注入液氮灭火的方案。液氮可用于矿井灭火的原因除了液氮汽化使温度降低外，还因为</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⑶</w:t>
      </w:r>
      <w:r>
        <w:rPr>
          <w:rFonts w:ascii="宋体" w:hAnsi="宋体" w:cs="宋体" w:hint="eastAsia"/>
          <w:b/>
          <w:bCs/>
          <w:szCs w:val="21"/>
        </w:rPr>
        <w:t xml:space="preserve"> </w:t>
      </w:r>
      <w:r>
        <w:rPr>
          <w:rFonts w:ascii="宋体" w:hAnsi="宋体" w:cs="宋体"/>
          <w:b/>
          <w:bCs/>
          <w:szCs w:val="21"/>
        </w:rPr>
        <w:t>检测人员抽取了某矿井气体样品</w:t>
      </w:r>
      <w:r>
        <w:rPr>
          <w:rFonts w:eastAsia="Times New Roman"/>
          <w:b/>
          <w:bCs/>
          <w:szCs w:val="21"/>
        </w:rPr>
        <w:t>X</w:t>
      </w:r>
      <w:r>
        <w:rPr>
          <w:rFonts w:ascii="宋体" w:hAnsi="宋体" w:cs="宋体"/>
          <w:b/>
          <w:bCs/>
          <w:szCs w:val="21"/>
        </w:rPr>
        <w:t>，</w:t>
      </w:r>
      <w:r>
        <w:rPr>
          <w:rFonts w:eastAsia="Times New Roman"/>
          <w:b/>
          <w:bCs/>
          <w:szCs w:val="21"/>
        </w:rPr>
        <w:t>X</w:t>
      </w:r>
      <w:r>
        <w:rPr>
          <w:rFonts w:ascii="宋体" w:hAnsi="宋体" w:cs="宋体"/>
          <w:b/>
          <w:bCs/>
          <w:szCs w:val="21"/>
        </w:rPr>
        <w:t>中可能含有一氧化碳、二氧化碳和甲烷三种气体中的一种或多种。为了确认气体</w:t>
      </w:r>
      <w:r>
        <w:rPr>
          <w:rFonts w:eastAsia="Times New Roman"/>
          <w:b/>
          <w:bCs/>
          <w:szCs w:val="21"/>
        </w:rPr>
        <w:t>X</w:t>
      </w:r>
      <w:r>
        <w:rPr>
          <w:rFonts w:ascii="宋体" w:hAnsi="宋体" w:cs="宋体"/>
          <w:b/>
          <w:bCs/>
          <w:szCs w:val="21"/>
        </w:rPr>
        <w:t>的成分，某同学设计了如下探究装置（假设每步都充分反应或吸收）：</w:t>
      </w:r>
    </w:p>
    <w:p w:rsidR="00ED71B2" w:rsidP="007532E6">
      <w:pPr>
        <w:spacing w:line="360" w:lineRule="auto"/>
        <w:jc w:val="center"/>
        <w:textAlignment w:val="center"/>
        <w:rPr>
          <w:b/>
          <w:bCs/>
          <w:szCs w:val="21"/>
        </w:rPr>
      </w:pPr>
      <w:r>
        <w:rPr>
          <w:b/>
          <w:bCs/>
          <w:noProof/>
          <w:szCs w:val="21"/>
        </w:rPr>
        <w:drawing>
          <wp:inline distT="0" distB="0" distL="0" distR="0">
            <wp:extent cx="3996690" cy="1384935"/>
            <wp:effectExtent l="19050" t="0" r="3810"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770215" name="图片 100012" descr="figure"/>
                    <pic:cNvPicPr>
                      <a:picLocks noChangeAspect="1"/>
                    </pic:cNvPicPr>
                  </pic:nvPicPr>
                  <pic:blipFill>
                    <a:blip xmlns:r="http://schemas.openxmlformats.org/officeDocument/2006/relationships" r:embed="rId19" cstate="print"/>
                    <a:stretch>
                      <a:fillRect/>
                    </a:stretch>
                  </pic:blipFill>
                  <pic:spPr>
                    <a:xfrm>
                      <a:off x="0" y="0"/>
                      <a:ext cx="3998572" cy="1385818"/>
                    </a:xfrm>
                    <a:prstGeom prst="rect">
                      <a:avLst/>
                    </a:prstGeom>
                  </pic:spPr>
                </pic:pic>
              </a:graphicData>
            </a:graphic>
          </wp:inline>
        </w:drawing>
      </w:r>
    </w:p>
    <w:p w:rsidR="00ED71B2" w:rsidP="007532E6">
      <w:pPr>
        <w:spacing w:line="360" w:lineRule="auto"/>
        <w:jc w:val="left"/>
        <w:textAlignment w:val="center"/>
        <w:rPr>
          <w:rFonts w:ascii="宋体" w:hAnsi="宋体" w:cs="宋体"/>
          <w:b/>
          <w:bCs/>
          <w:szCs w:val="21"/>
        </w:rPr>
      </w:pPr>
      <w:r>
        <w:rPr>
          <w:rFonts w:eastAsia="Times New Roman"/>
          <w:b/>
          <w:bCs/>
          <w:szCs w:val="21"/>
        </w:rPr>
        <w:t>①</w:t>
      </w:r>
      <w:r>
        <w:rPr>
          <w:rFonts w:ascii="宋体" w:hAnsi="宋体" w:cs="宋体"/>
          <w:b/>
          <w:bCs/>
          <w:szCs w:val="21"/>
        </w:rPr>
        <w:t>为保证实验的准确性，气体燃烧装置后应该连接的导管序号是</w:t>
      </w:r>
      <w:r>
        <w:rPr>
          <w:rFonts w:eastAsia="Times New Roman"/>
          <w:b/>
          <w:bCs/>
          <w:szCs w:val="21"/>
        </w:rPr>
        <w:t>a</w:t>
      </w:r>
      <w:r>
        <w:rPr>
          <w:rFonts w:ascii="宋体" w:hAnsi="宋体" w:cs="宋体"/>
          <w:b/>
          <w:bCs/>
          <w:szCs w:val="21"/>
        </w:rPr>
        <w:t>→</w:t>
      </w:r>
      <w:r>
        <w:rPr>
          <w:rFonts w:hint="eastAsia"/>
          <w:b/>
          <w:bCs/>
          <w:szCs w:val="21"/>
          <w:u w:val="single"/>
        </w:rPr>
        <w:t xml:space="preserve">                  </w:t>
      </w:r>
      <w:r>
        <w:rPr>
          <w:rFonts w:ascii="宋体" w:hAnsi="宋体" w:cs="宋体"/>
          <w:b/>
          <w:bCs/>
          <w:szCs w:val="21"/>
        </w:rPr>
        <w:t>。</w:t>
      </w:r>
    </w:p>
    <w:p w:rsidR="00ED71B2" w:rsidP="007532E6">
      <w:pPr>
        <w:spacing w:line="360" w:lineRule="auto"/>
        <w:jc w:val="left"/>
        <w:textAlignment w:val="center"/>
        <w:rPr>
          <w:rFonts w:ascii="宋体" w:hAnsi="宋体" w:cs="宋体"/>
          <w:b/>
          <w:bCs/>
          <w:szCs w:val="21"/>
        </w:rPr>
      </w:pPr>
      <w:r>
        <w:rPr>
          <w:rFonts w:ascii="宋体" w:hAnsi="宋体" w:cs="宋体" w:hint="eastAsia"/>
          <w:b/>
          <w:bCs/>
          <w:szCs w:val="21"/>
        </w:rPr>
        <w:t>②</w:t>
      </w:r>
      <w:r>
        <w:rPr>
          <w:rFonts w:ascii="宋体" w:hAnsi="宋体" w:cs="宋体"/>
          <w:b/>
          <w:bCs/>
          <w:szCs w:val="21"/>
        </w:rPr>
        <w:t>若装置</w:t>
      </w:r>
      <w:r>
        <w:rPr>
          <w:rFonts w:eastAsia="Times New Roman"/>
          <w:b/>
          <w:bCs/>
          <w:szCs w:val="21"/>
        </w:rPr>
        <w:t>I</w:t>
      </w:r>
      <w:r>
        <w:rPr>
          <w:rFonts w:ascii="宋体" w:hAnsi="宋体" w:cs="宋体"/>
          <w:b/>
          <w:bCs/>
          <w:szCs w:val="21"/>
        </w:rPr>
        <w:t>中无明显变化，装置</w:t>
      </w:r>
      <w:r>
        <w:rPr>
          <w:rFonts w:ascii="宋体" w:hAnsi="宋体" w:cs="宋体"/>
          <w:b/>
          <w:bCs/>
          <w:szCs w:val="21"/>
        </w:rPr>
        <w:t>Ⅲ</w:t>
      </w:r>
      <w:r>
        <w:rPr>
          <w:rFonts w:ascii="宋体" w:hAnsi="宋体" w:cs="宋体"/>
          <w:b/>
          <w:bCs/>
          <w:szCs w:val="21"/>
        </w:rPr>
        <w:t>增重</w:t>
      </w:r>
      <w:r>
        <w:rPr>
          <w:rFonts w:eastAsia="Times New Roman"/>
          <w:b/>
          <w:bCs/>
          <w:szCs w:val="21"/>
        </w:rPr>
        <w:t>3.6g</w:t>
      </w:r>
      <w:r>
        <w:rPr>
          <w:rFonts w:ascii="宋体" w:hAnsi="宋体" w:cs="宋体"/>
          <w:b/>
          <w:bCs/>
          <w:szCs w:val="21"/>
        </w:rPr>
        <w:t>，装置</w:t>
      </w:r>
      <w:r>
        <w:rPr>
          <w:rFonts w:ascii="宋体" w:hAnsi="宋体" w:cs="宋体"/>
          <w:b/>
          <w:bCs/>
          <w:szCs w:val="21"/>
        </w:rPr>
        <w:t>Ⅳ</w:t>
      </w:r>
      <w:r>
        <w:rPr>
          <w:rFonts w:ascii="宋体" w:hAnsi="宋体" w:cs="宋体"/>
          <w:b/>
          <w:bCs/>
          <w:szCs w:val="21"/>
        </w:rPr>
        <w:t>增重</w:t>
      </w:r>
      <w:r>
        <w:rPr>
          <w:rFonts w:eastAsia="Times New Roman"/>
          <w:b/>
          <w:bCs/>
          <w:szCs w:val="21"/>
        </w:rPr>
        <w:t>2.7g</w:t>
      </w:r>
      <w:r>
        <w:rPr>
          <w:rFonts w:ascii="宋体" w:hAnsi="宋体" w:cs="宋体"/>
          <w:b/>
          <w:bCs/>
          <w:szCs w:val="21"/>
        </w:rPr>
        <w:t>，则可判断气体样品</w:t>
      </w:r>
      <w:r>
        <w:rPr>
          <w:rFonts w:eastAsia="Times New Roman"/>
          <w:b/>
          <w:bCs/>
          <w:szCs w:val="21"/>
        </w:rPr>
        <w:t>X</w:t>
      </w:r>
      <w:r>
        <w:rPr>
          <w:rFonts w:ascii="宋体" w:hAnsi="宋体" w:cs="宋体"/>
          <w:b/>
          <w:bCs/>
          <w:szCs w:val="21"/>
        </w:rPr>
        <w:t>中一定含有的气体是</w:t>
      </w:r>
      <w:r>
        <w:rPr>
          <w:rFonts w:hint="eastAsia"/>
          <w:b/>
          <w:bCs/>
          <w:szCs w:val="21"/>
          <w:u w:val="single"/>
        </w:rPr>
        <w:t xml:space="preserve">             </w:t>
      </w:r>
      <w:r>
        <w:rPr>
          <w:rFonts w:ascii="宋体" w:hAnsi="宋体" w:cs="宋体"/>
          <w:b/>
          <w:bCs/>
          <w:szCs w:val="21"/>
        </w:rPr>
        <w:t>（填化学式）。</w:t>
      </w:r>
    </w:p>
    <w:p w:rsidR="00ED71B2" w:rsidP="007532E6">
      <w:pPr>
        <w:spacing w:line="360" w:lineRule="auto"/>
        <w:jc w:val="left"/>
        <w:textAlignment w:val="center"/>
        <w:rPr>
          <w:b/>
          <w:bCs/>
          <w:szCs w:val="21"/>
        </w:rPr>
      </w:pPr>
      <w:r>
        <w:rPr>
          <w:rFonts w:hint="eastAsia"/>
          <w:b/>
          <w:bCs/>
          <w:color w:val="000000" w:themeColor="text1"/>
          <w:szCs w:val="21"/>
        </w:rPr>
        <w:t>21.</w:t>
      </w:r>
      <w:r>
        <w:rPr>
          <w:rFonts w:cs="+mn-cs" w:hint="eastAsia"/>
          <w:b/>
          <w:bCs/>
          <w:color w:val="000000"/>
          <w:kern w:val="24"/>
          <w:szCs w:val="21"/>
        </w:rPr>
        <w:t xml:space="preserve"> </w:t>
      </w:r>
      <w:r>
        <w:rPr>
          <w:rFonts w:hint="eastAsia"/>
          <w:b/>
          <w:bCs/>
          <w:color w:val="000000" w:themeColor="text1"/>
          <w:szCs w:val="21"/>
        </w:rPr>
        <w:t>（</w:t>
      </w:r>
      <w:r>
        <w:rPr>
          <w:rFonts w:hint="eastAsia"/>
          <w:b/>
          <w:bCs/>
          <w:color w:val="000000" w:themeColor="text1"/>
        </w:rPr>
        <w:t>8</w:t>
      </w:r>
      <w:r>
        <w:rPr>
          <w:rFonts w:hint="eastAsia"/>
          <w:b/>
          <w:bCs/>
          <w:color w:val="000000" w:themeColor="text1"/>
        </w:rPr>
        <w:t>分</w:t>
      </w:r>
      <w:r>
        <w:rPr>
          <w:rFonts w:hint="eastAsia"/>
          <w:b/>
          <w:bCs/>
          <w:color w:val="000000" w:themeColor="text1"/>
          <w:szCs w:val="21"/>
        </w:rPr>
        <w:t>）</w:t>
      </w:r>
      <w:r>
        <w:rPr>
          <w:b/>
          <w:bCs/>
          <w:szCs w:val="21"/>
        </w:rPr>
        <w:t>某化学实验小组欲测定一种大理石中碳酸钙的纯度，进行了如图所示实验。请回答下列问题：</w:t>
      </w:r>
    </w:p>
    <w:p w:rsidR="00ED71B2" w:rsidP="007532E6">
      <w:pPr>
        <w:spacing w:line="360" w:lineRule="auto"/>
        <w:jc w:val="center"/>
        <w:textAlignment w:val="center"/>
        <w:rPr>
          <w:b/>
          <w:bCs/>
          <w:szCs w:val="21"/>
        </w:rPr>
      </w:pPr>
      <w:r>
        <w:rPr>
          <w:b/>
          <w:bCs/>
          <w:noProof/>
          <w:szCs w:val="21"/>
        </w:rPr>
        <w:drawing>
          <wp:inline distT="0" distB="0" distL="0" distR="0">
            <wp:extent cx="4177665" cy="1341755"/>
            <wp:effectExtent l="19050" t="0" r="0" b="0"/>
            <wp:docPr id="1623369755" name="图片 16233697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454306" name="图片 1623369755" descr="figure"/>
                    <pic:cNvPicPr>
                      <a:picLocks noChangeAspect="1"/>
                    </pic:cNvPicPr>
                  </pic:nvPicPr>
                  <pic:blipFill>
                    <a:blip xmlns:r="http://schemas.openxmlformats.org/officeDocument/2006/relationships" r:embed="rId20" cstate="print"/>
                    <a:stretch>
                      <a:fillRect/>
                    </a:stretch>
                  </pic:blipFill>
                  <pic:spPr>
                    <a:xfrm>
                      <a:off x="0" y="0"/>
                      <a:ext cx="4187065" cy="1345303"/>
                    </a:xfrm>
                    <a:prstGeom prst="rect">
                      <a:avLst/>
                    </a:prstGeom>
                  </pic:spPr>
                </pic:pic>
              </a:graphicData>
            </a:graphic>
          </wp:inline>
        </w:drawing>
      </w:r>
    </w:p>
    <w:p w:rsidR="00ED71B2" w:rsidP="007532E6">
      <w:pPr>
        <w:spacing w:line="360" w:lineRule="auto"/>
        <w:jc w:val="left"/>
        <w:textAlignment w:val="center"/>
        <w:rPr>
          <w:b/>
          <w:bCs/>
          <w:szCs w:val="21"/>
        </w:rPr>
      </w:pPr>
      <w:r>
        <w:rPr>
          <w:rFonts w:hint="eastAsia"/>
          <w:b/>
          <w:bCs/>
          <w:szCs w:val="21"/>
        </w:rPr>
        <w:t>⑴</w:t>
      </w:r>
      <w:r>
        <w:rPr>
          <w:rFonts w:hint="eastAsia"/>
          <w:b/>
          <w:bCs/>
          <w:szCs w:val="21"/>
        </w:rPr>
        <w:t xml:space="preserve"> </w:t>
      </w:r>
      <w:r>
        <w:rPr>
          <w:b/>
          <w:bCs/>
          <w:szCs w:val="21"/>
        </w:rPr>
        <w:t>请写出发生反应的化学方程式</w:t>
      </w:r>
      <w:r>
        <w:rPr>
          <w:rFonts w:hint="eastAsia"/>
          <w:b/>
          <w:bCs/>
          <w:szCs w:val="21"/>
          <w:u w:val="single"/>
        </w:rPr>
        <w:t xml:space="preserve">                             </w:t>
      </w:r>
      <w:r>
        <w:rPr>
          <w:rFonts w:ascii="宋体" w:hAnsi="宋体" w:cs="宋体" w:hint="eastAsia"/>
          <w:b/>
          <w:bCs/>
          <w:szCs w:val="21"/>
        </w:rPr>
        <w:t>；</w:t>
      </w:r>
      <w:r>
        <w:rPr>
          <w:rFonts w:hint="eastAsia"/>
          <w:b/>
          <w:bCs/>
          <w:color w:val="000000" w:themeColor="text1"/>
          <w:szCs w:val="21"/>
        </w:rPr>
        <w:t>（</w:t>
      </w:r>
      <w:r>
        <w:rPr>
          <w:rFonts w:hint="eastAsia"/>
          <w:b/>
          <w:bCs/>
          <w:color w:val="000000" w:themeColor="text1"/>
        </w:rPr>
        <w:t>2</w:t>
      </w:r>
      <w:r>
        <w:rPr>
          <w:rFonts w:hint="eastAsia"/>
          <w:b/>
          <w:bCs/>
          <w:color w:val="000000" w:themeColor="text1"/>
        </w:rPr>
        <w:t>分</w:t>
      </w:r>
      <w:r>
        <w:rPr>
          <w:rFonts w:hint="eastAsia"/>
          <w:b/>
          <w:bCs/>
          <w:color w:val="000000" w:themeColor="text1"/>
          <w:szCs w:val="21"/>
        </w:rPr>
        <w:t>）</w:t>
      </w:r>
    </w:p>
    <w:p w:rsidR="00ED71B2" w:rsidP="007532E6">
      <w:pPr>
        <w:spacing w:line="360" w:lineRule="auto"/>
        <w:jc w:val="left"/>
        <w:textAlignment w:val="center"/>
        <w:rPr>
          <w:b/>
          <w:bCs/>
          <w:szCs w:val="21"/>
        </w:rPr>
      </w:pPr>
      <w:r>
        <w:rPr>
          <w:rFonts w:hint="eastAsia"/>
          <w:b/>
          <w:bCs/>
          <w:szCs w:val="21"/>
        </w:rPr>
        <w:t>⑵</w:t>
      </w:r>
      <w:r>
        <w:rPr>
          <w:rFonts w:hint="eastAsia"/>
          <w:b/>
          <w:bCs/>
          <w:szCs w:val="21"/>
        </w:rPr>
        <w:t xml:space="preserve"> </w:t>
      </w:r>
      <w:r>
        <w:rPr>
          <w:b/>
          <w:bCs/>
          <w:szCs w:val="21"/>
        </w:rPr>
        <w:t>此大理石中碳酸钙的纯度为</w:t>
      </w:r>
      <w:r>
        <w:rPr>
          <w:rFonts w:hint="eastAsia"/>
          <w:b/>
          <w:bCs/>
          <w:szCs w:val="21"/>
          <w:u w:val="single"/>
        </w:rPr>
        <w:t xml:space="preserve">            </w:t>
      </w:r>
      <w:r>
        <w:rPr>
          <w:rFonts w:ascii="宋体" w:hAnsi="宋体" w:cs="宋体" w:hint="eastAsia"/>
          <w:b/>
          <w:bCs/>
          <w:szCs w:val="21"/>
        </w:rPr>
        <w:t>；</w:t>
      </w:r>
      <w:r>
        <w:rPr>
          <w:rFonts w:hint="eastAsia"/>
          <w:b/>
          <w:bCs/>
          <w:color w:val="000000" w:themeColor="text1"/>
          <w:szCs w:val="21"/>
        </w:rPr>
        <w:t>（</w:t>
      </w:r>
      <w:r>
        <w:rPr>
          <w:rFonts w:hint="eastAsia"/>
          <w:b/>
          <w:bCs/>
          <w:color w:val="000000" w:themeColor="text1"/>
        </w:rPr>
        <w:t>2</w:t>
      </w:r>
      <w:r>
        <w:rPr>
          <w:rFonts w:hint="eastAsia"/>
          <w:b/>
          <w:bCs/>
          <w:color w:val="000000" w:themeColor="text1"/>
        </w:rPr>
        <w:t>分</w:t>
      </w:r>
      <w:r>
        <w:rPr>
          <w:rFonts w:hint="eastAsia"/>
          <w:b/>
          <w:bCs/>
          <w:color w:val="000000" w:themeColor="text1"/>
          <w:szCs w:val="21"/>
        </w:rPr>
        <w:t>）</w:t>
      </w:r>
    </w:p>
    <w:p w:rsidR="00ED71B2" w:rsidP="007532E6">
      <w:pPr>
        <w:spacing w:line="360" w:lineRule="auto"/>
        <w:jc w:val="left"/>
        <w:textAlignment w:val="center"/>
        <w:rPr>
          <w:rFonts w:hint="eastAsia"/>
          <w:b/>
          <w:bCs/>
          <w:color w:val="000000" w:themeColor="text1"/>
          <w:szCs w:val="21"/>
        </w:rPr>
      </w:pPr>
      <w:r>
        <w:rPr>
          <w:rFonts w:hint="eastAsia"/>
          <w:b/>
          <w:bCs/>
          <w:szCs w:val="21"/>
        </w:rPr>
        <w:t>⑶</w:t>
      </w:r>
      <w:r>
        <w:rPr>
          <w:rFonts w:hint="eastAsia"/>
          <w:b/>
          <w:bCs/>
          <w:szCs w:val="21"/>
        </w:rPr>
        <w:t xml:space="preserve"> </w:t>
      </w:r>
      <w:r>
        <w:rPr>
          <w:b/>
          <w:bCs/>
          <w:szCs w:val="21"/>
        </w:rPr>
        <w:t>用</w:t>
      </w:r>
      <w:r>
        <w:rPr>
          <w:b/>
          <w:bCs/>
          <w:szCs w:val="21"/>
        </w:rPr>
        <w:t>36.5%</w:t>
      </w:r>
      <w:r>
        <w:rPr>
          <w:b/>
          <w:bCs/>
          <w:szCs w:val="21"/>
        </w:rPr>
        <w:t>的浓盐酸配制上述实验中所用稀盐酸，需加水的质量</w:t>
      </w:r>
      <w:r>
        <w:rPr>
          <w:rFonts w:hint="eastAsia"/>
          <w:b/>
          <w:bCs/>
          <w:szCs w:val="21"/>
        </w:rPr>
        <w:t>是多少？</w:t>
      </w:r>
      <w:r>
        <w:rPr>
          <w:rFonts w:hint="eastAsia"/>
          <w:b/>
          <w:bCs/>
          <w:color w:val="000000" w:themeColor="text1"/>
          <w:szCs w:val="21"/>
        </w:rPr>
        <w:t>（</w:t>
      </w:r>
      <w:r>
        <w:rPr>
          <w:rFonts w:hint="eastAsia"/>
          <w:b/>
          <w:bCs/>
          <w:color w:val="000000" w:themeColor="text1"/>
        </w:rPr>
        <w:t>写出计算过程</w:t>
      </w:r>
      <w:r>
        <w:rPr>
          <w:rFonts w:hint="eastAsia"/>
          <w:b/>
          <w:bCs/>
          <w:color w:val="000000" w:themeColor="text1"/>
          <w:szCs w:val="21"/>
        </w:rPr>
        <w:t>）（</w:t>
      </w:r>
      <w:r>
        <w:rPr>
          <w:rFonts w:hint="eastAsia"/>
          <w:b/>
          <w:bCs/>
          <w:color w:val="000000" w:themeColor="text1"/>
        </w:rPr>
        <w:t>4</w:t>
      </w:r>
      <w:r>
        <w:rPr>
          <w:rFonts w:hint="eastAsia"/>
          <w:b/>
          <w:bCs/>
          <w:color w:val="000000" w:themeColor="text1"/>
        </w:rPr>
        <w:t>分</w:t>
      </w:r>
      <w:r>
        <w:rPr>
          <w:rFonts w:hint="eastAsia"/>
          <w:b/>
          <w:bCs/>
          <w:color w:val="000000" w:themeColor="text1"/>
          <w:szCs w:val="21"/>
        </w:rPr>
        <w:t>）</w:t>
      </w:r>
      <w:bookmarkStart w:id="0" w:name="_GoBack"/>
      <w:bookmarkEnd w:id="0"/>
    </w:p>
    <w:p w:rsidR="007532E6" w:rsidP="007532E6">
      <w:pPr>
        <w:pStyle w:val="BodyText"/>
        <w:spacing w:line="360" w:lineRule="auto"/>
        <w:rPr>
          <w:rFonts w:hint="eastAsia"/>
        </w:rPr>
      </w:pPr>
    </w:p>
    <w:p w:rsidR="007532E6" w:rsidP="007532E6">
      <w:pPr>
        <w:widowControl/>
        <w:adjustRightInd/>
        <w:spacing w:line="360" w:lineRule="auto"/>
        <w:jc w:val="left"/>
        <w:textAlignment w:val="auto"/>
      </w:pPr>
      <w:r>
        <w:br w:type="page"/>
      </w:r>
    </w:p>
    <w:p w:rsidR="007532E6" w:rsidRPr="00D74E64" w:rsidP="007532E6">
      <w:pPr>
        <w:tabs>
          <w:tab w:val="left" w:pos="3960"/>
          <w:tab w:val="left" w:pos="4140"/>
        </w:tabs>
        <w:spacing w:line="360" w:lineRule="auto"/>
        <w:ind w:left="210" w:hanging="210" w:hangingChars="100"/>
        <w:jc w:val="center"/>
        <w:rPr>
          <w:b/>
          <w:bCs/>
          <w:color w:val="000000" w:themeColor="text1"/>
          <w:szCs w:val="21"/>
        </w:rPr>
      </w:pPr>
      <w:r w:rsidRPr="00D74E64">
        <w:rPr>
          <w:rFonts w:hint="eastAsia"/>
          <w:b/>
          <w:bCs/>
          <w:color w:val="000000" w:themeColor="text1"/>
          <w:szCs w:val="21"/>
        </w:rPr>
        <w:t>2020-2021</w:t>
      </w:r>
      <w:r w:rsidRPr="00D74E64">
        <w:rPr>
          <w:rFonts w:hAnsi="宋体" w:hint="eastAsia"/>
          <w:b/>
          <w:bCs/>
          <w:color w:val="000000" w:themeColor="text1"/>
          <w:szCs w:val="21"/>
        </w:rPr>
        <w:t>学年度九年级第二学期</w:t>
      </w:r>
    </w:p>
    <w:p w:rsidR="007532E6" w:rsidRPr="00D74E64" w:rsidP="007532E6">
      <w:pPr>
        <w:spacing w:line="360" w:lineRule="auto"/>
        <w:jc w:val="center"/>
        <w:rPr>
          <w:bCs/>
          <w:color w:val="000000" w:themeColor="text1"/>
          <w:szCs w:val="21"/>
        </w:rPr>
      </w:pPr>
      <w:r w:rsidRPr="00D74E64">
        <w:rPr>
          <w:rFonts w:hAnsi="宋体" w:hint="eastAsia"/>
          <w:bCs/>
          <w:color w:val="000000" w:themeColor="text1"/>
          <w:szCs w:val="21"/>
        </w:rPr>
        <w:t>化学</w:t>
      </w:r>
      <w:r w:rsidRPr="00D74E64">
        <w:rPr>
          <w:rFonts w:hAnsi="宋体"/>
          <w:bCs/>
          <w:color w:val="000000" w:themeColor="text1"/>
          <w:szCs w:val="21"/>
        </w:rPr>
        <w:t>试卷</w:t>
      </w:r>
      <w:r w:rsidRPr="00D74E64">
        <w:rPr>
          <w:rFonts w:hAnsi="宋体" w:hint="eastAsia"/>
          <w:bCs/>
          <w:color w:val="000000" w:themeColor="text1"/>
          <w:szCs w:val="21"/>
        </w:rPr>
        <w:t>答案</w:t>
      </w:r>
    </w:p>
    <w:p w:rsidR="007532E6" w:rsidRPr="00D74E64" w:rsidP="007532E6">
      <w:pPr>
        <w:pStyle w:val="ListParagraph"/>
        <w:numPr>
          <w:ilvl w:val="0"/>
          <w:numId w:val="1"/>
        </w:numPr>
        <w:snapToGrid w:val="0"/>
        <w:spacing w:line="360" w:lineRule="auto"/>
        <w:ind w:firstLineChars="0"/>
        <w:jc w:val="left"/>
        <w:rPr>
          <w:b/>
          <w:color w:val="000000" w:themeColor="text1"/>
          <w:szCs w:val="21"/>
        </w:rPr>
      </w:pPr>
      <w:r w:rsidRPr="00D74E64">
        <w:rPr>
          <w:rFonts w:hAnsi="宋体" w:hint="eastAsia"/>
          <w:b/>
          <w:color w:val="000000" w:themeColor="text1"/>
          <w:szCs w:val="21"/>
        </w:rPr>
        <w:t>选择题（每小题</w:t>
      </w:r>
      <w:r w:rsidRPr="00D74E64">
        <w:rPr>
          <w:rFonts w:hint="eastAsia"/>
          <w:b/>
          <w:color w:val="000000" w:themeColor="text1"/>
          <w:szCs w:val="21"/>
        </w:rPr>
        <w:t>2</w:t>
      </w:r>
      <w:r w:rsidRPr="00D74E64">
        <w:rPr>
          <w:rFonts w:hAnsi="宋体" w:hint="eastAsia"/>
          <w:b/>
          <w:color w:val="000000" w:themeColor="text1"/>
          <w:szCs w:val="21"/>
        </w:rPr>
        <w:t>分，共</w:t>
      </w:r>
      <w:r>
        <w:rPr>
          <w:rFonts w:hint="eastAsia"/>
          <w:b/>
          <w:color w:val="000000" w:themeColor="text1"/>
          <w:szCs w:val="21"/>
        </w:rPr>
        <w:t>30</w:t>
      </w:r>
      <w:r w:rsidRPr="00D74E64">
        <w:rPr>
          <w:rFonts w:hAnsi="宋体" w:hint="eastAsia"/>
          <w:b/>
          <w:color w:val="000000" w:themeColor="text1"/>
          <w:szCs w:val="21"/>
        </w:rPr>
        <w:t>分。每小题</w:t>
      </w:r>
      <w:r w:rsidRPr="00D74E64">
        <w:rPr>
          <w:rFonts w:hAnsi="宋体" w:hint="eastAsia"/>
          <w:b/>
          <w:color w:val="000000" w:themeColor="text1"/>
          <w:szCs w:val="21"/>
          <w:em w:val="dot"/>
        </w:rPr>
        <w:t>只有一个</w:t>
      </w:r>
      <w:r w:rsidRPr="00D74E64">
        <w:rPr>
          <w:rFonts w:hAnsi="宋体" w:hint="eastAsia"/>
          <w:b/>
          <w:color w:val="000000" w:themeColor="text1"/>
          <w:szCs w:val="21"/>
        </w:rPr>
        <w:t>选项符合题意</w:t>
      </w:r>
      <w:r w:rsidRPr="00D74E64">
        <w:rPr>
          <w:b/>
          <w:color w:val="000000" w:themeColor="text1"/>
          <w:szCs w:val="21"/>
        </w:rPr>
        <w:t>)</w:t>
      </w:r>
    </w:p>
    <w:tbl>
      <w:tblPr>
        <w:tblStyle w:val="TableGrid"/>
        <w:tblW w:w="0" w:type="auto"/>
        <w:tblLook w:val="04A0"/>
      </w:tblPr>
      <w:tblGrid>
        <w:gridCol w:w="571"/>
        <w:gridCol w:w="488"/>
        <w:gridCol w:w="488"/>
        <w:gridCol w:w="489"/>
        <w:gridCol w:w="502"/>
        <w:gridCol w:w="502"/>
        <w:gridCol w:w="502"/>
        <w:gridCol w:w="502"/>
        <w:gridCol w:w="489"/>
        <w:gridCol w:w="489"/>
        <w:gridCol w:w="572"/>
        <w:gridCol w:w="572"/>
        <w:gridCol w:w="572"/>
        <w:gridCol w:w="550"/>
        <w:gridCol w:w="550"/>
        <w:gridCol w:w="550"/>
      </w:tblGrid>
      <w:tr w:rsidTr="00CA6E8A">
        <w:tblPrEx>
          <w:tblW w:w="0" w:type="auto"/>
          <w:tblLook w:val="04A0"/>
        </w:tblPrEx>
        <w:trPr>
          <w:trHeight w:val="762"/>
        </w:trPr>
        <w:tc>
          <w:tcPr>
            <w:tcW w:w="571" w:type="dxa"/>
            <w:vAlign w:val="center"/>
          </w:tcPr>
          <w:p w:rsidR="007532E6" w:rsidRPr="00D74E64" w:rsidP="007532E6">
            <w:pPr>
              <w:spacing w:line="360" w:lineRule="auto"/>
              <w:jc w:val="center"/>
              <w:rPr>
                <w:szCs w:val="21"/>
              </w:rPr>
            </w:pPr>
            <w:r w:rsidRPr="00D74E64">
              <w:rPr>
                <w:rFonts w:hAnsi="宋体" w:hint="eastAsia"/>
                <w:szCs w:val="21"/>
              </w:rPr>
              <w:t>题号</w:t>
            </w:r>
          </w:p>
        </w:tc>
        <w:tc>
          <w:tcPr>
            <w:tcW w:w="488" w:type="dxa"/>
            <w:vAlign w:val="center"/>
          </w:tcPr>
          <w:p w:rsidR="007532E6" w:rsidRPr="00D74E64" w:rsidP="007532E6">
            <w:pPr>
              <w:spacing w:line="360" w:lineRule="auto"/>
              <w:jc w:val="center"/>
              <w:rPr>
                <w:szCs w:val="21"/>
              </w:rPr>
            </w:pPr>
            <w:r w:rsidRPr="00D74E64">
              <w:rPr>
                <w:rFonts w:hint="eastAsia"/>
                <w:szCs w:val="21"/>
              </w:rPr>
              <w:t>1</w:t>
            </w:r>
          </w:p>
        </w:tc>
        <w:tc>
          <w:tcPr>
            <w:tcW w:w="488" w:type="dxa"/>
            <w:vAlign w:val="center"/>
          </w:tcPr>
          <w:p w:rsidR="007532E6" w:rsidRPr="00D74E64" w:rsidP="007532E6">
            <w:pPr>
              <w:spacing w:line="360" w:lineRule="auto"/>
              <w:jc w:val="center"/>
              <w:rPr>
                <w:szCs w:val="21"/>
              </w:rPr>
            </w:pPr>
            <w:r w:rsidRPr="00D74E64">
              <w:rPr>
                <w:rFonts w:hint="eastAsia"/>
                <w:szCs w:val="21"/>
              </w:rPr>
              <w:t>2</w:t>
            </w:r>
          </w:p>
        </w:tc>
        <w:tc>
          <w:tcPr>
            <w:tcW w:w="489" w:type="dxa"/>
            <w:vAlign w:val="center"/>
          </w:tcPr>
          <w:p w:rsidR="007532E6" w:rsidRPr="00D74E64" w:rsidP="007532E6">
            <w:pPr>
              <w:spacing w:line="360" w:lineRule="auto"/>
              <w:jc w:val="center"/>
              <w:rPr>
                <w:szCs w:val="21"/>
              </w:rPr>
            </w:pPr>
            <w:r w:rsidRPr="00D74E64">
              <w:rPr>
                <w:rFonts w:hint="eastAsia"/>
                <w:szCs w:val="21"/>
              </w:rPr>
              <w:t>3</w:t>
            </w:r>
          </w:p>
        </w:tc>
        <w:tc>
          <w:tcPr>
            <w:tcW w:w="502" w:type="dxa"/>
            <w:vAlign w:val="center"/>
          </w:tcPr>
          <w:p w:rsidR="007532E6" w:rsidRPr="00D74E64" w:rsidP="007532E6">
            <w:pPr>
              <w:spacing w:line="360" w:lineRule="auto"/>
              <w:jc w:val="center"/>
              <w:rPr>
                <w:szCs w:val="21"/>
              </w:rPr>
            </w:pPr>
            <w:r w:rsidRPr="00D74E64">
              <w:rPr>
                <w:rFonts w:hint="eastAsia"/>
                <w:szCs w:val="21"/>
              </w:rPr>
              <w:t>4</w:t>
            </w:r>
          </w:p>
        </w:tc>
        <w:tc>
          <w:tcPr>
            <w:tcW w:w="502" w:type="dxa"/>
            <w:vAlign w:val="center"/>
          </w:tcPr>
          <w:p w:rsidR="007532E6" w:rsidRPr="00D74E64" w:rsidP="007532E6">
            <w:pPr>
              <w:spacing w:line="360" w:lineRule="auto"/>
              <w:jc w:val="center"/>
              <w:rPr>
                <w:szCs w:val="21"/>
              </w:rPr>
            </w:pPr>
            <w:r w:rsidRPr="00D74E64">
              <w:rPr>
                <w:rFonts w:hint="eastAsia"/>
                <w:szCs w:val="21"/>
              </w:rPr>
              <w:t>5</w:t>
            </w:r>
          </w:p>
        </w:tc>
        <w:tc>
          <w:tcPr>
            <w:tcW w:w="502" w:type="dxa"/>
            <w:vAlign w:val="center"/>
          </w:tcPr>
          <w:p w:rsidR="007532E6" w:rsidRPr="00D74E64" w:rsidP="007532E6">
            <w:pPr>
              <w:spacing w:line="360" w:lineRule="auto"/>
              <w:jc w:val="center"/>
              <w:rPr>
                <w:szCs w:val="21"/>
              </w:rPr>
            </w:pPr>
            <w:r w:rsidRPr="00D74E64">
              <w:rPr>
                <w:rFonts w:hint="eastAsia"/>
                <w:szCs w:val="21"/>
              </w:rPr>
              <w:t>6</w:t>
            </w:r>
          </w:p>
        </w:tc>
        <w:tc>
          <w:tcPr>
            <w:tcW w:w="502" w:type="dxa"/>
            <w:vAlign w:val="center"/>
          </w:tcPr>
          <w:p w:rsidR="007532E6" w:rsidRPr="00D74E64" w:rsidP="007532E6">
            <w:pPr>
              <w:spacing w:line="360" w:lineRule="auto"/>
              <w:jc w:val="center"/>
              <w:rPr>
                <w:szCs w:val="21"/>
              </w:rPr>
            </w:pPr>
            <w:r w:rsidRPr="00D74E64">
              <w:rPr>
                <w:rFonts w:hint="eastAsia"/>
                <w:szCs w:val="21"/>
              </w:rPr>
              <w:t>7</w:t>
            </w:r>
          </w:p>
        </w:tc>
        <w:tc>
          <w:tcPr>
            <w:tcW w:w="489" w:type="dxa"/>
            <w:vAlign w:val="center"/>
          </w:tcPr>
          <w:p w:rsidR="007532E6" w:rsidRPr="00D74E64" w:rsidP="007532E6">
            <w:pPr>
              <w:spacing w:line="360" w:lineRule="auto"/>
              <w:jc w:val="center"/>
              <w:rPr>
                <w:szCs w:val="21"/>
              </w:rPr>
            </w:pPr>
            <w:r w:rsidRPr="00D74E64">
              <w:rPr>
                <w:rFonts w:hint="eastAsia"/>
                <w:szCs w:val="21"/>
              </w:rPr>
              <w:t>8</w:t>
            </w:r>
          </w:p>
        </w:tc>
        <w:tc>
          <w:tcPr>
            <w:tcW w:w="489" w:type="dxa"/>
            <w:vAlign w:val="center"/>
          </w:tcPr>
          <w:p w:rsidR="007532E6" w:rsidRPr="00D74E64" w:rsidP="007532E6">
            <w:pPr>
              <w:spacing w:line="360" w:lineRule="auto"/>
              <w:jc w:val="center"/>
              <w:rPr>
                <w:szCs w:val="21"/>
              </w:rPr>
            </w:pPr>
            <w:r w:rsidRPr="00D74E64">
              <w:rPr>
                <w:rFonts w:hint="eastAsia"/>
                <w:szCs w:val="21"/>
              </w:rPr>
              <w:t>9</w:t>
            </w:r>
          </w:p>
        </w:tc>
        <w:tc>
          <w:tcPr>
            <w:tcW w:w="572" w:type="dxa"/>
            <w:vAlign w:val="center"/>
          </w:tcPr>
          <w:p w:rsidR="007532E6" w:rsidRPr="00D74E64" w:rsidP="007532E6">
            <w:pPr>
              <w:spacing w:line="360" w:lineRule="auto"/>
              <w:jc w:val="center"/>
              <w:rPr>
                <w:szCs w:val="21"/>
              </w:rPr>
            </w:pPr>
            <w:r w:rsidRPr="00D74E64">
              <w:rPr>
                <w:rFonts w:hint="eastAsia"/>
                <w:szCs w:val="21"/>
              </w:rPr>
              <w:t>10</w:t>
            </w:r>
          </w:p>
        </w:tc>
        <w:tc>
          <w:tcPr>
            <w:tcW w:w="572" w:type="dxa"/>
            <w:vAlign w:val="center"/>
          </w:tcPr>
          <w:p w:rsidR="007532E6" w:rsidRPr="00D74E64" w:rsidP="007532E6">
            <w:pPr>
              <w:spacing w:line="360" w:lineRule="auto"/>
              <w:jc w:val="center"/>
              <w:rPr>
                <w:szCs w:val="21"/>
              </w:rPr>
            </w:pPr>
            <w:r w:rsidRPr="00D74E64">
              <w:rPr>
                <w:rFonts w:hint="eastAsia"/>
                <w:szCs w:val="21"/>
              </w:rPr>
              <w:t>11</w:t>
            </w:r>
          </w:p>
        </w:tc>
        <w:tc>
          <w:tcPr>
            <w:tcW w:w="572" w:type="dxa"/>
            <w:vAlign w:val="center"/>
          </w:tcPr>
          <w:p w:rsidR="007532E6" w:rsidRPr="00D74E64" w:rsidP="007532E6">
            <w:pPr>
              <w:spacing w:line="360" w:lineRule="auto"/>
              <w:jc w:val="center"/>
              <w:rPr>
                <w:szCs w:val="21"/>
              </w:rPr>
            </w:pPr>
            <w:r w:rsidRPr="00D74E64">
              <w:rPr>
                <w:rFonts w:hint="eastAsia"/>
                <w:szCs w:val="21"/>
              </w:rPr>
              <w:t>12</w:t>
            </w:r>
          </w:p>
        </w:tc>
        <w:tc>
          <w:tcPr>
            <w:tcW w:w="550" w:type="dxa"/>
            <w:vAlign w:val="center"/>
          </w:tcPr>
          <w:p w:rsidR="007532E6" w:rsidRPr="00D74E64" w:rsidP="007532E6">
            <w:pPr>
              <w:spacing w:line="360" w:lineRule="auto"/>
              <w:jc w:val="center"/>
              <w:rPr>
                <w:szCs w:val="21"/>
              </w:rPr>
            </w:pPr>
            <w:r>
              <w:rPr>
                <w:rFonts w:hint="eastAsia"/>
                <w:szCs w:val="21"/>
              </w:rPr>
              <w:t>13</w:t>
            </w:r>
          </w:p>
        </w:tc>
        <w:tc>
          <w:tcPr>
            <w:tcW w:w="550" w:type="dxa"/>
            <w:vAlign w:val="center"/>
          </w:tcPr>
          <w:p w:rsidR="007532E6" w:rsidRPr="00D74E64" w:rsidP="007532E6">
            <w:pPr>
              <w:spacing w:line="360" w:lineRule="auto"/>
              <w:jc w:val="center"/>
              <w:rPr>
                <w:szCs w:val="21"/>
              </w:rPr>
            </w:pPr>
            <w:r>
              <w:rPr>
                <w:rFonts w:hint="eastAsia"/>
                <w:szCs w:val="21"/>
              </w:rPr>
              <w:t>14</w:t>
            </w:r>
          </w:p>
        </w:tc>
        <w:tc>
          <w:tcPr>
            <w:tcW w:w="550" w:type="dxa"/>
            <w:vAlign w:val="center"/>
          </w:tcPr>
          <w:p w:rsidR="007532E6" w:rsidRPr="00D74E64" w:rsidP="007532E6">
            <w:pPr>
              <w:spacing w:line="360" w:lineRule="auto"/>
              <w:jc w:val="center"/>
              <w:rPr>
                <w:szCs w:val="21"/>
              </w:rPr>
            </w:pPr>
            <w:r>
              <w:rPr>
                <w:rFonts w:hint="eastAsia"/>
                <w:szCs w:val="21"/>
              </w:rPr>
              <w:t>15</w:t>
            </w:r>
          </w:p>
        </w:tc>
      </w:tr>
      <w:tr w:rsidTr="00CA6E8A">
        <w:tblPrEx>
          <w:tblW w:w="0" w:type="auto"/>
          <w:tblLook w:val="04A0"/>
        </w:tblPrEx>
        <w:trPr>
          <w:trHeight w:val="775"/>
        </w:trPr>
        <w:tc>
          <w:tcPr>
            <w:tcW w:w="571" w:type="dxa"/>
            <w:vAlign w:val="center"/>
          </w:tcPr>
          <w:p w:rsidR="007532E6" w:rsidRPr="00D74E64" w:rsidP="007532E6">
            <w:pPr>
              <w:spacing w:line="360" w:lineRule="auto"/>
              <w:jc w:val="center"/>
              <w:rPr>
                <w:szCs w:val="21"/>
              </w:rPr>
            </w:pPr>
            <w:r w:rsidRPr="00D74E64">
              <w:rPr>
                <w:rFonts w:hAnsi="宋体" w:hint="eastAsia"/>
                <w:szCs w:val="21"/>
              </w:rPr>
              <w:t>答案</w:t>
            </w:r>
          </w:p>
        </w:tc>
        <w:tc>
          <w:tcPr>
            <w:tcW w:w="488" w:type="dxa"/>
            <w:vAlign w:val="center"/>
          </w:tcPr>
          <w:p w:rsidR="007532E6" w:rsidRPr="00D74E64" w:rsidP="007532E6">
            <w:pPr>
              <w:spacing w:line="360" w:lineRule="auto"/>
              <w:jc w:val="center"/>
              <w:rPr>
                <w:szCs w:val="21"/>
              </w:rPr>
            </w:pPr>
            <w:r>
              <w:rPr>
                <w:rFonts w:hint="eastAsia"/>
                <w:szCs w:val="21"/>
              </w:rPr>
              <w:t>A</w:t>
            </w:r>
          </w:p>
        </w:tc>
        <w:tc>
          <w:tcPr>
            <w:tcW w:w="488" w:type="dxa"/>
            <w:vAlign w:val="center"/>
          </w:tcPr>
          <w:p w:rsidR="007532E6" w:rsidRPr="00D74E64" w:rsidP="007532E6">
            <w:pPr>
              <w:spacing w:line="360" w:lineRule="auto"/>
              <w:jc w:val="center"/>
              <w:rPr>
                <w:szCs w:val="21"/>
              </w:rPr>
            </w:pPr>
            <w:r>
              <w:rPr>
                <w:rFonts w:hint="eastAsia"/>
                <w:szCs w:val="21"/>
              </w:rPr>
              <w:t>A</w:t>
            </w:r>
          </w:p>
        </w:tc>
        <w:tc>
          <w:tcPr>
            <w:tcW w:w="489" w:type="dxa"/>
            <w:vAlign w:val="center"/>
          </w:tcPr>
          <w:p w:rsidR="007532E6" w:rsidRPr="00D74E64" w:rsidP="007532E6">
            <w:pPr>
              <w:spacing w:line="360" w:lineRule="auto"/>
              <w:jc w:val="center"/>
              <w:rPr>
                <w:szCs w:val="21"/>
              </w:rPr>
            </w:pPr>
            <w:r>
              <w:rPr>
                <w:rFonts w:hint="eastAsia"/>
                <w:szCs w:val="21"/>
              </w:rPr>
              <w:t>B</w:t>
            </w:r>
          </w:p>
        </w:tc>
        <w:tc>
          <w:tcPr>
            <w:tcW w:w="502" w:type="dxa"/>
            <w:vAlign w:val="center"/>
          </w:tcPr>
          <w:p w:rsidR="007532E6" w:rsidRPr="00D74E64" w:rsidP="007532E6">
            <w:pPr>
              <w:spacing w:line="360" w:lineRule="auto"/>
              <w:jc w:val="center"/>
              <w:rPr>
                <w:szCs w:val="21"/>
              </w:rPr>
            </w:pPr>
            <w:r w:rsidRPr="00D74E64">
              <w:rPr>
                <w:rFonts w:hint="eastAsia"/>
                <w:szCs w:val="21"/>
              </w:rPr>
              <w:t>D</w:t>
            </w:r>
          </w:p>
        </w:tc>
        <w:tc>
          <w:tcPr>
            <w:tcW w:w="502" w:type="dxa"/>
            <w:vAlign w:val="center"/>
          </w:tcPr>
          <w:p w:rsidR="007532E6" w:rsidRPr="00D74E64" w:rsidP="007532E6">
            <w:pPr>
              <w:spacing w:line="360" w:lineRule="auto"/>
              <w:jc w:val="center"/>
              <w:rPr>
                <w:szCs w:val="21"/>
              </w:rPr>
            </w:pPr>
            <w:r>
              <w:rPr>
                <w:rFonts w:hint="eastAsia"/>
                <w:szCs w:val="21"/>
              </w:rPr>
              <w:t>B</w:t>
            </w:r>
          </w:p>
        </w:tc>
        <w:tc>
          <w:tcPr>
            <w:tcW w:w="502" w:type="dxa"/>
            <w:vAlign w:val="center"/>
          </w:tcPr>
          <w:p w:rsidR="007532E6" w:rsidRPr="00D74E64" w:rsidP="007532E6">
            <w:pPr>
              <w:spacing w:line="360" w:lineRule="auto"/>
              <w:jc w:val="center"/>
              <w:rPr>
                <w:szCs w:val="21"/>
              </w:rPr>
            </w:pPr>
            <w:r>
              <w:rPr>
                <w:rFonts w:hint="eastAsia"/>
                <w:szCs w:val="21"/>
              </w:rPr>
              <w:t>C</w:t>
            </w:r>
          </w:p>
        </w:tc>
        <w:tc>
          <w:tcPr>
            <w:tcW w:w="502" w:type="dxa"/>
            <w:vAlign w:val="center"/>
          </w:tcPr>
          <w:p w:rsidR="007532E6" w:rsidRPr="00D74E64" w:rsidP="007532E6">
            <w:pPr>
              <w:spacing w:line="360" w:lineRule="auto"/>
              <w:jc w:val="center"/>
              <w:rPr>
                <w:szCs w:val="21"/>
              </w:rPr>
            </w:pPr>
            <w:r>
              <w:rPr>
                <w:rFonts w:hint="eastAsia"/>
                <w:szCs w:val="21"/>
              </w:rPr>
              <w:t>B</w:t>
            </w:r>
          </w:p>
        </w:tc>
        <w:tc>
          <w:tcPr>
            <w:tcW w:w="489" w:type="dxa"/>
            <w:vAlign w:val="center"/>
          </w:tcPr>
          <w:p w:rsidR="007532E6" w:rsidRPr="00D74E64" w:rsidP="007532E6">
            <w:pPr>
              <w:spacing w:line="360" w:lineRule="auto"/>
              <w:jc w:val="center"/>
              <w:rPr>
                <w:szCs w:val="21"/>
              </w:rPr>
            </w:pPr>
            <w:r w:rsidRPr="00D74E64">
              <w:rPr>
                <w:rFonts w:hint="eastAsia"/>
                <w:szCs w:val="21"/>
              </w:rPr>
              <w:t>B</w:t>
            </w:r>
          </w:p>
        </w:tc>
        <w:tc>
          <w:tcPr>
            <w:tcW w:w="489" w:type="dxa"/>
            <w:vAlign w:val="center"/>
          </w:tcPr>
          <w:p w:rsidR="007532E6" w:rsidRPr="00D74E64" w:rsidP="007532E6">
            <w:pPr>
              <w:spacing w:line="360" w:lineRule="auto"/>
              <w:jc w:val="center"/>
              <w:rPr>
                <w:szCs w:val="21"/>
              </w:rPr>
            </w:pPr>
            <w:r w:rsidRPr="00D74E64">
              <w:rPr>
                <w:rFonts w:hint="eastAsia"/>
                <w:szCs w:val="21"/>
              </w:rPr>
              <w:t>C</w:t>
            </w:r>
          </w:p>
        </w:tc>
        <w:tc>
          <w:tcPr>
            <w:tcW w:w="572" w:type="dxa"/>
            <w:vAlign w:val="center"/>
          </w:tcPr>
          <w:p w:rsidR="007532E6" w:rsidRPr="00D74E64" w:rsidP="007532E6">
            <w:pPr>
              <w:spacing w:line="360" w:lineRule="auto"/>
              <w:jc w:val="center"/>
              <w:rPr>
                <w:szCs w:val="21"/>
              </w:rPr>
            </w:pPr>
            <w:r w:rsidRPr="00D74E64">
              <w:rPr>
                <w:rFonts w:hint="eastAsia"/>
                <w:szCs w:val="21"/>
              </w:rPr>
              <w:t>B</w:t>
            </w:r>
          </w:p>
        </w:tc>
        <w:tc>
          <w:tcPr>
            <w:tcW w:w="572" w:type="dxa"/>
            <w:vAlign w:val="center"/>
          </w:tcPr>
          <w:p w:rsidR="007532E6" w:rsidRPr="00D74E64" w:rsidP="007532E6">
            <w:pPr>
              <w:spacing w:line="360" w:lineRule="auto"/>
              <w:jc w:val="center"/>
              <w:rPr>
                <w:szCs w:val="21"/>
              </w:rPr>
            </w:pPr>
            <w:r>
              <w:rPr>
                <w:rFonts w:hint="eastAsia"/>
                <w:szCs w:val="21"/>
              </w:rPr>
              <w:t>D</w:t>
            </w:r>
          </w:p>
        </w:tc>
        <w:tc>
          <w:tcPr>
            <w:tcW w:w="572" w:type="dxa"/>
            <w:vAlign w:val="center"/>
          </w:tcPr>
          <w:p w:rsidR="007532E6" w:rsidRPr="00D74E64" w:rsidP="007532E6">
            <w:pPr>
              <w:spacing w:line="360" w:lineRule="auto"/>
              <w:jc w:val="center"/>
              <w:rPr>
                <w:szCs w:val="21"/>
              </w:rPr>
            </w:pPr>
            <w:r>
              <w:rPr>
                <w:rFonts w:hint="eastAsia"/>
                <w:szCs w:val="21"/>
              </w:rPr>
              <w:t>A</w:t>
            </w:r>
          </w:p>
        </w:tc>
        <w:tc>
          <w:tcPr>
            <w:tcW w:w="550" w:type="dxa"/>
            <w:vAlign w:val="center"/>
          </w:tcPr>
          <w:p w:rsidR="007532E6" w:rsidRPr="00D74E64" w:rsidP="007532E6">
            <w:pPr>
              <w:spacing w:line="360" w:lineRule="auto"/>
              <w:jc w:val="center"/>
              <w:rPr>
                <w:szCs w:val="21"/>
              </w:rPr>
            </w:pPr>
            <w:r>
              <w:rPr>
                <w:rFonts w:hint="eastAsia"/>
                <w:szCs w:val="21"/>
              </w:rPr>
              <w:t>D</w:t>
            </w:r>
          </w:p>
        </w:tc>
        <w:tc>
          <w:tcPr>
            <w:tcW w:w="550" w:type="dxa"/>
            <w:vAlign w:val="center"/>
          </w:tcPr>
          <w:p w:rsidR="007532E6" w:rsidRPr="00D74E64" w:rsidP="007532E6">
            <w:pPr>
              <w:spacing w:line="360" w:lineRule="auto"/>
              <w:jc w:val="center"/>
              <w:rPr>
                <w:szCs w:val="21"/>
              </w:rPr>
            </w:pPr>
            <w:r>
              <w:rPr>
                <w:rFonts w:hint="eastAsia"/>
                <w:szCs w:val="21"/>
              </w:rPr>
              <w:t>B</w:t>
            </w:r>
          </w:p>
        </w:tc>
        <w:tc>
          <w:tcPr>
            <w:tcW w:w="550" w:type="dxa"/>
            <w:vAlign w:val="center"/>
          </w:tcPr>
          <w:p w:rsidR="007532E6" w:rsidRPr="00D74E64" w:rsidP="007532E6">
            <w:pPr>
              <w:spacing w:line="360" w:lineRule="auto"/>
              <w:jc w:val="center"/>
              <w:rPr>
                <w:szCs w:val="21"/>
              </w:rPr>
            </w:pPr>
            <w:r>
              <w:rPr>
                <w:rFonts w:hint="eastAsia"/>
                <w:szCs w:val="21"/>
              </w:rPr>
              <w:t>D</w:t>
            </w:r>
          </w:p>
        </w:tc>
      </w:tr>
    </w:tbl>
    <w:p w:rsidR="007532E6" w:rsidRPr="00CC2FA0" w:rsidP="007532E6">
      <w:pPr>
        <w:pStyle w:val="DefaultParagraph"/>
        <w:numPr>
          <w:ilvl w:val="0"/>
          <w:numId w:val="1"/>
        </w:numPr>
        <w:spacing w:line="360" w:lineRule="auto"/>
        <w:rPr>
          <w:rFonts w:hAnsi="Times New Roman"/>
          <w:b/>
          <w:color w:val="000000" w:themeColor="text1"/>
          <w:szCs w:val="21"/>
        </w:rPr>
      </w:pPr>
      <w:r>
        <w:rPr>
          <w:rFonts w:hAnsi="宋体" w:hint="eastAsia"/>
          <w:b/>
          <w:color w:val="000000" w:themeColor="text1"/>
          <w:szCs w:val="21"/>
        </w:rPr>
        <w:t>非选择题</w:t>
      </w:r>
    </w:p>
    <w:p w:rsidR="007532E6" w:rsidP="007532E6">
      <w:pPr>
        <w:pStyle w:val="DefaultParagraph"/>
        <w:spacing w:line="360" w:lineRule="auto"/>
      </w:pPr>
      <w:r>
        <w:rPr>
          <w:rFonts w:hAnsi="宋体" w:hint="eastAsia"/>
          <w:b/>
          <w:color w:val="000000" w:themeColor="text1"/>
          <w:szCs w:val="21"/>
        </w:rPr>
        <w:t>16.</w:t>
      </w:r>
      <w:r w:rsidRPr="00610DE2">
        <w:t xml:space="preserve"> </w:t>
      </w:r>
      <w:r>
        <w:rPr>
          <w:rFonts w:hint="eastAsia"/>
        </w:rPr>
        <w:t>（</w:t>
      </w:r>
      <w:r>
        <w:rPr>
          <w:rFonts w:hint="eastAsia"/>
        </w:rPr>
        <w:t>1</w:t>
      </w:r>
      <w:r>
        <w:rPr>
          <w:rFonts w:hint="eastAsia"/>
        </w:rPr>
        <w:t>）</w:t>
      </w:r>
      <w:r>
        <w:t>蛋白质</w:t>
      </w:r>
      <w:r w:rsidRPr="00043B54">
        <w:t xml:space="preserve"> </w:t>
      </w:r>
      <w:r>
        <w:rPr>
          <w:rFonts w:hint="eastAsia"/>
        </w:rPr>
        <w:t>（</w:t>
      </w:r>
      <w:r>
        <w:rPr>
          <w:rFonts w:hint="eastAsia"/>
        </w:rPr>
        <w:t>2</w:t>
      </w:r>
      <w:r>
        <w:rPr>
          <w:rFonts w:hint="eastAsia"/>
        </w:rPr>
        <w:t>）</w:t>
      </w:r>
      <w:r>
        <w:t>Ag</w:t>
      </w:r>
      <w:r>
        <w:rPr>
          <w:vertAlign w:val="subscript"/>
        </w:rPr>
        <w:t>2</w:t>
      </w:r>
      <w:r>
        <w:t>S</w:t>
      </w:r>
      <w:r w:rsidRPr="00043B54">
        <w:t xml:space="preserve"> </w:t>
      </w:r>
      <w:r>
        <w:rPr>
          <w:rFonts w:hint="eastAsia"/>
        </w:rPr>
        <w:t>（</w:t>
      </w:r>
      <w:r>
        <w:rPr>
          <w:rFonts w:hint="eastAsia"/>
        </w:rPr>
        <w:t>3</w:t>
      </w:r>
      <w:r>
        <w:rPr>
          <w:rFonts w:hint="eastAsia"/>
        </w:rPr>
        <w:t>）</w:t>
      </w:r>
      <w:r>
        <w:t>元素</w:t>
      </w:r>
      <w:r>
        <w:rPr>
          <w:rFonts w:hint="eastAsia"/>
        </w:rPr>
        <w:t>（</w:t>
      </w:r>
      <w:r>
        <w:rPr>
          <w:rFonts w:hint="eastAsia"/>
        </w:rPr>
        <w:t>4</w:t>
      </w:r>
      <w:r>
        <w:rPr>
          <w:rFonts w:hint="eastAsia"/>
        </w:rPr>
        <w:t>）</w:t>
      </w:r>
      <w:r>
        <w:t>AlN</w:t>
      </w:r>
      <w:r w:rsidRPr="00043B54">
        <w:t xml:space="preserve">   </w:t>
      </w:r>
      <w:r>
        <w:rPr>
          <w:rFonts w:hint="eastAsia"/>
        </w:rPr>
        <w:t>（</w:t>
      </w:r>
      <w:r>
        <w:rPr>
          <w:rFonts w:hint="eastAsia"/>
        </w:rPr>
        <w:t>5</w:t>
      </w:r>
      <w:r>
        <w:rPr>
          <w:rFonts w:hint="eastAsia"/>
        </w:rPr>
        <w:t>）</w:t>
      </w:r>
      <w:r>
        <w:rPr>
          <w:rFonts w:ascii="宋体" w:hAnsi="宋体" w:cs="宋体"/>
        </w:rPr>
        <w:t>导热</w:t>
      </w:r>
      <w:r>
        <w:t xml:space="preserve">    </w:t>
      </w:r>
      <w:r>
        <w:rPr>
          <w:rFonts w:ascii="宋体" w:hAnsi="宋体" w:cs="宋体"/>
        </w:rPr>
        <w:t>氧气和水</w:t>
      </w:r>
      <w:r>
        <w:t xml:space="preserve">    </w:t>
      </w:r>
      <w:r>
        <w:rPr>
          <w:rFonts w:ascii="Times New Romance" w:eastAsia="Times New Romance" w:hAnsi="Times New Romance" w:cs="Times New Romance"/>
        </w:rPr>
        <w:t>Fe</w:t>
      </w:r>
      <w:r>
        <w:rPr>
          <w:rFonts w:ascii="Times New Romance" w:eastAsia="Times New Romance" w:hAnsi="Times New Romance" w:cs="Times New Romance"/>
          <w:vertAlign w:val="subscript"/>
        </w:rPr>
        <w:t>2</w:t>
      </w:r>
      <w:r>
        <w:rPr>
          <w:rFonts w:ascii="Times New Romance" w:eastAsia="Times New Romance" w:hAnsi="Times New Romance" w:cs="Times New Romance"/>
        </w:rPr>
        <w:t>O</w:t>
      </w:r>
      <w:r>
        <w:rPr>
          <w:rFonts w:ascii="Times New Romance" w:eastAsia="Times New Romance" w:hAnsi="Times New Romance" w:cs="Times New Romance"/>
          <w:vertAlign w:val="subscript"/>
        </w:rPr>
        <w:t>3</w:t>
      </w:r>
    </w:p>
    <w:p w:rsidR="007532E6" w:rsidP="007532E6">
      <w:pPr>
        <w:pStyle w:val="DefaultParagraph"/>
        <w:spacing w:line="360" w:lineRule="auto"/>
        <w:rPr>
          <w:rFonts w:hAnsi="宋体"/>
          <w:b/>
          <w:color w:val="000000" w:themeColor="text1"/>
          <w:szCs w:val="21"/>
        </w:rPr>
      </w:pPr>
      <w:r>
        <w:rPr>
          <w:rFonts w:hAnsi="宋体"/>
          <w:b/>
          <w:noProof/>
          <w:color w:val="000000" w:themeColor="text1"/>
          <w:szCs w:val="21"/>
        </w:rPr>
        <w:pict>
          <v:shape id="_x0000_s1032" type="#_x0000_t202" style="width:45pt;height:23.4pt;margin-top:36.25pt;margin-left:103.45pt;position:absolute;z-index:251668480" filled="f" stroked="f">
            <v:textbox>
              <w:txbxContent>
                <w:p w:rsidR="007532E6" w:rsidP="007532E6">
                  <w:r>
                    <w:rPr>
                      <w:rFonts w:hint="eastAsia"/>
                    </w:rPr>
                    <w:t>MnO2</w:t>
                  </w:r>
                </w:p>
              </w:txbxContent>
            </v:textbox>
          </v:shape>
        </w:pict>
      </w:r>
      <w:r>
        <w:rPr>
          <w:rFonts w:hint="eastAsia"/>
        </w:rPr>
        <w:t>（</w:t>
      </w:r>
      <w:r>
        <w:rPr>
          <w:rFonts w:hint="eastAsia"/>
        </w:rPr>
        <w:t>6</w:t>
      </w:r>
      <w:r>
        <w:rPr>
          <w:rFonts w:hint="eastAsia"/>
        </w:rPr>
        <w:t>）</w:t>
      </w:r>
      <w:r>
        <w:t>①</w:t>
      </w:r>
      <w:r>
        <w:t>B</w:t>
      </w:r>
      <w:r w:rsidRPr="00043B54">
        <w:t xml:space="preserve"> </w:t>
      </w:r>
      <w:r>
        <w:t>②</w:t>
      </w:r>
      <w:r w:rsidRPr="00043B54">
        <w:t xml:space="preserve"> </w:t>
      </w:r>
      <w:r>
        <w:t>钛合金</w:t>
      </w:r>
      <w:r w:rsidRPr="00043B54">
        <w:t xml:space="preserve"> </w:t>
      </w:r>
      <w:r>
        <w:object>
          <v:shape id="_x0000_i1033" type="#_x0000_t75" alt=" " style="width:144.75pt;height:38.25pt" o:oleicon="f" o:ole="">
            <v:imagedata r:id="rId21" o:title="eqId29aad9c7a4fc4c8f8b5d1db313aa26ba"/>
          </v:shape>
          <o:OLEObject Type="Embed" ProgID="Equation.DSMT4" ShapeID="_x0000_i1033" DrawAspect="Content" ObjectID="_1680846251" r:id="rId22"/>
        </w:object>
      </w:r>
      <w:r w:rsidRPr="00043B54">
        <w:t xml:space="preserve">   </w:t>
      </w:r>
      <w:r>
        <w:t>③</w:t>
      </w:r>
      <w:r w:rsidRPr="00043B54">
        <w:t xml:space="preserve"> </w:t>
      </w:r>
      <w:r>
        <w:t>电</w:t>
      </w:r>
      <w:r w:rsidRPr="00043B54">
        <w:t xml:space="preserve">    </w:t>
      </w:r>
      <w:r>
        <w:t>C</w:t>
      </w:r>
      <w:r w:rsidRPr="00043B54">
        <w:t xml:space="preserve">   </w:t>
      </w:r>
    </w:p>
    <w:p w:rsidR="007532E6" w:rsidP="007532E6">
      <w:pPr>
        <w:pStyle w:val="DefaultParagraph"/>
        <w:spacing w:line="360" w:lineRule="auto"/>
        <w:rPr>
          <w:rFonts w:hAnsi="宋体"/>
          <w:b/>
          <w:color w:val="000000" w:themeColor="text1"/>
          <w:szCs w:val="21"/>
        </w:rPr>
      </w:pPr>
      <w:r>
        <w:rPr>
          <w:rFonts w:hAnsi="宋体" w:hint="eastAsia"/>
          <w:b/>
          <w:color w:val="000000" w:themeColor="text1"/>
          <w:szCs w:val="21"/>
        </w:rPr>
        <w:t>17.</w:t>
      </w:r>
      <w:r w:rsidRPr="00DB403B">
        <w:rPr>
          <w:szCs w:val="21"/>
        </w:rPr>
        <w:t xml:space="preserve"> </w:t>
      </w:r>
      <w:r w:rsidRPr="00D74E64">
        <w:rPr>
          <w:szCs w:val="21"/>
        </w:rPr>
        <w:t>(1)</w:t>
      </w:r>
      <w:r w:rsidRPr="00D74E64">
        <w:rPr>
          <w:rFonts w:hAnsi="宋体"/>
          <w:szCs w:val="21"/>
        </w:rPr>
        <w:t>分液漏斗</w:t>
      </w:r>
      <w:r w:rsidRPr="00D74E64">
        <w:rPr>
          <w:szCs w:val="21"/>
        </w:rPr>
        <w:t>(2)</w:t>
      </w:r>
      <w:r w:rsidRPr="00D74E64">
        <w:rPr>
          <w:rFonts w:hint="eastAsia"/>
          <w:szCs w:val="21"/>
        </w:rPr>
        <w:t>2H</w:t>
      </w:r>
      <w:r w:rsidRPr="00D74E64">
        <w:rPr>
          <w:rFonts w:hint="eastAsia"/>
          <w:szCs w:val="21"/>
          <w:vertAlign w:val="subscript"/>
        </w:rPr>
        <w:t>2</w:t>
      </w:r>
      <w:r w:rsidRPr="00D74E64">
        <w:rPr>
          <w:rFonts w:hint="eastAsia"/>
          <w:szCs w:val="21"/>
        </w:rPr>
        <w:t>O</w:t>
      </w:r>
      <w:r w:rsidRPr="00D74E64">
        <w:rPr>
          <w:rFonts w:hint="eastAsia"/>
          <w:szCs w:val="21"/>
          <w:vertAlign w:val="subscript"/>
        </w:rPr>
        <w:t>2</w:t>
      </w:r>
      <w:r w:rsidRPr="00D74E64">
        <w:rPr>
          <w:rFonts w:hint="eastAsia"/>
          <w:szCs w:val="21"/>
        </w:rPr>
        <w:t>====2H</w:t>
      </w:r>
      <w:r w:rsidRPr="00D74E64">
        <w:rPr>
          <w:rFonts w:hint="eastAsia"/>
          <w:szCs w:val="21"/>
          <w:vertAlign w:val="subscript"/>
        </w:rPr>
        <w:t>2</w:t>
      </w:r>
      <w:r w:rsidRPr="00D74E64">
        <w:rPr>
          <w:rFonts w:hint="eastAsia"/>
          <w:szCs w:val="21"/>
        </w:rPr>
        <w:t xml:space="preserve">O </w:t>
      </w:r>
      <w:r w:rsidRPr="00D74E64">
        <w:rPr>
          <w:szCs w:val="21"/>
        </w:rPr>
        <w:t>+</w:t>
      </w:r>
      <w:r w:rsidRPr="00D74E64">
        <w:rPr>
          <w:szCs w:val="21"/>
        </w:rPr>
        <w:t> </w:t>
      </w:r>
      <w:r w:rsidRPr="00D74E64">
        <w:rPr>
          <w:szCs w:val="21"/>
        </w:rPr>
        <w:t>O</w:t>
      </w:r>
      <w:r w:rsidRPr="00D74E64">
        <w:rPr>
          <w:szCs w:val="21"/>
          <w:vertAlign w:val="subscript"/>
        </w:rPr>
        <w:t>2</w:t>
      </w:r>
      <w:r w:rsidRPr="00D74E64">
        <w:rPr>
          <w:szCs w:val="21"/>
        </w:rPr>
        <w:t>↑</w:t>
      </w:r>
      <w:r w:rsidRPr="00D74E64">
        <w:rPr>
          <w:szCs w:val="21"/>
        </w:rPr>
        <w:t>;(3)</w:t>
      </w:r>
      <w:r w:rsidRPr="00D74E64">
        <w:rPr>
          <w:szCs w:val="21"/>
        </w:rPr>
        <w:t> </w:t>
      </w:r>
      <w:r w:rsidRPr="00D74E64">
        <w:rPr>
          <w:szCs w:val="21"/>
        </w:rPr>
        <w:t xml:space="preserve"> D (4)</w:t>
      </w:r>
      <w:r w:rsidRPr="00D74E64">
        <w:rPr>
          <w:szCs w:val="21"/>
        </w:rPr>
        <w:t> </w:t>
      </w:r>
      <w:r w:rsidRPr="00D74E64">
        <w:rPr>
          <w:szCs w:val="21"/>
        </w:rPr>
        <w:t>CD(5)</w:t>
      </w:r>
      <w:r w:rsidRPr="00D74E64">
        <w:rPr>
          <w:szCs w:val="21"/>
        </w:rPr>
        <w:t> </w:t>
      </w:r>
      <w:r>
        <w:rPr>
          <w:rFonts w:hAnsi="宋体" w:hint="eastAsia"/>
          <w:szCs w:val="21"/>
        </w:rPr>
        <w:t>控制反应的开始与结束</w:t>
      </w:r>
    </w:p>
    <w:p w:rsidR="007532E6" w:rsidP="007532E6">
      <w:pPr>
        <w:pStyle w:val="DefaultParagraph"/>
        <w:spacing w:line="360" w:lineRule="auto"/>
      </w:pPr>
      <w:r>
        <w:rPr>
          <w:rFonts w:hAnsi="宋体" w:hint="eastAsia"/>
          <w:b/>
          <w:color w:val="000000" w:themeColor="text1"/>
          <w:szCs w:val="21"/>
        </w:rPr>
        <w:t>18.</w:t>
      </w:r>
      <w:r w:rsidRPr="003A5D4C">
        <w:rPr>
          <w:rFonts w:hint="eastAsia"/>
        </w:rPr>
        <w:t xml:space="preserve"> </w:t>
      </w:r>
      <w:r>
        <w:rPr>
          <w:rFonts w:hint="eastAsia"/>
        </w:rPr>
        <w:t>（</w:t>
      </w:r>
      <w:r>
        <w:rPr>
          <w:rFonts w:hint="eastAsia"/>
        </w:rPr>
        <w:t>1</w:t>
      </w:r>
      <w:r>
        <w:rPr>
          <w:rFonts w:hint="eastAsia"/>
        </w:rPr>
        <w:t>）</w:t>
      </w:r>
      <w:r w:rsidRPr="00DB403B">
        <w:rPr>
          <w:rFonts w:eastAsia="Times New Roman" w:hAnsi="Times New Roman"/>
        </w:rPr>
        <w:t xml:space="preserve"> </w:t>
      </w:r>
      <w:r>
        <w:rPr>
          <w:rFonts w:eastAsia="Times New Roman" w:hAnsi="Times New Roman"/>
        </w:rPr>
        <w:t>CuSO</w:t>
      </w:r>
      <w:r>
        <w:rPr>
          <w:rFonts w:eastAsia="Times New Roman" w:hAnsi="Times New Roman"/>
          <w:vertAlign w:val="subscript"/>
        </w:rPr>
        <w:t>4</w:t>
      </w:r>
      <w:r>
        <w:rPr>
          <w:rFonts w:hint="eastAsia"/>
        </w:rPr>
        <w:t>（</w:t>
      </w:r>
      <w:r>
        <w:rPr>
          <w:rFonts w:hint="eastAsia"/>
        </w:rPr>
        <w:t>2</w:t>
      </w:r>
      <w:r>
        <w:rPr>
          <w:rFonts w:hint="eastAsia"/>
        </w:rPr>
        <w:t>）</w:t>
      </w:r>
      <w:r>
        <w:rPr>
          <w:rFonts w:eastAsia="Times New Roman" w:hAnsi="Times New Roman"/>
        </w:rPr>
        <w:t>BaSO</w:t>
      </w:r>
      <w:r>
        <w:rPr>
          <w:rFonts w:eastAsia="Times New Roman" w:hAnsi="Times New Roman"/>
          <w:vertAlign w:val="subscript"/>
        </w:rPr>
        <w:t>4</w:t>
      </w:r>
      <w:r>
        <w:rPr>
          <w:rFonts w:hint="eastAsia"/>
        </w:rPr>
        <w:t>（</w:t>
      </w:r>
      <w:r>
        <w:rPr>
          <w:rFonts w:hint="eastAsia"/>
        </w:rPr>
        <w:t>3</w:t>
      </w:r>
      <w:r>
        <w:rPr>
          <w:rFonts w:hint="eastAsia"/>
        </w:rPr>
        <w:t>）</w:t>
      </w:r>
      <w:r>
        <w:t xml:space="preserve"> </w:t>
      </w:r>
      <w:r>
        <w:object>
          <v:shape id="_x0000_i1034" type="#_x0000_t75" alt=" " style="width:210pt;height:18.75pt" o:oleicon="f" o:ole="">
            <v:imagedata r:id="rId23" o:title="eqId697615b627fb4fc8b9d005bec61d4751"/>
          </v:shape>
          <o:OLEObject Type="Embed" ProgID="Equation.DSMT4" ShapeID="_x0000_i1034" DrawAspect="Content" ObjectID="_1680846252" r:id="rId24"/>
        </w:object>
      </w:r>
      <w:r>
        <w:t xml:space="preserve">   </w:t>
      </w:r>
    </w:p>
    <w:p w:rsidR="007532E6" w:rsidP="007532E6">
      <w:pPr>
        <w:pStyle w:val="DefaultParagraph"/>
        <w:spacing w:line="360" w:lineRule="auto"/>
        <w:rPr>
          <w:rFonts w:hAnsi="宋体"/>
          <w:b/>
          <w:color w:val="000000" w:themeColor="text1"/>
          <w:szCs w:val="21"/>
        </w:rPr>
      </w:pPr>
      <w:r>
        <w:rPr>
          <w:rFonts w:hint="eastAsia"/>
        </w:rPr>
        <w:t>（</w:t>
      </w:r>
      <w:r>
        <w:rPr>
          <w:rFonts w:hint="eastAsia"/>
        </w:rPr>
        <w:t>4</w:t>
      </w:r>
      <w:r>
        <w:rPr>
          <w:rFonts w:hint="eastAsia"/>
        </w:rPr>
        <w:t>）</w:t>
      </w:r>
      <w:r>
        <w:t xml:space="preserve"> </w:t>
      </w:r>
      <w:r>
        <w:rPr>
          <w:rFonts w:eastAsia="Times New Roman" w:hAnsi="Times New Roman"/>
        </w:rPr>
        <w:t>NaOH</w:t>
      </w:r>
      <w:r>
        <w:t xml:space="preserve">    </w:t>
      </w:r>
      <w:r>
        <w:rPr>
          <w:rFonts w:ascii="宋体" w:hAnsi="宋体" w:cs="宋体"/>
        </w:rPr>
        <w:t>碳酸钠在溶液中也显碱性，与氯化钡反应有剩余时，也能使酚酞变红色</w:t>
      </w:r>
      <w:r>
        <w:t xml:space="preserve">  </w:t>
      </w:r>
    </w:p>
    <w:p w:rsidR="007532E6" w:rsidP="007532E6">
      <w:pPr>
        <w:pStyle w:val="DefaultParagraph"/>
        <w:widowControl w:val="0"/>
        <w:adjustRightInd w:val="0"/>
        <w:snapToGrid w:val="0"/>
        <w:spacing w:line="360" w:lineRule="auto"/>
        <w:rPr>
          <w:rFonts w:hAnsi="宋体"/>
          <w:szCs w:val="21"/>
        </w:rPr>
      </w:pPr>
      <w:r>
        <w:rPr>
          <w:rFonts w:hAnsi="宋体"/>
          <w:b/>
          <w:noProof/>
          <w:color w:val="000000" w:themeColor="text1"/>
          <w:szCs w:val="21"/>
        </w:rPr>
        <w:pict>
          <v:shape id="_x0000_s1035" type="#_x0000_t202" style="width:36pt;height:23.4pt;margin-top:6.2pt;margin-left:177.5pt;position:absolute;z-index:251669504" filled="f" stroked="f">
            <v:textbox>
              <w:txbxContent>
                <w:p w:rsidR="007532E6" w:rsidP="007532E6">
                  <w:r>
                    <w:rPr>
                      <w:rFonts w:hint="eastAsia"/>
                    </w:rPr>
                    <w:t>高温</w:t>
                  </w:r>
                </w:p>
              </w:txbxContent>
            </v:textbox>
          </v:shape>
        </w:pict>
      </w:r>
      <w:r>
        <w:rPr>
          <w:rFonts w:hAnsi="宋体" w:hint="eastAsia"/>
          <w:b/>
          <w:color w:val="000000" w:themeColor="text1"/>
          <w:szCs w:val="21"/>
        </w:rPr>
        <w:t>19.</w:t>
      </w:r>
      <w:r w:rsidRPr="00DB403B">
        <w:rPr>
          <w:rFonts w:hAnsi="宋体"/>
          <w:szCs w:val="21"/>
        </w:rPr>
        <w:t xml:space="preserve"> </w:t>
      </w:r>
      <w:r w:rsidRPr="00D74E64">
        <w:rPr>
          <w:rFonts w:hAnsi="宋体"/>
          <w:szCs w:val="21"/>
        </w:rPr>
        <w:t>（</w:t>
      </w:r>
      <w:r w:rsidRPr="00D74E64">
        <w:rPr>
          <w:rFonts w:hAnsi="Times New Roman"/>
          <w:szCs w:val="21"/>
        </w:rPr>
        <w:t>1</w:t>
      </w:r>
      <w:r w:rsidRPr="00D74E64">
        <w:rPr>
          <w:rFonts w:hAnsi="宋体"/>
          <w:szCs w:val="21"/>
        </w:rPr>
        <w:t>）</w:t>
      </w:r>
      <w:r w:rsidRPr="00F20BCD">
        <w:rPr>
          <w:szCs w:val="21"/>
        </w:rPr>
        <w:t>②④</w:t>
      </w:r>
    </w:p>
    <w:p w:rsidR="007532E6" w:rsidP="007532E6">
      <w:pPr>
        <w:pStyle w:val="DefaultParagraph"/>
        <w:widowControl w:val="0"/>
        <w:adjustRightInd w:val="0"/>
        <w:snapToGrid w:val="0"/>
        <w:spacing w:line="360" w:lineRule="auto"/>
        <w:rPr>
          <w:rFonts w:hAnsi="Times New Roman"/>
          <w:szCs w:val="21"/>
        </w:rPr>
      </w:pPr>
      <w:r w:rsidRPr="00D74E64">
        <w:rPr>
          <w:rFonts w:hAnsi="宋体"/>
          <w:szCs w:val="21"/>
        </w:rPr>
        <w:t>（</w:t>
      </w:r>
      <w:r w:rsidRPr="00D74E64">
        <w:rPr>
          <w:rFonts w:hAnsi="Times New Roman"/>
          <w:szCs w:val="21"/>
        </w:rPr>
        <w:t>2</w:t>
      </w:r>
      <w:r w:rsidRPr="00D74E64">
        <w:rPr>
          <w:rFonts w:hAnsi="宋体"/>
          <w:szCs w:val="21"/>
        </w:rPr>
        <w:t>）</w:t>
      </w:r>
      <w:r>
        <w:rPr>
          <w:rFonts w:hint="eastAsia"/>
          <w:szCs w:val="21"/>
        </w:rPr>
        <w:t>①</w:t>
      </w:r>
      <w:r w:rsidRPr="00D74E64">
        <w:rPr>
          <w:rFonts w:hAnsi="宋体" w:cs="宋体" w:hint="eastAsia"/>
          <w:szCs w:val="21"/>
        </w:rPr>
        <w:t>检查装置的</w:t>
      </w:r>
      <w:r w:rsidRPr="00D74E64">
        <w:rPr>
          <w:rFonts w:eastAsia="Meiryo" w:hAnsi="宋体" w:cs="Meiryo" w:hint="eastAsia"/>
          <w:szCs w:val="21"/>
        </w:rPr>
        <w:t>⽓</w:t>
      </w:r>
      <w:r w:rsidRPr="00D74E64">
        <w:rPr>
          <w:rFonts w:hAnsi="宋体" w:cs="宋体" w:hint="eastAsia"/>
          <w:szCs w:val="21"/>
        </w:rPr>
        <w:t>密性；</w:t>
      </w:r>
      <w:r>
        <w:rPr>
          <w:rFonts w:hint="eastAsia"/>
          <w:szCs w:val="21"/>
        </w:rPr>
        <w:t>②</w:t>
      </w:r>
      <w:r w:rsidRPr="00D74E64">
        <w:rPr>
          <w:rFonts w:hAnsi="Times New Roman"/>
          <w:szCs w:val="21"/>
        </w:rPr>
        <w:t xml:space="preserve"> C</w:t>
      </w:r>
      <w:r w:rsidRPr="00D74E64">
        <w:rPr>
          <w:rFonts w:hAnsi="宋体"/>
          <w:szCs w:val="21"/>
        </w:rPr>
        <w:t>＋</w:t>
      </w:r>
      <w:r w:rsidRPr="00D74E64">
        <w:rPr>
          <w:rFonts w:hAnsi="Times New Roman"/>
          <w:szCs w:val="21"/>
        </w:rPr>
        <w:t>CO2</w:t>
      </w:r>
      <w:r w:rsidRPr="00D74E64">
        <w:rPr>
          <w:rFonts w:hAnsi="Times New Roman" w:hint="eastAsia"/>
          <w:szCs w:val="21"/>
        </w:rPr>
        <w:t>===</w:t>
      </w:r>
      <w:r w:rsidRPr="00D74E64">
        <w:rPr>
          <w:rFonts w:hAnsi="Times New Roman"/>
          <w:szCs w:val="21"/>
        </w:rPr>
        <w:t>  2CO</w:t>
      </w:r>
      <w:r w:rsidRPr="00D74E64">
        <w:rPr>
          <w:rFonts w:hAnsi="宋体"/>
          <w:szCs w:val="21"/>
        </w:rPr>
        <w:t>；浓硫酸；</w:t>
      </w:r>
    </w:p>
    <w:p w:rsidR="007532E6" w:rsidRPr="00DB403B" w:rsidP="007532E6">
      <w:pPr>
        <w:pStyle w:val="DefaultParagraph"/>
        <w:widowControl w:val="0"/>
        <w:adjustRightInd w:val="0"/>
        <w:snapToGrid w:val="0"/>
        <w:spacing w:line="360" w:lineRule="auto"/>
        <w:rPr>
          <w:rFonts w:hAnsi="Times New Roman"/>
          <w:color w:val="000000" w:themeColor="text1"/>
          <w:szCs w:val="21"/>
        </w:rPr>
      </w:pPr>
      <w:r>
        <w:rPr>
          <w:rFonts w:hint="eastAsia"/>
          <w:szCs w:val="21"/>
        </w:rPr>
        <w:t>③</w:t>
      </w:r>
      <w:r w:rsidRPr="00D74E64">
        <w:rPr>
          <w:rFonts w:hAnsi="宋体"/>
          <w:szCs w:val="21"/>
        </w:rPr>
        <w:t>红棕</w:t>
      </w:r>
      <w:r w:rsidRPr="00D74E64">
        <w:rPr>
          <w:rFonts w:eastAsia="Meiryo" w:hAnsi="宋体" w:cs="Meiryo" w:hint="eastAsia"/>
          <w:szCs w:val="21"/>
        </w:rPr>
        <w:t>⾊</w:t>
      </w:r>
      <w:r w:rsidRPr="00D74E64">
        <w:rPr>
          <w:rFonts w:hAnsi="宋体" w:cs="宋体" w:hint="eastAsia"/>
          <w:szCs w:val="21"/>
        </w:rPr>
        <w:t>固体逐渐变为</w:t>
      </w:r>
      <w:r w:rsidRPr="00D74E64">
        <w:rPr>
          <w:rFonts w:eastAsia="Meiryo" w:hAnsi="宋体" w:cs="Meiryo" w:hint="eastAsia"/>
          <w:szCs w:val="21"/>
        </w:rPr>
        <w:t>⿊⾊</w:t>
      </w:r>
      <w:r w:rsidRPr="00D74E64">
        <w:rPr>
          <w:rFonts w:hAnsi="宋体" w:cs="宋体" w:hint="eastAsia"/>
          <w:szCs w:val="21"/>
        </w:rPr>
        <w:t>；</w:t>
      </w:r>
      <w:r w:rsidRPr="00D74E64">
        <w:rPr>
          <w:rFonts w:hAnsi="Times New Roman"/>
          <w:szCs w:val="21"/>
        </w:rPr>
        <w:t>CO</w:t>
      </w:r>
      <w:r w:rsidRPr="00D74E64">
        <w:rPr>
          <w:rFonts w:hAnsi="Times New Roman"/>
          <w:szCs w:val="21"/>
          <w:vertAlign w:val="subscript"/>
        </w:rPr>
        <w:t>2</w:t>
      </w:r>
      <w:r w:rsidRPr="00D74E64">
        <w:rPr>
          <w:rFonts w:hAnsi="宋体"/>
          <w:szCs w:val="21"/>
        </w:rPr>
        <w:t>＋</w:t>
      </w:r>
      <w:r w:rsidRPr="00D74E64">
        <w:rPr>
          <w:rFonts w:hAnsi="Times New Roman"/>
          <w:szCs w:val="21"/>
        </w:rPr>
        <w:t>Ca</w:t>
      </w:r>
      <w:r w:rsidRPr="00D74E64">
        <w:rPr>
          <w:rFonts w:hAnsi="宋体"/>
          <w:szCs w:val="21"/>
        </w:rPr>
        <w:t>（</w:t>
      </w:r>
      <w:r w:rsidRPr="00D74E64">
        <w:rPr>
          <w:rFonts w:hAnsi="Times New Roman"/>
          <w:szCs w:val="21"/>
        </w:rPr>
        <w:t>OH</w:t>
      </w:r>
      <w:r w:rsidRPr="00D74E64">
        <w:rPr>
          <w:rFonts w:hAnsi="宋体" w:hint="eastAsia"/>
          <w:szCs w:val="21"/>
        </w:rPr>
        <w:t>）</w:t>
      </w:r>
      <w:r w:rsidRPr="00D74E64">
        <w:rPr>
          <w:rFonts w:hAnsi="Times New Roman"/>
          <w:szCs w:val="21"/>
          <w:vertAlign w:val="subscript"/>
        </w:rPr>
        <w:t>2</w:t>
      </w:r>
      <w:r w:rsidRPr="00D74E64">
        <w:rPr>
          <w:rFonts w:hAnsi="宋体"/>
          <w:szCs w:val="21"/>
        </w:rPr>
        <w:t>＝</w:t>
      </w:r>
      <w:r w:rsidRPr="00D74E64">
        <w:rPr>
          <w:rFonts w:hAnsi="Times New Roman"/>
          <w:szCs w:val="21"/>
        </w:rPr>
        <w:t>CaCO</w:t>
      </w:r>
      <w:r w:rsidRPr="00D74E64">
        <w:rPr>
          <w:rFonts w:hAnsi="Times New Roman"/>
          <w:szCs w:val="21"/>
          <w:vertAlign w:val="subscript"/>
        </w:rPr>
        <w:t>3</w:t>
      </w:r>
      <w:r w:rsidRPr="00D74E64">
        <w:rPr>
          <w:rFonts w:hAnsi="Times New Roman"/>
          <w:szCs w:val="21"/>
        </w:rPr>
        <w:t>↓</w:t>
      </w:r>
      <w:r w:rsidRPr="00D74E64">
        <w:rPr>
          <w:rFonts w:hAnsi="宋体"/>
          <w:szCs w:val="21"/>
        </w:rPr>
        <w:t>＋</w:t>
      </w:r>
      <w:r w:rsidRPr="00D74E64">
        <w:rPr>
          <w:rFonts w:hAnsi="Times New Roman"/>
          <w:szCs w:val="21"/>
        </w:rPr>
        <w:t>H</w:t>
      </w:r>
      <w:r w:rsidRPr="00D74E64">
        <w:rPr>
          <w:rFonts w:hAnsi="Times New Roman"/>
          <w:szCs w:val="21"/>
          <w:vertAlign w:val="subscript"/>
        </w:rPr>
        <w:t>2</w:t>
      </w:r>
      <w:r w:rsidRPr="00D74E64">
        <w:rPr>
          <w:rFonts w:hAnsi="Times New Roman"/>
          <w:szCs w:val="21"/>
        </w:rPr>
        <w:t>O</w:t>
      </w:r>
      <w:r w:rsidRPr="00D74E64">
        <w:rPr>
          <w:rFonts w:hAnsi="宋体"/>
          <w:szCs w:val="21"/>
        </w:rPr>
        <w:t>；</w:t>
      </w:r>
      <w:r w:rsidRPr="00D74E64">
        <w:rPr>
          <w:rFonts w:hAnsi="Times New Roman"/>
          <w:szCs w:val="21"/>
        </w:rPr>
        <w:br/>
      </w:r>
      <w:r>
        <w:rPr>
          <w:rFonts w:hint="eastAsia"/>
          <w:szCs w:val="21"/>
        </w:rPr>
        <w:t>④</w:t>
      </w:r>
      <w:r w:rsidRPr="00D74E64">
        <w:rPr>
          <w:rFonts w:hAnsi="Times New Roman"/>
          <w:szCs w:val="21"/>
        </w:rPr>
        <w:t>D</w:t>
      </w:r>
      <w:r w:rsidRPr="00D74E64">
        <w:rPr>
          <w:rFonts w:hAnsi="宋体"/>
          <w:szCs w:val="21"/>
        </w:rPr>
        <w:t>；防</w:t>
      </w:r>
      <w:r w:rsidRPr="00D74E64">
        <w:rPr>
          <w:rFonts w:eastAsia="Meiryo" w:hAnsi="宋体" w:cs="Meiryo" w:hint="eastAsia"/>
          <w:szCs w:val="21"/>
        </w:rPr>
        <w:t>⽌</w:t>
      </w:r>
      <w:r w:rsidRPr="00D74E64">
        <w:rPr>
          <w:rFonts w:hAnsi="宋体" w:cs="宋体" w:hint="eastAsia"/>
          <w:szCs w:val="21"/>
        </w:rPr>
        <w:t>发</w:t>
      </w:r>
      <w:r w:rsidRPr="00D74E64">
        <w:rPr>
          <w:rFonts w:eastAsia="Meiryo" w:hAnsi="宋体" w:cs="Meiryo" w:hint="eastAsia"/>
          <w:szCs w:val="21"/>
        </w:rPr>
        <w:t>⽣</w:t>
      </w:r>
      <w:r w:rsidRPr="00D74E64">
        <w:rPr>
          <w:rFonts w:hAnsi="宋体" w:cs="宋体" w:hint="eastAsia"/>
          <w:szCs w:val="21"/>
        </w:rPr>
        <w:t>液体倒吸；</w:t>
      </w:r>
      <w:r w:rsidRPr="00F20BCD">
        <w:rPr>
          <w:rFonts w:hAnsi="Times New Roman" w:hint="eastAsia"/>
          <w:szCs w:val="21"/>
        </w:rPr>
        <w:t>⑤</w:t>
      </w:r>
      <w:r w:rsidRPr="00D74E64">
        <w:rPr>
          <w:rFonts w:hAnsi="宋体"/>
          <w:szCs w:val="21"/>
        </w:rPr>
        <w:t>验纯；</w:t>
      </w:r>
      <w:r w:rsidRPr="00F20BCD">
        <w:rPr>
          <w:rFonts w:hAnsi="Times New Roman" w:hint="eastAsia"/>
          <w:szCs w:val="21"/>
        </w:rPr>
        <w:t>⑥</w:t>
      </w:r>
      <w:r>
        <w:rPr>
          <w:rFonts w:hAnsi="Times New Roman" w:hint="eastAsia"/>
          <w:szCs w:val="21"/>
        </w:rPr>
        <w:t>G</w:t>
      </w:r>
      <w:r w:rsidRPr="00D74E64">
        <w:rPr>
          <w:rFonts w:hAnsi="宋体"/>
          <w:szCs w:val="21"/>
        </w:rPr>
        <w:t>。</w:t>
      </w:r>
    </w:p>
    <w:p w:rsidR="007532E6" w:rsidP="007532E6">
      <w:pPr>
        <w:spacing w:line="360" w:lineRule="auto"/>
        <w:jc w:val="left"/>
        <w:textAlignment w:val="center"/>
        <w:rPr>
          <w:rFonts w:ascii="宋体" w:hAnsi="宋体" w:cs="宋体"/>
        </w:rPr>
      </w:pPr>
      <w:r>
        <w:rPr>
          <w:rFonts w:hAnsi="宋体" w:hint="eastAsia"/>
          <w:b/>
          <w:color w:val="000000" w:themeColor="text1"/>
          <w:szCs w:val="21"/>
        </w:rPr>
        <w:t>20.</w:t>
      </w:r>
      <w:r w:rsidRPr="00610DE2">
        <w:rPr>
          <w:rFonts w:ascii="宋体" w:hAnsi="宋体" w:cs="宋体"/>
        </w:rPr>
        <w:t xml:space="preserve"> </w:t>
      </w:r>
      <w:r>
        <w:rPr>
          <w:rFonts w:ascii="宋体" w:hAnsi="宋体" w:cs="宋体"/>
        </w:rPr>
        <w:t>（</w:t>
      </w:r>
      <w:r>
        <w:rPr>
          <w:rFonts w:eastAsia="Times New Roman"/>
        </w:rPr>
        <w:t>1</w:t>
      </w:r>
      <w:r>
        <w:rPr>
          <w:rFonts w:ascii="宋体" w:hAnsi="宋体" w:cs="宋体"/>
        </w:rPr>
        <w:t>）</w:t>
      </w:r>
      <w:r>
        <w:rPr>
          <w:rFonts w:eastAsia="Times New Roman"/>
        </w:rPr>
        <w:t>CH</w:t>
      </w:r>
      <w:r>
        <w:rPr>
          <w:rFonts w:eastAsia="Times New Roman"/>
          <w:vertAlign w:val="subscript"/>
        </w:rPr>
        <w:t>4</w:t>
      </w:r>
      <w:r>
        <w:rPr>
          <w:rFonts w:eastAsia="Times New Roman"/>
        </w:rPr>
        <w:t>+2O</w:t>
      </w:r>
      <w:r>
        <w:rPr>
          <w:rFonts w:eastAsia="Times New Roman"/>
          <w:vertAlign w:val="subscript"/>
        </w:rPr>
        <w:t>2</w:t>
      </w:r>
      <w:r>
        <w:object>
          <v:shape id="_x0000_i1036" type="#_x0000_t75" alt=" " style="width:35.25pt;height:38.25pt" o:oleicon="f" o:ole="">
            <v:imagedata r:id="rId25" o:title="eqIdfc8d000b341d4810af628cf26be7b43d"/>
          </v:shape>
          <o:OLEObject Type="Embed" ProgID="Equation.DSMT4" ShapeID="_x0000_i1036" DrawAspect="Content" ObjectID="_1680846253" r:id="rId26"/>
        </w:object>
      </w:r>
      <w:r>
        <w:rPr>
          <w:rFonts w:eastAsia="Times New Roman"/>
        </w:rPr>
        <w:t>CO</w:t>
      </w:r>
      <w:r>
        <w:rPr>
          <w:rFonts w:eastAsia="Times New Roman"/>
          <w:vertAlign w:val="subscript"/>
        </w:rPr>
        <w:t>2</w:t>
      </w:r>
      <w:r>
        <w:rPr>
          <w:rFonts w:eastAsia="Times New Roman"/>
        </w:rPr>
        <w:t>+2H</w:t>
      </w:r>
      <w:r>
        <w:rPr>
          <w:rFonts w:eastAsia="Times New Roman"/>
          <w:vertAlign w:val="subscript"/>
        </w:rPr>
        <w:t>2</w:t>
      </w:r>
      <w:r>
        <w:rPr>
          <w:rFonts w:eastAsia="Times New Roman"/>
        </w:rPr>
        <w:t>O</w:t>
      </w:r>
      <w:r>
        <w:rPr>
          <w:rFonts w:ascii="宋体" w:hAnsi="宋体" w:cs="宋体"/>
        </w:rPr>
        <w:t>；（</w:t>
      </w:r>
      <w:r>
        <w:rPr>
          <w:rFonts w:eastAsia="Times New Roman"/>
        </w:rPr>
        <w:t>2</w:t>
      </w:r>
      <w:r>
        <w:rPr>
          <w:rFonts w:ascii="宋体" w:hAnsi="宋体" w:cs="宋体"/>
        </w:rPr>
        <w:t>）不助燃，不可燃；</w:t>
      </w:r>
    </w:p>
    <w:p w:rsidR="007532E6" w:rsidP="007532E6">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w:t>
      </w:r>
      <w:r>
        <w:rPr>
          <w:rFonts w:eastAsia="Times New Roman"/>
        </w:rPr>
        <w:t>①d</w:t>
      </w:r>
      <w:r>
        <w:rPr>
          <w:rFonts w:ascii="宋体" w:hAnsi="宋体" w:cs="宋体"/>
        </w:rPr>
        <w:t>→</w:t>
      </w:r>
      <w:r>
        <w:rPr>
          <w:rFonts w:eastAsia="Times New Roman"/>
        </w:rPr>
        <w:t>e</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w:t>
      </w:r>
      <w:r>
        <w:rPr>
          <w:rFonts w:eastAsia="Times New Roman"/>
        </w:rPr>
        <w:t>②</w:t>
      </w:r>
      <w:r>
        <w:rPr>
          <w:rFonts w:ascii="宋体" w:hAnsi="宋体" w:cs="宋体"/>
        </w:rPr>
        <w:t>甲烷和一氧化碳。</w:t>
      </w:r>
    </w:p>
    <w:p w:rsidR="007532E6" w:rsidP="007532E6">
      <w:pPr>
        <w:pStyle w:val="DefaultParagraph"/>
        <w:spacing w:line="360" w:lineRule="auto"/>
      </w:pPr>
      <w:r>
        <w:rPr>
          <w:rFonts w:hAnsi="宋体" w:hint="eastAsia"/>
          <w:b/>
          <w:color w:val="000000" w:themeColor="text1"/>
          <w:szCs w:val="21"/>
        </w:rPr>
        <w:t>21.</w:t>
      </w:r>
      <w:r w:rsidRPr="00CC2FA0">
        <w:t xml:space="preserve"> </w:t>
      </w:r>
      <w:r>
        <w:t>（</w:t>
      </w:r>
      <w:r>
        <w:t>1</w:t>
      </w:r>
      <w:r>
        <w:t>）</w:t>
      </w:r>
      <w:r>
        <w:object>
          <v:shape id="_x0000_i1037" type="#_x0000_t75" alt=" " style="width:175.5pt;height:18.75pt" o:oleicon="f" o:ole="">
            <v:imagedata r:id="rId27" o:title="eqId533423e2e7b34385a4e1a158f0ef0e51"/>
          </v:shape>
          <o:OLEObject Type="Embed" ProgID="Equation.DSMT4" ShapeID="_x0000_i1037" DrawAspect="Content" ObjectID="_1680846254" r:id="rId28"/>
        </w:object>
      </w:r>
      <w:r>
        <w:t>（</w:t>
      </w:r>
      <w:r>
        <w:t>2</w:t>
      </w:r>
      <w:r>
        <w:t>）</w:t>
      </w:r>
      <w:r>
        <w:t>50%</w:t>
      </w:r>
    </w:p>
    <w:p w:rsidR="007532E6" w:rsidP="007532E6">
      <w:pPr>
        <w:spacing w:line="360" w:lineRule="auto"/>
        <w:jc w:val="left"/>
        <w:textAlignment w:val="center"/>
      </w:pPr>
      <w:r>
        <w:t>（</w:t>
      </w:r>
      <w:r>
        <w:t>3</w:t>
      </w:r>
      <w:r>
        <w:t>）设参加反应的氯化氢的质量为</w:t>
      </w:r>
      <w:r>
        <w:t>y</w:t>
      </w:r>
    </w:p>
    <w:p w:rsidR="007532E6" w:rsidP="007532E6">
      <w:pPr>
        <w:spacing w:line="360" w:lineRule="auto"/>
        <w:jc w:val="left"/>
        <w:textAlignment w:val="center"/>
      </w:pPr>
      <w:r>
        <w:object>
          <v:shape id="_x0000_i1038" type="#_x0000_t75" alt=" " style="width:201.75pt;height:54.75pt" o:oleicon="f" o:ole="">
            <v:imagedata r:id="rId29" o:title="eqId147ab398b95148adb3ac66da98ca5d04"/>
          </v:shape>
          <o:OLEObject Type="Embed" ProgID="Equation.DSMT4" ShapeID="_x0000_i1038" DrawAspect="Content" ObjectID="_1680846255" r:id="rId30"/>
        </w:object>
      </w:r>
    </w:p>
    <w:p w:rsidR="007532E6" w:rsidP="007532E6">
      <w:pPr>
        <w:spacing w:line="360" w:lineRule="auto"/>
        <w:jc w:val="left"/>
        <w:textAlignment w:val="center"/>
      </w:pPr>
      <w:r>
        <w:object>
          <v:shape id="_x0000_i1039" type="#_x0000_t75" alt=" " style="width:78.75pt;height:33pt" o:oleicon="f" o:ole="">
            <v:imagedata r:id="rId31" o:title="eqIde1712355eac042fb8db2af63e889d6e5"/>
          </v:shape>
          <o:OLEObject Type="Embed" ProgID="Equation.DSMT4" ShapeID="_x0000_i1039" DrawAspect="Content" ObjectID="_1680846256" r:id="rId32"/>
        </w:object>
      </w:r>
      <w:r>
        <w:t xml:space="preserve"> </w:t>
      </w:r>
    </w:p>
    <w:p w:rsidR="007532E6" w:rsidP="007532E6">
      <w:pPr>
        <w:spacing w:line="360" w:lineRule="auto"/>
        <w:jc w:val="left"/>
        <w:textAlignment w:val="center"/>
      </w:pPr>
      <w:r>
        <w:object>
          <v:shape id="_x0000_i1040" type="#_x0000_t75" alt=" " style="width:42.75pt;height:16.5pt" o:oleicon="f" o:ole="">
            <v:imagedata r:id="rId33" o:title="eqIdf2d167a68b884b36aa0d10571f3fb94f"/>
          </v:shape>
          <o:OLEObject Type="Embed" ProgID="Equation.DSMT4" ShapeID="_x0000_i1040" DrawAspect="Content" ObjectID="_1680846257" r:id="rId34"/>
        </w:object>
      </w:r>
    </w:p>
    <w:p w:rsidR="007532E6" w:rsidP="007532E6">
      <w:pPr>
        <w:spacing w:line="360" w:lineRule="auto"/>
        <w:jc w:val="left"/>
        <w:textAlignment w:val="center"/>
      </w:pPr>
      <w:r>
        <w:t>稀释前后溶质质量不变，则需加水的质量为：</w:t>
      </w:r>
      <w:r>
        <w:object>
          <v:shape id="_x0000_i1041" type="#_x0000_t75" alt=" " style="width:98.25pt;height:30.75pt" o:oleicon="f" o:ole="">
            <v:imagedata r:id="rId35" o:title="eqIdebfebf1a2c0d4a66b534087cbad5deb0"/>
          </v:shape>
          <o:OLEObject Type="Embed" ProgID="Equation.DSMT4" ShapeID="_x0000_i1041" DrawAspect="Content" ObjectID="_1680846258" r:id="rId36"/>
        </w:object>
      </w:r>
      <w:r>
        <w:t>。</w:t>
      </w:r>
    </w:p>
    <w:p w:rsidR="007532E6" w:rsidRPr="00CC2FA0" w:rsidP="007532E6">
      <w:pPr>
        <w:pStyle w:val="DefaultParagraph"/>
        <w:spacing w:line="360" w:lineRule="auto"/>
      </w:pPr>
    </w:p>
    <w:p w:rsidR="007532E6" w:rsidRPr="00D74E64" w:rsidP="007532E6">
      <w:pPr>
        <w:pStyle w:val="DefaultParagraph"/>
        <w:spacing w:line="360" w:lineRule="auto"/>
        <w:rPr>
          <w:rFonts w:hAnsi="Times New Roman"/>
          <w:b/>
          <w:color w:val="000000" w:themeColor="text1"/>
          <w:szCs w:val="21"/>
        </w:rPr>
      </w:pPr>
    </w:p>
    <w:p w:rsidR="007532E6" w:rsidP="007532E6">
      <w:pPr>
        <w:spacing w:line="360" w:lineRule="auto"/>
        <w:jc w:val="left"/>
      </w:pPr>
    </w:p>
    <w:p w:rsidR="007532E6" w:rsidRPr="007532E6" w:rsidP="007532E6">
      <w:pPr>
        <w:pStyle w:val="BodyText"/>
        <w:spacing w:line="360" w:lineRule="auto"/>
      </w:pPr>
    </w:p>
    <w:sectPr w:rsidSect="007532E6">
      <w:pgSz w:w="11906" w:h="16838"/>
      <w:pgMar w:top="1417" w:right="1417" w:bottom="1417" w:left="1417" w:header="850" w:footer="992" w:gutter="0"/>
      <w:cols w:space="0"/>
      <w:docGrid w:type="lines" w:linePitch="31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
    <w:altName w:val="Arial Unicode MS"/>
    <w:charset w:val="86"/>
    <w:family w:val="swiss"/>
    <w:pitch w:val="default"/>
    <w:sig w:usb0="00000000" w:usb1="38CF7CFA" w:usb2="00000016" w:usb3="00000000" w:csb0="00040001" w:csb1="00000000"/>
  </w:font>
  <w:font w:name="+mn-cs">
    <w:altName w:val="Segoe Print"/>
    <w:charset w:val="00"/>
    <w:family w:val="modern"/>
    <w:pitch w:val="default"/>
    <w:sig w:usb0="00000000" w:usb1="00000000" w:usb2="00000000" w:usb3="00000000" w:csb0="00000000"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Meiryo">
    <w:altName w:val="MS Gothic"/>
    <w:charset w:val="80"/>
    <w:family w:val="swiss"/>
    <w:pitch w:val="variable"/>
    <w:sig w:usb0="E10102FF" w:usb1="EAC7FFFF" w:usb2="0001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3CFE"/>
    <w:multiLevelType w:val="hybridMultilevel"/>
    <w:tmpl w:val="B4F81B9C"/>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3AD6"/>
    <w:rsid w:val="00006B88"/>
    <w:rsid w:val="00043B54"/>
    <w:rsid w:val="000A1053"/>
    <w:rsid w:val="000B6021"/>
    <w:rsid w:val="000D7BE5"/>
    <w:rsid w:val="000F48FE"/>
    <w:rsid w:val="001020BA"/>
    <w:rsid w:val="001110D8"/>
    <w:rsid w:val="0011470A"/>
    <w:rsid w:val="00134A69"/>
    <w:rsid w:val="001379D5"/>
    <w:rsid w:val="001530C6"/>
    <w:rsid w:val="00172009"/>
    <w:rsid w:val="0017205E"/>
    <w:rsid w:val="00183535"/>
    <w:rsid w:val="001915BF"/>
    <w:rsid w:val="001A2850"/>
    <w:rsid w:val="001A387E"/>
    <w:rsid w:val="001B6D56"/>
    <w:rsid w:val="001D1409"/>
    <w:rsid w:val="001E2C65"/>
    <w:rsid w:val="002148C7"/>
    <w:rsid w:val="0021597C"/>
    <w:rsid w:val="002161CE"/>
    <w:rsid w:val="0023077C"/>
    <w:rsid w:val="00236D77"/>
    <w:rsid w:val="002702A3"/>
    <w:rsid w:val="002762BB"/>
    <w:rsid w:val="00276515"/>
    <w:rsid w:val="0028068F"/>
    <w:rsid w:val="002B7900"/>
    <w:rsid w:val="00301D8B"/>
    <w:rsid w:val="003046F1"/>
    <w:rsid w:val="003128F4"/>
    <w:rsid w:val="0033461F"/>
    <w:rsid w:val="00362642"/>
    <w:rsid w:val="00363AD6"/>
    <w:rsid w:val="00374894"/>
    <w:rsid w:val="00375139"/>
    <w:rsid w:val="003A5D4C"/>
    <w:rsid w:val="003A7312"/>
    <w:rsid w:val="003B0C33"/>
    <w:rsid w:val="003B5306"/>
    <w:rsid w:val="003B6DFB"/>
    <w:rsid w:val="003C2954"/>
    <w:rsid w:val="003C74A3"/>
    <w:rsid w:val="003E1705"/>
    <w:rsid w:val="003E4D8B"/>
    <w:rsid w:val="003F6E25"/>
    <w:rsid w:val="0042297F"/>
    <w:rsid w:val="00432CD3"/>
    <w:rsid w:val="004331A9"/>
    <w:rsid w:val="00434928"/>
    <w:rsid w:val="00442106"/>
    <w:rsid w:val="00452BF3"/>
    <w:rsid w:val="00477C62"/>
    <w:rsid w:val="004829E4"/>
    <w:rsid w:val="00492423"/>
    <w:rsid w:val="0049271D"/>
    <w:rsid w:val="0049619D"/>
    <w:rsid w:val="004A39F6"/>
    <w:rsid w:val="004C3BC8"/>
    <w:rsid w:val="00506839"/>
    <w:rsid w:val="00527570"/>
    <w:rsid w:val="00554337"/>
    <w:rsid w:val="00574019"/>
    <w:rsid w:val="005B3717"/>
    <w:rsid w:val="005C7ECE"/>
    <w:rsid w:val="005D61D0"/>
    <w:rsid w:val="005F4EE2"/>
    <w:rsid w:val="005F797A"/>
    <w:rsid w:val="00610DE2"/>
    <w:rsid w:val="00625D09"/>
    <w:rsid w:val="0062676A"/>
    <w:rsid w:val="00651F2B"/>
    <w:rsid w:val="00652E96"/>
    <w:rsid w:val="006C7429"/>
    <w:rsid w:val="006E7139"/>
    <w:rsid w:val="007254D6"/>
    <w:rsid w:val="00730AF7"/>
    <w:rsid w:val="00735969"/>
    <w:rsid w:val="0075238C"/>
    <w:rsid w:val="007532E6"/>
    <w:rsid w:val="0079381F"/>
    <w:rsid w:val="007B527F"/>
    <w:rsid w:val="007B666B"/>
    <w:rsid w:val="007D420A"/>
    <w:rsid w:val="007D446D"/>
    <w:rsid w:val="007F6970"/>
    <w:rsid w:val="00807A95"/>
    <w:rsid w:val="00821E8F"/>
    <w:rsid w:val="00827A52"/>
    <w:rsid w:val="00833AE1"/>
    <w:rsid w:val="00843811"/>
    <w:rsid w:val="008675D4"/>
    <w:rsid w:val="00871798"/>
    <w:rsid w:val="00884BB3"/>
    <w:rsid w:val="008906DD"/>
    <w:rsid w:val="00890F09"/>
    <w:rsid w:val="008A36CF"/>
    <w:rsid w:val="008F1D58"/>
    <w:rsid w:val="008F5DAC"/>
    <w:rsid w:val="009214F5"/>
    <w:rsid w:val="00931CBE"/>
    <w:rsid w:val="00944E30"/>
    <w:rsid w:val="009929A1"/>
    <w:rsid w:val="00995769"/>
    <w:rsid w:val="009A0951"/>
    <w:rsid w:val="009E2ADF"/>
    <w:rsid w:val="00A11929"/>
    <w:rsid w:val="00A26FDD"/>
    <w:rsid w:val="00A5149C"/>
    <w:rsid w:val="00A57E5C"/>
    <w:rsid w:val="00A6661E"/>
    <w:rsid w:val="00A703B8"/>
    <w:rsid w:val="00A944BE"/>
    <w:rsid w:val="00AA3B6F"/>
    <w:rsid w:val="00AC36B7"/>
    <w:rsid w:val="00AE7CDE"/>
    <w:rsid w:val="00AF5973"/>
    <w:rsid w:val="00B04516"/>
    <w:rsid w:val="00B054D7"/>
    <w:rsid w:val="00B35B78"/>
    <w:rsid w:val="00B739E5"/>
    <w:rsid w:val="00B84753"/>
    <w:rsid w:val="00B91ABA"/>
    <w:rsid w:val="00B95E9C"/>
    <w:rsid w:val="00BA1649"/>
    <w:rsid w:val="00BB2746"/>
    <w:rsid w:val="00BB45FF"/>
    <w:rsid w:val="00BC225C"/>
    <w:rsid w:val="00BE2642"/>
    <w:rsid w:val="00BE4B50"/>
    <w:rsid w:val="00C22BAE"/>
    <w:rsid w:val="00C45C11"/>
    <w:rsid w:val="00CA1BBB"/>
    <w:rsid w:val="00CA3EA3"/>
    <w:rsid w:val="00CC2FA0"/>
    <w:rsid w:val="00CD53C9"/>
    <w:rsid w:val="00CD63ED"/>
    <w:rsid w:val="00CF15C7"/>
    <w:rsid w:val="00D05FD1"/>
    <w:rsid w:val="00D12D39"/>
    <w:rsid w:val="00D15999"/>
    <w:rsid w:val="00D23030"/>
    <w:rsid w:val="00D74E64"/>
    <w:rsid w:val="00D8236D"/>
    <w:rsid w:val="00D86A8E"/>
    <w:rsid w:val="00DB403B"/>
    <w:rsid w:val="00DD581E"/>
    <w:rsid w:val="00DD76A0"/>
    <w:rsid w:val="00DE7AC1"/>
    <w:rsid w:val="00DE7D96"/>
    <w:rsid w:val="00E00448"/>
    <w:rsid w:val="00E37349"/>
    <w:rsid w:val="00E55C07"/>
    <w:rsid w:val="00E64BC3"/>
    <w:rsid w:val="00E701B5"/>
    <w:rsid w:val="00EA6D16"/>
    <w:rsid w:val="00ED375F"/>
    <w:rsid w:val="00ED45CF"/>
    <w:rsid w:val="00ED71B2"/>
    <w:rsid w:val="00EF2028"/>
    <w:rsid w:val="00EF2034"/>
    <w:rsid w:val="00F016EB"/>
    <w:rsid w:val="00F20BCD"/>
    <w:rsid w:val="00F20ED0"/>
    <w:rsid w:val="00F944FA"/>
    <w:rsid w:val="00F94884"/>
    <w:rsid w:val="00FA5930"/>
    <w:rsid w:val="00FB414F"/>
    <w:rsid w:val="00FB56BA"/>
    <w:rsid w:val="00FC6BC8"/>
    <w:rsid w:val="00FE0E08"/>
    <w:rsid w:val="00FE4F2F"/>
    <w:rsid w:val="76491E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ED71B2"/>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unhideWhenUsed/>
    <w:rsid w:val="00ED71B2"/>
    <w:pPr>
      <w:spacing w:after="120"/>
    </w:pPr>
  </w:style>
  <w:style w:type="paragraph" w:styleId="PlainText">
    <w:name w:val="Plain Text"/>
    <w:basedOn w:val="Normal"/>
    <w:link w:val="Char1"/>
    <w:rsid w:val="00ED71B2"/>
    <w:pPr>
      <w:adjustRightInd/>
      <w:spacing w:line="240" w:lineRule="auto"/>
      <w:textAlignment w:val="auto"/>
    </w:pPr>
    <w:rPr>
      <w:rFonts w:ascii="宋体" w:hAnsi="Courier New" w:cs="Courier New"/>
      <w:kern w:val="2"/>
      <w:szCs w:val="21"/>
    </w:rPr>
  </w:style>
  <w:style w:type="paragraph" w:styleId="BalloonText">
    <w:name w:val="Balloon Text"/>
    <w:basedOn w:val="Normal"/>
    <w:link w:val="Char0"/>
    <w:uiPriority w:val="99"/>
    <w:unhideWhenUsed/>
    <w:rsid w:val="00ED71B2"/>
    <w:pPr>
      <w:spacing w:line="240" w:lineRule="auto"/>
    </w:pPr>
    <w:rPr>
      <w:sz w:val="18"/>
      <w:szCs w:val="18"/>
    </w:rPr>
  </w:style>
  <w:style w:type="paragraph" w:styleId="Footer">
    <w:name w:val="footer"/>
    <w:basedOn w:val="Normal"/>
    <w:link w:val="Char3"/>
    <w:uiPriority w:val="99"/>
    <w:unhideWhenUsed/>
    <w:rsid w:val="00ED71B2"/>
    <w:pPr>
      <w:tabs>
        <w:tab w:val="center" w:pos="4153"/>
        <w:tab w:val="right" w:pos="8306"/>
      </w:tabs>
      <w:snapToGrid w:val="0"/>
      <w:spacing w:line="240" w:lineRule="atLeast"/>
      <w:jc w:val="left"/>
    </w:pPr>
    <w:rPr>
      <w:sz w:val="18"/>
      <w:szCs w:val="18"/>
    </w:rPr>
  </w:style>
  <w:style w:type="paragraph" w:styleId="Header">
    <w:name w:val="header"/>
    <w:basedOn w:val="Normal"/>
    <w:link w:val="Char2"/>
    <w:uiPriority w:val="99"/>
    <w:unhideWhenUsed/>
    <w:qFormat/>
    <w:rsid w:val="00ED71B2"/>
    <w:pPr>
      <w:pBdr>
        <w:bottom w:val="single" w:sz="6" w:space="1" w:color="auto"/>
      </w:pBdr>
      <w:tabs>
        <w:tab w:val="center" w:pos="4153"/>
        <w:tab w:val="right" w:pos="8306"/>
      </w:tabs>
      <w:snapToGrid w:val="0"/>
      <w:spacing w:line="240" w:lineRule="atLeast"/>
      <w:jc w:val="center"/>
    </w:pPr>
    <w:rPr>
      <w:sz w:val="18"/>
      <w:szCs w:val="18"/>
    </w:rPr>
  </w:style>
  <w:style w:type="paragraph" w:styleId="NormalWeb">
    <w:name w:val="Normal (Web)"/>
    <w:basedOn w:val="Normal"/>
    <w:uiPriority w:val="99"/>
    <w:unhideWhenUsed/>
    <w:qFormat/>
    <w:rsid w:val="00ED71B2"/>
    <w:pPr>
      <w:widowControl/>
      <w:adjustRightInd/>
      <w:spacing w:before="100" w:beforeAutospacing="1" w:after="100" w:afterAutospacing="1" w:line="240" w:lineRule="auto"/>
      <w:jc w:val="left"/>
      <w:textAlignment w:val="auto"/>
    </w:pPr>
    <w:rPr>
      <w:rFonts w:ascii="宋体" w:hAnsi="宋体" w:cs="宋体"/>
      <w:sz w:val="24"/>
      <w:szCs w:val="24"/>
    </w:rPr>
  </w:style>
  <w:style w:type="table" w:styleId="TableGrid">
    <w:name w:val="Table Grid"/>
    <w:basedOn w:val="TableNormal"/>
    <w:uiPriority w:val="59"/>
    <w:qFormat/>
    <w:rsid w:val="00ED7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link w:val="DefaultParagraphChar"/>
    <w:qFormat/>
    <w:rsid w:val="00ED71B2"/>
    <w:rPr>
      <w:rFonts w:ascii="Times New Roman" w:eastAsia="宋体" w:hAnsi="Calibri" w:cs="Times New Roman"/>
      <w:kern w:val="2"/>
      <w:sz w:val="21"/>
      <w:szCs w:val="22"/>
    </w:rPr>
  </w:style>
  <w:style w:type="character" w:customStyle="1" w:styleId="DefaultParagraphChar">
    <w:name w:val="DefaultParagraph Char"/>
    <w:link w:val="DefaultParagraph"/>
    <w:qFormat/>
    <w:rsid w:val="00ED71B2"/>
    <w:rPr>
      <w:rFonts w:ascii="Times New Roman" w:eastAsia="宋体" w:hAnsi="Calibri" w:cs="Times New Roman"/>
    </w:rPr>
  </w:style>
  <w:style w:type="character" w:customStyle="1" w:styleId="Char">
    <w:name w:val="纯文本 Char"/>
    <w:link w:val="PlainText"/>
    <w:rsid w:val="00ED71B2"/>
    <w:rPr>
      <w:rFonts w:ascii="宋体" w:eastAsia="宋体" w:hAnsi="Courier New" w:cs="Courier New"/>
      <w:szCs w:val="21"/>
    </w:rPr>
  </w:style>
  <w:style w:type="character" w:customStyle="1" w:styleId="Char1">
    <w:name w:val="纯文本 Char1"/>
    <w:basedOn w:val="DefaultParagraphFont"/>
    <w:link w:val="PlainText"/>
    <w:uiPriority w:val="99"/>
    <w:semiHidden/>
    <w:rsid w:val="00ED71B2"/>
    <w:rPr>
      <w:rFonts w:ascii="宋体" w:eastAsia="宋体" w:hAnsi="Courier New" w:cs="Courier New"/>
      <w:kern w:val="0"/>
      <w:szCs w:val="21"/>
    </w:rPr>
  </w:style>
  <w:style w:type="paragraph" w:customStyle="1" w:styleId="1">
    <w:name w:val="列出段落1"/>
    <w:basedOn w:val="Normal"/>
    <w:uiPriority w:val="34"/>
    <w:qFormat/>
    <w:rsid w:val="00ED71B2"/>
    <w:pPr>
      <w:adjustRightInd/>
      <w:spacing w:line="240" w:lineRule="auto"/>
      <w:ind w:firstLine="420" w:firstLineChars="200"/>
      <w:textAlignment w:val="auto"/>
    </w:pPr>
    <w:rPr>
      <w:rFonts w:asciiTheme="minorHAnsi" w:eastAsiaTheme="minorEastAsia" w:hAnsiTheme="minorHAnsi" w:cstheme="minorBidi"/>
      <w:kern w:val="2"/>
      <w:szCs w:val="22"/>
    </w:rPr>
  </w:style>
  <w:style w:type="character" w:customStyle="1" w:styleId="Char0">
    <w:name w:val="批注框文本 Char"/>
    <w:basedOn w:val="DefaultParagraphFont"/>
    <w:link w:val="BalloonText"/>
    <w:uiPriority w:val="99"/>
    <w:semiHidden/>
    <w:qFormat/>
    <w:rsid w:val="00ED71B2"/>
    <w:rPr>
      <w:rFonts w:ascii="Times New Roman" w:eastAsia="宋体" w:hAnsi="Times New Roman" w:cs="Times New Roman"/>
      <w:kern w:val="0"/>
      <w:sz w:val="18"/>
      <w:szCs w:val="18"/>
    </w:rPr>
  </w:style>
  <w:style w:type="paragraph" w:customStyle="1" w:styleId="Normal1">
    <w:name w:val="Normal_1"/>
    <w:qFormat/>
    <w:rsid w:val="00ED71B2"/>
    <w:pPr>
      <w:widowControl w:val="0"/>
      <w:jc w:val="both"/>
    </w:pPr>
    <w:rPr>
      <w:rFonts w:ascii="Calibri" w:eastAsia="宋体" w:hAnsi="Calibri" w:cs="Times New Roman"/>
      <w:kern w:val="2"/>
      <w:sz w:val="21"/>
      <w:szCs w:val="22"/>
    </w:rPr>
  </w:style>
  <w:style w:type="character" w:customStyle="1" w:styleId="Char2">
    <w:name w:val="页眉 Char"/>
    <w:basedOn w:val="DefaultParagraphFont"/>
    <w:link w:val="Header"/>
    <w:uiPriority w:val="99"/>
    <w:semiHidden/>
    <w:qFormat/>
    <w:rsid w:val="00ED71B2"/>
    <w:rPr>
      <w:rFonts w:ascii="Times New Roman" w:eastAsia="宋体" w:hAnsi="Times New Roman" w:cs="Times New Roman"/>
      <w:kern w:val="0"/>
      <w:sz w:val="18"/>
      <w:szCs w:val="18"/>
    </w:rPr>
  </w:style>
  <w:style w:type="character" w:customStyle="1" w:styleId="Char3">
    <w:name w:val="页脚 Char"/>
    <w:basedOn w:val="DefaultParagraphFont"/>
    <w:link w:val="Footer"/>
    <w:uiPriority w:val="99"/>
    <w:qFormat/>
    <w:rsid w:val="00ED71B2"/>
    <w:rPr>
      <w:rFonts w:ascii="Times New Roman" w:eastAsia="宋体" w:hAnsi="Times New Roman" w:cs="Times New Roman"/>
      <w:kern w:val="0"/>
      <w:sz w:val="18"/>
      <w:szCs w:val="18"/>
    </w:rPr>
  </w:style>
  <w:style w:type="paragraph" w:styleId="ListParagraph">
    <w:name w:val="List Paragraph"/>
    <w:basedOn w:val="Normal"/>
    <w:uiPriority w:val="34"/>
    <w:qFormat/>
    <w:rsid w:val="007532E6"/>
    <w:pPr>
      <w:ind w:firstLine="420" w:firstLineChars="200"/>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jpe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wmf" /><Relationship Id="rId22" Type="http://schemas.openxmlformats.org/officeDocument/2006/relationships/oleObject" Target="embeddings/oleObject1.bin" /><Relationship Id="rId23" Type="http://schemas.openxmlformats.org/officeDocument/2006/relationships/image" Target="media/image18.wmf" /><Relationship Id="rId24" Type="http://schemas.openxmlformats.org/officeDocument/2006/relationships/oleObject" Target="embeddings/oleObject2.bin" /><Relationship Id="rId25" Type="http://schemas.openxmlformats.org/officeDocument/2006/relationships/image" Target="media/image19.wmf" /><Relationship Id="rId26" Type="http://schemas.openxmlformats.org/officeDocument/2006/relationships/oleObject" Target="embeddings/oleObject3.bin" /><Relationship Id="rId27" Type="http://schemas.openxmlformats.org/officeDocument/2006/relationships/image" Target="media/image20.wmf" /><Relationship Id="rId28" Type="http://schemas.openxmlformats.org/officeDocument/2006/relationships/oleObject" Target="embeddings/oleObject4.bin" /><Relationship Id="rId29" Type="http://schemas.openxmlformats.org/officeDocument/2006/relationships/image" Target="media/image21.wmf" /><Relationship Id="rId3" Type="http://schemas.openxmlformats.org/officeDocument/2006/relationships/fontTable" Target="fontTable.xml" /><Relationship Id="rId30" Type="http://schemas.openxmlformats.org/officeDocument/2006/relationships/oleObject" Target="embeddings/oleObject5.bin" /><Relationship Id="rId31" Type="http://schemas.openxmlformats.org/officeDocument/2006/relationships/image" Target="media/image22.wmf" /><Relationship Id="rId32" Type="http://schemas.openxmlformats.org/officeDocument/2006/relationships/oleObject" Target="embeddings/oleObject6.bin" /><Relationship Id="rId33" Type="http://schemas.openxmlformats.org/officeDocument/2006/relationships/image" Target="media/image23.wmf" /><Relationship Id="rId34" Type="http://schemas.openxmlformats.org/officeDocument/2006/relationships/oleObject" Target="embeddings/oleObject7.bin" /><Relationship Id="rId35" Type="http://schemas.openxmlformats.org/officeDocument/2006/relationships/image" Target="media/image24.wmf" /><Relationship Id="rId36" Type="http://schemas.openxmlformats.org/officeDocument/2006/relationships/oleObject" Target="embeddings/oleObject8.bin"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32"/>
    <customShpInfo spid="_x0000_s1034"/>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2679</Words>
  <Characters>3028</Characters>
  <Application>Microsoft Office Word</Application>
  <DocSecurity>0</DocSecurity>
  <Lines>178</Lines>
  <Paragraphs>248</Paragraphs>
  <ScaleCrop>false</ScaleCrop>
  <Company/>
  <LinksUpToDate>false</LinksUpToDate>
  <CharactersWithSpaces>5459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87</cp:revision>
  <dcterms:created xsi:type="dcterms:W3CDTF">2021-03-30T08:30:00Z</dcterms:created>
  <dcterms:modified xsi:type="dcterms:W3CDTF">2021-04-25T00:58:00Z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