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</w:pPr>
      <w:r>
        <w:rPr>
          <w:rStyle w:val="6"/>
        </w:rPr>
        <w:t>北师大版三年级下册数学第</w:t>
      </w:r>
      <w:r>
        <w:rPr>
          <w:rStyle w:val="6"/>
          <w:rFonts w:hint="eastAsia"/>
          <w:lang w:val="en-US" w:eastAsia="zh-CN"/>
        </w:rPr>
        <w:t>一</w:t>
      </w:r>
      <w:r>
        <w:rPr>
          <w:rStyle w:val="6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124575"/>
            <wp:effectExtent l="0" t="0" r="1333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48125" cy="6534150"/>
            <wp:effectExtent l="0" t="0" r="571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5105400"/>
            <wp:effectExtent l="0" t="0" r="9525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E18C7"/>
    <w:rsid w:val="2AFE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2021-05-03T08:48:00Z</dcterms:created>
  <dc:creator>勇往直前</dc:creator>
  <cp:lastModifiedBy>勇往直前</cp:lastModifiedBy>
  <dcterms:modified xsi:type="dcterms:W3CDTF">2021-05-03T08:48:54Z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3218ABCA67A44F9F907998C3A0487E4B</vt:lpwstr>
  </property>
</Properties>
</file>